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08E68" w14:textId="77777777" w:rsidR="00CE3847" w:rsidRPr="00CE3847" w:rsidRDefault="00CE3847" w:rsidP="00CE3847">
      <w:pPr>
        <w:rPr>
          <w:b/>
          <w:bCs/>
        </w:rPr>
      </w:pPr>
      <w:r w:rsidRPr="00CE3847">
        <w:rPr>
          <w:b/>
          <w:bCs/>
        </w:rPr>
        <w:t>Title: Predictive Analytics and Forecasting on English Premier League Match Outcomes</w:t>
      </w:r>
    </w:p>
    <w:p w14:paraId="7C8E1B37" w14:textId="2FC95C5A" w:rsidR="00CE3847" w:rsidRDefault="00CE3847" w:rsidP="00CE3847">
      <w:r w:rsidRPr="00CE3847">
        <w:t>Author: Joshika Sri N R</w:t>
      </w:r>
      <w:r w:rsidRPr="00CE3847">
        <w:br/>
        <w:t xml:space="preserve">Affiliation: Department of Computer Science and Engineering, </w:t>
      </w:r>
      <w:proofErr w:type="spellStart"/>
      <w:r w:rsidRPr="00CE3847">
        <w:t>Thiagarajar</w:t>
      </w:r>
      <w:proofErr w:type="spellEnd"/>
      <w:r w:rsidRPr="00CE3847">
        <w:t xml:space="preserve"> College of Engineering, Madurai</w:t>
      </w:r>
      <w:r w:rsidRPr="00CE3847">
        <w:br/>
        <w:t>Event: ACM Tech Week – Data Analytics Showcase</w:t>
      </w:r>
    </w:p>
    <w:p w14:paraId="2F284BAF" w14:textId="77777777" w:rsidR="00CE3847" w:rsidRPr="00CE3847" w:rsidRDefault="00CE3847" w:rsidP="00CE3847"/>
    <w:p w14:paraId="72B70BC2" w14:textId="77777777" w:rsidR="00CE3847" w:rsidRPr="00CE3847" w:rsidRDefault="00CE3847" w:rsidP="00CE3847">
      <w:pPr>
        <w:rPr>
          <w:b/>
          <w:bCs/>
        </w:rPr>
      </w:pPr>
      <w:r w:rsidRPr="00CE3847">
        <w:rPr>
          <w:b/>
          <w:bCs/>
        </w:rPr>
        <w:t>1. Introduction</w:t>
      </w:r>
    </w:p>
    <w:p w14:paraId="734AF833" w14:textId="77777777" w:rsidR="00CE3847" w:rsidRPr="00CE3847" w:rsidRDefault="00CE3847" w:rsidP="00CE3847">
      <w:r w:rsidRPr="00CE3847">
        <w:t xml:space="preserve">The project aims to utilize machine learning and data analytics techniques to extract meaningful insights and predictions from historical English Premier League (EPL) data. By </w:t>
      </w:r>
      <w:proofErr w:type="spellStart"/>
      <w:r w:rsidRPr="00CE3847">
        <w:t>analyzing</w:t>
      </w:r>
      <w:proofErr w:type="spellEnd"/>
      <w:r w:rsidRPr="00CE3847">
        <w:t xml:space="preserve"> match results, team performance metrics, and referee </w:t>
      </w:r>
      <w:proofErr w:type="spellStart"/>
      <w:r w:rsidRPr="00CE3847">
        <w:t>behavior</w:t>
      </w:r>
      <w:proofErr w:type="spellEnd"/>
      <w:r w:rsidRPr="00CE3847">
        <w:t>, the goal is to both model and forecast match outcomes, identify dominant trends, and project future team success patterns. This comprehensive pipeline includes data cleaning, feature engineering, model building, and future forecasting (2025–2030), forming a complete predictive ecosystem.</w:t>
      </w:r>
    </w:p>
    <w:p w14:paraId="1E20BDEE" w14:textId="42E31833" w:rsidR="00CE3847" w:rsidRPr="00CE3847" w:rsidRDefault="00CE3847" w:rsidP="00CE3847"/>
    <w:p w14:paraId="6923219C" w14:textId="77777777" w:rsidR="00CE3847" w:rsidRPr="00CE3847" w:rsidRDefault="00CE3847" w:rsidP="00CE3847">
      <w:pPr>
        <w:rPr>
          <w:b/>
          <w:bCs/>
        </w:rPr>
      </w:pPr>
      <w:r w:rsidRPr="00CE3847">
        <w:rPr>
          <w:b/>
          <w:bCs/>
        </w:rPr>
        <w:t>2. Dataset Overview</w:t>
      </w:r>
    </w:p>
    <w:p w14:paraId="03CD48D3" w14:textId="77777777" w:rsidR="00CE3847" w:rsidRPr="00CE3847" w:rsidRDefault="00CE3847" w:rsidP="00CE3847">
      <w:r w:rsidRPr="00CE3847">
        <w:t>The raw dataset comprises EPL match records from 1993 to 2004, encompassing:</w:t>
      </w:r>
    </w:p>
    <w:p w14:paraId="756F7062" w14:textId="77777777" w:rsidR="00CE3847" w:rsidRPr="00CE3847" w:rsidRDefault="00CE3847" w:rsidP="00CE3847">
      <w:pPr>
        <w:numPr>
          <w:ilvl w:val="0"/>
          <w:numId w:val="1"/>
        </w:numPr>
      </w:pPr>
      <w:r w:rsidRPr="00CE3847">
        <w:t>Seasonal Data: Yearly match cycles (e.g., 2003–04)</w:t>
      </w:r>
    </w:p>
    <w:p w14:paraId="4F376679" w14:textId="77777777" w:rsidR="00CE3847" w:rsidRPr="00CE3847" w:rsidRDefault="00CE3847" w:rsidP="00CE3847">
      <w:pPr>
        <w:numPr>
          <w:ilvl w:val="0"/>
          <w:numId w:val="1"/>
        </w:numPr>
      </w:pPr>
      <w:r w:rsidRPr="00CE3847">
        <w:t>Match Metadata: Date, home/away teams, referee, result</w:t>
      </w:r>
    </w:p>
    <w:p w14:paraId="1B630800" w14:textId="77777777" w:rsidR="00CE3847" w:rsidRPr="00CE3847" w:rsidRDefault="00CE3847" w:rsidP="00CE3847">
      <w:pPr>
        <w:numPr>
          <w:ilvl w:val="0"/>
          <w:numId w:val="1"/>
        </w:numPr>
      </w:pPr>
      <w:r w:rsidRPr="00CE3847">
        <w:t>Performance Statistics: Shots, shots on target, corners, fouls, yellow/red cards</w:t>
      </w:r>
    </w:p>
    <w:p w14:paraId="4136ABE3" w14:textId="77777777" w:rsidR="00CE3847" w:rsidRPr="00CE3847" w:rsidRDefault="00CE3847" w:rsidP="00CE3847">
      <w:pPr>
        <w:numPr>
          <w:ilvl w:val="0"/>
          <w:numId w:val="1"/>
        </w:numPr>
      </w:pPr>
      <w:r w:rsidRPr="00CE3847">
        <w:t>Final Outcomes: Full-time and half-time scores and results</w:t>
      </w:r>
    </w:p>
    <w:p w14:paraId="696CECAB" w14:textId="77777777" w:rsidR="00CE3847" w:rsidRPr="00CE3847" w:rsidRDefault="00CE3847" w:rsidP="00CE3847">
      <w:r w:rsidRPr="00CE3847">
        <w:t>Key attributes include:</w:t>
      </w:r>
      <w:r w:rsidRPr="00CE3847">
        <w:br/>
        <w:t>FTHG, FTAG: Full-time home/away goals</w:t>
      </w:r>
      <w:r w:rsidRPr="00CE3847">
        <w:br/>
        <w:t>FTR: Full-time result (H/D/A)</w:t>
      </w:r>
      <w:r w:rsidRPr="00CE3847">
        <w:br/>
        <w:t>HS, AS: Home/Away shots</w:t>
      </w:r>
      <w:r w:rsidRPr="00CE3847">
        <w:br/>
        <w:t>HY, AY: Yellow cards</w:t>
      </w:r>
      <w:r w:rsidRPr="00CE3847">
        <w:br/>
        <w:t>Referee: Categorical data with missing values</w:t>
      </w:r>
    </w:p>
    <w:p w14:paraId="12C047B9" w14:textId="0C6CBEDF" w:rsidR="00CE3847" w:rsidRPr="00CE3847" w:rsidRDefault="00CE3847" w:rsidP="00CE3847"/>
    <w:p w14:paraId="758C3163" w14:textId="77777777" w:rsidR="00CE3847" w:rsidRPr="00CE3847" w:rsidRDefault="00CE3847" w:rsidP="00CE3847">
      <w:pPr>
        <w:rPr>
          <w:b/>
          <w:bCs/>
        </w:rPr>
      </w:pPr>
      <w:r w:rsidRPr="00CE3847">
        <w:rPr>
          <w:b/>
          <w:bCs/>
        </w:rPr>
        <w:t>3. Data Preprocessing and Cleaning</w:t>
      </w:r>
    </w:p>
    <w:p w14:paraId="1E4F911D" w14:textId="77777777" w:rsidR="00CE3847" w:rsidRPr="00CE3847" w:rsidRDefault="00CE3847" w:rsidP="00CE3847">
      <w:r w:rsidRPr="00CE3847">
        <w:t>A critical phase of this project was refining the raw data to ensure consistency and suitability for machine learning:</w:t>
      </w:r>
    </w:p>
    <w:p w14:paraId="6D7EB99C" w14:textId="77777777" w:rsidR="00CE3847" w:rsidRPr="00CE3847" w:rsidRDefault="00CE3847" w:rsidP="00CE3847">
      <w:pPr>
        <w:numPr>
          <w:ilvl w:val="0"/>
          <w:numId w:val="2"/>
        </w:numPr>
      </w:pPr>
      <w:r w:rsidRPr="00CE3847">
        <w:t>Missing Value Handling:</w:t>
      </w:r>
    </w:p>
    <w:p w14:paraId="31A378BA" w14:textId="77777777" w:rsidR="00CE3847" w:rsidRPr="00CE3847" w:rsidRDefault="00CE3847" w:rsidP="00CE3847">
      <w:pPr>
        <w:numPr>
          <w:ilvl w:val="1"/>
          <w:numId w:val="2"/>
        </w:numPr>
      </w:pPr>
      <w:r w:rsidRPr="00CE3847">
        <w:t xml:space="preserve">Replaced NA/blanks with </w:t>
      </w:r>
      <w:proofErr w:type="spellStart"/>
      <w:r w:rsidRPr="00CE3847">
        <w:t>NaN</w:t>
      </w:r>
      <w:proofErr w:type="spellEnd"/>
    </w:p>
    <w:p w14:paraId="675B5681" w14:textId="77777777" w:rsidR="00CE3847" w:rsidRPr="00CE3847" w:rsidRDefault="00CE3847" w:rsidP="00CE3847">
      <w:pPr>
        <w:numPr>
          <w:ilvl w:val="1"/>
          <w:numId w:val="2"/>
        </w:numPr>
      </w:pPr>
      <w:r w:rsidRPr="00CE3847">
        <w:t>Used median imputation for numerical fields</w:t>
      </w:r>
    </w:p>
    <w:p w14:paraId="36127206" w14:textId="77777777" w:rsidR="00CE3847" w:rsidRPr="00CE3847" w:rsidRDefault="00CE3847" w:rsidP="00CE3847">
      <w:pPr>
        <w:numPr>
          <w:ilvl w:val="1"/>
          <w:numId w:val="2"/>
        </w:numPr>
      </w:pPr>
      <w:r w:rsidRPr="00CE3847">
        <w:t>Used mode imputation for categorical fields like Referee</w:t>
      </w:r>
    </w:p>
    <w:p w14:paraId="7CAD1DE0" w14:textId="77777777" w:rsidR="00CE3847" w:rsidRPr="00CE3847" w:rsidRDefault="00CE3847" w:rsidP="00CE3847">
      <w:pPr>
        <w:numPr>
          <w:ilvl w:val="1"/>
          <w:numId w:val="2"/>
        </w:numPr>
      </w:pPr>
      <w:r w:rsidRPr="00CE3847">
        <w:t>Dropped rows missing key fields (Team Names, Scores)</w:t>
      </w:r>
    </w:p>
    <w:p w14:paraId="18602871" w14:textId="77777777" w:rsidR="00CE3847" w:rsidRPr="00CE3847" w:rsidRDefault="00CE3847" w:rsidP="00CE3847">
      <w:pPr>
        <w:numPr>
          <w:ilvl w:val="0"/>
          <w:numId w:val="2"/>
        </w:numPr>
      </w:pPr>
      <w:r w:rsidRPr="00CE3847">
        <w:t>Data Type Conversion:</w:t>
      </w:r>
    </w:p>
    <w:p w14:paraId="3BFC3983" w14:textId="77777777" w:rsidR="00CE3847" w:rsidRPr="00CE3847" w:rsidRDefault="00CE3847" w:rsidP="00CE3847">
      <w:pPr>
        <w:numPr>
          <w:ilvl w:val="1"/>
          <w:numId w:val="2"/>
        </w:numPr>
      </w:pPr>
      <w:proofErr w:type="spellStart"/>
      <w:r w:rsidRPr="00CE3847">
        <w:lastRenderedPageBreak/>
        <w:t>DateTime</w:t>
      </w:r>
      <w:proofErr w:type="spellEnd"/>
      <w:r w:rsidRPr="00CE3847">
        <w:t xml:space="preserve"> converted to datetime format</w:t>
      </w:r>
    </w:p>
    <w:p w14:paraId="563734D9" w14:textId="77777777" w:rsidR="00CE3847" w:rsidRPr="00CE3847" w:rsidRDefault="00CE3847" w:rsidP="00CE3847">
      <w:pPr>
        <w:numPr>
          <w:ilvl w:val="1"/>
          <w:numId w:val="2"/>
        </w:numPr>
      </w:pPr>
      <w:r w:rsidRPr="00CE3847">
        <w:t>Ensured all stats-related columns are of numeric type</w:t>
      </w:r>
    </w:p>
    <w:p w14:paraId="1EF35601" w14:textId="77777777" w:rsidR="00CE3847" w:rsidRPr="00CE3847" w:rsidRDefault="00CE3847" w:rsidP="00CE3847">
      <w:pPr>
        <w:numPr>
          <w:ilvl w:val="0"/>
          <w:numId w:val="2"/>
        </w:numPr>
      </w:pPr>
      <w:r w:rsidRPr="00CE3847">
        <w:t>Encoding and Transformation:</w:t>
      </w:r>
    </w:p>
    <w:p w14:paraId="783730C9" w14:textId="77777777" w:rsidR="00CE3847" w:rsidRPr="00CE3847" w:rsidRDefault="00CE3847" w:rsidP="00CE3847">
      <w:pPr>
        <w:numPr>
          <w:ilvl w:val="1"/>
          <w:numId w:val="2"/>
        </w:numPr>
      </w:pPr>
      <w:r w:rsidRPr="00CE3847">
        <w:t>One-hot encoding for team names and categorical variables</w:t>
      </w:r>
    </w:p>
    <w:p w14:paraId="785799B5" w14:textId="77777777" w:rsidR="00CE3847" w:rsidRPr="00CE3847" w:rsidRDefault="00CE3847" w:rsidP="00CE3847">
      <w:pPr>
        <w:numPr>
          <w:ilvl w:val="1"/>
          <w:numId w:val="2"/>
        </w:numPr>
      </w:pPr>
      <w:r w:rsidRPr="00CE3847">
        <w:t>Outcome encoding for prediction: H → 0, D → 1, A → 2</w:t>
      </w:r>
    </w:p>
    <w:p w14:paraId="53B0BD59" w14:textId="77777777" w:rsidR="00CE3847" w:rsidRPr="00CE3847" w:rsidRDefault="00CE3847" w:rsidP="00CE3847">
      <w:pPr>
        <w:numPr>
          <w:ilvl w:val="0"/>
          <w:numId w:val="2"/>
        </w:numPr>
      </w:pPr>
      <w:r w:rsidRPr="00CE3847">
        <w:t>Duplicate Removal: Redundant entries were removed to maintain uniqueness</w:t>
      </w:r>
    </w:p>
    <w:p w14:paraId="3E5CDE44" w14:textId="77777777" w:rsidR="00CE3847" w:rsidRPr="00CE3847" w:rsidRDefault="00CE3847" w:rsidP="00CE3847">
      <w:r w:rsidRPr="00CE3847">
        <w:t>This yielded a clean and ML-ready dataset, free from major inconsistencies and missing values.</w:t>
      </w:r>
    </w:p>
    <w:p w14:paraId="0BC7B5DE" w14:textId="4BA1775B" w:rsidR="00CE3847" w:rsidRPr="00CE3847" w:rsidRDefault="00CE3847" w:rsidP="00CE3847"/>
    <w:p w14:paraId="0798ACFD" w14:textId="77777777" w:rsidR="00CE3847" w:rsidRPr="00CE3847" w:rsidRDefault="00CE3847" w:rsidP="00CE3847">
      <w:pPr>
        <w:rPr>
          <w:b/>
          <w:bCs/>
        </w:rPr>
      </w:pPr>
      <w:r w:rsidRPr="00CE3847">
        <w:rPr>
          <w:b/>
          <w:bCs/>
        </w:rPr>
        <w:t>4. Machine Learning Model Development</w:t>
      </w:r>
    </w:p>
    <w:p w14:paraId="07312740" w14:textId="77777777" w:rsidR="00CE3847" w:rsidRPr="00CE3847" w:rsidRDefault="00CE3847" w:rsidP="00CE3847">
      <w:r w:rsidRPr="00CE3847">
        <w:t>A Random Forest Classifier was selected for its robustness, handling of mixed data types, and feature importance insights. The model was tasked with predicting match outcomes (Win/Draw/Loss).</w:t>
      </w:r>
    </w:p>
    <w:p w14:paraId="03BB84B7" w14:textId="77777777" w:rsidR="00CE3847" w:rsidRPr="00CE3847" w:rsidRDefault="00CE3847" w:rsidP="00CE3847">
      <w:pPr>
        <w:numPr>
          <w:ilvl w:val="0"/>
          <w:numId w:val="3"/>
        </w:numPr>
      </w:pPr>
      <w:r w:rsidRPr="00CE3847">
        <w:t>Training Details:</w:t>
      </w:r>
    </w:p>
    <w:p w14:paraId="4BDF1860" w14:textId="77777777" w:rsidR="00CE3847" w:rsidRPr="00CE3847" w:rsidRDefault="00CE3847" w:rsidP="00CE3847">
      <w:pPr>
        <w:numPr>
          <w:ilvl w:val="1"/>
          <w:numId w:val="3"/>
        </w:numPr>
      </w:pPr>
      <w:r w:rsidRPr="00CE3847">
        <w:t>Input Features: Shots, Fouls, Corners, Cards, Goals</w:t>
      </w:r>
    </w:p>
    <w:p w14:paraId="48B7080C" w14:textId="77777777" w:rsidR="00CE3847" w:rsidRPr="00CE3847" w:rsidRDefault="00CE3847" w:rsidP="00CE3847">
      <w:pPr>
        <w:numPr>
          <w:ilvl w:val="1"/>
          <w:numId w:val="3"/>
        </w:numPr>
      </w:pPr>
      <w:r w:rsidRPr="00CE3847">
        <w:t>Output: Match result (0, 1, 2)</w:t>
      </w:r>
    </w:p>
    <w:p w14:paraId="30BC80CA" w14:textId="77777777" w:rsidR="00CE3847" w:rsidRPr="00CE3847" w:rsidRDefault="00CE3847" w:rsidP="00CE3847">
      <w:pPr>
        <w:numPr>
          <w:ilvl w:val="1"/>
          <w:numId w:val="3"/>
        </w:numPr>
      </w:pPr>
      <w:r w:rsidRPr="00CE3847">
        <w:t>80:20 train-test split</w:t>
      </w:r>
    </w:p>
    <w:p w14:paraId="4AA58359" w14:textId="77777777" w:rsidR="00CE3847" w:rsidRPr="00CE3847" w:rsidRDefault="00CE3847" w:rsidP="00CE3847">
      <w:pPr>
        <w:numPr>
          <w:ilvl w:val="1"/>
          <w:numId w:val="3"/>
        </w:numPr>
      </w:pPr>
      <w:r w:rsidRPr="00CE3847">
        <w:t>Evaluation Metrics: Accuracy, Precision, Recall, F1-Score</w:t>
      </w:r>
    </w:p>
    <w:p w14:paraId="4AACCF7D" w14:textId="77777777" w:rsidR="00CE3847" w:rsidRPr="00CE3847" w:rsidRDefault="00CE3847" w:rsidP="00CE3847">
      <w:pPr>
        <w:numPr>
          <w:ilvl w:val="0"/>
          <w:numId w:val="3"/>
        </w:numPr>
      </w:pPr>
      <w:r w:rsidRPr="00CE3847">
        <w:t>Key Findings:</w:t>
      </w:r>
    </w:p>
    <w:p w14:paraId="62A0C64D" w14:textId="77777777" w:rsidR="00CE3847" w:rsidRPr="00CE3847" w:rsidRDefault="00CE3847" w:rsidP="00CE3847">
      <w:pPr>
        <w:numPr>
          <w:ilvl w:val="1"/>
          <w:numId w:val="3"/>
        </w:numPr>
      </w:pPr>
      <w:r w:rsidRPr="00CE3847">
        <w:t>Full-time goals (FTHG, FTAG) were the most decisive factors</w:t>
      </w:r>
    </w:p>
    <w:p w14:paraId="4CE45449" w14:textId="77777777" w:rsidR="00CE3847" w:rsidRPr="00CE3847" w:rsidRDefault="00CE3847" w:rsidP="00CE3847">
      <w:pPr>
        <w:numPr>
          <w:ilvl w:val="1"/>
          <w:numId w:val="3"/>
        </w:numPr>
      </w:pPr>
      <w:r w:rsidRPr="00CE3847">
        <w:t>Achieved near-perfect classification metrics:</w:t>
      </w:r>
    </w:p>
    <w:p w14:paraId="6E8245F7" w14:textId="77777777" w:rsidR="00CE3847" w:rsidRPr="00CE3847" w:rsidRDefault="00CE3847" w:rsidP="00CE3847">
      <w:pPr>
        <w:numPr>
          <w:ilvl w:val="2"/>
          <w:numId w:val="3"/>
        </w:numPr>
      </w:pPr>
      <w:r w:rsidRPr="00CE3847">
        <w:t>Precision: ~1.00</w:t>
      </w:r>
    </w:p>
    <w:p w14:paraId="16C2FF95" w14:textId="77777777" w:rsidR="00CE3847" w:rsidRPr="00CE3847" w:rsidRDefault="00CE3847" w:rsidP="00CE3847">
      <w:pPr>
        <w:numPr>
          <w:ilvl w:val="2"/>
          <w:numId w:val="3"/>
        </w:numPr>
      </w:pPr>
      <w:r w:rsidRPr="00CE3847">
        <w:t>Recall: ~1.00</w:t>
      </w:r>
    </w:p>
    <w:p w14:paraId="51D3AB81" w14:textId="77777777" w:rsidR="00CE3847" w:rsidRPr="00CE3847" w:rsidRDefault="00CE3847" w:rsidP="00CE3847">
      <w:pPr>
        <w:numPr>
          <w:ilvl w:val="2"/>
          <w:numId w:val="3"/>
        </w:numPr>
      </w:pPr>
      <w:r w:rsidRPr="00CE3847">
        <w:t>F1-Score: ~1.00</w:t>
      </w:r>
    </w:p>
    <w:p w14:paraId="40674C6E" w14:textId="77777777" w:rsidR="00CE3847" w:rsidRPr="00CE3847" w:rsidRDefault="00CE3847" w:rsidP="00CE3847">
      <w:pPr>
        <w:numPr>
          <w:ilvl w:val="1"/>
          <w:numId w:val="3"/>
        </w:numPr>
      </w:pPr>
      <w:r w:rsidRPr="00CE3847">
        <w:t>The model was particularly accurate for predicting home wins, likely due to historical home advantage trends in EPL</w:t>
      </w:r>
    </w:p>
    <w:p w14:paraId="55EBE643" w14:textId="77777777" w:rsidR="00CE3847" w:rsidRPr="00CE3847" w:rsidRDefault="00CE3847" w:rsidP="00CE3847">
      <w:r w:rsidRPr="00CE3847">
        <w:t>The performance validated the model’s reliability in outcome prediction, establishing it as a strong base for downstream forecasting.</w:t>
      </w:r>
    </w:p>
    <w:p w14:paraId="55ED6B0F" w14:textId="4651CFE6" w:rsidR="00CE3847" w:rsidRPr="00CE3847" w:rsidRDefault="00CE3847" w:rsidP="00CE3847"/>
    <w:p w14:paraId="10310CAC" w14:textId="77777777" w:rsidR="00CE3847" w:rsidRPr="00CE3847" w:rsidRDefault="00CE3847" w:rsidP="00CE3847">
      <w:pPr>
        <w:rPr>
          <w:b/>
          <w:bCs/>
        </w:rPr>
      </w:pPr>
      <w:r w:rsidRPr="00CE3847">
        <w:rPr>
          <w:b/>
          <w:bCs/>
        </w:rPr>
        <w:t>5. Advanced Forecasting and Visualization (2025–2030)</w:t>
      </w:r>
    </w:p>
    <w:p w14:paraId="44BFDD61" w14:textId="77777777" w:rsidR="00CE3847" w:rsidRPr="00CE3847" w:rsidRDefault="00CE3847" w:rsidP="00CE3847">
      <w:r w:rsidRPr="00CE3847">
        <w:t>To project team performances in future seasons, the trained model was used to simulate match results across 2025–2030, assuming extrapolated patterns based on historical data.</w:t>
      </w:r>
    </w:p>
    <w:p w14:paraId="0F9CA33D" w14:textId="77777777" w:rsidR="00CE3847" w:rsidRPr="00CE3847" w:rsidRDefault="00CE3847" w:rsidP="00CE3847">
      <w:pPr>
        <w:rPr>
          <w:b/>
          <w:bCs/>
        </w:rPr>
      </w:pPr>
      <w:r w:rsidRPr="00CE3847">
        <w:rPr>
          <w:b/>
          <w:bCs/>
        </w:rPr>
        <w:t>a. Heatmap of Title Predictions</w:t>
      </w:r>
    </w:p>
    <w:p w14:paraId="072F1C34" w14:textId="77777777" w:rsidR="00CE3847" w:rsidRPr="00CE3847" w:rsidRDefault="00CE3847" w:rsidP="00CE3847">
      <w:r w:rsidRPr="00CE3847">
        <w:t xml:space="preserve">A heatmap visualized the predicted number of </w:t>
      </w:r>
      <w:proofErr w:type="gramStart"/>
      <w:r w:rsidRPr="00CE3847">
        <w:t>title</w:t>
      </w:r>
      <w:proofErr w:type="gramEnd"/>
      <w:r w:rsidRPr="00CE3847">
        <w:t xml:space="preserve"> wins for each top EPL team across the forecast period:</w:t>
      </w:r>
    </w:p>
    <w:p w14:paraId="35599D7B" w14:textId="77777777" w:rsidR="00CE3847" w:rsidRPr="00CE3847" w:rsidRDefault="00CE3847" w:rsidP="00CE3847">
      <w:pPr>
        <w:numPr>
          <w:ilvl w:val="0"/>
          <w:numId w:val="4"/>
        </w:numPr>
      </w:pPr>
      <w:r w:rsidRPr="00CE3847">
        <w:lastRenderedPageBreak/>
        <w:t>X-axis: Seasons (2025–2030)</w:t>
      </w:r>
    </w:p>
    <w:p w14:paraId="49FB4010" w14:textId="77777777" w:rsidR="00CE3847" w:rsidRPr="00CE3847" w:rsidRDefault="00CE3847" w:rsidP="00CE3847">
      <w:pPr>
        <w:numPr>
          <w:ilvl w:val="0"/>
          <w:numId w:val="4"/>
        </w:numPr>
      </w:pPr>
      <w:r w:rsidRPr="00CE3847">
        <w:t>Y-axis: Top 5 EPL Teams (Arsenal, Chelsea, Liverpool, Manchester United, Manchester City)</w:t>
      </w:r>
    </w:p>
    <w:p w14:paraId="46D5917C" w14:textId="77777777" w:rsidR="00CE3847" w:rsidRPr="00CE3847" w:rsidRDefault="00CE3847" w:rsidP="00CE3847">
      <w:r w:rsidRPr="00CE3847">
        <w:t>Observations:</w:t>
      </w:r>
    </w:p>
    <w:p w14:paraId="0A3B1C90" w14:textId="77777777" w:rsidR="00CE3847" w:rsidRPr="00CE3847" w:rsidRDefault="00CE3847" w:rsidP="00CE3847">
      <w:pPr>
        <w:numPr>
          <w:ilvl w:val="0"/>
          <w:numId w:val="5"/>
        </w:numPr>
      </w:pPr>
      <w:r w:rsidRPr="00CE3847">
        <w:t>Manchester United emerged as the most consistent title contender</w:t>
      </w:r>
    </w:p>
    <w:p w14:paraId="18C383FA" w14:textId="77777777" w:rsidR="00CE3847" w:rsidRPr="00CE3847" w:rsidRDefault="00CE3847" w:rsidP="00CE3847">
      <w:pPr>
        <w:numPr>
          <w:ilvl w:val="0"/>
          <w:numId w:val="5"/>
        </w:numPr>
      </w:pPr>
      <w:r w:rsidRPr="00CE3847">
        <w:t>Chelsea exhibited an upward trajectory, suggesting a late surge in dominance</w:t>
      </w:r>
    </w:p>
    <w:p w14:paraId="1FAAC21F" w14:textId="77777777" w:rsidR="00CE3847" w:rsidRPr="00CE3847" w:rsidRDefault="00CE3847" w:rsidP="00CE3847">
      <w:pPr>
        <w:numPr>
          <w:ilvl w:val="0"/>
          <w:numId w:val="5"/>
        </w:numPr>
      </w:pPr>
      <w:r w:rsidRPr="00CE3847">
        <w:t>Manchester City had the lowest title win probability despite consistent form</w:t>
      </w:r>
    </w:p>
    <w:p w14:paraId="74E5F0DB" w14:textId="77777777" w:rsidR="00CE3847" w:rsidRPr="00CE3847" w:rsidRDefault="00CE3847" w:rsidP="00CE3847">
      <w:pPr>
        <w:rPr>
          <w:b/>
          <w:bCs/>
        </w:rPr>
      </w:pPr>
      <w:r w:rsidRPr="00CE3847">
        <w:rPr>
          <w:b/>
          <w:bCs/>
        </w:rPr>
        <w:t>b. Line Graph – Season-wise Trends</w:t>
      </w:r>
    </w:p>
    <w:p w14:paraId="3455FA58" w14:textId="77777777" w:rsidR="00CE3847" w:rsidRPr="00CE3847" w:rsidRDefault="00CE3847" w:rsidP="00CE3847">
      <w:r w:rsidRPr="00CE3847">
        <w:t>A line chart was used to display per-season win projections:</w:t>
      </w:r>
    </w:p>
    <w:p w14:paraId="6171D450" w14:textId="77777777" w:rsidR="00CE3847" w:rsidRPr="00CE3847" w:rsidRDefault="00CE3847" w:rsidP="00CE3847">
      <w:pPr>
        <w:numPr>
          <w:ilvl w:val="0"/>
          <w:numId w:val="6"/>
        </w:numPr>
      </w:pPr>
      <w:r w:rsidRPr="00CE3847">
        <w:t>Chelsea: Significant upward trend, peaking in 2030</w:t>
      </w:r>
    </w:p>
    <w:p w14:paraId="66EAF2CD" w14:textId="77777777" w:rsidR="00CE3847" w:rsidRPr="00CE3847" w:rsidRDefault="00CE3847" w:rsidP="00CE3847">
      <w:pPr>
        <w:numPr>
          <w:ilvl w:val="0"/>
          <w:numId w:val="6"/>
        </w:numPr>
      </w:pPr>
      <w:r w:rsidRPr="00CE3847">
        <w:t>Liverpool: Strong 2025, dips mid-period, recovers by 2029</w:t>
      </w:r>
    </w:p>
    <w:p w14:paraId="5E719855" w14:textId="77777777" w:rsidR="00CE3847" w:rsidRPr="00CE3847" w:rsidRDefault="00CE3847" w:rsidP="00CE3847">
      <w:pPr>
        <w:numPr>
          <w:ilvl w:val="0"/>
          <w:numId w:val="6"/>
        </w:numPr>
      </w:pPr>
      <w:r w:rsidRPr="00CE3847">
        <w:t>Arsenal: Peaks in 2027, followed by decline</w:t>
      </w:r>
    </w:p>
    <w:p w14:paraId="46EDEA5E" w14:textId="77777777" w:rsidR="00CE3847" w:rsidRPr="00CE3847" w:rsidRDefault="00CE3847" w:rsidP="00CE3847">
      <w:pPr>
        <w:numPr>
          <w:ilvl w:val="0"/>
          <w:numId w:val="6"/>
        </w:numPr>
      </w:pPr>
      <w:r w:rsidRPr="00CE3847">
        <w:t>Man United: Stable performance, peak in 2028</w:t>
      </w:r>
    </w:p>
    <w:p w14:paraId="3044EACC" w14:textId="77777777" w:rsidR="00CE3847" w:rsidRPr="00CE3847" w:rsidRDefault="00CE3847" w:rsidP="00CE3847">
      <w:pPr>
        <w:numPr>
          <w:ilvl w:val="0"/>
          <w:numId w:val="6"/>
        </w:numPr>
      </w:pPr>
      <w:r w:rsidRPr="00CE3847">
        <w:t>Man City: Maintains moderate, consistent win rate</w:t>
      </w:r>
    </w:p>
    <w:p w14:paraId="5EF054FF" w14:textId="77777777" w:rsidR="00CE3847" w:rsidRPr="00CE3847" w:rsidRDefault="00CE3847" w:rsidP="00CE3847">
      <w:r w:rsidRPr="00CE3847">
        <w:t>This trend analysis provided valuable insight into potential strategic windows for dominance, helping clubs align tactical investments and roster management.</w:t>
      </w:r>
    </w:p>
    <w:p w14:paraId="44F9A004" w14:textId="77777777" w:rsidR="00CE3847" w:rsidRPr="00CE3847" w:rsidRDefault="00CE3847" w:rsidP="00CE3847">
      <w:pPr>
        <w:rPr>
          <w:b/>
          <w:bCs/>
        </w:rPr>
      </w:pPr>
      <w:r w:rsidRPr="00CE3847">
        <w:rPr>
          <w:b/>
          <w:bCs/>
        </w:rPr>
        <w:t>c. Pie Chart – Win Share (2030)</w:t>
      </w:r>
    </w:p>
    <w:p w14:paraId="377C8A14" w14:textId="77777777" w:rsidR="00CE3847" w:rsidRPr="00CE3847" w:rsidRDefault="00CE3847" w:rsidP="00CE3847">
      <w:r w:rsidRPr="00CE3847">
        <w:t>A win share distribution was plotted for the year 2030:</w:t>
      </w:r>
    </w:p>
    <w:p w14:paraId="3FC9E5D3" w14:textId="77777777" w:rsidR="00CE3847" w:rsidRPr="00CE3847" w:rsidRDefault="00CE3847" w:rsidP="00CE3847">
      <w:pPr>
        <w:numPr>
          <w:ilvl w:val="0"/>
          <w:numId w:val="7"/>
        </w:numPr>
      </w:pPr>
      <w:r w:rsidRPr="00CE3847">
        <w:t>Chelsea: 26.9%</w:t>
      </w:r>
    </w:p>
    <w:p w14:paraId="3F82B136" w14:textId="77777777" w:rsidR="00CE3847" w:rsidRPr="00CE3847" w:rsidRDefault="00CE3847" w:rsidP="00CE3847">
      <w:pPr>
        <w:numPr>
          <w:ilvl w:val="0"/>
          <w:numId w:val="7"/>
        </w:numPr>
      </w:pPr>
      <w:r w:rsidRPr="00CE3847">
        <w:t>Man City: 20.4%</w:t>
      </w:r>
    </w:p>
    <w:p w14:paraId="13D52B21" w14:textId="77777777" w:rsidR="00CE3847" w:rsidRPr="00CE3847" w:rsidRDefault="00CE3847" w:rsidP="00CE3847">
      <w:pPr>
        <w:numPr>
          <w:ilvl w:val="0"/>
          <w:numId w:val="7"/>
        </w:numPr>
      </w:pPr>
      <w:r w:rsidRPr="00CE3847">
        <w:t>Man United: 19.4%</w:t>
      </w:r>
    </w:p>
    <w:p w14:paraId="73E4418A" w14:textId="77777777" w:rsidR="00CE3847" w:rsidRPr="00CE3847" w:rsidRDefault="00CE3847" w:rsidP="00CE3847">
      <w:pPr>
        <w:numPr>
          <w:ilvl w:val="0"/>
          <w:numId w:val="7"/>
        </w:numPr>
      </w:pPr>
      <w:r w:rsidRPr="00CE3847">
        <w:t>Liverpool: 18.3%</w:t>
      </w:r>
    </w:p>
    <w:p w14:paraId="16B33FF3" w14:textId="77777777" w:rsidR="00CE3847" w:rsidRPr="00CE3847" w:rsidRDefault="00CE3847" w:rsidP="00CE3847">
      <w:pPr>
        <w:numPr>
          <w:ilvl w:val="0"/>
          <w:numId w:val="7"/>
        </w:numPr>
      </w:pPr>
      <w:r w:rsidRPr="00CE3847">
        <w:t>Arsenal: 15.1%</w:t>
      </w:r>
    </w:p>
    <w:p w14:paraId="75A907A5" w14:textId="77777777" w:rsidR="00CE3847" w:rsidRPr="00CE3847" w:rsidRDefault="00CE3847" w:rsidP="00CE3847">
      <w:r w:rsidRPr="00CE3847">
        <w:t>The top three teams held over 66% of total predicted wins, emphasizing a competitive triad. Arsenal’s dip suggested rebuilding, while Chelsea appeared to be in its golden era.</w:t>
      </w:r>
    </w:p>
    <w:p w14:paraId="709731E2" w14:textId="23F342AE" w:rsidR="00CE3847" w:rsidRPr="00CE3847" w:rsidRDefault="00CE3847" w:rsidP="00CE3847"/>
    <w:p w14:paraId="7361AF7F" w14:textId="77777777" w:rsidR="00CE3847" w:rsidRPr="00CE3847" w:rsidRDefault="00CE3847" w:rsidP="00CE3847">
      <w:pPr>
        <w:rPr>
          <w:b/>
          <w:bCs/>
        </w:rPr>
      </w:pPr>
      <w:r w:rsidRPr="00CE3847">
        <w:rPr>
          <w:b/>
          <w:bCs/>
        </w:rPr>
        <w:t>6. Conclusion</w:t>
      </w:r>
    </w:p>
    <w:p w14:paraId="059699D8" w14:textId="77777777" w:rsidR="00CE3847" w:rsidRPr="00CE3847" w:rsidRDefault="00CE3847" w:rsidP="00CE3847">
      <w:r w:rsidRPr="00CE3847">
        <w:t>The project successfully demonstrated the power of machine learning in sports analytics—from accurate classification of historical results to data-driven forecasting of future championship trends. The model’s performance and visual outputs enable stakeholders (clubs, analysts, fans) to anticipate match outcomes and season dynamics with high reliability.</w:t>
      </w:r>
    </w:p>
    <w:p w14:paraId="7D98ACEF" w14:textId="77777777" w:rsidR="00CE3847" w:rsidRPr="00CE3847" w:rsidRDefault="00CE3847" w:rsidP="00CE3847">
      <w:r w:rsidRPr="00CE3847">
        <w:t>Key Takeaways:</w:t>
      </w:r>
    </w:p>
    <w:p w14:paraId="652F593D" w14:textId="77777777" w:rsidR="00CE3847" w:rsidRPr="00CE3847" w:rsidRDefault="00CE3847" w:rsidP="00CE3847">
      <w:pPr>
        <w:numPr>
          <w:ilvl w:val="0"/>
          <w:numId w:val="8"/>
        </w:numPr>
      </w:pPr>
      <w:r w:rsidRPr="00CE3847">
        <w:t>Data preprocessing plays a pivotal role in prediction accuracy</w:t>
      </w:r>
    </w:p>
    <w:p w14:paraId="647F6248" w14:textId="77777777" w:rsidR="00CE3847" w:rsidRPr="00CE3847" w:rsidRDefault="00CE3847" w:rsidP="00CE3847">
      <w:pPr>
        <w:numPr>
          <w:ilvl w:val="0"/>
          <w:numId w:val="8"/>
        </w:numPr>
      </w:pPr>
      <w:r w:rsidRPr="00CE3847">
        <w:t>Random Forest proved highly effective for multiclass classification in sports</w:t>
      </w:r>
    </w:p>
    <w:p w14:paraId="05EA5E4B" w14:textId="77777777" w:rsidR="00CE3847" w:rsidRPr="00CE3847" w:rsidRDefault="00CE3847" w:rsidP="00CE3847">
      <w:pPr>
        <w:numPr>
          <w:ilvl w:val="0"/>
          <w:numId w:val="8"/>
        </w:numPr>
      </w:pPr>
      <w:r w:rsidRPr="00CE3847">
        <w:lastRenderedPageBreak/>
        <w:t>Full-time scores, as expected, are dominant predictors of match results</w:t>
      </w:r>
    </w:p>
    <w:p w14:paraId="0B301993" w14:textId="77777777" w:rsidR="00CE3847" w:rsidRPr="00CE3847" w:rsidRDefault="00CE3847" w:rsidP="00CE3847">
      <w:pPr>
        <w:numPr>
          <w:ilvl w:val="0"/>
          <w:numId w:val="8"/>
        </w:numPr>
      </w:pPr>
      <w:r w:rsidRPr="00CE3847">
        <w:t>Predictive visualizations offer strategic value in understanding and anticipating performance arcs across seasons</w:t>
      </w:r>
    </w:p>
    <w:p w14:paraId="0ED7B0FA" w14:textId="77777777" w:rsidR="00CE3847" w:rsidRPr="00CE3847" w:rsidRDefault="00CE3847" w:rsidP="00CE3847">
      <w:pPr>
        <w:rPr>
          <w:b/>
          <w:bCs/>
        </w:rPr>
      </w:pPr>
      <w:r w:rsidRPr="00CE3847">
        <w:rPr>
          <w:b/>
          <w:bCs/>
        </w:rPr>
        <w:t>7. Future Work</w:t>
      </w:r>
    </w:p>
    <w:p w14:paraId="03AD1CEC" w14:textId="77777777" w:rsidR="00CE3847" w:rsidRPr="00CE3847" w:rsidRDefault="00CE3847" w:rsidP="00CE3847">
      <w:pPr>
        <w:numPr>
          <w:ilvl w:val="0"/>
          <w:numId w:val="9"/>
        </w:numPr>
      </w:pPr>
      <w:r w:rsidRPr="00CE3847">
        <w:t>Integrating real-time player data and transfers to improve dynamic prediction accuracy</w:t>
      </w:r>
    </w:p>
    <w:p w14:paraId="233B42C2" w14:textId="77777777" w:rsidR="00CE3847" w:rsidRPr="00CE3847" w:rsidRDefault="00CE3847" w:rsidP="00CE3847">
      <w:pPr>
        <w:numPr>
          <w:ilvl w:val="0"/>
          <w:numId w:val="9"/>
        </w:numPr>
      </w:pPr>
      <w:r w:rsidRPr="00CE3847">
        <w:t xml:space="preserve">Applying recurrent neural networks (RNNs) for temporal sequence </w:t>
      </w:r>
      <w:proofErr w:type="spellStart"/>
      <w:r w:rsidRPr="00CE3847">
        <w:t>modeling</w:t>
      </w:r>
      <w:proofErr w:type="spellEnd"/>
    </w:p>
    <w:p w14:paraId="337CC8B8" w14:textId="77777777" w:rsidR="00CE3847" w:rsidRPr="00CE3847" w:rsidRDefault="00CE3847" w:rsidP="00CE3847">
      <w:pPr>
        <w:numPr>
          <w:ilvl w:val="0"/>
          <w:numId w:val="9"/>
        </w:numPr>
      </w:pPr>
      <w:r w:rsidRPr="00CE3847">
        <w:t>Expanding the dataset to post-2004 matches for better generalizability</w:t>
      </w:r>
    </w:p>
    <w:p w14:paraId="552D162E" w14:textId="77777777" w:rsidR="00CE3847" w:rsidRPr="00CE3847" w:rsidRDefault="00CE3847" w:rsidP="00CE3847">
      <w:pPr>
        <w:numPr>
          <w:ilvl w:val="0"/>
          <w:numId w:val="9"/>
        </w:numPr>
      </w:pPr>
      <w:r w:rsidRPr="00CE3847">
        <w:t>Including sentiment and social metrics (e.g., fan morale, media coverage) as external features</w:t>
      </w:r>
    </w:p>
    <w:p w14:paraId="346EEF3A" w14:textId="77777777" w:rsidR="00955C25" w:rsidRPr="00CE3847" w:rsidRDefault="00955C25" w:rsidP="00CE3847"/>
    <w:sectPr w:rsidR="00955C25" w:rsidRPr="00CE3847" w:rsidSect="00CE38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A40"/>
    <w:multiLevelType w:val="multilevel"/>
    <w:tmpl w:val="397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62D2A"/>
    <w:multiLevelType w:val="multilevel"/>
    <w:tmpl w:val="C32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F1913"/>
    <w:multiLevelType w:val="multilevel"/>
    <w:tmpl w:val="5B7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2132C"/>
    <w:multiLevelType w:val="multilevel"/>
    <w:tmpl w:val="67D60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A4A5C"/>
    <w:multiLevelType w:val="multilevel"/>
    <w:tmpl w:val="C28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95883"/>
    <w:multiLevelType w:val="multilevel"/>
    <w:tmpl w:val="C2C6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32A2E"/>
    <w:multiLevelType w:val="multilevel"/>
    <w:tmpl w:val="E4E8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1205DE"/>
    <w:multiLevelType w:val="multilevel"/>
    <w:tmpl w:val="A56A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34286"/>
    <w:multiLevelType w:val="multilevel"/>
    <w:tmpl w:val="99F4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31441">
    <w:abstractNumId w:val="2"/>
  </w:num>
  <w:num w:numId="2" w16cid:durableId="1261647062">
    <w:abstractNumId w:val="6"/>
  </w:num>
  <w:num w:numId="3" w16cid:durableId="536090781">
    <w:abstractNumId w:val="3"/>
  </w:num>
  <w:num w:numId="4" w16cid:durableId="2098355447">
    <w:abstractNumId w:val="7"/>
  </w:num>
  <w:num w:numId="5" w16cid:durableId="149837261">
    <w:abstractNumId w:val="5"/>
  </w:num>
  <w:num w:numId="6" w16cid:durableId="862479190">
    <w:abstractNumId w:val="8"/>
  </w:num>
  <w:num w:numId="7" w16cid:durableId="948120358">
    <w:abstractNumId w:val="4"/>
  </w:num>
  <w:num w:numId="8" w16cid:durableId="931163777">
    <w:abstractNumId w:val="1"/>
  </w:num>
  <w:num w:numId="9" w16cid:durableId="1861166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847"/>
    <w:rsid w:val="00132981"/>
    <w:rsid w:val="00590DDA"/>
    <w:rsid w:val="00955C25"/>
    <w:rsid w:val="00AF018E"/>
    <w:rsid w:val="00CE3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3B1A"/>
  <w15:chartTrackingRefBased/>
  <w15:docId w15:val="{0EB94A98-2DEA-449E-A48C-467764B5B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8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8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3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8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8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8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38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8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847"/>
    <w:rPr>
      <w:rFonts w:eastAsiaTheme="majorEastAsia" w:cstheme="majorBidi"/>
      <w:color w:val="272727" w:themeColor="text1" w:themeTint="D8"/>
    </w:rPr>
  </w:style>
  <w:style w:type="paragraph" w:styleId="Title">
    <w:name w:val="Title"/>
    <w:basedOn w:val="Normal"/>
    <w:next w:val="Normal"/>
    <w:link w:val="TitleChar"/>
    <w:uiPriority w:val="10"/>
    <w:qFormat/>
    <w:rsid w:val="00CE3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847"/>
    <w:pPr>
      <w:spacing w:before="160"/>
      <w:jc w:val="center"/>
    </w:pPr>
    <w:rPr>
      <w:i/>
      <w:iCs/>
      <w:color w:val="404040" w:themeColor="text1" w:themeTint="BF"/>
    </w:rPr>
  </w:style>
  <w:style w:type="character" w:customStyle="1" w:styleId="QuoteChar">
    <w:name w:val="Quote Char"/>
    <w:basedOn w:val="DefaultParagraphFont"/>
    <w:link w:val="Quote"/>
    <w:uiPriority w:val="29"/>
    <w:rsid w:val="00CE3847"/>
    <w:rPr>
      <w:i/>
      <w:iCs/>
      <w:color w:val="404040" w:themeColor="text1" w:themeTint="BF"/>
    </w:rPr>
  </w:style>
  <w:style w:type="paragraph" w:styleId="ListParagraph">
    <w:name w:val="List Paragraph"/>
    <w:basedOn w:val="Normal"/>
    <w:uiPriority w:val="34"/>
    <w:qFormat/>
    <w:rsid w:val="00CE3847"/>
    <w:pPr>
      <w:ind w:left="720"/>
      <w:contextualSpacing/>
    </w:pPr>
  </w:style>
  <w:style w:type="character" w:styleId="IntenseEmphasis">
    <w:name w:val="Intense Emphasis"/>
    <w:basedOn w:val="DefaultParagraphFont"/>
    <w:uiPriority w:val="21"/>
    <w:qFormat/>
    <w:rsid w:val="00CE3847"/>
    <w:rPr>
      <w:i/>
      <w:iCs/>
      <w:color w:val="2F5496" w:themeColor="accent1" w:themeShade="BF"/>
    </w:rPr>
  </w:style>
  <w:style w:type="paragraph" w:styleId="IntenseQuote">
    <w:name w:val="Intense Quote"/>
    <w:basedOn w:val="Normal"/>
    <w:next w:val="Normal"/>
    <w:link w:val="IntenseQuoteChar"/>
    <w:uiPriority w:val="30"/>
    <w:qFormat/>
    <w:rsid w:val="00CE3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847"/>
    <w:rPr>
      <w:i/>
      <w:iCs/>
      <w:color w:val="2F5496" w:themeColor="accent1" w:themeShade="BF"/>
    </w:rPr>
  </w:style>
  <w:style w:type="character" w:styleId="IntenseReference">
    <w:name w:val="Intense Reference"/>
    <w:basedOn w:val="DefaultParagraphFont"/>
    <w:uiPriority w:val="32"/>
    <w:qFormat/>
    <w:rsid w:val="00CE38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539865">
      <w:bodyDiv w:val="1"/>
      <w:marLeft w:val="0"/>
      <w:marRight w:val="0"/>
      <w:marTop w:val="0"/>
      <w:marBottom w:val="0"/>
      <w:divBdr>
        <w:top w:val="none" w:sz="0" w:space="0" w:color="auto"/>
        <w:left w:val="none" w:sz="0" w:space="0" w:color="auto"/>
        <w:bottom w:val="none" w:sz="0" w:space="0" w:color="auto"/>
        <w:right w:val="none" w:sz="0" w:space="0" w:color="auto"/>
      </w:divBdr>
    </w:div>
    <w:div w:id="178529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832</Words>
  <Characters>4746</Characters>
  <Application>Microsoft Office Word</Application>
  <DocSecurity>0</DocSecurity>
  <Lines>39</Lines>
  <Paragraphs>11</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Joshika Sri</dc:creator>
  <cp:keywords/>
  <dc:description/>
  <cp:lastModifiedBy>Joshika Sri</cp:lastModifiedBy>
  <cp:revision>1</cp:revision>
  <dcterms:created xsi:type="dcterms:W3CDTF">2025-07-24T15:23:00Z</dcterms:created>
  <dcterms:modified xsi:type="dcterms:W3CDTF">2025-07-24T15:26:00Z</dcterms:modified>
</cp:coreProperties>
</file>