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0CBE" w:rsidRPr="00E713B9" w:rsidRDefault="00E713B9" w:rsidP="00360CBE">
      <w:pPr>
        <w:jc w:val="center"/>
        <w:rPr>
          <w:b/>
          <w:bCs/>
          <w:sz w:val="44"/>
          <w:lang w:val="en-US"/>
        </w:rPr>
      </w:pPr>
      <w:r w:rsidRPr="00E713B9">
        <w:rPr>
          <w:b/>
          <w:bCs/>
          <w:sz w:val="44"/>
          <w:highlight w:val="yellow"/>
          <w:lang w:val="en-US"/>
        </w:rPr>
        <w:t xml:space="preserve">DBMS </w:t>
      </w:r>
      <w:r w:rsidRPr="00E713B9">
        <w:rPr>
          <w:b/>
          <w:bCs/>
          <w:sz w:val="44"/>
          <w:highlight w:val="yellow"/>
          <w:lang w:val="en-US"/>
        </w:rPr>
        <w:sym w:font="Wingdings" w:char="F0E0"/>
      </w:r>
      <w:r w:rsidRPr="00E713B9">
        <w:rPr>
          <w:b/>
          <w:bCs/>
          <w:sz w:val="44"/>
          <w:highlight w:val="yellow"/>
          <w:lang w:val="en-US"/>
        </w:rPr>
        <w:t xml:space="preserve"> </w:t>
      </w:r>
      <w:r w:rsidR="00360CBE" w:rsidRPr="00E713B9">
        <w:rPr>
          <w:b/>
          <w:bCs/>
          <w:sz w:val="44"/>
          <w:highlight w:val="yellow"/>
          <w:lang w:val="en-US"/>
        </w:rPr>
        <w:t>UNIT-3</w:t>
      </w:r>
    </w:p>
    <w:p w:rsidR="00027037" w:rsidRDefault="00360CBE">
      <w:pPr>
        <w:rPr>
          <w:b/>
          <w:bCs/>
          <w:lang w:val="en-US"/>
        </w:rPr>
      </w:pPr>
      <w:r w:rsidRPr="00360CBE">
        <w:rPr>
          <w:b/>
          <w:bCs/>
          <w:lang w:val="en-US"/>
        </w:rPr>
        <w:t>Embedded SQL</w:t>
      </w:r>
    </w:p>
    <w:p w:rsidR="00360CBE" w:rsidRPr="00360CBE" w:rsidRDefault="00360CBE" w:rsidP="00360CBE">
      <w:pPr>
        <w:pStyle w:val="ListParagraph"/>
        <w:numPr>
          <w:ilvl w:val="0"/>
          <w:numId w:val="1"/>
        </w:numPr>
      </w:pPr>
      <w:r w:rsidRPr="00360CBE">
        <w:t>The SQL standard defines embeddings of SQL in a variety of programming languages such as C, Java, and Cobol.</w:t>
      </w:r>
    </w:p>
    <w:p w:rsidR="00360CBE" w:rsidRPr="00360CBE" w:rsidRDefault="00360CBE" w:rsidP="00360CBE">
      <w:pPr>
        <w:pStyle w:val="ListParagraph"/>
        <w:numPr>
          <w:ilvl w:val="0"/>
          <w:numId w:val="1"/>
        </w:numPr>
      </w:pPr>
      <w:r w:rsidRPr="00360CBE">
        <w:t>A language to which SQL queries are embedded is referred to as a host language, and the SQL structures permitted in the host language comprise embedded SQL.</w:t>
      </w:r>
    </w:p>
    <w:p w:rsidR="00360CBE" w:rsidRPr="00360CBE" w:rsidRDefault="00360CBE" w:rsidP="00360CBE">
      <w:pPr>
        <w:pStyle w:val="ListParagraph"/>
        <w:numPr>
          <w:ilvl w:val="0"/>
          <w:numId w:val="1"/>
        </w:numPr>
      </w:pPr>
      <w:r w:rsidRPr="00360CBE">
        <w:t>The basic form of these languages follows that of the System R embedding of SQL into PL/I.</w:t>
      </w:r>
    </w:p>
    <w:p w:rsidR="00360CBE" w:rsidRPr="00360CBE" w:rsidRDefault="00360CBE" w:rsidP="00360CBE">
      <w:pPr>
        <w:pStyle w:val="ListParagraph"/>
        <w:numPr>
          <w:ilvl w:val="0"/>
          <w:numId w:val="1"/>
        </w:numPr>
      </w:pPr>
      <w:r w:rsidRPr="00360CBE">
        <w:t xml:space="preserve">EXEC SQL statement is used to identify embedded SQL request to the </w:t>
      </w:r>
      <w:proofErr w:type="spellStart"/>
      <w:r w:rsidRPr="00360CBE">
        <w:t>preprocessor</w:t>
      </w:r>
      <w:proofErr w:type="spellEnd"/>
    </w:p>
    <w:p w:rsidR="00360CBE" w:rsidRDefault="00360CBE" w:rsidP="00360CBE">
      <w:r w:rsidRPr="00360CBE">
        <w:tab/>
      </w:r>
      <w:r w:rsidRPr="00360CBE">
        <w:tab/>
        <w:t>EXEC SQL &lt;embedded SQL statement &gt; END_EXEC</w:t>
      </w:r>
    </w:p>
    <w:p w:rsidR="00360CBE" w:rsidRDefault="00360CBE" w:rsidP="00360CBE">
      <w:r w:rsidRPr="00360CBE">
        <w:tab/>
        <w:t xml:space="preserve">Note: this varies by language (for example, the Java embedding uses    # SQL </w:t>
      </w:r>
      <w:proofErr w:type="gramStart"/>
      <w:r w:rsidRPr="00360CBE">
        <w:t>{ …</w:t>
      </w:r>
      <w:proofErr w:type="gramEnd"/>
      <w:r w:rsidRPr="00360CBE">
        <w:t>. }; )</w:t>
      </w:r>
    </w:p>
    <w:p w:rsidR="00360CBE" w:rsidRDefault="00360CBE" w:rsidP="00360CBE">
      <w:pPr>
        <w:rPr>
          <w:b/>
          <w:bCs/>
          <w:lang w:val="en-US"/>
        </w:rPr>
      </w:pPr>
      <w:r w:rsidRPr="00360CBE">
        <w:rPr>
          <w:b/>
          <w:bCs/>
          <w:lang w:val="en-US"/>
        </w:rPr>
        <w:t>Example Query</w:t>
      </w:r>
    </w:p>
    <w:p w:rsidR="00360CBE" w:rsidRDefault="00360CBE" w:rsidP="00360CBE">
      <w:r w:rsidRPr="00360CBE">
        <w:t xml:space="preserve">From within a host language, find the ID and name of students who have completed more than the number of credits stored in variable </w:t>
      </w:r>
      <w:proofErr w:type="spellStart"/>
      <w:r w:rsidRPr="00360CBE">
        <w:t>credit_amount</w:t>
      </w:r>
      <w:proofErr w:type="spellEnd"/>
      <w:r w:rsidRPr="00360CBE">
        <w:t>.</w:t>
      </w:r>
    </w:p>
    <w:p w:rsidR="00AC0D04" w:rsidRPr="00360CBE" w:rsidRDefault="00252156" w:rsidP="00360CBE">
      <w:r w:rsidRPr="00360CBE">
        <w:rPr>
          <w:lang w:val="en-US"/>
        </w:rPr>
        <w:t xml:space="preserve">Specify the query in SQL and declare a </w:t>
      </w:r>
      <w:r w:rsidRPr="00360CBE">
        <w:rPr>
          <w:i/>
          <w:iCs/>
          <w:lang w:val="en-US"/>
        </w:rPr>
        <w:t>cursor</w:t>
      </w:r>
      <w:r w:rsidRPr="00360CBE">
        <w:rPr>
          <w:lang w:val="en-US"/>
        </w:rPr>
        <w:t xml:space="preserve"> for it</w:t>
      </w:r>
    </w:p>
    <w:p w:rsidR="00360CBE" w:rsidRPr="00360CBE" w:rsidRDefault="00360CBE" w:rsidP="00360CBE">
      <w:r w:rsidRPr="00360CBE">
        <w:rPr>
          <w:lang w:val="en-US"/>
        </w:rPr>
        <w:t xml:space="preserve">       EXEC SQL</w:t>
      </w:r>
    </w:p>
    <w:p w:rsidR="00360CBE" w:rsidRPr="00360CBE" w:rsidRDefault="00360CBE" w:rsidP="00360CBE">
      <w:r w:rsidRPr="00360CBE">
        <w:rPr>
          <w:lang w:val="en-US"/>
        </w:rPr>
        <w:tab/>
        <w:t xml:space="preserve">    </w:t>
      </w:r>
      <w:r w:rsidRPr="00360CBE">
        <w:rPr>
          <w:b/>
          <w:bCs/>
          <w:lang w:val="en-US"/>
        </w:rPr>
        <w:t xml:space="preserve">declare </w:t>
      </w:r>
      <w:r w:rsidRPr="00360CBE">
        <w:rPr>
          <w:i/>
          <w:iCs/>
          <w:lang w:val="en-US"/>
        </w:rPr>
        <w:t>c</w:t>
      </w:r>
      <w:r w:rsidRPr="00360CBE">
        <w:rPr>
          <w:b/>
          <w:bCs/>
          <w:lang w:val="en-US"/>
        </w:rPr>
        <w:t xml:space="preserve"> cursor for </w:t>
      </w:r>
      <w:r w:rsidRPr="00360CBE">
        <w:rPr>
          <w:b/>
          <w:bCs/>
          <w:lang w:val="en-US"/>
        </w:rPr>
        <w:br/>
        <w:t xml:space="preserve">    select </w:t>
      </w:r>
      <w:r w:rsidRPr="00360CBE">
        <w:rPr>
          <w:i/>
          <w:iCs/>
          <w:lang w:val="en-US"/>
        </w:rPr>
        <w:t>ID, name</w:t>
      </w:r>
      <w:r w:rsidRPr="00360CBE">
        <w:rPr>
          <w:i/>
          <w:iCs/>
          <w:lang w:val="en-US"/>
        </w:rPr>
        <w:br/>
        <w:t xml:space="preserve">    </w:t>
      </w:r>
      <w:r w:rsidRPr="00360CBE">
        <w:rPr>
          <w:b/>
          <w:bCs/>
          <w:lang w:val="en-US"/>
        </w:rPr>
        <w:t xml:space="preserve">from </w:t>
      </w:r>
      <w:r w:rsidRPr="00360CBE">
        <w:rPr>
          <w:i/>
          <w:iCs/>
          <w:lang w:val="en-US"/>
        </w:rPr>
        <w:t>student</w:t>
      </w:r>
      <w:r w:rsidRPr="00360CBE">
        <w:rPr>
          <w:i/>
          <w:iCs/>
          <w:lang w:val="en-US"/>
        </w:rPr>
        <w:br/>
        <w:t xml:space="preserve">    </w:t>
      </w:r>
      <w:r w:rsidRPr="00360CBE">
        <w:rPr>
          <w:b/>
          <w:bCs/>
          <w:lang w:val="en-US"/>
        </w:rPr>
        <w:t xml:space="preserve">where </w:t>
      </w:r>
      <w:proofErr w:type="spellStart"/>
      <w:r w:rsidRPr="00360CBE">
        <w:rPr>
          <w:b/>
          <w:bCs/>
          <w:lang w:val="en-US"/>
        </w:rPr>
        <w:t>tot_cred</w:t>
      </w:r>
      <w:proofErr w:type="spellEnd"/>
      <w:r w:rsidRPr="00360CBE">
        <w:rPr>
          <w:i/>
          <w:iCs/>
          <w:lang w:val="en-US"/>
        </w:rPr>
        <w:t xml:space="preserve"> &gt; :</w:t>
      </w:r>
      <w:proofErr w:type="spellStart"/>
      <w:r w:rsidRPr="00360CBE">
        <w:rPr>
          <w:i/>
          <w:iCs/>
          <w:lang w:val="en-US"/>
        </w:rPr>
        <w:t>credit_amount</w:t>
      </w:r>
      <w:proofErr w:type="spellEnd"/>
      <w:r w:rsidRPr="00360CBE">
        <w:rPr>
          <w:i/>
          <w:iCs/>
          <w:lang w:val="en-US"/>
        </w:rPr>
        <w:t xml:space="preserve"> </w:t>
      </w:r>
    </w:p>
    <w:p w:rsidR="00360CBE" w:rsidRDefault="00360CBE" w:rsidP="00360CBE">
      <w:pPr>
        <w:rPr>
          <w:lang w:val="en-US"/>
        </w:rPr>
      </w:pPr>
      <w:r w:rsidRPr="00360CBE">
        <w:rPr>
          <w:lang w:val="en-US"/>
        </w:rPr>
        <w:t xml:space="preserve">       END_EXEC</w:t>
      </w:r>
    </w:p>
    <w:p w:rsidR="00360CBE" w:rsidRPr="00360CBE" w:rsidRDefault="00360CBE" w:rsidP="00360CBE">
      <w:pPr>
        <w:pStyle w:val="ListParagraph"/>
        <w:numPr>
          <w:ilvl w:val="0"/>
          <w:numId w:val="3"/>
        </w:numPr>
      </w:pPr>
      <w:r w:rsidRPr="00360CBE">
        <w:t>The open statement causes the query to be evaluated</w:t>
      </w:r>
    </w:p>
    <w:p w:rsidR="00360CBE" w:rsidRPr="00360CBE" w:rsidRDefault="00360CBE" w:rsidP="00360CBE">
      <w:pPr>
        <w:pStyle w:val="ListParagraph"/>
        <w:ind w:left="2160"/>
      </w:pPr>
      <w:r w:rsidRPr="00360CBE">
        <w:t>EXEC SQL open c END_EXEC</w:t>
      </w:r>
    </w:p>
    <w:p w:rsidR="00360CBE" w:rsidRPr="00360CBE" w:rsidRDefault="00360CBE" w:rsidP="00360CBE">
      <w:pPr>
        <w:pStyle w:val="ListParagraph"/>
        <w:numPr>
          <w:ilvl w:val="0"/>
          <w:numId w:val="3"/>
        </w:numPr>
      </w:pPr>
      <w:r w:rsidRPr="00360CBE">
        <w:t>The fetch statement causes the values of one tuple in the query result to be placed on host language variables.</w:t>
      </w:r>
    </w:p>
    <w:p w:rsidR="00360CBE" w:rsidRPr="00360CBE" w:rsidRDefault="00360CBE" w:rsidP="00360CBE">
      <w:pPr>
        <w:pStyle w:val="ListParagraph"/>
        <w:ind w:left="2160"/>
      </w:pPr>
      <w:r w:rsidRPr="00360CBE">
        <w:t>EXEC SQL fetch c into :</w:t>
      </w:r>
      <w:proofErr w:type="spellStart"/>
      <w:r w:rsidRPr="00360CBE">
        <w:t>si</w:t>
      </w:r>
      <w:proofErr w:type="spellEnd"/>
      <w:r w:rsidRPr="00360CBE">
        <w:t>, :</w:t>
      </w:r>
      <w:proofErr w:type="spellStart"/>
      <w:r w:rsidRPr="00360CBE">
        <w:t>sn</w:t>
      </w:r>
      <w:proofErr w:type="spellEnd"/>
      <w:r w:rsidRPr="00360CBE">
        <w:t xml:space="preserve"> END_EXEC</w:t>
      </w:r>
      <w:r w:rsidRPr="00360CBE">
        <w:br/>
        <w:t>Repeated calls to fetch get successive tuples in the query result</w:t>
      </w:r>
    </w:p>
    <w:p w:rsidR="00360CBE" w:rsidRPr="00360CBE" w:rsidRDefault="00360CBE" w:rsidP="00360CBE">
      <w:pPr>
        <w:pStyle w:val="ListParagraph"/>
        <w:numPr>
          <w:ilvl w:val="0"/>
          <w:numId w:val="3"/>
        </w:numPr>
      </w:pPr>
      <w:r w:rsidRPr="00360CBE">
        <w:t>A variable called SQLSTATE in the SQL communication area (SQLCA) gets set to ‘02000’ to indicate no more data is available</w:t>
      </w:r>
    </w:p>
    <w:p w:rsidR="00360CBE" w:rsidRPr="00360CBE" w:rsidRDefault="00360CBE" w:rsidP="00360CBE">
      <w:pPr>
        <w:pStyle w:val="ListParagraph"/>
        <w:numPr>
          <w:ilvl w:val="0"/>
          <w:numId w:val="3"/>
        </w:numPr>
      </w:pPr>
      <w:r w:rsidRPr="00360CBE">
        <w:t>The close statement causes the database system to delete the temporary relation that holds the result of the query.</w:t>
      </w:r>
    </w:p>
    <w:p w:rsidR="00360CBE" w:rsidRPr="00360CBE" w:rsidRDefault="00360CBE" w:rsidP="00360CBE">
      <w:pPr>
        <w:pStyle w:val="ListParagraph"/>
        <w:ind w:left="2160"/>
      </w:pPr>
      <w:r w:rsidRPr="00360CBE">
        <w:t>EXEC SQL close c END_EXEC</w:t>
      </w:r>
    </w:p>
    <w:p w:rsidR="00360CBE" w:rsidRDefault="00360CBE" w:rsidP="00360CBE">
      <w:pPr>
        <w:pStyle w:val="ListParagraph"/>
      </w:pPr>
      <w:r w:rsidRPr="00360CBE">
        <w:t>Note: above details vary with language.  For example, the Java              embedding defines Java iterators to step through result tuples.</w:t>
      </w:r>
    </w:p>
    <w:p w:rsidR="00360CBE" w:rsidRDefault="00360CBE" w:rsidP="00360CBE">
      <w:pPr>
        <w:ind w:left="360"/>
        <w:rPr>
          <w:b/>
          <w:bCs/>
          <w:lang w:val="en-US"/>
        </w:rPr>
      </w:pPr>
      <w:r w:rsidRPr="00360CBE">
        <w:rPr>
          <w:b/>
          <w:bCs/>
          <w:lang w:val="en-US"/>
        </w:rPr>
        <w:t>Updates Through Cursors</w:t>
      </w:r>
    </w:p>
    <w:p w:rsidR="00AC0D04" w:rsidRPr="00360CBE" w:rsidRDefault="00252156" w:rsidP="00360CBE">
      <w:pPr>
        <w:pStyle w:val="ListParagraph"/>
        <w:numPr>
          <w:ilvl w:val="0"/>
          <w:numId w:val="6"/>
        </w:numPr>
      </w:pPr>
      <w:r w:rsidRPr="00360CBE">
        <w:rPr>
          <w:lang w:val="en-US"/>
        </w:rPr>
        <w:t>Can update tuples fetched by cursor by declaring that the cursor is for update</w:t>
      </w:r>
    </w:p>
    <w:p w:rsidR="00360CBE" w:rsidRDefault="00360CBE" w:rsidP="00360CBE">
      <w:pPr>
        <w:ind w:left="360"/>
        <w:rPr>
          <w:b/>
          <w:bCs/>
          <w:lang w:val="en-US"/>
        </w:rPr>
      </w:pPr>
      <w:r w:rsidRPr="00360CBE">
        <w:rPr>
          <w:b/>
          <w:bCs/>
          <w:lang w:val="en-US"/>
        </w:rPr>
        <w:t xml:space="preserve">         declare </w:t>
      </w:r>
      <w:r w:rsidRPr="00360CBE">
        <w:rPr>
          <w:i/>
          <w:iCs/>
          <w:lang w:val="en-US"/>
        </w:rPr>
        <w:t xml:space="preserve">c </w:t>
      </w:r>
      <w:r w:rsidRPr="00360CBE">
        <w:rPr>
          <w:b/>
          <w:bCs/>
          <w:lang w:val="en-US"/>
        </w:rPr>
        <w:t>cursor for</w:t>
      </w:r>
      <w:r w:rsidRPr="00360CBE">
        <w:rPr>
          <w:b/>
          <w:bCs/>
          <w:lang w:val="en-US"/>
        </w:rPr>
        <w:br/>
        <w:t xml:space="preserve">       select </w:t>
      </w:r>
      <w:r w:rsidRPr="00360CBE">
        <w:rPr>
          <w:lang w:val="en-US"/>
        </w:rPr>
        <w:t>*</w:t>
      </w:r>
      <w:r w:rsidR="008B1CB7">
        <w:rPr>
          <w:lang w:val="en-US"/>
        </w:rPr>
        <w:t xml:space="preserve"> </w:t>
      </w:r>
      <w:r w:rsidRPr="00360CBE">
        <w:rPr>
          <w:lang w:val="en-US"/>
        </w:rPr>
        <w:br/>
        <w:t xml:space="preserve">       </w:t>
      </w:r>
      <w:r w:rsidRPr="00360CBE">
        <w:rPr>
          <w:b/>
          <w:bCs/>
          <w:lang w:val="en-US"/>
        </w:rPr>
        <w:t xml:space="preserve">from </w:t>
      </w:r>
      <w:r w:rsidRPr="00360CBE">
        <w:rPr>
          <w:i/>
          <w:iCs/>
          <w:lang w:val="en-US"/>
        </w:rPr>
        <w:t>instructor</w:t>
      </w:r>
      <w:r w:rsidRPr="00360CBE">
        <w:rPr>
          <w:i/>
          <w:iCs/>
          <w:lang w:val="en-US"/>
        </w:rPr>
        <w:br/>
        <w:t xml:space="preserve">       </w:t>
      </w:r>
      <w:r w:rsidRPr="00360CBE">
        <w:rPr>
          <w:b/>
          <w:bCs/>
          <w:lang w:val="en-US"/>
        </w:rPr>
        <w:t>where</w:t>
      </w:r>
      <w:r w:rsidRPr="00360CBE">
        <w:rPr>
          <w:lang w:val="en-US"/>
        </w:rPr>
        <w:t xml:space="preserve"> </w:t>
      </w:r>
      <w:proofErr w:type="spellStart"/>
      <w:r w:rsidRPr="00360CBE">
        <w:rPr>
          <w:i/>
          <w:iCs/>
          <w:lang w:val="en-US"/>
        </w:rPr>
        <w:t>dept_name</w:t>
      </w:r>
      <w:proofErr w:type="spellEnd"/>
      <w:r w:rsidRPr="00360CBE">
        <w:rPr>
          <w:lang w:val="en-US"/>
        </w:rPr>
        <w:t xml:space="preserve"> = ‘Music’</w:t>
      </w:r>
      <w:r w:rsidRPr="00360CBE">
        <w:rPr>
          <w:lang w:val="en-US"/>
        </w:rPr>
        <w:br/>
        <w:t xml:space="preserve">   </w:t>
      </w:r>
      <w:r w:rsidR="008B1CB7">
        <w:rPr>
          <w:lang w:val="en-US"/>
        </w:rPr>
        <w:t xml:space="preserve">    </w:t>
      </w:r>
      <w:r w:rsidRPr="00360CBE">
        <w:rPr>
          <w:lang w:val="en-US"/>
        </w:rPr>
        <w:t xml:space="preserve"> </w:t>
      </w:r>
      <w:r w:rsidRPr="00360CBE">
        <w:rPr>
          <w:b/>
          <w:bCs/>
          <w:lang w:val="en-US"/>
        </w:rPr>
        <w:t>for update</w:t>
      </w:r>
    </w:p>
    <w:p w:rsidR="00360CBE" w:rsidRDefault="00360CBE" w:rsidP="00360CBE">
      <w:pPr>
        <w:ind w:left="360"/>
      </w:pPr>
    </w:p>
    <w:p w:rsidR="00AC0D04" w:rsidRPr="00360CBE" w:rsidRDefault="00252156" w:rsidP="00360CBE">
      <w:pPr>
        <w:pStyle w:val="ListParagraph"/>
        <w:numPr>
          <w:ilvl w:val="0"/>
          <w:numId w:val="6"/>
        </w:numPr>
      </w:pPr>
      <w:r w:rsidRPr="00360CBE">
        <w:rPr>
          <w:lang w:val="en-US"/>
        </w:rPr>
        <w:t xml:space="preserve">To update tuple at the current location of cursor </w:t>
      </w:r>
      <w:r w:rsidRPr="00360CBE">
        <w:rPr>
          <w:i/>
          <w:iCs/>
          <w:lang w:val="en-US"/>
        </w:rPr>
        <w:t>c</w:t>
      </w:r>
      <w:r w:rsidRPr="00360CBE">
        <w:rPr>
          <w:b/>
          <w:bCs/>
          <w:lang w:val="en-US"/>
        </w:rPr>
        <w:t xml:space="preserve"> </w:t>
      </w:r>
    </w:p>
    <w:p w:rsidR="00360CBE" w:rsidRDefault="00360CBE" w:rsidP="00360CBE">
      <w:pPr>
        <w:ind w:left="360"/>
        <w:rPr>
          <w:i/>
          <w:iCs/>
          <w:lang w:val="en-US"/>
        </w:rPr>
      </w:pPr>
      <w:r w:rsidRPr="00360CBE">
        <w:rPr>
          <w:b/>
          <w:bCs/>
          <w:lang w:val="en-US"/>
        </w:rPr>
        <w:t xml:space="preserve">         update </w:t>
      </w:r>
      <w:r w:rsidRPr="00360CBE">
        <w:rPr>
          <w:i/>
          <w:iCs/>
          <w:lang w:val="en-US"/>
        </w:rPr>
        <w:t>instructor</w:t>
      </w:r>
      <w:r w:rsidRPr="00360CBE">
        <w:rPr>
          <w:i/>
          <w:iCs/>
          <w:lang w:val="en-US"/>
        </w:rPr>
        <w:br/>
        <w:t xml:space="preserve">   </w:t>
      </w:r>
      <w:r w:rsidR="008B1CB7">
        <w:rPr>
          <w:i/>
          <w:iCs/>
          <w:lang w:val="en-US"/>
        </w:rPr>
        <w:tab/>
      </w:r>
      <w:r w:rsidRPr="00360CBE">
        <w:rPr>
          <w:i/>
          <w:iCs/>
          <w:lang w:val="en-US"/>
        </w:rPr>
        <w:t xml:space="preserve"> </w:t>
      </w:r>
      <w:r w:rsidRPr="00360CBE">
        <w:rPr>
          <w:b/>
          <w:bCs/>
          <w:lang w:val="en-US"/>
        </w:rPr>
        <w:t>set</w:t>
      </w:r>
      <w:r w:rsidRPr="00360CBE">
        <w:rPr>
          <w:lang w:val="en-US"/>
        </w:rPr>
        <w:t xml:space="preserve"> </w:t>
      </w:r>
      <w:r w:rsidRPr="00360CBE">
        <w:rPr>
          <w:i/>
          <w:iCs/>
          <w:lang w:val="en-US"/>
        </w:rPr>
        <w:t>salary = salary</w:t>
      </w:r>
      <w:r w:rsidRPr="00360CBE">
        <w:rPr>
          <w:lang w:val="en-US"/>
        </w:rPr>
        <w:t xml:space="preserve"> + 100</w:t>
      </w:r>
      <w:r w:rsidRPr="00360CBE">
        <w:rPr>
          <w:lang w:val="en-US"/>
        </w:rPr>
        <w:br/>
        <w:t xml:space="preserve">   </w:t>
      </w:r>
      <w:r w:rsidR="008B1CB7">
        <w:rPr>
          <w:lang w:val="en-US"/>
        </w:rPr>
        <w:tab/>
      </w:r>
      <w:r w:rsidRPr="00360CBE">
        <w:rPr>
          <w:lang w:val="en-US"/>
        </w:rPr>
        <w:t xml:space="preserve"> </w:t>
      </w:r>
      <w:r w:rsidRPr="00360CBE">
        <w:rPr>
          <w:b/>
          <w:bCs/>
          <w:lang w:val="en-US"/>
        </w:rPr>
        <w:t xml:space="preserve">where current of </w:t>
      </w:r>
      <w:r w:rsidRPr="00360CBE">
        <w:rPr>
          <w:i/>
          <w:iCs/>
          <w:lang w:val="en-US"/>
        </w:rPr>
        <w:t>c</w:t>
      </w:r>
    </w:p>
    <w:p w:rsidR="007835FC" w:rsidRPr="00360CBE" w:rsidRDefault="007835FC" w:rsidP="007835FC">
      <w:r w:rsidRPr="007835FC">
        <w:rPr>
          <w:b/>
          <w:bCs/>
          <w:lang w:val="en-US"/>
        </w:rPr>
        <w:t>JDBC</w:t>
      </w:r>
    </w:p>
    <w:p w:rsidR="007835FC" w:rsidRPr="007835FC" w:rsidRDefault="007835FC" w:rsidP="007835FC">
      <w:pPr>
        <w:pStyle w:val="ListParagraph"/>
        <w:numPr>
          <w:ilvl w:val="0"/>
          <w:numId w:val="6"/>
        </w:numPr>
      </w:pPr>
      <w:r w:rsidRPr="007835FC">
        <w:t>JDBC is a Java API for communicating with database systems supporting SQL.</w:t>
      </w:r>
    </w:p>
    <w:p w:rsidR="007835FC" w:rsidRPr="007835FC" w:rsidRDefault="007835FC" w:rsidP="007835FC">
      <w:pPr>
        <w:pStyle w:val="ListParagraph"/>
        <w:numPr>
          <w:ilvl w:val="0"/>
          <w:numId w:val="6"/>
        </w:numPr>
      </w:pPr>
      <w:r w:rsidRPr="007835FC">
        <w:t>JDBC supports a variety of features for querying and updating data, and for retrieving query results.</w:t>
      </w:r>
    </w:p>
    <w:p w:rsidR="007835FC" w:rsidRPr="007835FC" w:rsidRDefault="007835FC" w:rsidP="007835FC">
      <w:pPr>
        <w:pStyle w:val="ListParagraph"/>
        <w:numPr>
          <w:ilvl w:val="0"/>
          <w:numId w:val="6"/>
        </w:numPr>
      </w:pPr>
      <w:r w:rsidRPr="007835FC">
        <w:t>JDBC also supports metadata retrieval, such as querying about relations present in the database and the names and types of relation attributes.</w:t>
      </w:r>
    </w:p>
    <w:p w:rsidR="007835FC" w:rsidRPr="007835FC" w:rsidRDefault="007835FC" w:rsidP="007835FC">
      <w:pPr>
        <w:pStyle w:val="ListParagraph"/>
        <w:numPr>
          <w:ilvl w:val="0"/>
          <w:numId w:val="6"/>
        </w:numPr>
      </w:pPr>
      <w:r w:rsidRPr="007835FC">
        <w:t>Model for communicating with the database:</w:t>
      </w:r>
    </w:p>
    <w:p w:rsidR="007835FC" w:rsidRPr="007835FC" w:rsidRDefault="007835FC" w:rsidP="007835FC">
      <w:pPr>
        <w:pStyle w:val="ListParagraph"/>
        <w:numPr>
          <w:ilvl w:val="0"/>
          <w:numId w:val="6"/>
        </w:numPr>
      </w:pPr>
      <w:r w:rsidRPr="007835FC">
        <w:t>Open a connection</w:t>
      </w:r>
    </w:p>
    <w:p w:rsidR="007835FC" w:rsidRPr="007835FC" w:rsidRDefault="007835FC" w:rsidP="007835FC">
      <w:pPr>
        <w:pStyle w:val="ListParagraph"/>
        <w:numPr>
          <w:ilvl w:val="0"/>
          <w:numId w:val="8"/>
        </w:numPr>
      </w:pPr>
      <w:r w:rsidRPr="007835FC">
        <w:t>Create a “statement” object</w:t>
      </w:r>
    </w:p>
    <w:p w:rsidR="007835FC" w:rsidRPr="007835FC" w:rsidRDefault="007835FC" w:rsidP="007835FC">
      <w:pPr>
        <w:pStyle w:val="ListParagraph"/>
        <w:numPr>
          <w:ilvl w:val="0"/>
          <w:numId w:val="8"/>
        </w:numPr>
      </w:pPr>
      <w:r w:rsidRPr="007835FC">
        <w:t>Execute queries using the Statement object to send queries and fetch results</w:t>
      </w:r>
    </w:p>
    <w:p w:rsidR="00360CBE" w:rsidRDefault="007835FC" w:rsidP="007835FC">
      <w:pPr>
        <w:pStyle w:val="ListParagraph"/>
        <w:numPr>
          <w:ilvl w:val="0"/>
          <w:numId w:val="8"/>
        </w:numPr>
      </w:pPr>
      <w:r w:rsidRPr="007835FC">
        <w:t>Exception mechanism to handle errors</w:t>
      </w:r>
    </w:p>
    <w:p w:rsidR="008B1CB7" w:rsidRPr="008B1CB7" w:rsidRDefault="008B1CB7" w:rsidP="008B1CB7">
      <w:pPr>
        <w:spacing w:before="48" w:after="48" w:line="360" w:lineRule="atLeast"/>
        <w:ind w:right="48"/>
        <w:outlineLvl w:val="1"/>
        <w:rPr>
          <w:rFonts w:eastAsia="Times New Roman" w:cstheme="minorHAnsi"/>
          <w:b/>
          <w:bCs/>
          <w:color w:val="121214"/>
          <w:spacing w:val="-14"/>
          <w:lang w:eastAsia="en-IN" w:bidi="hi-IN"/>
        </w:rPr>
      </w:pPr>
      <w:r w:rsidRPr="008B1CB7">
        <w:rPr>
          <w:rFonts w:eastAsia="Times New Roman" w:cstheme="minorHAnsi"/>
          <w:b/>
          <w:bCs/>
          <w:color w:val="121214"/>
          <w:spacing w:val="-14"/>
          <w:lang w:eastAsia="en-IN" w:bidi="hi-IN"/>
        </w:rPr>
        <w:t>Creating JDBC Application</w:t>
      </w:r>
    </w:p>
    <w:p w:rsidR="008B1CB7" w:rsidRPr="008B1CB7" w:rsidRDefault="008B1CB7" w:rsidP="008B1CB7">
      <w:pPr>
        <w:spacing w:after="144" w:line="326" w:lineRule="atLeast"/>
        <w:ind w:left="48" w:right="48"/>
        <w:jc w:val="both"/>
        <w:rPr>
          <w:rFonts w:eastAsia="Times New Roman" w:cstheme="minorHAnsi"/>
          <w:color w:val="000000"/>
          <w:lang w:eastAsia="en-IN" w:bidi="hi-IN"/>
        </w:rPr>
      </w:pPr>
      <w:r w:rsidRPr="008B1CB7">
        <w:rPr>
          <w:rFonts w:eastAsia="Times New Roman" w:cstheme="minorHAnsi"/>
          <w:color w:val="000000"/>
          <w:lang w:eastAsia="en-IN" w:bidi="hi-IN"/>
        </w:rPr>
        <w:t>There are following six steps involved in building a JDBC application −</w:t>
      </w:r>
    </w:p>
    <w:p w:rsidR="008B1CB7" w:rsidRPr="008B1CB7" w:rsidRDefault="008B1CB7" w:rsidP="008B1CB7">
      <w:pPr>
        <w:numPr>
          <w:ilvl w:val="0"/>
          <w:numId w:val="10"/>
        </w:numPr>
        <w:spacing w:after="144" w:line="326" w:lineRule="atLeast"/>
        <w:ind w:left="768" w:right="48"/>
        <w:jc w:val="both"/>
        <w:rPr>
          <w:rFonts w:eastAsia="Times New Roman" w:cstheme="minorHAnsi"/>
          <w:color w:val="000000"/>
          <w:lang w:eastAsia="en-IN" w:bidi="hi-IN"/>
        </w:rPr>
      </w:pPr>
      <w:r w:rsidRPr="008B1CB7">
        <w:rPr>
          <w:rFonts w:eastAsia="Times New Roman" w:cstheme="minorHAnsi"/>
          <w:b/>
          <w:bCs/>
          <w:color w:val="000000"/>
          <w:lang w:eastAsia="en-IN" w:bidi="hi-IN"/>
        </w:rPr>
        <w:t>Import the packages:</w:t>
      </w:r>
      <w:r w:rsidRPr="008B1CB7">
        <w:rPr>
          <w:rFonts w:eastAsia="Times New Roman" w:cstheme="minorHAnsi"/>
          <w:color w:val="000000"/>
          <w:lang w:eastAsia="en-IN" w:bidi="hi-IN"/>
        </w:rPr>
        <w:t> Requires that you include the packages containing the JDBC classes needed for database programming. Most often, using </w:t>
      </w:r>
      <w:r w:rsidRPr="008B1CB7">
        <w:rPr>
          <w:rFonts w:eastAsia="Times New Roman" w:cstheme="minorHAnsi"/>
          <w:i/>
          <w:iCs/>
          <w:color w:val="000000"/>
          <w:lang w:eastAsia="en-IN" w:bidi="hi-IN"/>
        </w:rPr>
        <w:t>import java.sql.*</w:t>
      </w:r>
      <w:r w:rsidRPr="008B1CB7">
        <w:rPr>
          <w:rFonts w:eastAsia="Times New Roman" w:cstheme="minorHAnsi"/>
          <w:color w:val="000000"/>
          <w:lang w:eastAsia="en-IN" w:bidi="hi-IN"/>
        </w:rPr>
        <w:t> will suffice.</w:t>
      </w:r>
    </w:p>
    <w:p w:rsidR="008B1CB7" w:rsidRPr="008B1CB7" w:rsidRDefault="008B1CB7" w:rsidP="008B1CB7">
      <w:pPr>
        <w:numPr>
          <w:ilvl w:val="0"/>
          <w:numId w:val="10"/>
        </w:numPr>
        <w:spacing w:after="144" w:line="326" w:lineRule="atLeast"/>
        <w:ind w:left="768" w:right="48"/>
        <w:jc w:val="both"/>
        <w:rPr>
          <w:rFonts w:eastAsia="Times New Roman" w:cstheme="minorHAnsi"/>
          <w:color w:val="000000"/>
          <w:lang w:eastAsia="en-IN" w:bidi="hi-IN"/>
        </w:rPr>
      </w:pPr>
      <w:r w:rsidRPr="008B1CB7">
        <w:rPr>
          <w:rFonts w:eastAsia="Times New Roman" w:cstheme="minorHAnsi"/>
          <w:b/>
          <w:bCs/>
          <w:color w:val="000000"/>
          <w:lang w:eastAsia="en-IN" w:bidi="hi-IN"/>
        </w:rPr>
        <w:t>Register the JDBC driver:</w:t>
      </w:r>
      <w:r w:rsidRPr="008B1CB7">
        <w:rPr>
          <w:rFonts w:eastAsia="Times New Roman" w:cstheme="minorHAnsi"/>
          <w:color w:val="000000"/>
          <w:lang w:eastAsia="en-IN" w:bidi="hi-IN"/>
        </w:rPr>
        <w:t> Requires that you initialize a driver so you can open a communication channel with the database.</w:t>
      </w:r>
    </w:p>
    <w:p w:rsidR="008B1CB7" w:rsidRPr="008B1CB7" w:rsidRDefault="008B1CB7" w:rsidP="008B1CB7">
      <w:pPr>
        <w:numPr>
          <w:ilvl w:val="0"/>
          <w:numId w:val="10"/>
        </w:numPr>
        <w:spacing w:after="144" w:line="326" w:lineRule="atLeast"/>
        <w:ind w:left="768" w:right="48"/>
        <w:jc w:val="both"/>
        <w:rPr>
          <w:rFonts w:eastAsia="Times New Roman" w:cstheme="minorHAnsi"/>
          <w:color w:val="000000"/>
          <w:lang w:eastAsia="en-IN" w:bidi="hi-IN"/>
        </w:rPr>
      </w:pPr>
      <w:r w:rsidRPr="008B1CB7">
        <w:rPr>
          <w:rFonts w:eastAsia="Times New Roman" w:cstheme="minorHAnsi"/>
          <w:b/>
          <w:bCs/>
          <w:color w:val="000000"/>
          <w:lang w:eastAsia="en-IN" w:bidi="hi-IN"/>
        </w:rPr>
        <w:t>Open a connection:</w:t>
      </w:r>
      <w:r w:rsidRPr="008B1CB7">
        <w:rPr>
          <w:rFonts w:eastAsia="Times New Roman" w:cstheme="minorHAnsi"/>
          <w:color w:val="000000"/>
          <w:lang w:eastAsia="en-IN" w:bidi="hi-IN"/>
        </w:rPr>
        <w:t> Requires using the </w:t>
      </w:r>
      <w:proofErr w:type="spellStart"/>
      <w:r w:rsidRPr="008B1CB7">
        <w:rPr>
          <w:rFonts w:eastAsia="Times New Roman" w:cstheme="minorHAnsi"/>
          <w:i/>
          <w:iCs/>
          <w:color w:val="000000"/>
          <w:lang w:eastAsia="en-IN" w:bidi="hi-IN"/>
        </w:rPr>
        <w:t>DriverManager.getConnection</w:t>
      </w:r>
      <w:proofErr w:type="spellEnd"/>
      <w:r w:rsidRPr="008B1CB7">
        <w:rPr>
          <w:rFonts w:eastAsia="Times New Roman" w:cstheme="minorHAnsi"/>
          <w:i/>
          <w:iCs/>
          <w:color w:val="000000"/>
          <w:lang w:eastAsia="en-IN" w:bidi="hi-IN"/>
        </w:rPr>
        <w:t>()</w:t>
      </w:r>
      <w:r w:rsidRPr="008B1CB7">
        <w:rPr>
          <w:rFonts w:eastAsia="Times New Roman" w:cstheme="minorHAnsi"/>
          <w:color w:val="000000"/>
          <w:lang w:eastAsia="en-IN" w:bidi="hi-IN"/>
        </w:rPr>
        <w:t> method to create a Connection object, which represents a physical connection with the database.</w:t>
      </w:r>
    </w:p>
    <w:p w:rsidR="008B1CB7" w:rsidRPr="008B1CB7" w:rsidRDefault="008B1CB7" w:rsidP="008B1CB7">
      <w:pPr>
        <w:numPr>
          <w:ilvl w:val="0"/>
          <w:numId w:val="10"/>
        </w:numPr>
        <w:spacing w:after="144" w:line="326" w:lineRule="atLeast"/>
        <w:ind w:left="768" w:right="48"/>
        <w:jc w:val="both"/>
        <w:rPr>
          <w:rFonts w:eastAsia="Times New Roman" w:cstheme="minorHAnsi"/>
          <w:color w:val="000000"/>
          <w:lang w:eastAsia="en-IN" w:bidi="hi-IN"/>
        </w:rPr>
      </w:pPr>
      <w:r w:rsidRPr="008B1CB7">
        <w:rPr>
          <w:rFonts w:eastAsia="Times New Roman" w:cstheme="minorHAnsi"/>
          <w:b/>
          <w:bCs/>
          <w:color w:val="000000"/>
          <w:lang w:eastAsia="en-IN" w:bidi="hi-IN"/>
        </w:rPr>
        <w:t>Execute a query:</w:t>
      </w:r>
      <w:r w:rsidRPr="008B1CB7">
        <w:rPr>
          <w:rFonts w:eastAsia="Times New Roman" w:cstheme="minorHAnsi"/>
          <w:color w:val="000000"/>
          <w:lang w:eastAsia="en-IN" w:bidi="hi-IN"/>
        </w:rPr>
        <w:t> Requires using an object of type Statement for building and submitting an SQL statement to the database.</w:t>
      </w:r>
    </w:p>
    <w:p w:rsidR="008B1CB7" w:rsidRPr="008B1CB7" w:rsidRDefault="008B1CB7" w:rsidP="008B1CB7">
      <w:pPr>
        <w:numPr>
          <w:ilvl w:val="0"/>
          <w:numId w:val="10"/>
        </w:numPr>
        <w:spacing w:after="144" w:line="326" w:lineRule="atLeast"/>
        <w:ind w:left="768" w:right="48"/>
        <w:jc w:val="both"/>
        <w:rPr>
          <w:rFonts w:eastAsia="Times New Roman" w:cstheme="minorHAnsi"/>
          <w:color w:val="000000"/>
          <w:lang w:eastAsia="en-IN" w:bidi="hi-IN"/>
        </w:rPr>
      </w:pPr>
      <w:r w:rsidRPr="008B1CB7">
        <w:rPr>
          <w:rFonts w:eastAsia="Times New Roman" w:cstheme="minorHAnsi"/>
          <w:b/>
          <w:bCs/>
          <w:color w:val="000000"/>
          <w:lang w:eastAsia="en-IN" w:bidi="hi-IN"/>
        </w:rPr>
        <w:t>Extract data from result set:</w:t>
      </w:r>
      <w:r w:rsidRPr="008B1CB7">
        <w:rPr>
          <w:rFonts w:eastAsia="Times New Roman" w:cstheme="minorHAnsi"/>
          <w:color w:val="000000"/>
          <w:lang w:eastAsia="en-IN" w:bidi="hi-IN"/>
        </w:rPr>
        <w:t> Requires that you use the appropriate </w:t>
      </w:r>
      <w:proofErr w:type="spellStart"/>
      <w:r w:rsidRPr="008B1CB7">
        <w:rPr>
          <w:rFonts w:eastAsia="Times New Roman" w:cstheme="minorHAnsi"/>
          <w:i/>
          <w:iCs/>
          <w:color w:val="000000"/>
          <w:lang w:eastAsia="en-IN" w:bidi="hi-IN"/>
        </w:rPr>
        <w:t>ResultSet.getXXX</w:t>
      </w:r>
      <w:proofErr w:type="spellEnd"/>
      <w:r w:rsidRPr="008B1CB7">
        <w:rPr>
          <w:rFonts w:eastAsia="Times New Roman" w:cstheme="minorHAnsi"/>
          <w:i/>
          <w:iCs/>
          <w:color w:val="000000"/>
          <w:lang w:eastAsia="en-IN" w:bidi="hi-IN"/>
        </w:rPr>
        <w:t>()</w:t>
      </w:r>
      <w:r w:rsidRPr="008B1CB7">
        <w:rPr>
          <w:rFonts w:eastAsia="Times New Roman" w:cstheme="minorHAnsi"/>
          <w:color w:val="000000"/>
          <w:lang w:eastAsia="en-IN" w:bidi="hi-IN"/>
        </w:rPr>
        <w:t> method to retrieve the data from the result set.</w:t>
      </w:r>
    </w:p>
    <w:p w:rsidR="008B1CB7" w:rsidRPr="008B1CB7" w:rsidRDefault="008B1CB7" w:rsidP="008B1CB7">
      <w:pPr>
        <w:numPr>
          <w:ilvl w:val="0"/>
          <w:numId w:val="10"/>
        </w:numPr>
        <w:spacing w:after="144" w:line="326" w:lineRule="atLeast"/>
        <w:ind w:left="768" w:right="48"/>
        <w:jc w:val="both"/>
        <w:rPr>
          <w:rFonts w:eastAsia="Times New Roman" w:cstheme="minorHAnsi"/>
          <w:color w:val="000000"/>
          <w:lang w:eastAsia="en-IN" w:bidi="hi-IN"/>
        </w:rPr>
      </w:pPr>
      <w:r w:rsidRPr="008B1CB7">
        <w:rPr>
          <w:rFonts w:eastAsia="Times New Roman" w:cstheme="minorHAnsi"/>
          <w:b/>
          <w:bCs/>
          <w:color w:val="000000"/>
          <w:lang w:eastAsia="en-IN" w:bidi="hi-IN"/>
        </w:rPr>
        <w:t>Clean up the environment:</w:t>
      </w:r>
      <w:r w:rsidRPr="008B1CB7">
        <w:rPr>
          <w:rFonts w:eastAsia="Times New Roman" w:cstheme="minorHAnsi"/>
          <w:color w:val="000000"/>
          <w:lang w:eastAsia="en-IN" w:bidi="hi-IN"/>
        </w:rPr>
        <w:t> Requires explicitly closing all database resources versus relying on the JVM's garbage collection.</w:t>
      </w:r>
    </w:p>
    <w:p w:rsidR="008B1CB7" w:rsidRDefault="008B1CB7" w:rsidP="008B1CB7"/>
    <w:p w:rsidR="007835FC" w:rsidRDefault="007835FC" w:rsidP="007835FC">
      <w:pPr>
        <w:rPr>
          <w:b/>
          <w:bCs/>
          <w:lang w:val="en-US"/>
        </w:rPr>
      </w:pPr>
      <w:r w:rsidRPr="007835FC">
        <w:rPr>
          <w:b/>
          <w:bCs/>
          <w:lang w:val="en-US"/>
        </w:rPr>
        <w:t>JDBC</w:t>
      </w:r>
      <w:r w:rsidR="008B1CB7">
        <w:rPr>
          <w:b/>
          <w:bCs/>
          <w:lang w:val="en-US"/>
        </w:rPr>
        <w:t xml:space="preserve"> Sample</w:t>
      </w:r>
      <w:r w:rsidRPr="007835FC">
        <w:rPr>
          <w:b/>
          <w:bCs/>
          <w:lang w:val="en-US"/>
        </w:rPr>
        <w:t xml:space="preserve"> Code</w:t>
      </w:r>
    </w:p>
    <w:p w:rsidR="007835FC" w:rsidRPr="007835FC" w:rsidRDefault="007835FC" w:rsidP="007835FC">
      <w:pPr>
        <w:spacing w:after="0"/>
      </w:pPr>
      <w:r w:rsidRPr="007835FC">
        <w:t xml:space="preserve">public static void </w:t>
      </w:r>
      <w:proofErr w:type="spellStart"/>
      <w:proofErr w:type="gramStart"/>
      <w:r w:rsidRPr="007835FC">
        <w:t>JDBCexample</w:t>
      </w:r>
      <w:proofErr w:type="spellEnd"/>
      <w:r w:rsidRPr="007835FC">
        <w:t>(</w:t>
      </w:r>
      <w:proofErr w:type="gramEnd"/>
      <w:r w:rsidRPr="007835FC">
        <w:t xml:space="preserve">String </w:t>
      </w:r>
      <w:proofErr w:type="spellStart"/>
      <w:r w:rsidRPr="007835FC">
        <w:t>dbid</w:t>
      </w:r>
      <w:proofErr w:type="spellEnd"/>
      <w:r w:rsidRPr="007835FC">
        <w:t xml:space="preserve">, String </w:t>
      </w:r>
      <w:proofErr w:type="spellStart"/>
      <w:r w:rsidRPr="007835FC">
        <w:t>userid</w:t>
      </w:r>
      <w:proofErr w:type="spellEnd"/>
      <w:r w:rsidRPr="007835FC">
        <w:t xml:space="preserve">, String </w:t>
      </w:r>
      <w:proofErr w:type="spellStart"/>
      <w:r w:rsidRPr="007835FC">
        <w:t>passwd</w:t>
      </w:r>
      <w:proofErr w:type="spellEnd"/>
      <w:r w:rsidRPr="007835FC">
        <w:t xml:space="preserve">) </w:t>
      </w:r>
    </w:p>
    <w:p w:rsidR="007835FC" w:rsidRPr="007835FC" w:rsidRDefault="007835FC" w:rsidP="007835FC">
      <w:pPr>
        <w:spacing w:after="0"/>
      </w:pPr>
      <w:r w:rsidRPr="007835FC">
        <w:t xml:space="preserve">        { </w:t>
      </w:r>
    </w:p>
    <w:p w:rsidR="007835FC" w:rsidRPr="007835FC" w:rsidRDefault="007835FC" w:rsidP="007835FC">
      <w:pPr>
        <w:spacing w:after="0"/>
        <w:ind w:left="720"/>
      </w:pPr>
      <w:r w:rsidRPr="007835FC">
        <w:t xml:space="preserve">     try { </w:t>
      </w:r>
    </w:p>
    <w:p w:rsidR="007835FC" w:rsidRPr="007835FC" w:rsidRDefault="007835FC" w:rsidP="007835FC">
      <w:pPr>
        <w:spacing w:after="0"/>
        <w:ind w:left="720"/>
      </w:pPr>
      <w:r w:rsidRPr="007835FC">
        <w:t xml:space="preserve">   </w:t>
      </w:r>
      <w:proofErr w:type="spellStart"/>
      <w:r w:rsidRPr="007835FC">
        <w:t>Class.forName</w:t>
      </w:r>
      <w:proofErr w:type="spellEnd"/>
      <w:r w:rsidRPr="007835FC">
        <w:t xml:space="preserve"> ("</w:t>
      </w:r>
      <w:proofErr w:type="spellStart"/>
      <w:r w:rsidRPr="007835FC">
        <w:t>oracle.jdbc.driver.OracleDriver</w:t>
      </w:r>
      <w:proofErr w:type="spellEnd"/>
      <w:r w:rsidRPr="007835FC">
        <w:t xml:space="preserve">"); </w:t>
      </w:r>
    </w:p>
    <w:p w:rsidR="007835FC" w:rsidRPr="007835FC" w:rsidRDefault="007835FC" w:rsidP="007835FC">
      <w:pPr>
        <w:spacing w:after="0"/>
        <w:ind w:left="720"/>
      </w:pPr>
      <w:r w:rsidRPr="007835FC">
        <w:t xml:space="preserve">   Connection conn = </w:t>
      </w:r>
      <w:proofErr w:type="spellStart"/>
      <w:r w:rsidRPr="007835FC">
        <w:t>DriverManager.getConnection</w:t>
      </w:r>
      <w:proofErr w:type="spellEnd"/>
      <w:r w:rsidRPr="007835FC">
        <w:t xml:space="preserve">(     </w:t>
      </w:r>
      <w:r w:rsidRPr="007835FC">
        <w:br/>
        <w:t xml:space="preserve">       "</w:t>
      </w:r>
      <w:proofErr w:type="spellStart"/>
      <w:r w:rsidRPr="007835FC">
        <w:t>jdbc:oracle:thin</w:t>
      </w:r>
      <w:proofErr w:type="spellEnd"/>
      <w:r w:rsidRPr="007835FC">
        <w:t xml:space="preserve">:@db.yale.edu:2000:univdb", </w:t>
      </w:r>
      <w:proofErr w:type="spellStart"/>
      <w:r w:rsidRPr="007835FC">
        <w:t>userid</w:t>
      </w:r>
      <w:proofErr w:type="spellEnd"/>
      <w:r w:rsidRPr="007835FC">
        <w:t xml:space="preserve">, </w:t>
      </w:r>
      <w:proofErr w:type="spellStart"/>
      <w:r w:rsidRPr="007835FC">
        <w:t>passwd</w:t>
      </w:r>
      <w:proofErr w:type="spellEnd"/>
      <w:r w:rsidRPr="007835FC">
        <w:t xml:space="preserve">); </w:t>
      </w:r>
    </w:p>
    <w:p w:rsidR="007835FC" w:rsidRPr="007835FC" w:rsidRDefault="007835FC" w:rsidP="007835FC">
      <w:pPr>
        <w:spacing w:after="0"/>
        <w:ind w:left="720"/>
      </w:pPr>
      <w:r w:rsidRPr="007835FC">
        <w:t xml:space="preserve">          Statement </w:t>
      </w:r>
      <w:proofErr w:type="spellStart"/>
      <w:r w:rsidRPr="007835FC">
        <w:t>stmt</w:t>
      </w:r>
      <w:proofErr w:type="spellEnd"/>
      <w:r w:rsidRPr="007835FC">
        <w:t xml:space="preserve"> = </w:t>
      </w:r>
      <w:proofErr w:type="spellStart"/>
      <w:proofErr w:type="gramStart"/>
      <w:r w:rsidRPr="007835FC">
        <w:t>conn.createStatement</w:t>
      </w:r>
      <w:proofErr w:type="spellEnd"/>
      <w:proofErr w:type="gramEnd"/>
      <w:r w:rsidRPr="007835FC">
        <w:t xml:space="preserve">(); </w:t>
      </w:r>
    </w:p>
    <w:p w:rsidR="007835FC" w:rsidRPr="007835FC" w:rsidRDefault="007835FC" w:rsidP="007835FC">
      <w:pPr>
        <w:spacing w:after="0"/>
        <w:ind w:left="720"/>
      </w:pPr>
      <w:r w:rsidRPr="007835FC">
        <w:t xml:space="preserve">              … Do Actual Work ….</w:t>
      </w:r>
    </w:p>
    <w:p w:rsidR="007835FC" w:rsidRPr="007835FC" w:rsidRDefault="007835FC" w:rsidP="007835FC">
      <w:pPr>
        <w:spacing w:after="0"/>
        <w:ind w:left="720"/>
      </w:pPr>
      <w:r w:rsidRPr="007835FC">
        <w:t xml:space="preserve">          </w:t>
      </w:r>
      <w:proofErr w:type="spellStart"/>
      <w:proofErr w:type="gramStart"/>
      <w:r w:rsidRPr="007835FC">
        <w:t>stmt.close</w:t>
      </w:r>
      <w:proofErr w:type="spellEnd"/>
      <w:proofErr w:type="gramEnd"/>
      <w:r w:rsidRPr="007835FC">
        <w:t>();</w:t>
      </w:r>
      <w:r w:rsidRPr="007835FC">
        <w:tab/>
      </w:r>
    </w:p>
    <w:p w:rsidR="007835FC" w:rsidRPr="007835FC" w:rsidRDefault="007835FC" w:rsidP="007835FC">
      <w:pPr>
        <w:spacing w:after="0"/>
        <w:ind w:left="720"/>
      </w:pPr>
      <w:r w:rsidRPr="007835FC">
        <w:t xml:space="preserve">          </w:t>
      </w:r>
      <w:proofErr w:type="spellStart"/>
      <w:proofErr w:type="gramStart"/>
      <w:r w:rsidRPr="007835FC">
        <w:t>conn.close</w:t>
      </w:r>
      <w:proofErr w:type="spellEnd"/>
      <w:proofErr w:type="gramEnd"/>
      <w:r w:rsidRPr="007835FC">
        <w:t>();</w:t>
      </w:r>
      <w:r w:rsidRPr="007835FC">
        <w:tab/>
      </w:r>
    </w:p>
    <w:p w:rsidR="007835FC" w:rsidRPr="007835FC" w:rsidRDefault="007835FC" w:rsidP="007835FC">
      <w:pPr>
        <w:spacing w:after="0"/>
        <w:ind w:left="720"/>
      </w:pPr>
      <w:r w:rsidRPr="007835FC">
        <w:lastRenderedPageBreak/>
        <w:t xml:space="preserve">     }</w:t>
      </w:r>
      <w:r w:rsidRPr="007835FC">
        <w:tab/>
      </w:r>
      <w:r w:rsidRPr="007835FC">
        <w:tab/>
      </w:r>
    </w:p>
    <w:p w:rsidR="007835FC" w:rsidRPr="007835FC" w:rsidRDefault="007835FC" w:rsidP="007835FC">
      <w:pPr>
        <w:spacing w:after="0"/>
        <w:ind w:left="720"/>
      </w:pPr>
      <w:r w:rsidRPr="007835FC">
        <w:t xml:space="preserve">     catch (</w:t>
      </w:r>
      <w:proofErr w:type="spellStart"/>
      <w:r w:rsidRPr="007835FC">
        <w:t>SQLException</w:t>
      </w:r>
      <w:proofErr w:type="spellEnd"/>
      <w:r w:rsidRPr="007835FC">
        <w:t xml:space="preserve"> </w:t>
      </w:r>
      <w:proofErr w:type="spellStart"/>
      <w:r w:rsidRPr="007835FC">
        <w:t>sqle</w:t>
      </w:r>
      <w:proofErr w:type="spellEnd"/>
      <w:r w:rsidRPr="007835FC">
        <w:t xml:space="preserve">) { </w:t>
      </w:r>
      <w:r w:rsidRPr="007835FC">
        <w:tab/>
      </w:r>
      <w:r w:rsidRPr="007835FC">
        <w:tab/>
      </w:r>
    </w:p>
    <w:p w:rsidR="007835FC" w:rsidRPr="007835FC" w:rsidRDefault="007835FC" w:rsidP="007835FC">
      <w:pPr>
        <w:spacing w:after="0"/>
        <w:ind w:left="720"/>
      </w:pPr>
      <w:r w:rsidRPr="007835FC">
        <w:t xml:space="preserve">          </w:t>
      </w:r>
      <w:proofErr w:type="spellStart"/>
      <w:r w:rsidRPr="007835FC">
        <w:t>System.out.println</w:t>
      </w:r>
      <w:proofErr w:type="spellEnd"/>
      <w:r w:rsidRPr="007835FC">
        <w:t>("</w:t>
      </w:r>
      <w:proofErr w:type="spellStart"/>
      <w:proofErr w:type="gramStart"/>
      <w:r w:rsidRPr="007835FC">
        <w:t>SQLException</w:t>
      </w:r>
      <w:proofErr w:type="spellEnd"/>
      <w:r w:rsidRPr="007835FC">
        <w:t xml:space="preserve"> :</w:t>
      </w:r>
      <w:proofErr w:type="gramEnd"/>
      <w:r w:rsidRPr="007835FC">
        <w:t xml:space="preserve"> " + </w:t>
      </w:r>
      <w:proofErr w:type="spellStart"/>
      <w:r w:rsidRPr="007835FC">
        <w:t>sqle</w:t>
      </w:r>
      <w:proofErr w:type="spellEnd"/>
      <w:r w:rsidRPr="007835FC">
        <w:t>);</w:t>
      </w:r>
      <w:r w:rsidRPr="007835FC">
        <w:tab/>
      </w:r>
      <w:r w:rsidRPr="007835FC">
        <w:tab/>
      </w:r>
    </w:p>
    <w:p w:rsidR="007835FC" w:rsidRPr="007835FC" w:rsidRDefault="007835FC" w:rsidP="007835FC">
      <w:pPr>
        <w:spacing w:after="0"/>
        <w:ind w:left="720"/>
      </w:pPr>
      <w:r w:rsidRPr="007835FC">
        <w:t xml:space="preserve">     }</w:t>
      </w:r>
      <w:r w:rsidRPr="007835FC">
        <w:tab/>
      </w:r>
      <w:r w:rsidRPr="007835FC">
        <w:tab/>
      </w:r>
    </w:p>
    <w:p w:rsidR="007835FC" w:rsidRDefault="007835FC" w:rsidP="007835FC">
      <w:pPr>
        <w:spacing w:after="0"/>
        <w:ind w:left="720"/>
      </w:pPr>
      <w:r w:rsidRPr="007835FC">
        <w:t xml:space="preserve">        }</w:t>
      </w:r>
    </w:p>
    <w:p w:rsidR="007835FC" w:rsidRDefault="007835FC" w:rsidP="007835FC">
      <w:pPr>
        <w:spacing w:after="0"/>
      </w:pPr>
    </w:p>
    <w:p w:rsidR="007835FC" w:rsidRDefault="007835FC" w:rsidP="007835FC">
      <w:pPr>
        <w:spacing w:after="0"/>
        <w:rPr>
          <w:b/>
          <w:bCs/>
          <w:lang w:val="en-US"/>
        </w:rPr>
      </w:pPr>
      <w:r w:rsidRPr="007835FC">
        <w:rPr>
          <w:b/>
          <w:bCs/>
          <w:lang w:val="en-US"/>
        </w:rPr>
        <w:t>Update to database</w:t>
      </w:r>
    </w:p>
    <w:p w:rsidR="007835FC" w:rsidRPr="007835FC" w:rsidRDefault="007835FC" w:rsidP="007835FC">
      <w:pPr>
        <w:spacing w:after="0"/>
        <w:ind w:left="720"/>
      </w:pPr>
      <w:r w:rsidRPr="007835FC">
        <w:t>try {</w:t>
      </w:r>
      <w:r w:rsidRPr="007835FC">
        <w:br/>
        <w:t xml:space="preserve">     </w:t>
      </w:r>
      <w:proofErr w:type="spellStart"/>
      <w:r w:rsidRPr="007835FC">
        <w:t>stmt.executeUpdate</w:t>
      </w:r>
      <w:proofErr w:type="spellEnd"/>
      <w:r w:rsidRPr="007835FC">
        <w:t>(</w:t>
      </w:r>
      <w:r w:rsidRPr="007835FC">
        <w:br/>
        <w:t xml:space="preserve">          "insert into instructor values(’77987’, ’Kim’, ’Physics’, 98000)");</w:t>
      </w:r>
      <w:r w:rsidRPr="007835FC">
        <w:br/>
        <w:t>} catch (</w:t>
      </w:r>
      <w:proofErr w:type="spellStart"/>
      <w:r w:rsidRPr="007835FC">
        <w:t>SQLException</w:t>
      </w:r>
      <w:proofErr w:type="spellEnd"/>
      <w:r w:rsidRPr="007835FC">
        <w:t xml:space="preserve"> </w:t>
      </w:r>
      <w:proofErr w:type="spellStart"/>
      <w:r w:rsidRPr="007835FC">
        <w:t>sqle</w:t>
      </w:r>
      <w:proofErr w:type="spellEnd"/>
      <w:r w:rsidRPr="007835FC">
        <w:t>)</w:t>
      </w:r>
      <w:r w:rsidRPr="007835FC">
        <w:br/>
        <w:t>{</w:t>
      </w:r>
      <w:r w:rsidRPr="007835FC">
        <w:br/>
        <w:t xml:space="preserve">    </w:t>
      </w:r>
      <w:proofErr w:type="spellStart"/>
      <w:r w:rsidRPr="007835FC">
        <w:t>System.out.println</w:t>
      </w:r>
      <w:proofErr w:type="spellEnd"/>
      <w:r w:rsidRPr="007835FC">
        <w:t xml:space="preserve">("Could not insert tuple. " + </w:t>
      </w:r>
      <w:proofErr w:type="spellStart"/>
      <w:r w:rsidRPr="007835FC">
        <w:t>sqle</w:t>
      </w:r>
      <w:proofErr w:type="spellEnd"/>
      <w:r w:rsidRPr="007835FC">
        <w:t>);</w:t>
      </w:r>
      <w:r w:rsidRPr="007835FC">
        <w:br/>
        <w:t>}</w:t>
      </w:r>
    </w:p>
    <w:p w:rsidR="00360CBE" w:rsidRDefault="007835FC" w:rsidP="007835FC">
      <w:pPr>
        <w:spacing w:after="0"/>
        <w:rPr>
          <w:b/>
          <w:bCs/>
        </w:rPr>
      </w:pPr>
      <w:r w:rsidRPr="007835FC">
        <w:rPr>
          <w:b/>
          <w:bCs/>
        </w:rPr>
        <w:t>Execute query and fetch and print results</w:t>
      </w:r>
    </w:p>
    <w:p w:rsidR="007835FC" w:rsidRDefault="007835FC" w:rsidP="007835FC">
      <w:pPr>
        <w:spacing w:after="0"/>
      </w:pPr>
      <w:r w:rsidRPr="007835FC">
        <w:t xml:space="preserve">     </w:t>
      </w:r>
      <w:proofErr w:type="spellStart"/>
      <w:r w:rsidRPr="007835FC">
        <w:t>ResultSet</w:t>
      </w:r>
      <w:proofErr w:type="spellEnd"/>
      <w:r w:rsidRPr="007835FC">
        <w:t xml:space="preserve"> </w:t>
      </w:r>
      <w:proofErr w:type="spellStart"/>
      <w:r w:rsidRPr="007835FC">
        <w:t>rset</w:t>
      </w:r>
      <w:proofErr w:type="spellEnd"/>
      <w:r w:rsidRPr="007835FC">
        <w:t xml:space="preserve"> = </w:t>
      </w:r>
      <w:proofErr w:type="spellStart"/>
      <w:r w:rsidRPr="007835FC">
        <w:t>stmt.executeQuery</w:t>
      </w:r>
      <w:proofErr w:type="spellEnd"/>
      <w:r w:rsidRPr="007835FC">
        <w:t>(</w:t>
      </w:r>
      <w:r w:rsidRPr="007835FC">
        <w:br/>
        <w:t xml:space="preserve">                                "select </w:t>
      </w:r>
      <w:proofErr w:type="spellStart"/>
      <w:r w:rsidRPr="007835FC">
        <w:t>dept_name</w:t>
      </w:r>
      <w:proofErr w:type="spellEnd"/>
      <w:r w:rsidRPr="007835FC">
        <w:t xml:space="preserve">, </w:t>
      </w:r>
      <w:proofErr w:type="spellStart"/>
      <w:r w:rsidRPr="007835FC">
        <w:t>avg</w:t>
      </w:r>
      <w:proofErr w:type="spellEnd"/>
      <w:r w:rsidRPr="007835FC">
        <w:t xml:space="preserve"> (salary)</w:t>
      </w:r>
      <w:r>
        <w:t xml:space="preserve">  </w:t>
      </w:r>
      <w:r w:rsidRPr="007835FC">
        <w:t>from instructor</w:t>
      </w:r>
      <w:r>
        <w:t xml:space="preserve"> </w:t>
      </w:r>
      <w:r w:rsidRPr="007835FC">
        <w:t xml:space="preserve"> group by </w:t>
      </w:r>
      <w:proofErr w:type="spellStart"/>
      <w:r w:rsidRPr="007835FC">
        <w:t>dept_name</w:t>
      </w:r>
      <w:proofErr w:type="spellEnd"/>
      <w:r w:rsidRPr="007835FC">
        <w:t>");</w:t>
      </w:r>
      <w:r w:rsidRPr="007835FC">
        <w:br/>
        <w:t>while (</w:t>
      </w:r>
      <w:proofErr w:type="spellStart"/>
      <w:r w:rsidRPr="007835FC">
        <w:t>rset.next</w:t>
      </w:r>
      <w:proofErr w:type="spellEnd"/>
      <w:r w:rsidRPr="007835FC">
        <w:t>()) {</w:t>
      </w:r>
      <w:r w:rsidRPr="007835FC">
        <w:br/>
        <w:t xml:space="preserve">       </w:t>
      </w:r>
      <w:proofErr w:type="spellStart"/>
      <w:r w:rsidRPr="007835FC">
        <w:t>System.out.println</w:t>
      </w:r>
      <w:proofErr w:type="spellEnd"/>
      <w:r w:rsidRPr="007835FC">
        <w:t>(</w:t>
      </w:r>
      <w:proofErr w:type="spellStart"/>
      <w:r w:rsidRPr="007835FC">
        <w:t>rset.getString</w:t>
      </w:r>
      <w:proofErr w:type="spellEnd"/>
      <w:r w:rsidRPr="007835FC">
        <w:t>("</w:t>
      </w:r>
      <w:proofErr w:type="spellStart"/>
      <w:r w:rsidRPr="007835FC">
        <w:t>dept_name</w:t>
      </w:r>
      <w:proofErr w:type="spellEnd"/>
      <w:r w:rsidRPr="007835FC">
        <w:t>") + " " +</w:t>
      </w:r>
      <w:r w:rsidRPr="007835FC">
        <w:br/>
        <w:t xml:space="preserve">                                              </w:t>
      </w:r>
      <w:proofErr w:type="spellStart"/>
      <w:r w:rsidRPr="007835FC">
        <w:t>rset.getFloat</w:t>
      </w:r>
      <w:proofErr w:type="spellEnd"/>
      <w:r w:rsidRPr="007835FC">
        <w:t>(2));</w:t>
      </w:r>
      <w:r w:rsidRPr="007835FC">
        <w:br/>
        <w:t>}</w:t>
      </w:r>
    </w:p>
    <w:p w:rsidR="0064766D" w:rsidRDefault="0064766D" w:rsidP="007835FC">
      <w:pPr>
        <w:spacing w:after="0"/>
      </w:pPr>
    </w:p>
    <w:p w:rsidR="00AC0D04" w:rsidRPr="0064766D" w:rsidRDefault="00252156" w:rsidP="0064766D">
      <w:pPr>
        <w:spacing w:after="0"/>
        <w:rPr>
          <w:b/>
          <w:bCs/>
        </w:rPr>
      </w:pPr>
      <w:r w:rsidRPr="0064766D">
        <w:rPr>
          <w:b/>
          <w:bCs/>
          <w:lang w:val="en-US"/>
        </w:rPr>
        <w:t xml:space="preserve">Getting result fields: </w:t>
      </w:r>
    </w:p>
    <w:p w:rsidR="00AC0D04" w:rsidRPr="0064766D" w:rsidRDefault="00252156" w:rsidP="0064766D">
      <w:pPr>
        <w:spacing w:after="0"/>
        <w:ind w:left="1440"/>
      </w:pPr>
      <w:proofErr w:type="spellStart"/>
      <w:proofErr w:type="gramStart"/>
      <w:r w:rsidRPr="0064766D">
        <w:rPr>
          <w:lang w:val="en-US"/>
        </w:rPr>
        <w:t>rs.getString</w:t>
      </w:r>
      <w:proofErr w:type="spellEnd"/>
      <w:proofErr w:type="gramEnd"/>
      <w:r w:rsidRPr="0064766D">
        <w:rPr>
          <w:lang w:val="en-US"/>
        </w:rPr>
        <w:t>(“</w:t>
      </w:r>
      <w:proofErr w:type="spellStart"/>
      <w:r w:rsidRPr="0064766D">
        <w:rPr>
          <w:lang w:val="en-US"/>
        </w:rPr>
        <w:t>dept_name</w:t>
      </w:r>
      <w:proofErr w:type="spellEnd"/>
      <w:r w:rsidRPr="0064766D">
        <w:rPr>
          <w:lang w:val="en-US"/>
        </w:rPr>
        <w:t xml:space="preserve">”) and </w:t>
      </w:r>
      <w:proofErr w:type="spellStart"/>
      <w:r w:rsidRPr="0064766D">
        <w:rPr>
          <w:lang w:val="en-US"/>
        </w:rPr>
        <w:t>rs.getString</w:t>
      </w:r>
      <w:proofErr w:type="spellEnd"/>
      <w:r w:rsidRPr="0064766D">
        <w:rPr>
          <w:lang w:val="en-US"/>
        </w:rPr>
        <w:t xml:space="preserve">(1) equivalent if </w:t>
      </w:r>
      <w:proofErr w:type="spellStart"/>
      <w:r w:rsidRPr="0064766D">
        <w:rPr>
          <w:lang w:val="en-US"/>
        </w:rPr>
        <w:t>dept_name</w:t>
      </w:r>
      <w:proofErr w:type="spellEnd"/>
      <w:r w:rsidRPr="0064766D">
        <w:rPr>
          <w:lang w:val="en-US"/>
        </w:rPr>
        <w:t xml:space="preserve"> is the first argument of select result. </w:t>
      </w:r>
    </w:p>
    <w:p w:rsidR="00AC0D04" w:rsidRPr="0064766D" w:rsidRDefault="00252156" w:rsidP="0064766D">
      <w:pPr>
        <w:spacing w:after="0"/>
        <w:rPr>
          <w:b/>
          <w:bCs/>
        </w:rPr>
      </w:pPr>
      <w:r w:rsidRPr="0064766D">
        <w:rPr>
          <w:b/>
          <w:bCs/>
          <w:lang w:val="en-US"/>
        </w:rPr>
        <w:t xml:space="preserve">Dealing with Null values </w:t>
      </w:r>
    </w:p>
    <w:p w:rsidR="00AC0D04" w:rsidRPr="0064766D" w:rsidRDefault="00252156" w:rsidP="0064766D">
      <w:pPr>
        <w:spacing w:after="0"/>
        <w:ind w:left="1440"/>
      </w:pPr>
      <w:proofErr w:type="spellStart"/>
      <w:r w:rsidRPr="0064766D">
        <w:rPr>
          <w:lang w:val="en-US"/>
        </w:rPr>
        <w:t>int</w:t>
      </w:r>
      <w:proofErr w:type="spellEnd"/>
      <w:r w:rsidRPr="0064766D">
        <w:rPr>
          <w:lang w:val="en-US"/>
        </w:rPr>
        <w:t xml:space="preserve"> a = </w:t>
      </w:r>
      <w:proofErr w:type="spellStart"/>
      <w:proofErr w:type="gramStart"/>
      <w:r w:rsidRPr="0064766D">
        <w:rPr>
          <w:lang w:val="en-US"/>
        </w:rPr>
        <w:t>rs.getInt</w:t>
      </w:r>
      <w:proofErr w:type="spellEnd"/>
      <w:proofErr w:type="gramEnd"/>
      <w:r w:rsidRPr="0064766D">
        <w:rPr>
          <w:lang w:val="en-US"/>
        </w:rPr>
        <w:t xml:space="preserve">(“a”); </w:t>
      </w:r>
    </w:p>
    <w:p w:rsidR="0064766D" w:rsidRPr="0064766D" w:rsidRDefault="0064766D" w:rsidP="0064766D">
      <w:pPr>
        <w:spacing w:after="0"/>
      </w:pPr>
      <w:r w:rsidRPr="0064766D">
        <w:rPr>
          <w:lang w:val="en-US"/>
        </w:rPr>
        <w:t xml:space="preserve">    if (</w:t>
      </w:r>
      <w:proofErr w:type="spellStart"/>
      <w:proofErr w:type="gramStart"/>
      <w:r w:rsidRPr="0064766D">
        <w:rPr>
          <w:lang w:val="en-US"/>
        </w:rPr>
        <w:t>rs.wasNull</w:t>
      </w:r>
      <w:proofErr w:type="spellEnd"/>
      <w:proofErr w:type="gramEnd"/>
      <w:r w:rsidRPr="0064766D">
        <w:rPr>
          <w:lang w:val="en-US"/>
        </w:rPr>
        <w:t xml:space="preserve">()) </w:t>
      </w:r>
      <w:proofErr w:type="spellStart"/>
      <w:r w:rsidRPr="0064766D">
        <w:rPr>
          <w:lang w:val="en-US"/>
        </w:rPr>
        <w:t>Systems.out.println</w:t>
      </w:r>
      <w:proofErr w:type="spellEnd"/>
      <w:r w:rsidRPr="0064766D">
        <w:rPr>
          <w:lang w:val="en-US"/>
        </w:rPr>
        <w:t xml:space="preserve">(“Got null value”); </w:t>
      </w:r>
    </w:p>
    <w:p w:rsidR="008052E2" w:rsidRDefault="008052E2" w:rsidP="008052E2">
      <w:pPr>
        <w:pStyle w:val="Heading3"/>
        <w:shd w:val="clear" w:color="auto" w:fill="FFFFFF"/>
        <w:spacing w:before="0"/>
        <w:textAlignment w:val="baseline"/>
        <w:rPr>
          <w:rStyle w:val="Strong"/>
          <w:rFonts w:ascii="Verdana" w:hAnsi="Verdana"/>
          <w:b/>
          <w:bCs/>
          <w:color w:val="444444"/>
          <w:bdr w:val="none" w:sz="0" w:space="0" w:color="auto" w:frame="1"/>
        </w:rPr>
      </w:pPr>
    </w:p>
    <w:p w:rsidR="008052E2" w:rsidRPr="008052E2" w:rsidRDefault="008052E2" w:rsidP="008052E2">
      <w:pPr>
        <w:pStyle w:val="Heading3"/>
        <w:shd w:val="clear" w:color="auto" w:fill="FFFFFF"/>
        <w:spacing w:before="0"/>
        <w:textAlignment w:val="baseline"/>
        <w:rPr>
          <w:rFonts w:asciiTheme="minorHAnsi" w:hAnsiTheme="minorHAnsi" w:cstheme="minorHAnsi"/>
          <w:color w:val="000000" w:themeColor="text1"/>
        </w:rPr>
      </w:pPr>
      <w:r w:rsidRPr="008052E2">
        <w:rPr>
          <w:rStyle w:val="Strong"/>
          <w:rFonts w:asciiTheme="minorHAnsi" w:hAnsiTheme="minorHAnsi" w:cstheme="minorHAnsi"/>
          <w:b/>
          <w:bCs/>
          <w:color w:val="000000" w:themeColor="text1"/>
          <w:bdr w:val="none" w:sz="0" w:space="0" w:color="auto" w:frame="1"/>
        </w:rPr>
        <w:t>Dynamic SQL</w:t>
      </w:r>
    </w:p>
    <w:p w:rsidR="008052E2" w:rsidRDefault="008052E2" w:rsidP="007835FC">
      <w:pPr>
        <w:spacing w:after="0"/>
        <w:rPr>
          <w:rFonts w:cstheme="minorHAnsi"/>
          <w:color w:val="000000" w:themeColor="text1"/>
        </w:rPr>
      </w:pPr>
      <w:r w:rsidRPr="008052E2">
        <w:rPr>
          <w:rFonts w:cstheme="minorHAnsi"/>
          <w:color w:val="000000" w:themeColor="text1"/>
        </w:rPr>
        <w:t>When the pattern of database access is known in advance then static SQL is very adequate to serve us. Sometimes, in many applications we may not know the pattern of database access in advance. For example, a report writer must be able to decide at run time that which SQL statements will be needed to access the database. Such a need can’t be fulfilled with static SQL and requires an advanced form of static SQL known as dynamic SQ</w:t>
      </w:r>
      <w:r>
        <w:rPr>
          <w:rFonts w:cstheme="minorHAnsi"/>
          <w:color w:val="000000" w:themeColor="text1"/>
        </w:rPr>
        <w:t>L.</w:t>
      </w:r>
    </w:p>
    <w:p w:rsidR="008052E2" w:rsidRPr="008052E2" w:rsidRDefault="008052E2" w:rsidP="008052E2">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r w:rsidRPr="008052E2">
        <w:rPr>
          <w:rFonts w:asciiTheme="minorHAnsi" w:hAnsiTheme="minorHAnsi" w:cstheme="minorHAnsi"/>
          <w:color w:val="000000" w:themeColor="text1"/>
          <w:sz w:val="22"/>
          <w:szCs w:val="22"/>
        </w:rPr>
        <w:t xml:space="preserve">There are several limitations in static SQL. Although using the host variables (host variables allows us to input values for search condition at run time), we can achieve a little bit </w:t>
      </w:r>
      <w:proofErr w:type="spellStart"/>
      <w:r w:rsidRPr="008052E2">
        <w:rPr>
          <w:rFonts w:asciiTheme="minorHAnsi" w:hAnsiTheme="minorHAnsi" w:cstheme="minorHAnsi"/>
          <w:color w:val="000000" w:themeColor="text1"/>
          <w:sz w:val="22"/>
          <w:szCs w:val="22"/>
        </w:rPr>
        <w:t>dynamicness</w:t>
      </w:r>
      <w:proofErr w:type="spellEnd"/>
      <w:r w:rsidRPr="008052E2">
        <w:rPr>
          <w:rFonts w:asciiTheme="minorHAnsi" w:hAnsiTheme="minorHAnsi" w:cstheme="minorHAnsi"/>
          <w:color w:val="000000" w:themeColor="text1"/>
          <w:sz w:val="22"/>
          <w:szCs w:val="22"/>
        </w:rPr>
        <w:t>, for e.g.,</w:t>
      </w:r>
    </w:p>
    <w:p w:rsidR="008052E2" w:rsidRDefault="008052E2" w:rsidP="008052E2">
      <w:pPr>
        <w:pStyle w:val="NormalWeb"/>
        <w:shd w:val="clear" w:color="auto" w:fill="FFFFFF"/>
        <w:spacing w:before="0" w:beforeAutospacing="0" w:after="0" w:afterAutospacing="0"/>
        <w:textAlignment w:val="baseline"/>
        <w:rPr>
          <w:rStyle w:val="Strong"/>
          <w:rFonts w:asciiTheme="minorHAnsi" w:hAnsiTheme="minorHAnsi" w:cstheme="minorHAnsi"/>
          <w:color w:val="000000" w:themeColor="text1"/>
          <w:sz w:val="22"/>
          <w:szCs w:val="22"/>
          <w:bdr w:val="none" w:sz="0" w:space="0" w:color="auto" w:frame="1"/>
        </w:rPr>
      </w:pPr>
      <w:r>
        <w:rPr>
          <w:rStyle w:val="Strong"/>
          <w:rFonts w:asciiTheme="minorHAnsi" w:hAnsiTheme="minorHAnsi" w:cstheme="minorHAnsi"/>
          <w:color w:val="000000" w:themeColor="text1"/>
          <w:sz w:val="22"/>
          <w:szCs w:val="22"/>
          <w:bdr w:val="none" w:sz="0" w:space="0" w:color="auto" w:frame="1"/>
        </w:rPr>
        <w:t xml:space="preserve">                        </w:t>
      </w:r>
      <w:r w:rsidRPr="008052E2">
        <w:rPr>
          <w:rStyle w:val="Strong"/>
          <w:rFonts w:asciiTheme="minorHAnsi" w:hAnsiTheme="minorHAnsi" w:cstheme="minorHAnsi"/>
          <w:color w:val="000000" w:themeColor="text1"/>
          <w:sz w:val="22"/>
          <w:szCs w:val="22"/>
          <w:bdr w:val="none" w:sz="0" w:space="0" w:color="auto" w:frame="1"/>
        </w:rPr>
        <w:t xml:space="preserve">exec </w:t>
      </w:r>
      <w:proofErr w:type="spellStart"/>
      <w:r w:rsidRPr="008052E2">
        <w:rPr>
          <w:rStyle w:val="Strong"/>
          <w:rFonts w:asciiTheme="minorHAnsi" w:hAnsiTheme="minorHAnsi" w:cstheme="minorHAnsi"/>
          <w:color w:val="000000" w:themeColor="text1"/>
          <w:sz w:val="22"/>
          <w:szCs w:val="22"/>
          <w:bdr w:val="none" w:sz="0" w:space="0" w:color="auto" w:frame="1"/>
        </w:rPr>
        <w:t>sql</w:t>
      </w:r>
      <w:proofErr w:type="spellEnd"/>
      <w:r w:rsidRPr="008052E2">
        <w:rPr>
          <w:rStyle w:val="Strong"/>
          <w:rFonts w:asciiTheme="minorHAnsi" w:hAnsiTheme="minorHAnsi" w:cstheme="minorHAnsi"/>
          <w:color w:val="000000" w:themeColor="text1"/>
          <w:sz w:val="22"/>
          <w:szCs w:val="22"/>
          <w:bdr w:val="none" w:sz="0" w:space="0" w:color="auto" w:frame="1"/>
        </w:rPr>
        <w:t xml:space="preserve"> select </w:t>
      </w:r>
      <w:proofErr w:type="spellStart"/>
      <w:r w:rsidRPr="008052E2">
        <w:rPr>
          <w:rStyle w:val="Strong"/>
          <w:rFonts w:asciiTheme="minorHAnsi" w:hAnsiTheme="minorHAnsi" w:cstheme="minorHAnsi"/>
          <w:color w:val="000000" w:themeColor="text1"/>
          <w:sz w:val="22"/>
          <w:szCs w:val="22"/>
          <w:bdr w:val="none" w:sz="0" w:space="0" w:color="auto" w:frame="1"/>
        </w:rPr>
        <w:t>tname</w:t>
      </w:r>
      <w:proofErr w:type="spellEnd"/>
      <w:r w:rsidRPr="008052E2">
        <w:rPr>
          <w:rStyle w:val="Strong"/>
          <w:rFonts w:asciiTheme="minorHAnsi" w:hAnsiTheme="minorHAnsi" w:cstheme="minorHAnsi"/>
          <w:color w:val="000000" w:themeColor="text1"/>
          <w:sz w:val="22"/>
          <w:szCs w:val="22"/>
          <w:bdr w:val="none" w:sz="0" w:space="0" w:color="auto" w:frame="1"/>
        </w:rPr>
        <w:t xml:space="preserve">, sex from teacher where salary </w:t>
      </w:r>
      <w:proofErr w:type="gramStart"/>
      <w:r w:rsidRPr="008052E2">
        <w:rPr>
          <w:rStyle w:val="Strong"/>
          <w:rFonts w:asciiTheme="minorHAnsi" w:hAnsiTheme="minorHAnsi" w:cstheme="minorHAnsi"/>
          <w:color w:val="000000" w:themeColor="text1"/>
          <w:sz w:val="22"/>
          <w:szCs w:val="22"/>
          <w:bdr w:val="none" w:sz="0" w:space="0" w:color="auto" w:frame="1"/>
        </w:rPr>
        <w:t>&gt; :</w:t>
      </w:r>
      <w:proofErr w:type="spellStart"/>
      <w:r w:rsidRPr="008052E2">
        <w:rPr>
          <w:rStyle w:val="Strong"/>
          <w:rFonts w:asciiTheme="minorHAnsi" w:hAnsiTheme="minorHAnsi" w:cstheme="minorHAnsi"/>
          <w:color w:val="000000" w:themeColor="text1"/>
          <w:sz w:val="22"/>
          <w:szCs w:val="22"/>
          <w:bdr w:val="none" w:sz="0" w:space="0" w:color="auto" w:frame="1"/>
        </w:rPr>
        <w:t>sal</w:t>
      </w:r>
      <w:proofErr w:type="spellEnd"/>
      <w:proofErr w:type="gramEnd"/>
      <w:r w:rsidRPr="008052E2">
        <w:rPr>
          <w:rStyle w:val="Strong"/>
          <w:rFonts w:asciiTheme="minorHAnsi" w:hAnsiTheme="minorHAnsi" w:cstheme="minorHAnsi"/>
          <w:color w:val="000000" w:themeColor="text1"/>
          <w:sz w:val="22"/>
          <w:szCs w:val="22"/>
          <w:bdr w:val="none" w:sz="0" w:space="0" w:color="auto" w:frame="1"/>
        </w:rPr>
        <w:t>;</w:t>
      </w:r>
    </w:p>
    <w:p w:rsidR="008052E2" w:rsidRPr="008052E2" w:rsidRDefault="008052E2" w:rsidP="008052E2">
      <w:pPr>
        <w:pStyle w:val="NormalWeb"/>
        <w:shd w:val="clear" w:color="auto" w:fill="FFFFFF"/>
        <w:spacing w:before="0" w:beforeAutospacing="0" w:after="0" w:afterAutospacing="0"/>
        <w:textAlignment w:val="baseline"/>
        <w:rPr>
          <w:rFonts w:asciiTheme="minorHAnsi" w:hAnsiTheme="minorHAnsi" w:cstheme="minorHAnsi"/>
          <w:color w:val="000000" w:themeColor="text1"/>
          <w:sz w:val="22"/>
          <w:szCs w:val="22"/>
        </w:rPr>
      </w:pPr>
    </w:p>
    <w:p w:rsidR="008052E2" w:rsidRDefault="008052E2" w:rsidP="008052E2">
      <w:pPr>
        <w:pStyle w:val="NormalWeb"/>
        <w:shd w:val="clear" w:color="auto" w:fill="FFFFFF"/>
        <w:spacing w:after="272"/>
        <w:textAlignment w:val="baseline"/>
      </w:pPr>
      <w:r w:rsidRPr="008052E2">
        <w:rPr>
          <w:rFonts w:asciiTheme="minorHAnsi" w:hAnsiTheme="minorHAnsi" w:cstheme="minorHAnsi"/>
          <w:color w:val="000000" w:themeColor="text1"/>
          <w:sz w:val="22"/>
          <w:szCs w:val="22"/>
        </w:rPr>
        <w:t>Here the salary will be asked on run time. But getting column name or table asked at run time not possible with embedded SQL. For having such a feature we need dynamic SQL.</w:t>
      </w:r>
      <w:r w:rsidRPr="008052E2">
        <w:t xml:space="preserve"> </w:t>
      </w:r>
    </w:p>
    <w:p w:rsidR="008052E2" w:rsidRPr="008052E2" w:rsidRDefault="008052E2" w:rsidP="008052E2">
      <w:pPr>
        <w:pStyle w:val="NormalWeb"/>
        <w:shd w:val="clear" w:color="auto" w:fill="FFFFFF"/>
        <w:spacing w:after="272"/>
        <w:textAlignment w:val="baseline"/>
        <w:rPr>
          <w:rFonts w:asciiTheme="minorHAnsi" w:hAnsiTheme="minorHAnsi" w:cstheme="minorHAnsi"/>
          <w:b/>
          <w:bCs/>
          <w:color w:val="000000" w:themeColor="text1"/>
          <w:sz w:val="22"/>
          <w:szCs w:val="22"/>
        </w:rPr>
      </w:pPr>
      <w:r w:rsidRPr="008052E2">
        <w:rPr>
          <w:rFonts w:asciiTheme="minorHAnsi" w:hAnsiTheme="minorHAnsi" w:cstheme="minorHAnsi"/>
          <w:b/>
          <w:bCs/>
          <w:color w:val="000000" w:themeColor="text1"/>
          <w:sz w:val="22"/>
          <w:szCs w:val="22"/>
        </w:rPr>
        <w:t>Dynamic SQL Concepts</w:t>
      </w:r>
    </w:p>
    <w:p w:rsidR="008052E2" w:rsidRPr="008052E2" w:rsidRDefault="008052E2" w:rsidP="008052E2">
      <w:pPr>
        <w:pStyle w:val="NormalWeb"/>
        <w:numPr>
          <w:ilvl w:val="0"/>
          <w:numId w:val="12"/>
        </w:numPr>
        <w:shd w:val="clear" w:color="auto" w:fill="FFFFFF"/>
        <w:spacing w:after="272"/>
        <w:textAlignment w:val="baseline"/>
        <w:rPr>
          <w:rFonts w:asciiTheme="minorHAnsi" w:hAnsiTheme="minorHAnsi" w:cstheme="minorHAnsi"/>
          <w:color w:val="000000" w:themeColor="text1"/>
          <w:sz w:val="22"/>
          <w:szCs w:val="22"/>
        </w:rPr>
      </w:pPr>
      <w:r w:rsidRPr="008052E2">
        <w:rPr>
          <w:rFonts w:asciiTheme="minorHAnsi" w:hAnsiTheme="minorHAnsi" w:cstheme="minorHAnsi"/>
          <w:color w:val="000000" w:themeColor="text1"/>
          <w:sz w:val="22"/>
          <w:szCs w:val="22"/>
        </w:rPr>
        <w:t>In dynamic SQL, the SQL statements are not hard coded in the programming language. The text of the SQL statement is asked at the run time to the user.</w:t>
      </w:r>
    </w:p>
    <w:p w:rsidR="008052E2" w:rsidRPr="008052E2" w:rsidRDefault="008052E2" w:rsidP="008052E2">
      <w:pPr>
        <w:pStyle w:val="NormalWeb"/>
        <w:numPr>
          <w:ilvl w:val="0"/>
          <w:numId w:val="12"/>
        </w:numPr>
        <w:shd w:val="clear" w:color="auto" w:fill="FFFFFF"/>
        <w:spacing w:after="272"/>
        <w:textAlignment w:val="baseline"/>
        <w:rPr>
          <w:rFonts w:asciiTheme="minorHAnsi" w:hAnsiTheme="minorHAnsi" w:cstheme="minorHAnsi"/>
          <w:color w:val="000000" w:themeColor="text1"/>
          <w:sz w:val="22"/>
          <w:szCs w:val="22"/>
        </w:rPr>
      </w:pPr>
      <w:r w:rsidRPr="008052E2">
        <w:rPr>
          <w:rFonts w:asciiTheme="minorHAnsi" w:hAnsiTheme="minorHAnsi" w:cstheme="minorHAnsi"/>
          <w:color w:val="000000" w:themeColor="text1"/>
          <w:sz w:val="22"/>
          <w:szCs w:val="22"/>
        </w:rPr>
        <w:t>In dynamic SQL, the SQL statements that are to be executed are not known until runtime, so DBMS can’t get prepared for executing the statements in advanced.</w:t>
      </w:r>
    </w:p>
    <w:p w:rsidR="008052E2" w:rsidRDefault="008052E2" w:rsidP="008052E2">
      <w:pPr>
        <w:pStyle w:val="NormalWeb"/>
        <w:numPr>
          <w:ilvl w:val="0"/>
          <w:numId w:val="12"/>
        </w:numPr>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r w:rsidRPr="008052E2">
        <w:rPr>
          <w:rFonts w:asciiTheme="minorHAnsi" w:hAnsiTheme="minorHAnsi" w:cstheme="minorHAnsi"/>
          <w:color w:val="000000" w:themeColor="text1"/>
          <w:sz w:val="22"/>
          <w:szCs w:val="22"/>
        </w:rPr>
        <w:t>When the program is executed, the DBMS takes the text of SQL statements to execute the statements that are executed in such a manner called statement string. Once DBMS receives the text, it goes through a five steps execution as illustrated below.</w:t>
      </w:r>
    </w:p>
    <w:p w:rsidR="008052E2" w:rsidRDefault="008052E2" w:rsidP="008052E2">
      <w:pPr>
        <w:pStyle w:val="NormalWeb"/>
        <w:shd w:val="clear" w:color="auto" w:fill="FFFFFF"/>
        <w:spacing w:before="0" w:beforeAutospacing="0" w:after="272" w:afterAutospacing="0"/>
        <w:ind w:left="360"/>
        <w:jc w:val="center"/>
        <w:textAlignment w:val="baseline"/>
        <w:rPr>
          <w:rFonts w:asciiTheme="minorHAnsi" w:hAnsiTheme="minorHAnsi" w:cstheme="minorHAnsi"/>
          <w:color w:val="000000" w:themeColor="text1"/>
          <w:sz w:val="22"/>
          <w:szCs w:val="22"/>
        </w:rPr>
      </w:pPr>
      <w:r>
        <w:rPr>
          <w:rFonts w:cstheme="minorHAnsi"/>
          <w:noProof/>
          <w:color w:val="000000" w:themeColor="text1"/>
          <w:lang w:bidi="ar-SA"/>
        </w:rPr>
        <w:lastRenderedPageBreak/>
        <w:drawing>
          <wp:inline distT="0" distB="0" distL="0" distR="0">
            <wp:extent cx="1922852" cy="3183147"/>
            <wp:effectExtent l="19050" t="0" r="1198"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26762" t="21658" r="49919" b="9827"/>
                    <a:stretch>
                      <a:fillRect/>
                    </a:stretch>
                  </pic:blipFill>
                  <pic:spPr bwMode="auto">
                    <a:xfrm>
                      <a:off x="0" y="0"/>
                      <a:ext cx="1925310" cy="3187216"/>
                    </a:xfrm>
                    <a:prstGeom prst="rect">
                      <a:avLst/>
                    </a:prstGeom>
                    <a:noFill/>
                    <a:ln w="9525">
                      <a:noFill/>
                      <a:miter lim="800000"/>
                      <a:headEnd/>
                      <a:tailEnd/>
                    </a:ln>
                  </pic:spPr>
                </pic:pic>
              </a:graphicData>
            </a:graphic>
          </wp:inline>
        </w:drawing>
      </w:r>
    </w:p>
    <w:p w:rsidR="008052E2" w:rsidRDefault="008052E2" w:rsidP="008052E2">
      <w:pPr>
        <w:pStyle w:val="Heading3"/>
        <w:shd w:val="clear" w:color="auto" w:fill="FFFFFF"/>
        <w:spacing w:before="0"/>
        <w:textAlignment w:val="baseline"/>
        <w:rPr>
          <w:rFonts w:asciiTheme="minorHAnsi" w:hAnsiTheme="minorHAnsi" w:cstheme="minorHAnsi"/>
          <w:color w:val="000000" w:themeColor="text1"/>
        </w:rPr>
      </w:pPr>
      <w:r w:rsidRPr="008052E2">
        <w:rPr>
          <w:rFonts w:asciiTheme="minorHAnsi" w:hAnsiTheme="minorHAnsi" w:cstheme="minorHAnsi"/>
          <w:color w:val="000000" w:themeColor="text1"/>
        </w:rPr>
        <w:t>Dynamic Statement Execution (Execute Immediate)</w:t>
      </w:r>
    </w:p>
    <w:p w:rsidR="008052E2" w:rsidRPr="008052E2" w:rsidRDefault="008052E2" w:rsidP="008052E2">
      <w:pPr>
        <w:pStyle w:val="Heading3"/>
        <w:shd w:val="clear" w:color="auto" w:fill="FFFFFF"/>
        <w:spacing w:before="0"/>
        <w:jc w:val="both"/>
        <w:textAlignment w:val="baseline"/>
        <w:rPr>
          <w:rFonts w:asciiTheme="minorHAnsi" w:hAnsiTheme="minorHAnsi" w:cstheme="minorHAnsi"/>
          <w:b w:val="0"/>
          <w:bCs w:val="0"/>
          <w:color w:val="000000" w:themeColor="text1"/>
        </w:rPr>
      </w:pPr>
      <w:r w:rsidRPr="008052E2">
        <w:rPr>
          <w:rFonts w:asciiTheme="minorHAnsi" w:hAnsiTheme="minorHAnsi" w:cstheme="minorHAnsi"/>
          <w:b w:val="0"/>
          <w:bCs w:val="0"/>
          <w:color w:val="000000" w:themeColor="text1"/>
        </w:rPr>
        <w:t>The Execute Immediate statement provides the simplest form of dynamic SQL. This statement passes the text of SQL statements to DBMS and asks the DBMS to execute the SQL statements immediately.</w:t>
      </w:r>
    </w:p>
    <w:p w:rsidR="008052E2" w:rsidRPr="008052E2" w:rsidRDefault="008052E2" w:rsidP="008052E2">
      <w:pPr>
        <w:shd w:val="clear" w:color="auto" w:fill="FFFFFF"/>
        <w:spacing w:after="0"/>
        <w:jc w:val="both"/>
        <w:textAlignment w:val="baseline"/>
        <w:rPr>
          <w:rFonts w:cstheme="minorHAnsi"/>
          <w:color w:val="000000" w:themeColor="text1"/>
        </w:rPr>
      </w:pPr>
      <w:r w:rsidRPr="008052E2">
        <w:rPr>
          <w:rFonts w:cstheme="minorHAnsi"/>
          <w:color w:val="000000" w:themeColor="text1"/>
        </w:rPr>
        <w:t>For using the statement our program goes through the following steps.</w:t>
      </w:r>
    </w:p>
    <w:p w:rsidR="008052E2" w:rsidRPr="008052E2" w:rsidRDefault="008052E2" w:rsidP="008052E2">
      <w:pPr>
        <w:numPr>
          <w:ilvl w:val="0"/>
          <w:numId w:val="13"/>
        </w:numPr>
        <w:shd w:val="clear" w:color="auto" w:fill="FFFFFF"/>
        <w:spacing w:after="0" w:line="240" w:lineRule="auto"/>
        <w:ind w:left="489"/>
        <w:jc w:val="both"/>
        <w:textAlignment w:val="baseline"/>
        <w:rPr>
          <w:rFonts w:cstheme="minorHAnsi"/>
          <w:color w:val="000000" w:themeColor="text1"/>
        </w:rPr>
      </w:pPr>
      <w:r w:rsidRPr="008052E2">
        <w:rPr>
          <w:rFonts w:cstheme="minorHAnsi"/>
          <w:color w:val="000000" w:themeColor="text1"/>
        </w:rPr>
        <w:t>The program constructs a SQL statement as a string of text in one of its data areas (called a buffer).</w:t>
      </w:r>
    </w:p>
    <w:p w:rsidR="008052E2" w:rsidRPr="008052E2" w:rsidRDefault="008052E2" w:rsidP="008052E2">
      <w:pPr>
        <w:numPr>
          <w:ilvl w:val="0"/>
          <w:numId w:val="13"/>
        </w:numPr>
        <w:shd w:val="clear" w:color="auto" w:fill="FFFFFF"/>
        <w:spacing w:after="0" w:line="240" w:lineRule="auto"/>
        <w:ind w:left="489"/>
        <w:jc w:val="both"/>
        <w:textAlignment w:val="baseline"/>
        <w:rPr>
          <w:rFonts w:cstheme="minorHAnsi"/>
          <w:color w:val="000000" w:themeColor="text1"/>
        </w:rPr>
      </w:pPr>
      <w:r w:rsidRPr="008052E2">
        <w:rPr>
          <w:rFonts w:cstheme="minorHAnsi"/>
          <w:color w:val="000000" w:themeColor="text1"/>
        </w:rPr>
        <w:t>The program passes the SQL statements to the DBMS with the EXECUTE IMMEDIATE statement.</w:t>
      </w:r>
    </w:p>
    <w:p w:rsidR="008052E2" w:rsidRPr="008052E2" w:rsidRDefault="008052E2" w:rsidP="008052E2">
      <w:pPr>
        <w:numPr>
          <w:ilvl w:val="0"/>
          <w:numId w:val="13"/>
        </w:numPr>
        <w:shd w:val="clear" w:color="auto" w:fill="FFFFFF"/>
        <w:spacing w:after="0" w:line="240" w:lineRule="auto"/>
        <w:ind w:left="489"/>
        <w:jc w:val="both"/>
        <w:textAlignment w:val="baseline"/>
        <w:rPr>
          <w:rFonts w:cstheme="minorHAnsi"/>
          <w:color w:val="000000" w:themeColor="text1"/>
        </w:rPr>
      </w:pPr>
      <w:r w:rsidRPr="008052E2">
        <w:rPr>
          <w:rFonts w:cstheme="minorHAnsi"/>
          <w:color w:val="000000" w:themeColor="text1"/>
        </w:rPr>
        <w:t>The DBMS executes the statement and sets the SQL CODE/SQL STATE values to flag the finishing status same like if the statement had been hard coded using static SQL.</w:t>
      </w:r>
    </w:p>
    <w:p w:rsidR="00252156" w:rsidRDefault="00252156"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252156" w:rsidRPr="00252156" w:rsidRDefault="00252156" w:rsidP="00252156">
      <w:pPr>
        <w:pStyle w:val="Heading1"/>
        <w:shd w:val="clear" w:color="auto" w:fill="FFFFFF"/>
        <w:spacing w:before="0" w:after="149"/>
        <w:rPr>
          <w:rFonts w:asciiTheme="minorHAnsi" w:hAnsiTheme="minorHAnsi" w:cstheme="minorHAnsi"/>
          <w:color w:val="000000" w:themeColor="text1"/>
          <w:sz w:val="22"/>
          <w:szCs w:val="22"/>
        </w:rPr>
      </w:pPr>
      <w:r w:rsidRPr="00252156">
        <w:rPr>
          <w:rFonts w:asciiTheme="minorHAnsi" w:hAnsiTheme="minorHAnsi" w:cstheme="minorHAnsi"/>
          <w:color w:val="000000" w:themeColor="text1"/>
          <w:sz w:val="22"/>
          <w:szCs w:val="22"/>
        </w:rPr>
        <w:t>Form</w:t>
      </w:r>
    </w:p>
    <w:p w:rsidR="00252156" w:rsidRPr="00252156" w:rsidRDefault="00252156" w:rsidP="00252156">
      <w:pPr>
        <w:jc w:val="both"/>
        <w:rPr>
          <w:rFonts w:cstheme="minorHAnsi"/>
          <w:color w:val="000000" w:themeColor="text1"/>
          <w:shd w:val="clear" w:color="auto" w:fill="FFFFFF"/>
        </w:rPr>
      </w:pPr>
      <w:r w:rsidRPr="00252156">
        <w:rPr>
          <w:rFonts w:cstheme="minorHAnsi"/>
          <w:color w:val="000000" w:themeColor="text1"/>
          <w:shd w:val="clear" w:color="auto" w:fill="FFFFFF"/>
        </w:rPr>
        <w:t>In a database context, a form is a window or screen that contains numerous fields, or spaces to enter data. Each field holds a field label so that any user who views the form gets an idea of its contents. A form is more user friendly than generating queries to create tables and insert data into fields.</w:t>
      </w:r>
    </w:p>
    <w:p w:rsidR="00252156" w:rsidRPr="00252156" w:rsidRDefault="00252156" w:rsidP="00252156">
      <w:pPr>
        <w:pStyle w:val="NormalWeb"/>
        <w:shd w:val="clear" w:color="auto" w:fill="FFFFFF"/>
        <w:spacing w:before="0" w:beforeAutospacing="0" w:after="165" w:afterAutospacing="0"/>
        <w:jc w:val="both"/>
        <w:rPr>
          <w:rFonts w:asciiTheme="minorHAnsi" w:hAnsiTheme="minorHAnsi" w:cstheme="minorHAnsi"/>
          <w:color w:val="000000" w:themeColor="text1"/>
          <w:sz w:val="22"/>
          <w:szCs w:val="22"/>
        </w:rPr>
      </w:pPr>
      <w:r w:rsidRPr="00252156">
        <w:rPr>
          <w:rFonts w:asciiTheme="minorHAnsi" w:hAnsiTheme="minorHAnsi" w:cstheme="minorHAnsi"/>
          <w:color w:val="000000" w:themeColor="text1"/>
          <w:sz w:val="22"/>
          <w:szCs w:val="22"/>
        </w:rPr>
        <w:t>Databases like SQL and Oracle do not use built-in forms, employing the query option for data creation and manipulation instead. This makes querying knowledge essential to handling these databases. Microsoft Access, however, uses forms for data entry, making it more user friendly than its counterparts. The fields and field labels are organized in a logical manner for easy form access and manipulation.</w:t>
      </w:r>
    </w:p>
    <w:p w:rsidR="00252156" w:rsidRPr="00252156" w:rsidRDefault="00252156" w:rsidP="00252156">
      <w:pPr>
        <w:pStyle w:val="NormalWeb"/>
        <w:shd w:val="clear" w:color="auto" w:fill="FFFFFF"/>
        <w:spacing w:before="0" w:beforeAutospacing="0" w:after="165" w:afterAutospacing="0"/>
        <w:jc w:val="both"/>
        <w:rPr>
          <w:rFonts w:asciiTheme="minorHAnsi" w:hAnsiTheme="minorHAnsi" w:cstheme="minorHAnsi"/>
          <w:color w:val="000000" w:themeColor="text1"/>
          <w:sz w:val="22"/>
          <w:szCs w:val="22"/>
        </w:rPr>
      </w:pPr>
      <w:r w:rsidRPr="00252156">
        <w:rPr>
          <w:rFonts w:asciiTheme="minorHAnsi" w:hAnsiTheme="minorHAnsi" w:cstheme="minorHAnsi"/>
          <w:color w:val="000000" w:themeColor="text1"/>
          <w:sz w:val="22"/>
          <w:szCs w:val="22"/>
        </w:rPr>
        <w:t>While making an entry into fields of a form, it is important to be careful about the field types, which are generally, set when the form is created. As such, an attempt to enter values that do not satisfy the field constraints will fail. For instance, a field with a field type "not null" does not take null values and cannot be left blank. Some fields may also have table relationships connected by a foreign key; any alteration of such a field in a form needs special care.</w:t>
      </w:r>
    </w:p>
    <w:p w:rsidR="00252156" w:rsidRDefault="00252156" w:rsidP="00252156">
      <w:pPr>
        <w:pStyle w:val="NormalWeb"/>
        <w:shd w:val="clear" w:color="auto" w:fill="FFFFFF"/>
        <w:spacing w:before="0" w:beforeAutospacing="0" w:after="75" w:afterAutospacing="0"/>
        <w:jc w:val="both"/>
        <w:rPr>
          <w:rFonts w:ascii="Arial" w:hAnsi="Arial" w:cs="Arial"/>
          <w:color w:val="333333"/>
        </w:rPr>
      </w:pPr>
      <w:r w:rsidRPr="00252156">
        <w:rPr>
          <w:rFonts w:asciiTheme="minorHAnsi" w:hAnsiTheme="minorHAnsi" w:cstheme="minorHAnsi"/>
          <w:color w:val="000000" w:themeColor="text1"/>
          <w:sz w:val="22"/>
          <w:szCs w:val="22"/>
        </w:rPr>
        <w:t>Some online databases also have built-in form templates included in them. These databases can easily be used by users who are not even aware of scripting, as all entries and changes can be made in the form by a single click. A user is also free to customize the form layout by selecting suitable form templates</w:t>
      </w:r>
      <w:r>
        <w:rPr>
          <w:rFonts w:ascii="Arial" w:hAnsi="Arial" w:cs="Arial"/>
          <w:color w:val="333333"/>
        </w:rPr>
        <w:t>.</w:t>
      </w:r>
    </w:p>
    <w:p w:rsidR="00252156" w:rsidRDefault="00252156" w:rsidP="00252156">
      <w:pPr>
        <w:jc w:val="both"/>
        <w:rPr>
          <w:rFonts w:ascii="Arial" w:hAnsi="Arial" w:cs="Arial"/>
          <w:color w:val="333333"/>
          <w:shd w:val="clear" w:color="auto" w:fill="FFFFFF"/>
        </w:rPr>
      </w:pPr>
    </w:p>
    <w:p w:rsidR="00252156" w:rsidRDefault="00252156" w:rsidP="00252156">
      <w:pPr>
        <w:jc w:val="both"/>
        <w:rPr>
          <w:rFonts w:ascii="Arial" w:hAnsi="Arial" w:cs="Arial"/>
          <w:color w:val="333333"/>
          <w:shd w:val="clear" w:color="auto" w:fill="FFFFFF"/>
        </w:rPr>
      </w:pPr>
    </w:p>
    <w:p w:rsidR="00252156" w:rsidRPr="00252156" w:rsidRDefault="00252156" w:rsidP="00252156">
      <w:pPr>
        <w:pStyle w:val="Heading1"/>
        <w:shd w:val="clear" w:color="auto" w:fill="FFFFFF"/>
        <w:spacing w:before="0" w:after="149"/>
        <w:jc w:val="both"/>
        <w:rPr>
          <w:rFonts w:asciiTheme="minorHAnsi" w:hAnsiTheme="minorHAnsi" w:cstheme="minorHAnsi"/>
          <w:color w:val="000000" w:themeColor="text1"/>
          <w:sz w:val="22"/>
          <w:szCs w:val="22"/>
        </w:rPr>
      </w:pPr>
      <w:r w:rsidRPr="00252156">
        <w:rPr>
          <w:rFonts w:asciiTheme="minorHAnsi" w:hAnsiTheme="minorHAnsi" w:cstheme="minorHAnsi"/>
          <w:color w:val="000000" w:themeColor="text1"/>
          <w:sz w:val="22"/>
          <w:szCs w:val="22"/>
        </w:rPr>
        <w:lastRenderedPageBreak/>
        <w:t>Database Report</w:t>
      </w:r>
    </w:p>
    <w:p w:rsidR="00252156" w:rsidRPr="00252156" w:rsidRDefault="00252156" w:rsidP="00252156">
      <w:pPr>
        <w:pStyle w:val="NormalWeb"/>
        <w:shd w:val="clear" w:color="auto" w:fill="FFFFFF"/>
        <w:spacing w:before="0" w:beforeAutospacing="0" w:after="149" w:afterAutospacing="0"/>
        <w:jc w:val="both"/>
        <w:rPr>
          <w:rFonts w:asciiTheme="minorHAnsi" w:hAnsiTheme="minorHAnsi" w:cstheme="minorHAnsi"/>
          <w:color w:val="000000" w:themeColor="text1"/>
          <w:sz w:val="22"/>
          <w:szCs w:val="22"/>
        </w:rPr>
      </w:pPr>
      <w:r w:rsidRPr="00252156">
        <w:rPr>
          <w:rFonts w:asciiTheme="minorHAnsi" w:hAnsiTheme="minorHAnsi" w:cstheme="minorHAnsi"/>
          <w:color w:val="000000" w:themeColor="text1"/>
          <w:sz w:val="22"/>
          <w:szCs w:val="22"/>
        </w:rPr>
        <w:t>A database report is the formatted result of database queries and contains useful data for decision-making and analysis.</w:t>
      </w:r>
    </w:p>
    <w:p w:rsidR="00252156" w:rsidRPr="00252156" w:rsidRDefault="00252156" w:rsidP="00252156">
      <w:pPr>
        <w:pStyle w:val="NormalWeb"/>
        <w:shd w:val="clear" w:color="auto" w:fill="FFFFFF"/>
        <w:spacing w:before="0" w:beforeAutospacing="0" w:after="68" w:afterAutospacing="0"/>
        <w:jc w:val="both"/>
        <w:rPr>
          <w:rFonts w:asciiTheme="minorHAnsi" w:hAnsiTheme="minorHAnsi" w:cstheme="minorHAnsi"/>
          <w:color w:val="000000" w:themeColor="text1"/>
          <w:sz w:val="22"/>
          <w:szCs w:val="22"/>
        </w:rPr>
      </w:pPr>
      <w:r w:rsidRPr="00252156">
        <w:rPr>
          <w:rFonts w:asciiTheme="minorHAnsi" w:hAnsiTheme="minorHAnsi" w:cstheme="minorHAnsi"/>
          <w:color w:val="000000" w:themeColor="text1"/>
          <w:sz w:val="22"/>
          <w:szCs w:val="22"/>
        </w:rPr>
        <w:t>Most good business applications contain a built-in reporting tool; this is simply a front-end interface that calls or runs back-end database queries that are formatted for easy application usage. For example, a banking software application may contain specifically defined reports on all customers with large deposits or reports on monthly loan summaries for all customers.</w:t>
      </w:r>
    </w:p>
    <w:p w:rsidR="00252156" w:rsidRPr="00252156" w:rsidRDefault="00252156" w:rsidP="00252156">
      <w:pPr>
        <w:shd w:val="clear" w:color="auto" w:fill="FFFFFF"/>
        <w:spacing w:after="149" w:line="240" w:lineRule="auto"/>
        <w:jc w:val="both"/>
        <w:rPr>
          <w:rFonts w:eastAsia="Times New Roman" w:cstheme="minorHAnsi"/>
          <w:color w:val="000000" w:themeColor="text1"/>
          <w:lang w:eastAsia="en-IN" w:bidi="hi-IN"/>
        </w:rPr>
      </w:pPr>
      <w:r w:rsidRPr="00252156">
        <w:rPr>
          <w:rFonts w:eastAsia="Times New Roman" w:cstheme="minorHAnsi"/>
          <w:color w:val="000000" w:themeColor="text1"/>
          <w:lang w:eastAsia="en-IN" w:bidi="hi-IN"/>
        </w:rPr>
        <w:t>To extract data, a query must be run with various tools that call at least one query language. Structured Query Language (SQL) is the most popular and well-known query language. Other query languages include:</w:t>
      </w:r>
    </w:p>
    <w:p w:rsidR="00252156" w:rsidRPr="00252156" w:rsidRDefault="00252156" w:rsidP="00252156">
      <w:pPr>
        <w:numPr>
          <w:ilvl w:val="0"/>
          <w:numId w:val="14"/>
        </w:numPr>
        <w:shd w:val="clear" w:color="auto" w:fill="FFFFFF"/>
        <w:spacing w:before="100" w:beforeAutospacing="1" w:after="100" w:afterAutospacing="1" w:line="240" w:lineRule="auto"/>
        <w:jc w:val="both"/>
        <w:rPr>
          <w:rFonts w:eastAsia="Times New Roman" w:cstheme="minorHAnsi"/>
          <w:color w:val="000000" w:themeColor="text1"/>
          <w:lang w:eastAsia="en-IN" w:bidi="hi-IN"/>
        </w:rPr>
      </w:pPr>
      <w:r w:rsidRPr="00252156">
        <w:rPr>
          <w:rFonts w:eastAsia="Times New Roman" w:cstheme="minorHAnsi"/>
          <w:color w:val="000000" w:themeColor="text1"/>
          <w:lang w:eastAsia="en-IN" w:bidi="hi-IN"/>
        </w:rPr>
        <w:t>Hyper Text Structured Query Language (HTSQL): This language translates hypertext transfer protocol (HTTP) queries to SQL.</w:t>
      </w:r>
    </w:p>
    <w:p w:rsidR="00252156" w:rsidRPr="00252156" w:rsidRDefault="00252156" w:rsidP="00252156">
      <w:pPr>
        <w:numPr>
          <w:ilvl w:val="0"/>
          <w:numId w:val="14"/>
        </w:numPr>
        <w:shd w:val="clear" w:color="auto" w:fill="FFFFFF"/>
        <w:spacing w:before="100" w:beforeAutospacing="1" w:after="100" w:afterAutospacing="1" w:line="240" w:lineRule="auto"/>
        <w:jc w:val="both"/>
        <w:rPr>
          <w:rFonts w:eastAsia="Times New Roman" w:cstheme="minorHAnsi"/>
          <w:color w:val="000000" w:themeColor="text1"/>
          <w:lang w:eastAsia="en-IN" w:bidi="hi-IN"/>
        </w:rPr>
      </w:pPr>
      <w:proofErr w:type="spellStart"/>
      <w:r w:rsidRPr="00252156">
        <w:rPr>
          <w:rFonts w:eastAsia="Times New Roman" w:cstheme="minorHAnsi"/>
          <w:color w:val="000000" w:themeColor="text1"/>
          <w:lang w:eastAsia="en-IN" w:bidi="hi-IN"/>
        </w:rPr>
        <w:t>Poliqarp</w:t>
      </w:r>
      <w:proofErr w:type="spellEnd"/>
      <w:r w:rsidRPr="00252156">
        <w:rPr>
          <w:rFonts w:eastAsia="Times New Roman" w:cstheme="minorHAnsi"/>
          <w:color w:val="000000" w:themeColor="text1"/>
          <w:lang w:eastAsia="en-IN" w:bidi="hi-IN"/>
        </w:rPr>
        <w:t xml:space="preserve"> Query Language: This language searches annotated text.</w:t>
      </w:r>
    </w:p>
    <w:p w:rsidR="00252156" w:rsidRPr="00252156" w:rsidRDefault="00252156" w:rsidP="00252156">
      <w:pPr>
        <w:numPr>
          <w:ilvl w:val="0"/>
          <w:numId w:val="14"/>
        </w:numPr>
        <w:shd w:val="clear" w:color="auto" w:fill="FFFFFF"/>
        <w:spacing w:before="100" w:beforeAutospacing="1" w:after="100" w:afterAutospacing="1" w:line="240" w:lineRule="auto"/>
        <w:jc w:val="both"/>
        <w:rPr>
          <w:rFonts w:eastAsia="Times New Roman" w:cstheme="minorHAnsi"/>
          <w:color w:val="000000" w:themeColor="text1"/>
          <w:lang w:eastAsia="en-IN" w:bidi="hi-IN"/>
        </w:rPr>
      </w:pPr>
      <w:r w:rsidRPr="00252156">
        <w:rPr>
          <w:rFonts w:eastAsia="Times New Roman" w:cstheme="minorHAnsi"/>
          <w:color w:val="000000" w:themeColor="text1"/>
          <w:lang w:eastAsia="en-IN" w:bidi="hi-IN"/>
        </w:rPr>
        <w:t>SPARQL (a recursive acronym for SPARQL Protocol and RDF Query Language): This language is for graphing applications.</w:t>
      </w:r>
    </w:p>
    <w:p w:rsidR="00252156" w:rsidRPr="00252156" w:rsidRDefault="00252156" w:rsidP="00252156">
      <w:pPr>
        <w:shd w:val="clear" w:color="auto" w:fill="FFFFFF"/>
        <w:spacing w:after="68" w:line="240" w:lineRule="auto"/>
        <w:jc w:val="both"/>
        <w:rPr>
          <w:rFonts w:eastAsia="Times New Roman" w:cstheme="minorHAnsi"/>
          <w:color w:val="000000" w:themeColor="text1"/>
          <w:lang w:eastAsia="en-IN" w:bidi="hi-IN"/>
        </w:rPr>
      </w:pPr>
      <w:r w:rsidRPr="00252156">
        <w:rPr>
          <w:rFonts w:eastAsia="Times New Roman" w:cstheme="minorHAnsi"/>
          <w:color w:val="000000" w:themeColor="text1"/>
          <w:lang w:eastAsia="en-IN" w:bidi="hi-IN"/>
        </w:rPr>
        <w:t>Another standard reporting feature is the ability to create output parameters or restrictions. For example, when a user runs a monthly loans summary report, the user first enters the specific month or account type associated with the requested report. Specialized reporting tools not typically available via simple queries may be connected to a database to facilitate additional reporting capabilities. These often offer greater data insight and highlight trends and patterns, and are frequently labelled under the buzzword "business intelligence" (BI).</w:t>
      </w:r>
    </w:p>
    <w:p w:rsidR="00252156" w:rsidRPr="00252156" w:rsidRDefault="00252156" w:rsidP="00252156">
      <w:pPr>
        <w:jc w:val="both"/>
        <w:rPr>
          <w:rFonts w:cstheme="minorHAnsi"/>
          <w:color w:val="000000" w:themeColor="text1"/>
          <w:shd w:val="clear" w:color="auto" w:fill="FFFFFF"/>
        </w:rPr>
      </w:pPr>
    </w:p>
    <w:p w:rsidR="00252156" w:rsidRPr="00252156" w:rsidRDefault="00252156" w:rsidP="00252156"/>
    <w:p w:rsidR="00252156" w:rsidRDefault="00252156"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Pr="00E713B9" w:rsidRDefault="00E713B9" w:rsidP="00E713B9">
      <w:pPr>
        <w:jc w:val="center"/>
        <w:rPr>
          <w:rFonts w:ascii="Arial" w:hAnsi="Arial" w:cs="Arial"/>
          <w:b/>
          <w:bCs/>
          <w:sz w:val="56"/>
          <w:szCs w:val="20"/>
        </w:rPr>
      </w:pPr>
      <w:r w:rsidRPr="00E713B9">
        <w:rPr>
          <w:rFonts w:ascii="Arial" w:hAnsi="Arial" w:cs="Arial"/>
          <w:b/>
          <w:bCs/>
          <w:sz w:val="44"/>
          <w:szCs w:val="20"/>
          <w:highlight w:val="yellow"/>
        </w:rPr>
        <w:t xml:space="preserve">DBMS </w:t>
      </w:r>
      <w:r w:rsidRPr="00E713B9">
        <w:rPr>
          <w:rFonts w:ascii="Arial" w:hAnsi="Arial" w:cs="Arial"/>
          <w:b/>
          <w:bCs/>
          <w:sz w:val="44"/>
          <w:szCs w:val="20"/>
          <w:highlight w:val="yellow"/>
        </w:rPr>
        <w:sym w:font="Wingdings" w:char="F0E0"/>
      </w:r>
      <w:r w:rsidRPr="00E713B9">
        <w:rPr>
          <w:rFonts w:ascii="Arial" w:hAnsi="Arial" w:cs="Arial"/>
          <w:b/>
          <w:bCs/>
          <w:sz w:val="44"/>
          <w:szCs w:val="20"/>
          <w:highlight w:val="yellow"/>
        </w:rPr>
        <w:t xml:space="preserve"> Unit -4</w:t>
      </w:r>
    </w:p>
    <w:p w:rsidR="00E713B9" w:rsidRPr="002674F4" w:rsidRDefault="00E713B9" w:rsidP="00E713B9">
      <w:pPr>
        <w:jc w:val="both"/>
        <w:rPr>
          <w:rFonts w:ascii="Arial" w:hAnsi="Arial" w:cs="Arial"/>
          <w:b/>
          <w:bCs/>
          <w:sz w:val="20"/>
          <w:szCs w:val="20"/>
        </w:rPr>
      </w:pPr>
      <w:r w:rsidRPr="002674F4">
        <w:rPr>
          <w:rFonts w:ascii="Arial" w:hAnsi="Arial" w:cs="Arial"/>
          <w:b/>
          <w:bCs/>
          <w:sz w:val="20"/>
          <w:szCs w:val="20"/>
        </w:rPr>
        <w:t>DBMS | File Organization</w:t>
      </w:r>
    </w:p>
    <w:p w:rsidR="00E713B9" w:rsidRPr="002674F4" w:rsidRDefault="00E713B9" w:rsidP="00E713B9">
      <w:pPr>
        <w:jc w:val="both"/>
        <w:rPr>
          <w:rFonts w:ascii="Arial" w:hAnsi="Arial" w:cs="Arial"/>
          <w:sz w:val="20"/>
          <w:szCs w:val="20"/>
        </w:rPr>
      </w:pPr>
      <w:r w:rsidRPr="002674F4">
        <w:rPr>
          <w:rFonts w:ascii="Arial" w:hAnsi="Arial" w:cs="Arial"/>
          <w:sz w:val="20"/>
          <w:szCs w:val="20"/>
        </w:rPr>
        <w:t> A database consists of a huge amount of data. The data is grouped within a table in RDBMS, and each table have related records. A user can see that the data is stored in form of tables, but in actual this huge amount of data is stored in physical memory in form of files.</w:t>
      </w:r>
    </w:p>
    <w:p w:rsidR="00E713B9" w:rsidRPr="002674F4" w:rsidRDefault="00E713B9" w:rsidP="00E713B9">
      <w:pPr>
        <w:jc w:val="both"/>
        <w:rPr>
          <w:rFonts w:ascii="Arial" w:hAnsi="Arial" w:cs="Arial"/>
          <w:sz w:val="20"/>
          <w:szCs w:val="20"/>
        </w:rPr>
      </w:pPr>
      <w:r w:rsidRPr="002674F4">
        <w:rPr>
          <w:rFonts w:ascii="Arial" w:hAnsi="Arial" w:cs="Arial"/>
          <w:b/>
          <w:bCs/>
          <w:sz w:val="20"/>
          <w:szCs w:val="20"/>
        </w:rPr>
        <w:t>File –</w:t>
      </w:r>
      <w:r w:rsidRPr="002674F4">
        <w:rPr>
          <w:rFonts w:ascii="Arial" w:hAnsi="Arial" w:cs="Arial"/>
          <w:sz w:val="20"/>
          <w:szCs w:val="20"/>
        </w:rPr>
        <w:t> A file is named collection of related information that is recorded on secondary storage such as magnetic disks, magnetic tables and optical disks.</w:t>
      </w:r>
    </w:p>
    <w:p w:rsidR="00E713B9" w:rsidRPr="002674F4" w:rsidRDefault="00E713B9" w:rsidP="00E713B9">
      <w:pPr>
        <w:jc w:val="both"/>
        <w:rPr>
          <w:rFonts w:ascii="Arial" w:hAnsi="Arial" w:cs="Arial"/>
          <w:b/>
          <w:bCs/>
          <w:sz w:val="20"/>
          <w:szCs w:val="20"/>
        </w:rPr>
      </w:pPr>
      <w:r w:rsidRPr="002674F4">
        <w:rPr>
          <w:rFonts w:ascii="Arial" w:hAnsi="Arial" w:cs="Arial"/>
          <w:b/>
          <w:bCs/>
          <w:sz w:val="20"/>
          <w:szCs w:val="20"/>
        </w:rPr>
        <w:t>What is File Organization?</w:t>
      </w:r>
    </w:p>
    <w:p w:rsidR="00E713B9" w:rsidRPr="002674F4" w:rsidRDefault="00E713B9" w:rsidP="00E713B9">
      <w:pPr>
        <w:jc w:val="both"/>
        <w:rPr>
          <w:rFonts w:ascii="Arial" w:hAnsi="Arial" w:cs="Arial"/>
          <w:sz w:val="20"/>
          <w:szCs w:val="20"/>
        </w:rPr>
      </w:pPr>
      <w:r w:rsidRPr="002674F4">
        <w:rPr>
          <w:rFonts w:ascii="Arial" w:hAnsi="Arial" w:cs="Arial"/>
          <w:sz w:val="20"/>
          <w:szCs w:val="20"/>
        </w:rPr>
        <w:t>File Organization refers to the logical relationships among various records that constitute the file, particularly with respect to the means of identification and access to any specific record. In simple terms, Storing the files in certain order is called file Organization. </w:t>
      </w:r>
      <w:r w:rsidRPr="002674F4">
        <w:rPr>
          <w:rFonts w:ascii="Arial" w:hAnsi="Arial" w:cs="Arial"/>
          <w:b/>
          <w:bCs/>
          <w:sz w:val="20"/>
          <w:szCs w:val="20"/>
        </w:rPr>
        <w:t>File Structure</w:t>
      </w:r>
      <w:r w:rsidRPr="002674F4">
        <w:rPr>
          <w:rFonts w:ascii="Arial" w:hAnsi="Arial" w:cs="Arial"/>
          <w:sz w:val="20"/>
          <w:szCs w:val="20"/>
        </w:rPr>
        <w:t> refers to the format of the label and data blocks and of any logical control record.</w:t>
      </w:r>
    </w:p>
    <w:p w:rsidR="00E713B9" w:rsidRPr="002674F4" w:rsidRDefault="00E713B9" w:rsidP="00E713B9">
      <w:pPr>
        <w:jc w:val="both"/>
        <w:rPr>
          <w:rFonts w:ascii="Arial" w:hAnsi="Arial" w:cs="Arial"/>
          <w:b/>
          <w:bCs/>
          <w:sz w:val="20"/>
          <w:szCs w:val="20"/>
        </w:rPr>
      </w:pPr>
      <w:r w:rsidRPr="002674F4">
        <w:rPr>
          <w:rFonts w:ascii="Arial" w:hAnsi="Arial" w:cs="Arial"/>
          <w:b/>
          <w:bCs/>
          <w:sz w:val="20"/>
          <w:szCs w:val="20"/>
        </w:rPr>
        <w:t>Types of File Organizations –</w:t>
      </w:r>
    </w:p>
    <w:p w:rsidR="00E713B9" w:rsidRPr="002674F4" w:rsidRDefault="00E713B9" w:rsidP="00E713B9">
      <w:pPr>
        <w:jc w:val="both"/>
        <w:rPr>
          <w:rFonts w:ascii="Arial" w:hAnsi="Arial" w:cs="Arial"/>
          <w:sz w:val="20"/>
          <w:szCs w:val="20"/>
        </w:rPr>
      </w:pPr>
      <w:r w:rsidRPr="002674F4">
        <w:rPr>
          <w:rFonts w:ascii="Arial" w:hAnsi="Arial" w:cs="Arial"/>
          <w:sz w:val="20"/>
          <w:szCs w:val="20"/>
        </w:rPr>
        <w:t xml:space="preserve">Various methods have been introduced to Organize files. These particular methods have advantages and disadvantages on the basis of access or </w:t>
      </w:r>
      <w:proofErr w:type="gramStart"/>
      <w:r w:rsidRPr="002674F4">
        <w:rPr>
          <w:rFonts w:ascii="Arial" w:hAnsi="Arial" w:cs="Arial"/>
          <w:sz w:val="20"/>
          <w:szCs w:val="20"/>
        </w:rPr>
        <w:t>selection .</w:t>
      </w:r>
      <w:proofErr w:type="gramEnd"/>
      <w:r w:rsidRPr="002674F4">
        <w:rPr>
          <w:rFonts w:ascii="Arial" w:hAnsi="Arial" w:cs="Arial"/>
          <w:sz w:val="20"/>
          <w:szCs w:val="20"/>
        </w:rPr>
        <w:t xml:space="preserve"> Thus it is all upon the programmer to decide the best suited file Organization method according to his requirements.</w:t>
      </w:r>
      <w:r w:rsidRPr="002674F4">
        <w:rPr>
          <w:rFonts w:ascii="Arial" w:hAnsi="Arial" w:cs="Arial"/>
          <w:sz w:val="20"/>
          <w:szCs w:val="20"/>
        </w:rPr>
        <w:br/>
        <w:t>Some types of File Organizations are :</w:t>
      </w:r>
    </w:p>
    <w:p w:rsidR="00E713B9" w:rsidRPr="002674F4" w:rsidRDefault="00E713B9" w:rsidP="00E713B9">
      <w:pPr>
        <w:numPr>
          <w:ilvl w:val="0"/>
          <w:numId w:val="15"/>
        </w:numPr>
        <w:jc w:val="both"/>
        <w:rPr>
          <w:rFonts w:ascii="Arial" w:hAnsi="Arial" w:cs="Arial"/>
          <w:sz w:val="20"/>
          <w:szCs w:val="20"/>
        </w:rPr>
      </w:pPr>
      <w:r w:rsidRPr="002674F4">
        <w:rPr>
          <w:rFonts w:ascii="Arial" w:hAnsi="Arial" w:cs="Arial"/>
          <w:sz w:val="20"/>
          <w:szCs w:val="20"/>
        </w:rPr>
        <w:t>Sequential File Organization</w:t>
      </w:r>
    </w:p>
    <w:p w:rsidR="00E713B9" w:rsidRPr="002674F4" w:rsidRDefault="00E713B9" w:rsidP="00E713B9">
      <w:pPr>
        <w:numPr>
          <w:ilvl w:val="0"/>
          <w:numId w:val="15"/>
        </w:numPr>
        <w:jc w:val="both"/>
        <w:rPr>
          <w:rFonts w:ascii="Arial" w:hAnsi="Arial" w:cs="Arial"/>
          <w:sz w:val="20"/>
          <w:szCs w:val="20"/>
        </w:rPr>
      </w:pPr>
      <w:r w:rsidRPr="002674F4">
        <w:rPr>
          <w:rFonts w:ascii="Arial" w:hAnsi="Arial" w:cs="Arial"/>
          <w:sz w:val="20"/>
          <w:szCs w:val="20"/>
        </w:rPr>
        <w:t>Heap File Organization</w:t>
      </w:r>
    </w:p>
    <w:p w:rsidR="00E713B9" w:rsidRPr="002674F4" w:rsidRDefault="00E713B9" w:rsidP="00E713B9">
      <w:pPr>
        <w:numPr>
          <w:ilvl w:val="0"/>
          <w:numId w:val="15"/>
        </w:numPr>
        <w:jc w:val="both"/>
        <w:rPr>
          <w:rFonts w:ascii="Arial" w:hAnsi="Arial" w:cs="Arial"/>
          <w:sz w:val="20"/>
          <w:szCs w:val="20"/>
        </w:rPr>
      </w:pPr>
      <w:r w:rsidRPr="002674F4">
        <w:rPr>
          <w:rFonts w:ascii="Arial" w:hAnsi="Arial" w:cs="Arial"/>
          <w:sz w:val="20"/>
          <w:szCs w:val="20"/>
        </w:rPr>
        <w:t>Hash File Organization</w:t>
      </w:r>
    </w:p>
    <w:p w:rsidR="00E713B9" w:rsidRPr="002674F4" w:rsidRDefault="00E713B9" w:rsidP="00E713B9">
      <w:pPr>
        <w:numPr>
          <w:ilvl w:val="0"/>
          <w:numId w:val="15"/>
        </w:numPr>
        <w:jc w:val="both"/>
        <w:rPr>
          <w:rFonts w:ascii="Arial" w:hAnsi="Arial" w:cs="Arial"/>
          <w:sz w:val="20"/>
          <w:szCs w:val="20"/>
        </w:rPr>
      </w:pPr>
      <w:r w:rsidRPr="002674F4">
        <w:rPr>
          <w:rFonts w:ascii="Arial" w:hAnsi="Arial" w:cs="Arial"/>
          <w:sz w:val="20"/>
          <w:szCs w:val="20"/>
        </w:rPr>
        <w:t>B+ Tree File Organization</w:t>
      </w:r>
    </w:p>
    <w:p w:rsidR="00E713B9" w:rsidRPr="002674F4" w:rsidRDefault="00E713B9" w:rsidP="00E713B9">
      <w:pPr>
        <w:numPr>
          <w:ilvl w:val="0"/>
          <w:numId w:val="15"/>
        </w:numPr>
        <w:jc w:val="both"/>
        <w:rPr>
          <w:rFonts w:ascii="Arial" w:hAnsi="Arial" w:cs="Arial"/>
          <w:sz w:val="20"/>
          <w:szCs w:val="20"/>
        </w:rPr>
      </w:pPr>
      <w:r w:rsidRPr="002674F4">
        <w:rPr>
          <w:rFonts w:ascii="Arial" w:hAnsi="Arial" w:cs="Arial"/>
          <w:sz w:val="20"/>
          <w:szCs w:val="20"/>
        </w:rPr>
        <w:t>Clustered File Organization</w:t>
      </w:r>
    </w:p>
    <w:p w:rsidR="00E713B9" w:rsidRPr="002674F4" w:rsidRDefault="00E713B9" w:rsidP="00E713B9">
      <w:pPr>
        <w:jc w:val="both"/>
        <w:rPr>
          <w:rFonts w:ascii="Arial" w:hAnsi="Arial" w:cs="Arial"/>
          <w:b/>
          <w:bCs/>
          <w:sz w:val="20"/>
          <w:szCs w:val="20"/>
        </w:rPr>
      </w:pPr>
      <w:r w:rsidRPr="002674F4">
        <w:rPr>
          <w:rFonts w:ascii="Arial" w:hAnsi="Arial" w:cs="Arial"/>
          <w:b/>
          <w:bCs/>
          <w:sz w:val="20"/>
          <w:szCs w:val="20"/>
        </w:rPr>
        <w:t>Sequential File Organization –</w:t>
      </w:r>
    </w:p>
    <w:p w:rsidR="00E713B9" w:rsidRPr="002674F4" w:rsidRDefault="00E713B9" w:rsidP="00E713B9">
      <w:pPr>
        <w:jc w:val="both"/>
        <w:rPr>
          <w:rFonts w:ascii="Arial" w:hAnsi="Arial" w:cs="Arial"/>
          <w:sz w:val="20"/>
          <w:szCs w:val="20"/>
        </w:rPr>
      </w:pPr>
      <w:r w:rsidRPr="002674F4">
        <w:rPr>
          <w:rFonts w:ascii="Arial" w:hAnsi="Arial" w:cs="Arial"/>
          <w:sz w:val="20"/>
          <w:szCs w:val="20"/>
        </w:rPr>
        <w:t xml:space="preserve">The easiest method for file Organization is Sequential method. In this method the </w:t>
      </w:r>
      <w:proofErr w:type="spellStart"/>
      <w:r w:rsidRPr="002674F4">
        <w:rPr>
          <w:rFonts w:ascii="Arial" w:hAnsi="Arial" w:cs="Arial"/>
          <w:sz w:val="20"/>
          <w:szCs w:val="20"/>
        </w:rPr>
        <w:t>the</w:t>
      </w:r>
      <w:proofErr w:type="spellEnd"/>
      <w:r w:rsidRPr="002674F4">
        <w:rPr>
          <w:rFonts w:ascii="Arial" w:hAnsi="Arial" w:cs="Arial"/>
          <w:sz w:val="20"/>
          <w:szCs w:val="20"/>
        </w:rPr>
        <w:t xml:space="preserve"> file </w:t>
      </w:r>
      <w:proofErr w:type="gramStart"/>
      <w:r w:rsidRPr="002674F4">
        <w:rPr>
          <w:rFonts w:ascii="Arial" w:hAnsi="Arial" w:cs="Arial"/>
          <w:sz w:val="20"/>
          <w:szCs w:val="20"/>
        </w:rPr>
        <w:t>are</w:t>
      </w:r>
      <w:proofErr w:type="gramEnd"/>
      <w:r w:rsidRPr="002674F4">
        <w:rPr>
          <w:rFonts w:ascii="Arial" w:hAnsi="Arial" w:cs="Arial"/>
          <w:sz w:val="20"/>
          <w:szCs w:val="20"/>
        </w:rPr>
        <w:t xml:space="preserve"> stored one after another in a sequential manner. There are two ways to implement this method:</w:t>
      </w:r>
    </w:p>
    <w:p w:rsidR="00E713B9" w:rsidRPr="002674F4" w:rsidRDefault="00E713B9" w:rsidP="00E713B9">
      <w:pPr>
        <w:pStyle w:val="ListParagraph"/>
        <w:numPr>
          <w:ilvl w:val="0"/>
          <w:numId w:val="16"/>
        </w:numPr>
        <w:jc w:val="both"/>
        <w:rPr>
          <w:rFonts w:ascii="Arial" w:hAnsi="Arial" w:cs="Arial"/>
          <w:sz w:val="20"/>
          <w:szCs w:val="20"/>
        </w:rPr>
      </w:pPr>
      <w:r w:rsidRPr="002674F4">
        <w:rPr>
          <w:rFonts w:ascii="Arial" w:hAnsi="Arial" w:cs="Arial"/>
          <w:sz w:val="20"/>
          <w:szCs w:val="20"/>
        </w:rPr>
        <w:t xml:space="preserve">Pile File Method – This method is quite </w:t>
      </w:r>
      <w:proofErr w:type="gramStart"/>
      <w:r w:rsidRPr="002674F4">
        <w:rPr>
          <w:rFonts w:ascii="Arial" w:hAnsi="Arial" w:cs="Arial"/>
          <w:sz w:val="20"/>
          <w:szCs w:val="20"/>
        </w:rPr>
        <w:t>simple,</w:t>
      </w:r>
      <w:proofErr w:type="gramEnd"/>
      <w:r w:rsidRPr="002674F4">
        <w:rPr>
          <w:rFonts w:ascii="Arial" w:hAnsi="Arial" w:cs="Arial"/>
          <w:sz w:val="20"/>
          <w:szCs w:val="20"/>
        </w:rPr>
        <w:t xml:space="preserve"> in which we store the records in a sequence </w:t>
      </w:r>
      <w:proofErr w:type="spellStart"/>
      <w:r w:rsidRPr="002674F4">
        <w:rPr>
          <w:rFonts w:ascii="Arial" w:hAnsi="Arial" w:cs="Arial"/>
          <w:sz w:val="20"/>
          <w:szCs w:val="20"/>
        </w:rPr>
        <w:t>i.e</w:t>
      </w:r>
      <w:proofErr w:type="spellEnd"/>
      <w:r w:rsidRPr="002674F4">
        <w:rPr>
          <w:rFonts w:ascii="Arial" w:hAnsi="Arial" w:cs="Arial"/>
          <w:sz w:val="20"/>
          <w:szCs w:val="20"/>
        </w:rPr>
        <w:t xml:space="preserve"> one after other in the order in which they are inserted into the tables.</w:t>
      </w:r>
    </w:p>
    <w:p w:rsidR="00E713B9" w:rsidRPr="002674F4" w:rsidRDefault="00E713B9" w:rsidP="00E713B9">
      <w:pPr>
        <w:pStyle w:val="ListParagraph"/>
        <w:jc w:val="both"/>
        <w:rPr>
          <w:rFonts w:ascii="Arial" w:hAnsi="Arial" w:cs="Arial"/>
          <w:sz w:val="20"/>
          <w:szCs w:val="20"/>
        </w:rPr>
      </w:pPr>
    </w:p>
    <w:p w:rsidR="00E713B9" w:rsidRPr="002674F4" w:rsidRDefault="00E713B9" w:rsidP="00E713B9">
      <w:pPr>
        <w:pStyle w:val="ListParagraph"/>
        <w:jc w:val="center"/>
        <w:rPr>
          <w:rFonts w:ascii="Arial" w:hAnsi="Arial" w:cs="Arial"/>
          <w:sz w:val="20"/>
          <w:szCs w:val="20"/>
        </w:rPr>
      </w:pPr>
      <w:r w:rsidRPr="002674F4">
        <w:rPr>
          <w:rFonts w:ascii="Arial" w:hAnsi="Arial" w:cs="Arial"/>
          <w:noProof/>
          <w:sz w:val="20"/>
          <w:szCs w:val="20"/>
          <w:lang w:eastAsia="en-IN"/>
        </w:rPr>
        <w:drawing>
          <wp:inline distT="0" distB="0" distL="0" distR="0" wp14:anchorId="1CCC5E93" wp14:editId="6754E872">
            <wp:extent cx="2905960" cy="1069676"/>
            <wp:effectExtent l="19050" t="0" r="86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2843" t="39840" r="34117" b="32035"/>
                    <a:stretch>
                      <a:fillRect/>
                    </a:stretch>
                  </pic:blipFill>
                  <pic:spPr bwMode="auto">
                    <a:xfrm>
                      <a:off x="0" y="0"/>
                      <a:ext cx="2911159" cy="1071590"/>
                    </a:xfrm>
                    <a:prstGeom prst="rect">
                      <a:avLst/>
                    </a:prstGeom>
                    <a:noFill/>
                    <a:ln w="9525">
                      <a:noFill/>
                      <a:miter lim="800000"/>
                      <a:headEnd/>
                      <a:tailEnd/>
                    </a:ln>
                  </pic:spPr>
                </pic:pic>
              </a:graphicData>
            </a:graphic>
          </wp:inline>
        </w:drawing>
      </w:r>
    </w:p>
    <w:p w:rsidR="00E713B9" w:rsidRPr="002674F4" w:rsidRDefault="00E713B9" w:rsidP="00E713B9">
      <w:pPr>
        <w:pStyle w:val="ListParagraph"/>
        <w:jc w:val="center"/>
        <w:rPr>
          <w:rFonts w:ascii="Arial" w:hAnsi="Arial" w:cs="Arial"/>
          <w:sz w:val="20"/>
          <w:szCs w:val="20"/>
        </w:rPr>
      </w:pPr>
    </w:p>
    <w:p w:rsidR="00E713B9" w:rsidRPr="002674F4" w:rsidRDefault="00E713B9" w:rsidP="00E713B9">
      <w:pPr>
        <w:pStyle w:val="ListParagraph"/>
        <w:rPr>
          <w:rFonts w:ascii="Arial" w:hAnsi="Arial" w:cs="Arial"/>
          <w:color w:val="000000"/>
          <w:sz w:val="20"/>
          <w:szCs w:val="20"/>
          <w:shd w:val="clear" w:color="auto" w:fill="FFFFFF"/>
        </w:rPr>
      </w:pPr>
      <w:r w:rsidRPr="002674F4">
        <w:rPr>
          <w:rStyle w:val="Strong"/>
          <w:rFonts w:ascii="Arial" w:hAnsi="Arial" w:cs="Arial"/>
          <w:color w:val="000000"/>
          <w:sz w:val="20"/>
          <w:szCs w:val="20"/>
          <w:bdr w:val="none" w:sz="0" w:space="0" w:color="auto" w:frame="1"/>
          <w:shd w:val="clear" w:color="auto" w:fill="FFFFFF"/>
        </w:rPr>
        <w:t>Insertion of new record –</w:t>
      </w:r>
      <w:r w:rsidRPr="002674F4">
        <w:rPr>
          <w:rFonts w:ascii="Arial" w:hAnsi="Arial" w:cs="Arial"/>
          <w:color w:val="000000"/>
          <w:sz w:val="20"/>
          <w:szCs w:val="20"/>
        </w:rPr>
        <w:br/>
      </w:r>
      <w:r w:rsidRPr="002674F4">
        <w:rPr>
          <w:rFonts w:ascii="Arial" w:hAnsi="Arial" w:cs="Arial"/>
          <w:color w:val="000000"/>
          <w:sz w:val="20"/>
          <w:szCs w:val="20"/>
          <w:shd w:val="clear" w:color="auto" w:fill="FFFFFF"/>
        </w:rPr>
        <w:t>Let the R1, R3 and so on up to R5 and R4 be four records in the sequence. Here, records are nothing but a row in any table. Suppose a new record R2 has to be inserted in the sequence, and then it is simply placed at the end of the file.</w:t>
      </w:r>
    </w:p>
    <w:p w:rsidR="00E713B9" w:rsidRPr="002674F4" w:rsidRDefault="00E713B9" w:rsidP="00E713B9">
      <w:pPr>
        <w:pStyle w:val="ListParagraph"/>
        <w:jc w:val="center"/>
        <w:rPr>
          <w:rFonts w:ascii="Arial" w:hAnsi="Arial" w:cs="Arial"/>
          <w:sz w:val="20"/>
          <w:szCs w:val="20"/>
        </w:rPr>
      </w:pPr>
      <w:r w:rsidRPr="002674F4">
        <w:rPr>
          <w:rFonts w:ascii="Arial" w:hAnsi="Arial" w:cs="Arial"/>
          <w:color w:val="000000"/>
          <w:sz w:val="20"/>
          <w:szCs w:val="20"/>
        </w:rPr>
        <w:lastRenderedPageBreak/>
        <w:br/>
      </w:r>
      <w:r w:rsidRPr="002674F4">
        <w:rPr>
          <w:rFonts w:ascii="Arial" w:hAnsi="Arial" w:cs="Arial"/>
          <w:noProof/>
          <w:sz w:val="20"/>
          <w:szCs w:val="20"/>
          <w:lang w:eastAsia="en-IN"/>
        </w:rPr>
        <w:drawing>
          <wp:inline distT="0" distB="0" distL="0" distR="0" wp14:anchorId="3F663C59" wp14:editId="5026017E">
            <wp:extent cx="4155943" cy="1492370"/>
            <wp:effectExtent l="19050" t="0" r="0" b="0"/>
            <wp:docPr id="4" name="Picture 4" descr="https://cdncontribute.geeksforgeeks.org/wp-content/uploads/FileOrganization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FileOrganization00.png"/>
                    <pic:cNvPicPr>
                      <a:picLocks noChangeAspect="1" noChangeArrowheads="1"/>
                    </pic:cNvPicPr>
                  </pic:nvPicPr>
                  <pic:blipFill>
                    <a:blip r:embed="rId7" cstate="print"/>
                    <a:srcRect/>
                    <a:stretch>
                      <a:fillRect/>
                    </a:stretch>
                  </pic:blipFill>
                  <pic:spPr bwMode="auto">
                    <a:xfrm>
                      <a:off x="0" y="0"/>
                      <a:ext cx="4160647" cy="1494059"/>
                    </a:xfrm>
                    <a:prstGeom prst="rect">
                      <a:avLst/>
                    </a:prstGeom>
                    <a:noFill/>
                    <a:ln w="9525">
                      <a:noFill/>
                      <a:miter lim="800000"/>
                      <a:headEnd/>
                      <a:tailEnd/>
                    </a:ln>
                  </pic:spPr>
                </pic:pic>
              </a:graphicData>
            </a:graphic>
          </wp:inline>
        </w:drawing>
      </w:r>
    </w:p>
    <w:p w:rsidR="00E713B9" w:rsidRPr="002674F4" w:rsidRDefault="00E713B9" w:rsidP="00E713B9">
      <w:pPr>
        <w:pStyle w:val="ListParagraph"/>
        <w:jc w:val="center"/>
        <w:rPr>
          <w:rFonts w:ascii="Arial" w:hAnsi="Arial" w:cs="Arial"/>
          <w:sz w:val="20"/>
          <w:szCs w:val="20"/>
        </w:rPr>
      </w:pPr>
    </w:p>
    <w:p w:rsidR="00E713B9" w:rsidRPr="002674F4" w:rsidRDefault="00E713B9" w:rsidP="00E713B9">
      <w:pPr>
        <w:pStyle w:val="ListParagraph"/>
        <w:numPr>
          <w:ilvl w:val="0"/>
          <w:numId w:val="16"/>
        </w:numPr>
        <w:shd w:val="clear" w:color="auto" w:fill="FFFFFF"/>
        <w:spacing w:after="0" w:line="240" w:lineRule="auto"/>
        <w:jc w:val="center"/>
        <w:textAlignment w:val="baseline"/>
        <w:rPr>
          <w:rFonts w:ascii="Arial" w:eastAsia="Times New Roman" w:hAnsi="Arial" w:cs="Arial"/>
          <w:color w:val="000000"/>
          <w:sz w:val="20"/>
          <w:szCs w:val="20"/>
          <w:lang w:eastAsia="en-IN" w:bidi="hi-IN"/>
        </w:rPr>
      </w:pPr>
      <w:r w:rsidRPr="002674F4">
        <w:rPr>
          <w:rFonts w:ascii="Arial" w:eastAsia="Times New Roman" w:hAnsi="Arial" w:cs="Arial"/>
          <w:b/>
          <w:bCs/>
          <w:color w:val="000000"/>
          <w:sz w:val="20"/>
          <w:szCs w:val="20"/>
          <w:lang w:eastAsia="en-IN" w:bidi="hi-IN"/>
        </w:rPr>
        <w:t>Sorted File Method –</w:t>
      </w:r>
      <w:r w:rsidRPr="002674F4">
        <w:rPr>
          <w:rFonts w:ascii="Arial" w:eastAsia="Times New Roman" w:hAnsi="Arial" w:cs="Arial"/>
          <w:color w:val="000000"/>
          <w:sz w:val="20"/>
          <w:szCs w:val="20"/>
          <w:lang w:eastAsia="en-IN" w:bidi="hi-IN"/>
        </w:rPr>
        <w:t>In this method, As the name itself suggest whenever a new record has to be inserted, it is always inserted in a sorted (ascending or descending) manner. Sorting of records may be based on any primary key or any other key.</w:t>
      </w:r>
      <w:r w:rsidRPr="002674F4">
        <w:rPr>
          <w:rFonts w:ascii="Arial" w:eastAsia="Times New Roman" w:hAnsi="Arial" w:cs="Arial"/>
          <w:color w:val="000000"/>
          <w:sz w:val="20"/>
          <w:szCs w:val="20"/>
          <w:lang w:eastAsia="en-IN" w:bidi="hi-IN"/>
        </w:rPr>
        <w:br/>
      </w:r>
      <w:r w:rsidRPr="002674F4">
        <w:rPr>
          <w:rFonts w:ascii="Arial" w:hAnsi="Arial" w:cs="Arial"/>
          <w:noProof/>
          <w:sz w:val="20"/>
          <w:szCs w:val="20"/>
          <w:lang w:eastAsia="en-IN"/>
        </w:rPr>
        <w:drawing>
          <wp:inline distT="0" distB="0" distL="0" distR="0" wp14:anchorId="5D140C79" wp14:editId="652F65A8">
            <wp:extent cx="3647018" cy="1406106"/>
            <wp:effectExtent l="19050" t="0" r="0" b="0"/>
            <wp:docPr id="6" name="Picture 6" descr="https://cdncontribute.geeksforgeeks.org/wp-content/uploads/FileOrganization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contribute.geeksforgeeks.org/wp-content/uploads/FileOrganization66.png"/>
                    <pic:cNvPicPr>
                      <a:picLocks noChangeAspect="1" noChangeArrowheads="1"/>
                    </pic:cNvPicPr>
                  </pic:nvPicPr>
                  <pic:blipFill>
                    <a:blip r:embed="rId8" cstate="print"/>
                    <a:srcRect/>
                    <a:stretch>
                      <a:fillRect/>
                    </a:stretch>
                  </pic:blipFill>
                  <pic:spPr bwMode="auto">
                    <a:xfrm>
                      <a:off x="0" y="0"/>
                      <a:ext cx="3648350" cy="1406620"/>
                    </a:xfrm>
                    <a:prstGeom prst="rect">
                      <a:avLst/>
                    </a:prstGeom>
                    <a:noFill/>
                    <a:ln w="9525">
                      <a:noFill/>
                      <a:miter lim="800000"/>
                      <a:headEnd/>
                      <a:tailEnd/>
                    </a:ln>
                  </pic:spPr>
                </pic:pic>
              </a:graphicData>
            </a:graphic>
          </wp:inline>
        </w:drawing>
      </w:r>
    </w:p>
    <w:p w:rsidR="00E713B9" w:rsidRPr="002674F4" w:rsidRDefault="00E713B9" w:rsidP="00E713B9">
      <w:pPr>
        <w:shd w:val="clear" w:color="auto" w:fill="FFFFFF"/>
        <w:spacing w:after="0" w:line="240" w:lineRule="auto"/>
        <w:ind w:left="489"/>
        <w:jc w:val="both"/>
        <w:textAlignment w:val="baseline"/>
        <w:rPr>
          <w:rFonts w:ascii="Arial" w:eastAsia="Times New Roman" w:hAnsi="Arial" w:cs="Arial"/>
          <w:b/>
          <w:bCs/>
          <w:color w:val="000000"/>
          <w:sz w:val="20"/>
          <w:szCs w:val="20"/>
          <w:lang w:eastAsia="en-IN" w:bidi="hi-IN"/>
        </w:rPr>
      </w:pPr>
    </w:p>
    <w:p w:rsidR="00E713B9" w:rsidRPr="002674F4" w:rsidRDefault="00E713B9" w:rsidP="00E713B9">
      <w:pPr>
        <w:shd w:val="clear" w:color="auto" w:fill="FFFFFF"/>
        <w:spacing w:after="0" w:line="240" w:lineRule="auto"/>
        <w:ind w:firstLine="360"/>
        <w:jc w:val="both"/>
        <w:textAlignment w:val="baseline"/>
        <w:rPr>
          <w:rFonts w:ascii="Arial" w:eastAsia="Times New Roman" w:hAnsi="Arial" w:cs="Arial"/>
          <w:b/>
          <w:bCs/>
          <w:color w:val="000000"/>
          <w:sz w:val="20"/>
          <w:szCs w:val="20"/>
          <w:lang w:eastAsia="en-IN" w:bidi="hi-IN"/>
        </w:rPr>
      </w:pPr>
      <w:r w:rsidRPr="002674F4">
        <w:rPr>
          <w:rFonts w:ascii="Arial" w:eastAsia="Times New Roman" w:hAnsi="Arial" w:cs="Arial"/>
          <w:b/>
          <w:bCs/>
          <w:color w:val="000000"/>
          <w:sz w:val="20"/>
          <w:szCs w:val="20"/>
          <w:lang w:eastAsia="en-IN" w:bidi="hi-IN"/>
        </w:rPr>
        <w:t>Insertion of new record –</w:t>
      </w:r>
    </w:p>
    <w:p w:rsidR="00E713B9" w:rsidRDefault="00E713B9" w:rsidP="00E713B9">
      <w:pPr>
        <w:shd w:val="clear" w:color="auto" w:fill="FFFFFF"/>
        <w:spacing w:after="0" w:line="240" w:lineRule="auto"/>
        <w:jc w:val="both"/>
        <w:textAlignment w:val="baseline"/>
        <w:rPr>
          <w:rFonts w:ascii="Arial" w:eastAsia="Times New Roman" w:hAnsi="Arial" w:cs="Arial"/>
          <w:color w:val="000000"/>
          <w:sz w:val="20"/>
          <w:szCs w:val="20"/>
          <w:lang w:eastAsia="en-IN" w:bidi="hi-IN"/>
        </w:rPr>
      </w:pPr>
    </w:p>
    <w:p w:rsidR="00E713B9" w:rsidRPr="002674F4" w:rsidRDefault="00E713B9" w:rsidP="00E713B9">
      <w:pPr>
        <w:shd w:val="clear" w:color="auto" w:fill="FFFFFF"/>
        <w:spacing w:after="0" w:line="240" w:lineRule="auto"/>
        <w:ind w:left="360"/>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 xml:space="preserve">Let us assume that there is a </w:t>
      </w:r>
      <w:r w:rsidRPr="002674F4">
        <w:rPr>
          <w:rFonts w:ascii="Arial" w:eastAsia="Times New Roman" w:hAnsi="Arial" w:cs="Arial"/>
          <w:color w:val="000000"/>
          <w:sz w:val="20"/>
          <w:szCs w:val="20"/>
          <w:lang w:eastAsia="en-IN" w:bidi="hi-IN"/>
        </w:rPr>
        <w:t>pre-existing</w:t>
      </w:r>
      <w:r w:rsidRPr="005921F8">
        <w:rPr>
          <w:rFonts w:ascii="Arial" w:eastAsia="Times New Roman" w:hAnsi="Arial" w:cs="Arial"/>
          <w:color w:val="000000"/>
          <w:sz w:val="20"/>
          <w:szCs w:val="20"/>
          <w:lang w:eastAsia="en-IN" w:bidi="hi-IN"/>
        </w:rPr>
        <w:t xml:space="preserve"> sorted sequence of four records R1, R3, and so on </w:t>
      </w:r>
      <w:proofErr w:type="spellStart"/>
      <w:r w:rsidRPr="005921F8">
        <w:rPr>
          <w:rFonts w:ascii="Arial" w:eastAsia="Times New Roman" w:hAnsi="Arial" w:cs="Arial"/>
          <w:color w:val="000000"/>
          <w:sz w:val="20"/>
          <w:szCs w:val="20"/>
          <w:lang w:eastAsia="en-IN" w:bidi="hi-IN"/>
        </w:rPr>
        <w:t>upto</w:t>
      </w:r>
      <w:proofErr w:type="spellEnd"/>
      <w:r w:rsidRPr="005921F8">
        <w:rPr>
          <w:rFonts w:ascii="Arial" w:eastAsia="Times New Roman" w:hAnsi="Arial" w:cs="Arial"/>
          <w:color w:val="000000"/>
          <w:sz w:val="20"/>
          <w:szCs w:val="20"/>
          <w:lang w:eastAsia="en-IN" w:bidi="hi-IN"/>
        </w:rPr>
        <w:t xml:space="preserve"> R7 and R8. Suppose a new record R2 has to be inserted in the sequence, then it will be inserted at the end of the file and</w:t>
      </w:r>
      <w:r w:rsidRPr="002674F4">
        <w:rPr>
          <w:rFonts w:ascii="Arial" w:eastAsia="Times New Roman" w:hAnsi="Arial" w:cs="Arial"/>
          <w:color w:val="000000"/>
          <w:sz w:val="20"/>
          <w:szCs w:val="20"/>
          <w:lang w:eastAsia="en-IN" w:bidi="hi-IN"/>
        </w:rPr>
        <w:t xml:space="preserve"> then it will sort the sequence</w:t>
      </w:r>
      <w:r w:rsidRPr="005921F8">
        <w:rPr>
          <w:rFonts w:ascii="Arial" w:eastAsia="Times New Roman" w:hAnsi="Arial" w:cs="Arial"/>
          <w:color w:val="000000"/>
          <w:sz w:val="20"/>
          <w:szCs w:val="20"/>
          <w:lang w:eastAsia="en-IN" w:bidi="hi-IN"/>
        </w:rPr>
        <w:t>.</w:t>
      </w:r>
    </w:p>
    <w:p w:rsidR="00E713B9" w:rsidRPr="002674F4" w:rsidRDefault="00E713B9" w:rsidP="00E713B9">
      <w:pPr>
        <w:shd w:val="clear" w:color="auto" w:fill="FFFFFF"/>
        <w:spacing w:after="0" w:line="240" w:lineRule="auto"/>
        <w:ind w:left="489"/>
        <w:jc w:val="center"/>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br/>
      </w:r>
      <w:r w:rsidRPr="002674F4">
        <w:rPr>
          <w:rFonts w:ascii="Arial" w:eastAsia="Times New Roman" w:hAnsi="Arial" w:cs="Arial"/>
          <w:noProof/>
          <w:color w:val="000000"/>
          <w:sz w:val="20"/>
          <w:szCs w:val="20"/>
          <w:lang w:eastAsia="en-IN"/>
        </w:rPr>
        <w:drawing>
          <wp:inline distT="0" distB="0" distL="0" distR="0" wp14:anchorId="665BC6DB" wp14:editId="69E89DD1">
            <wp:extent cx="2115637" cy="974785"/>
            <wp:effectExtent l="19050" t="0" r="0" b="0"/>
            <wp:docPr id="7" name="Picture 7" descr="https://cdncontribute.geeksforgeeks.org/wp-content/uploads/FileOrganizatio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contribute.geeksforgeeks.org/wp-content/uploads/FileOrganization22.png"/>
                    <pic:cNvPicPr>
                      <a:picLocks noChangeAspect="1" noChangeArrowheads="1"/>
                    </pic:cNvPicPr>
                  </pic:nvPicPr>
                  <pic:blipFill>
                    <a:blip r:embed="rId9" cstate="print"/>
                    <a:srcRect/>
                    <a:stretch>
                      <a:fillRect/>
                    </a:stretch>
                  </pic:blipFill>
                  <pic:spPr bwMode="auto">
                    <a:xfrm>
                      <a:off x="0" y="0"/>
                      <a:ext cx="2116753" cy="975299"/>
                    </a:xfrm>
                    <a:prstGeom prst="rect">
                      <a:avLst/>
                    </a:prstGeom>
                    <a:noFill/>
                    <a:ln w="9525">
                      <a:noFill/>
                      <a:miter lim="800000"/>
                      <a:headEnd/>
                      <a:tailEnd/>
                    </a:ln>
                  </pic:spPr>
                </pic:pic>
              </a:graphicData>
            </a:graphic>
          </wp:inline>
        </w:drawing>
      </w:r>
    </w:p>
    <w:p w:rsidR="00E713B9" w:rsidRPr="002674F4" w:rsidRDefault="00E713B9" w:rsidP="00E713B9">
      <w:pPr>
        <w:shd w:val="clear" w:color="auto" w:fill="FFFFFF"/>
        <w:spacing w:after="0" w:line="240" w:lineRule="auto"/>
        <w:ind w:left="489"/>
        <w:jc w:val="both"/>
        <w:textAlignment w:val="baseline"/>
        <w:rPr>
          <w:rFonts w:ascii="Arial" w:eastAsia="Times New Roman" w:hAnsi="Arial" w:cs="Arial"/>
          <w:color w:val="000000"/>
          <w:sz w:val="20"/>
          <w:szCs w:val="20"/>
          <w:lang w:eastAsia="en-IN" w:bidi="hi-IN"/>
        </w:rPr>
      </w:pPr>
    </w:p>
    <w:p w:rsidR="00E713B9" w:rsidRPr="005921F8" w:rsidRDefault="00E713B9" w:rsidP="00E713B9">
      <w:pPr>
        <w:shd w:val="clear" w:color="auto" w:fill="FFFFFF"/>
        <w:spacing w:after="0" w:line="240" w:lineRule="auto"/>
        <w:ind w:left="489"/>
        <w:jc w:val="both"/>
        <w:textAlignment w:val="baseline"/>
        <w:rPr>
          <w:rFonts w:ascii="Arial" w:eastAsia="Times New Roman" w:hAnsi="Arial" w:cs="Arial"/>
          <w:color w:val="000000"/>
          <w:sz w:val="20"/>
          <w:szCs w:val="20"/>
          <w:lang w:eastAsia="en-IN" w:bidi="hi-IN"/>
        </w:rPr>
      </w:pPr>
    </w:p>
    <w:p w:rsidR="00E713B9" w:rsidRPr="005921F8" w:rsidRDefault="00E713B9" w:rsidP="00E713B9">
      <w:pPr>
        <w:shd w:val="clear" w:color="auto" w:fill="FFFFFF"/>
        <w:spacing w:after="0" w:line="240" w:lineRule="auto"/>
        <w:textAlignment w:val="baseline"/>
        <w:rPr>
          <w:rFonts w:ascii="Arial" w:eastAsia="Times New Roman" w:hAnsi="Arial" w:cs="Arial"/>
          <w:color w:val="000000"/>
          <w:sz w:val="20"/>
          <w:szCs w:val="20"/>
          <w:lang w:eastAsia="en-IN" w:bidi="hi-IN"/>
        </w:rPr>
      </w:pPr>
      <w:r w:rsidRPr="002674F4">
        <w:rPr>
          <w:rFonts w:ascii="Arial" w:eastAsia="Times New Roman" w:hAnsi="Arial" w:cs="Arial"/>
          <w:b/>
          <w:bCs/>
          <w:color w:val="000000"/>
          <w:sz w:val="20"/>
          <w:szCs w:val="20"/>
          <w:lang w:eastAsia="en-IN" w:bidi="hi-IN"/>
        </w:rPr>
        <w:t>Pros and Cons of Sequential File Organization –</w:t>
      </w:r>
      <w:r w:rsidRPr="005921F8">
        <w:rPr>
          <w:rFonts w:ascii="Arial" w:eastAsia="Times New Roman" w:hAnsi="Arial" w:cs="Arial"/>
          <w:color w:val="000000"/>
          <w:sz w:val="20"/>
          <w:szCs w:val="20"/>
          <w:lang w:eastAsia="en-IN" w:bidi="hi-IN"/>
        </w:rPr>
        <w:br/>
      </w:r>
      <w:r w:rsidRPr="002674F4">
        <w:rPr>
          <w:rFonts w:ascii="Arial" w:eastAsia="Times New Roman" w:hAnsi="Arial" w:cs="Arial"/>
          <w:b/>
          <w:bCs/>
          <w:color w:val="000000"/>
          <w:sz w:val="20"/>
          <w:szCs w:val="20"/>
          <w:lang w:eastAsia="en-IN" w:bidi="hi-IN"/>
        </w:rPr>
        <w:t>Pros –</w:t>
      </w:r>
    </w:p>
    <w:p w:rsidR="00E713B9" w:rsidRPr="005921F8" w:rsidRDefault="00E713B9" w:rsidP="00E713B9">
      <w:pPr>
        <w:numPr>
          <w:ilvl w:val="0"/>
          <w:numId w:val="17"/>
        </w:numPr>
        <w:shd w:val="clear" w:color="auto" w:fill="FFFFFF"/>
        <w:spacing w:after="0" w:line="240" w:lineRule="auto"/>
        <w:ind w:left="489"/>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Fast and efficient method for huge amount of data.</w:t>
      </w:r>
    </w:p>
    <w:p w:rsidR="00E713B9" w:rsidRPr="005921F8" w:rsidRDefault="00E713B9" w:rsidP="00E713B9">
      <w:pPr>
        <w:numPr>
          <w:ilvl w:val="0"/>
          <w:numId w:val="17"/>
        </w:numPr>
        <w:shd w:val="clear" w:color="auto" w:fill="FFFFFF"/>
        <w:spacing w:after="0" w:line="240" w:lineRule="auto"/>
        <w:ind w:left="489"/>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Simple design.</w:t>
      </w:r>
    </w:p>
    <w:p w:rsidR="00E713B9" w:rsidRPr="005921F8" w:rsidRDefault="00E713B9" w:rsidP="00E713B9">
      <w:pPr>
        <w:numPr>
          <w:ilvl w:val="0"/>
          <w:numId w:val="17"/>
        </w:numPr>
        <w:shd w:val="clear" w:color="auto" w:fill="FFFFFF"/>
        <w:spacing w:after="0" w:line="240" w:lineRule="auto"/>
        <w:ind w:left="489"/>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 xml:space="preserve">Files can be easily stored in magnetic tapes </w:t>
      </w:r>
      <w:proofErr w:type="spellStart"/>
      <w:r w:rsidRPr="005921F8">
        <w:rPr>
          <w:rFonts w:ascii="Arial" w:eastAsia="Times New Roman" w:hAnsi="Arial" w:cs="Arial"/>
          <w:color w:val="000000"/>
          <w:sz w:val="20"/>
          <w:szCs w:val="20"/>
          <w:lang w:eastAsia="en-IN" w:bidi="hi-IN"/>
        </w:rPr>
        <w:t>i.e</w:t>
      </w:r>
      <w:proofErr w:type="spellEnd"/>
      <w:r w:rsidRPr="005921F8">
        <w:rPr>
          <w:rFonts w:ascii="Arial" w:eastAsia="Times New Roman" w:hAnsi="Arial" w:cs="Arial"/>
          <w:color w:val="000000"/>
          <w:sz w:val="20"/>
          <w:szCs w:val="20"/>
          <w:lang w:eastAsia="en-IN" w:bidi="hi-IN"/>
        </w:rPr>
        <w:t xml:space="preserve"> cheaper storage mechanism.</w:t>
      </w:r>
    </w:p>
    <w:p w:rsidR="00E713B9" w:rsidRPr="005921F8" w:rsidRDefault="00E713B9" w:rsidP="00E713B9">
      <w:pPr>
        <w:shd w:val="clear" w:color="auto" w:fill="FFFFFF"/>
        <w:spacing w:after="0" w:line="240" w:lineRule="auto"/>
        <w:textAlignment w:val="baseline"/>
        <w:rPr>
          <w:rFonts w:ascii="Arial" w:eastAsia="Times New Roman" w:hAnsi="Arial" w:cs="Arial"/>
          <w:color w:val="000000"/>
          <w:sz w:val="20"/>
          <w:szCs w:val="20"/>
          <w:lang w:eastAsia="en-IN" w:bidi="hi-IN"/>
        </w:rPr>
      </w:pPr>
      <w:r w:rsidRPr="002674F4">
        <w:rPr>
          <w:rFonts w:ascii="Arial" w:eastAsia="Times New Roman" w:hAnsi="Arial" w:cs="Arial"/>
          <w:b/>
          <w:bCs/>
          <w:color w:val="000000"/>
          <w:sz w:val="20"/>
          <w:szCs w:val="20"/>
          <w:lang w:eastAsia="en-IN" w:bidi="hi-IN"/>
        </w:rPr>
        <w:t>Cons –</w:t>
      </w:r>
    </w:p>
    <w:p w:rsidR="00E713B9" w:rsidRPr="005921F8" w:rsidRDefault="00E713B9" w:rsidP="00E713B9">
      <w:pPr>
        <w:numPr>
          <w:ilvl w:val="0"/>
          <w:numId w:val="18"/>
        </w:numPr>
        <w:shd w:val="clear" w:color="auto" w:fill="FFFFFF"/>
        <w:spacing w:after="0" w:line="240" w:lineRule="auto"/>
        <w:ind w:left="489"/>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Time wastage as we cannot jump on a particular record that is required, but we have to move in a sequential manner which takes our time.</w:t>
      </w:r>
    </w:p>
    <w:p w:rsidR="00E713B9" w:rsidRPr="005921F8" w:rsidRDefault="00E713B9" w:rsidP="00E713B9">
      <w:pPr>
        <w:numPr>
          <w:ilvl w:val="0"/>
          <w:numId w:val="18"/>
        </w:numPr>
        <w:shd w:val="clear" w:color="auto" w:fill="FFFFFF"/>
        <w:spacing w:after="0" w:line="240" w:lineRule="auto"/>
        <w:ind w:left="489"/>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Sorted file method is inefficient as it takes time and space for sorting records.</w:t>
      </w:r>
    </w:p>
    <w:p w:rsidR="00E713B9" w:rsidRPr="005921F8" w:rsidRDefault="00E713B9" w:rsidP="00E713B9">
      <w:pPr>
        <w:shd w:val="clear" w:color="auto" w:fill="FFFFFF"/>
        <w:spacing w:before="326" w:after="326" w:line="240" w:lineRule="auto"/>
        <w:jc w:val="both"/>
        <w:textAlignment w:val="baseline"/>
        <w:outlineLvl w:val="2"/>
        <w:rPr>
          <w:rFonts w:ascii="Arial" w:eastAsia="Times New Roman" w:hAnsi="Arial" w:cs="Arial"/>
          <w:b/>
          <w:bCs/>
          <w:color w:val="000000"/>
          <w:sz w:val="20"/>
          <w:szCs w:val="20"/>
          <w:lang w:eastAsia="en-IN" w:bidi="hi-IN"/>
        </w:rPr>
      </w:pPr>
      <w:r w:rsidRPr="005921F8">
        <w:rPr>
          <w:rFonts w:ascii="Arial" w:eastAsia="Times New Roman" w:hAnsi="Arial" w:cs="Arial"/>
          <w:b/>
          <w:bCs/>
          <w:color w:val="000000"/>
          <w:sz w:val="20"/>
          <w:szCs w:val="20"/>
          <w:lang w:eastAsia="en-IN" w:bidi="hi-IN"/>
        </w:rPr>
        <w:t>Heap File Organization –</w:t>
      </w:r>
    </w:p>
    <w:p w:rsidR="00E713B9" w:rsidRDefault="00E713B9" w:rsidP="00E713B9">
      <w:pPr>
        <w:shd w:val="clear" w:color="auto" w:fill="FFFFFF"/>
        <w:spacing w:after="0" w:line="240" w:lineRule="auto"/>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Heap File Organization works with data blocks. In this method records are inserted at the end of the file, into the data blocks. No Sorting or Ordering is required in this method. If a data block is full, the new record is stored in some other block, Here the other data block need not be the very next data block, but it can be any block in the memory. It is the responsibility of DBMS to store and manage the new records.</w:t>
      </w:r>
    </w:p>
    <w:p w:rsidR="00E713B9" w:rsidRPr="002674F4" w:rsidRDefault="00E713B9" w:rsidP="00E713B9">
      <w:pPr>
        <w:shd w:val="clear" w:color="auto" w:fill="FFFFFF"/>
        <w:spacing w:after="0" w:line="240" w:lineRule="auto"/>
        <w:jc w:val="center"/>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lastRenderedPageBreak/>
        <w:br/>
      </w:r>
      <w:r w:rsidRPr="002674F4">
        <w:rPr>
          <w:rFonts w:ascii="Arial" w:eastAsia="Times New Roman" w:hAnsi="Arial" w:cs="Arial"/>
          <w:noProof/>
          <w:color w:val="000000"/>
          <w:sz w:val="20"/>
          <w:szCs w:val="20"/>
          <w:lang w:eastAsia="en-IN"/>
        </w:rPr>
        <w:drawing>
          <wp:inline distT="0" distB="0" distL="0" distR="0" wp14:anchorId="1BFB4819" wp14:editId="1209B383">
            <wp:extent cx="2218727" cy="1595887"/>
            <wp:effectExtent l="19050" t="0" r="0" b="0"/>
            <wp:docPr id="10" name="Picture 10" descr="https://cdncontribute.geeksforgeeks.org/wp-content/uploads/FileOrganization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contribute.geeksforgeeks.org/wp-content/uploads/FileOrganization33.png"/>
                    <pic:cNvPicPr>
                      <a:picLocks noChangeAspect="1" noChangeArrowheads="1"/>
                    </pic:cNvPicPr>
                  </pic:nvPicPr>
                  <pic:blipFill>
                    <a:blip r:embed="rId10" cstate="print"/>
                    <a:srcRect/>
                    <a:stretch>
                      <a:fillRect/>
                    </a:stretch>
                  </pic:blipFill>
                  <pic:spPr bwMode="auto">
                    <a:xfrm>
                      <a:off x="0" y="0"/>
                      <a:ext cx="2220209" cy="1596953"/>
                    </a:xfrm>
                    <a:prstGeom prst="rect">
                      <a:avLst/>
                    </a:prstGeom>
                    <a:noFill/>
                    <a:ln w="9525">
                      <a:noFill/>
                      <a:miter lim="800000"/>
                      <a:headEnd/>
                      <a:tailEnd/>
                    </a:ln>
                  </pic:spPr>
                </pic:pic>
              </a:graphicData>
            </a:graphic>
          </wp:inline>
        </w:drawing>
      </w:r>
    </w:p>
    <w:p w:rsidR="00E713B9" w:rsidRPr="002674F4" w:rsidRDefault="00E713B9" w:rsidP="00E713B9">
      <w:pPr>
        <w:shd w:val="clear" w:color="auto" w:fill="FFFFFF"/>
        <w:spacing w:after="0" w:line="240" w:lineRule="auto"/>
        <w:jc w:val="both"/>
        <w:textAlignment w:val="baseline"/>
        <w:rPr>
          <w:rFonts w:ascii="Arial" w:eastAsia="Times New Roman" w:hAnsi="Arial" w:cs="Arial"/>
          <w:b/>
          <w:bCs/>
          <w:color w:val="000000"/>
          <w:sz w:val="20"/>
          <w:szCs w:val="20"/>
          <w:lang w:eastAsia="en-IN" w:bidi="hi-IN"/>
        </w:rPr>
      </w:pPr>
      <w:r w:rsidRPr="005921F8">
        <w:rPr>
          <w:rFonts w:ascii="Arial" w:eastAsia="Times New Roman" w:hAnsi="Arial" w:cs="Arial"/>
          <w:color w:val="000000"/>
          <w:sz w:val="20"/>
          <w:szCs w:val="20"/>
          <w:lang w:eastAsia="en-IN" w:bidi="hi-IN"/>
        </w:rPr>
        <w:br/>
      </w:r>
      <w:r w:rsidRPr="002674F4">
        <w:rPr>
          <w:rFonts w:ascii="Arial" w:eastAsia="Times New Roman" w:hAnsi="Arial" w:cs="Arial"/>
          <w:b/>
          <w:bCs/>
          <w:color w:val="000000"/>
          <w:sz w:val="20"/>
          <w:szCs w:val="20"/>
          <w:lang w:eastAsia="en-IN" w:bidi="hi-IN"/>
        </w:rPr>
        <w:t>Insertion of new record –</w:t>
      </w:r>
    </w:p>
    <w:p w:rsidR="00E713B9" w:rsidRPr="005921F8" w:rsidRDefault="00E713B9" w:rsidP="00E713B9">
      <w:pPr>
        <w:shd w:val="clear" w:color="auto" w:fill="FFFFFF"/>
        <w:spacing w:after="0" w:line="240" w:lineRule="auto"/>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br/>
        <w:t xml:space="preserve">Suppose we have four records in the heap R1, R5, R6, R4 and R3 and suppose a new record R2 has to be inserted in the heap then, since the last data block </w:t>
      </w:r>
      <w:proofErr w:type="spellStart"/>
      <w:r w:rsidRPr="005921F8">
        <w:rPr>
          <w:rFonts w:ascii="Arial" w:eastAsia="Times New Roman" w:hAnsi="Arial" w:cs="Arial"/>
          <w:color w:val="000000"/>
          <w:sz w:val="20"/>
          <w:szCs w:val="20"/>
          <w:lang w:eastAsia="en-IN" w:bidi="hi-IN"/>
        </w:rPr>
        <w:t>i.e</w:t>
      </w:r>
      <w:proofErr w:type="spellEnd"/>
      <w:r w:rsidRPr="005921F8">
        <w:rPr>
          <w:rFonts w:ascii="Arial" w:eastAsia="Times New Roman" w:hAnsi="Arial" w:cs="Arial"/>
          <w:color w:val="000000"/>
          <w:sz w:val="20"/>
          <w:szCs w:val="20"/>
          <w:lang w:eastAsia="en-IN" w:bidi="hi-IN"/>
        </w:rPr>
        <w:t xml:space="preserve"> data block 3 is full it will be inserted in any of the database selected by the DBMS, </w:t>
      </w:r>
      <w:proofErr w:type="spellStart"/>
      <w:r w:rsidRPr="005921F8">
        <w:rPr>
          <w:rFonts w:ascii="Arial" w:eastAsia="Times New Roman" w:hAnsi="Arial" w:cs="Arial"/>
          <w:color w:val="000000"/>
          <w:sz w:val="20"/>
          <w:szCs w:val="20"/>
          <w:lang w:eastAsia="en-IN" w:bidi="hi-IN"/>
        </w:rPr>
        <w:t>lets</w:t>
      </w:r>
      <w:proofErr w:type="spellEnd"/>
      <w:r w:rsidRPr="005921F8">
        <w:rPr>
          <w:rFonts w:ascii="Arial" w:eastAsia="Times New Roman" w:hAnsi="Arial" w:cs="Arial"/>
          <w:color w:val="000000"/>
          <w:sz w:val="20"/>
          <w:szCs w:val="20"/>
          <w:lang w:eastAsia="en-IN" w:bidi="hi-IN"/>
        </w:rPr>
        <w:t xml:space="preserve"> say data block 1.</w:t>
      </w:r>
    </w:p>
    <w:p w:rsidR="00E713B9" w:rsidRPr="005921F8" w:rsidRDefault="00E713B9" w:rsidP="00E713B9">
      <w:pPr>
        <w:shd w:val="clear" w:color="auto" w:fill="FFFFFF"/>
        <w:spacing w:after="136" w:line="240" w:lineRule="auto"/>
        <w:jc w:val="center"/>
        <w:textAlignment w:val="baseline"/>
        <w:rPr>
          <w:rFonts w:ascii="Arial" w:eastAsia="Times New Roman" w:hAnsi="Arial" w:cs="Arial"/>
          <w:color w:val="000000"/>
          <w:sz w:val="20"/>
          <w:szCs w:val="20"/>
          <w:lang w:eastAsia="en-IN" w:bidi="hi-IN"/>
        </w:rPr>
      </w:pPr>
      <w:r w:rsidRPr="002674F4">
        <w:rPr>
          <w:rFonts w:ascii="Arial" w:eastAsia="Times New Roman" w:hAnsi="Arial" w:cs="Arial"/>
          <w:noProof/>
          <w:color w:val="000000"/>
          <w:sz w:val="20"/>
          <w:szCs w:val="20"/>
          <w:lang w:eastAsia="en-IN"/>
        </w:rPr>
        <w:drawing>
          <wp:inline distT="0" distB="0" distL="0" distR="0" wp14:anchorId="1938668F" wp14:editId="23C337BE">
            <wp:extent cx="2602671" cy="1768415"/>
            <wp:effectExtent l="19050" t="0" r="7179" b="0"/>
            <wp:docPr id="11" name="Picture 11" descr="https://cdncontribute.geeksforgeeks.org/wp-content/uploads/FileOrganization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contribute.geeksforgeeks.org/wp-content/uploads/FileOrganization44.png"/>
                    <pic:cNvPicPr>
                      <a:picLocks noChangeAspect="1" noChangeArrowheads="1"/>
                    </pic:cNvPicPr>
                  </pic:nvPicPr>
                  <pic:blipFill>
                    <a:blip r:embed="rId11" cstate="print"/>
                    <a:srcRect/>
                    <a:stretch>
                      <a:fillRect/>
                    </a:stretch>
                  </pic:blipFill>
                  <pic:spPr bwMode="auto">
                    <a:xfrm>
                      <a:off x="0" y="0"/>
                      <a:ext cx="2603161" cy="1768748"/>
                    </a:xfrm>
                    <a:prstGeom prst="rect">
                      <a:avLst/>
                    </a:prstGeom>
                    <a:noFill/>
                    <a:ln w="9525">
                      <a:noFill/>
                      <a:miter lim="800000"/>
                      <a:headEnd/>
                      <a:tailEnd/>
                    </a:ln>
                  </pic:spPr>
                </pic:pic>
              </a:graphicData>
            </a:graphic>
          </wp:inline>
        </w:drawing>
      </w:r>
    </w:p>
    <w:p w:rsidR="00E713B9" w:rsidRPr="005921F8" w:rsidRDefault="00E713B9" w:rsidP="00E713B9">
      <w:pPr>
        <w:shd w:val="clear" w:color="auto" w:fill="FFFFFF"/>
        <w:spacing w:after="136" w:line="240" w:lineRule="auto"/>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 xml:space="preserve">If we want to search, delete or update data in heap file Organization </w:t>
      </w:r>
      <w:r w:rsidRPr="002674F4">
        <w:rPr>
          <w:rFonts w:ascii="Arial" w:eastAsia="Times New Roman" w:hAnsi="Arial" w:cs="Arial"/>
          <w:color w:val="000000"/>
          <w:sz w:val="20"/>
          <w:szCs w:val="20"/>
          <w:lang w:eastAsia="en-IN" w:bidi="hi-IN"/>
        </w:rPr>
        <w:t>then</w:t>
      </w:r>
      <w:r w:rsidRPr="005921F8">
        <w:rPr>
          <w:rFonts w:ascii="Arial" w:eastAsia="Times New Roman" w:hAnsi="Arial" w:cs="Arial"/>
          <w:color w:val="000000"/>
          <w:sz w:val="20"/>
          <w:szCs w:val="20"/>
          <w:lang w:eastAsia="en-IN" w:bidi="hi-IN"/>
        </w:rPr>
        <w:t xml:space="preserve"> we will traverse the data from the beginning of the file till we get the requested record. Thus if the database is very huge, searching, deleting or updating the record will take a lot of time.</w:t>
      </w:r>
    </w:p>
    <w:p w:rsidR="00E713B9" w:rsidRPr="002674F4" w:rsidRDefault="00E713B9" w:rsidP="00E713B9">
      <w:pPr>
        <w:shd w:val="clear" w:color="auto" w:fill="FFFFFF"/>
        <w:spacing w:after="0" w:line="240" w:lineRule="auto"/>
        <w:jc w:val="both"/>
        <w:textAlignment w:val="baseline"/>
        <w:rPr>
          <w:rFonts w:ascii="Arial" w:eastAsia="Times New Roman" w:hAnsi="Arial" w:cs="Arial"/>
          <w:b/>
          <w:bCs/>
          <w:color w:val="000000"/>
          <w:sz w:val="20"/>
          <w:szCs w:val="20"/>
          <w:lang w:eastAsia="en-IN" w:bidi="hi-IN"/>
        </w:rPr>
      </w:pPr>
      <w:r w:rsidRPr="002674F4">
        <w:rPr>
          <w:rFonts w:ascii="Arial" w:eastAsia="Times New Roman" w:hAnsi="Arial" w:cs="Arial"/>
          <w:b/>
          <w:bCs/>
          <w:color w:val="000000"/>
          <w:sz w:val="20"/>
          <w:szCs w:val="20"/>
          <w:lang w:eastAsia="en-IN" w:bidi="hi-IN"/>
        </w:rPr>
        <w:t>Pros and Cons of Heap File Organization –</w:t>
      </w:r>
    </w:p>
    <w:p w:rsidR="00E713B9" w:rsidRPr="005921F8" w:rsidRDefault="00E713B9" w:rsidP="00E713B9">
      <w:pPr>
        <w:shd w:val="clear" w:color="auto" w:fill="FFFFFF"/>
        <w:spacing w:after="0" w:line="240" w:lineRule="auto"/>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br/>
      </w:r>
      <w:r w:rsidRPr="002674F4">
        <w:rPr>
          <w:rFonts w:ascii="Arial" w:eastAsia="Times New Roman" w:hAnsi="Arial" w:cs="Arial"/>
          <w:b/>
          <w:bCs/>
          <w:color w:val="000000"/>
          <w:sz w:val="20"/>
          <w:szCs w:val="20"/>
          <w:lang w:eastAsia="en-IN" w:bidi="hi-IN"/>
        </w:rPr>
        <w:t>Pros –</w:t>
      </w:r>
    </w:p>
    <w:p w:rsidR="00E713B9" w:rsidRPr="005921F8" w:rsidRDefault="00E713B9" w:rsidP="00E713B9">
      <w:pPr>
        <w:numPr>
          <w:ilvl w:val="0"/>
          <w:numId w:val="19"/>
        </w:numPr>
        <w:shd w:val="clear" w:color="auto" w:fill="FFFFFF"/>
        <w:spacing w:after="0" w:line="240" w:lineRule="auto"/>
        <w:ind w:left="489"/>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Fetching and retrieving records is faster than sequential record but only in case of small databases.</w:t>
      </w:r>
    </w:p>
    <w:p w:rsidR="00E713B9" w:rsidRPr="005921F8" w:rsidRDefault="00E713B9" w:rsidP="00E713B9">
      <w:pPr>
        <w:numPr>
          <w:ilvl w:val="0"/>
          <w:numId w:val="19"/>
        </w:numPr>
        <w:shd w:val="clear" w:color="auto" w:fill="FFFFFF"/>
        <w:spacing w:after="0" w:line="240" w:lineRule="auto"/>
        <w:ind w:left="489"/>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When there is a huge number of data needs to be loaded into the database at a time, then this method of file Organization is best suited.</w:t>
      </w:r>
    </w:p>
    <w:p w:rsidR="00E713B9" w:rsidRPr="005921F8" w:rsidRDefault="00E713B9" w:rsidP="00E713B9">
      <w:pPr>
        <w:shd w:val="clear" w:color="auto" w:fill="FFFFFF"/>
        <w:spacing w:after="0" w:line="240" w:lineRule="auto"/>
        <w:jc w:val="both"/>
        <w:textAlignment w:val="baseline"/>
        <w:rPr>
          <w:rFonts w:ascii="Arial" w:eastAsia="Times New Roman" w:hAnsi="Arial" w:cs="Arial"/>
          <w:color w:val="000000"/>
          <w:sz w:val="20"/>
          <w:szCs w:val="20"/>
          <w:lang w:eastAsia="en-IN" w:bidi="hi-IN"/>
        </w:rPr>
      </w:pPr>
      <w:r w:rsidRPr="002674F4">
        <w:rPr>
          <w:rFonts w:ascii="Arial" w:eastAsia="Times New Roman" w:hAnsi="Arial" w:cs="Arial"/>
          <w:b/>
          <w:bCs/>
          <w:color w:val="000000"/>
          <w:sz w:val="20"/>
          <w:szCs w:val="20"/>
          <w:lang w:eastAsia="en-IN" w:bidi="hi-IN"/>
        </w:rPr>
        <w:t>Cons –</w:t>
      </w:r>
    </w:p>
    <w:p w:rsidR="00E713B9" w:rsidRPr="005921F8" w:rsidRDefault="00E713B9" w:rsidP="00E713B9">
      <w:pPr>
        <w:numPr>
          <w:ilvl w:val="0"/>
          <w:numId w:val="20"/>
        </w:numPr>
        <w:shd w:val="clear" w:color="auto" w:fill="FFFFFF"/>
        <w:spacing w:after="0" w:line="240" w:lineRule="auto"/>
        <w:ind w:left="489"/>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Problem of unused memory blocks.</w:t>
      </w:r>
    </w:p>
    <w:p w:rsidR="00E713B9" w:rsidRPr="005921F8" w:rsidRDefault="00E713B9" w:rsidP="00E713B9">
      <w:pPr>
        <w:numPr>
          <w:ilvl w:val="0"/>
          <w:numId w:val="20"/>
        </w:numPr>
        <w:shd w:val="clear" w:color="auto" w:fill="FFFFFF"/>
        <w:spacing w:after="0" w:line="240" w:lineRule="auto"/>
        <w:ind w:left="489"/>
        <w:jc w:val="both"/>
        <w:textAlignment w:val="baseline"/>
        <w:rPr>
          <w:rFonts w:ascii="Arial" w:eastAsia="Times New Roman" w:hAnsi="Arial" w:cs="Arial"/>
          <w:color w:val="000000"/>
          <w:sz w:val="20"/>
          <w:szCs w:val="20"/>
          <w:lang w:eastAsia="en-IN" w:bidi="hi-IN"/>
        </w:rPr>
      </w:pPr>
      <w:r w:rsidRPr="005921F8">
        <w:rPr>
          <w:rFonts w:ascii="Arial" w:eastAsia="Times New Roman" w:hAnsi="Arial" w:cs="Arial"/>
          <w:color w:val="000000"/>
          <w:sz w:val="20"/>
          <w:szCs w:val="20"/>
          <w:lang w:eastAsia="en-IN" w:bidi="hi-IN"/>
        </w:rPr>
        <w:t>Inefficient for larger databases.</w:t>
      </w:r>
    </w:p>
    <w:p w:rsidR="00E713B9" w:rsidRPr="002674F4" w:rsidRDefault="00E713B9" w:rsidP="00E713B9">
      <w:pPr>
        <w:jc w:val="both"/>
        <w:rPr>
          <w:rFonts w:ascii="Arial" w:hAnsi="Arial" w:cs="Arial"/>
          <w:sz w:val="20"/>
          <w:szCs w:val="20"/>
        </w:rPr>
      </w:pPr>
    </w:p>
    <w:p w:rsidR="00E713B9" w:rsidRPr="002674F4" w:rsidRDefault="00E713B9" w:rsidP="00E713B9">
      <w:pPr>
        <w:jc w:val="both"/>
        <w:rPr>
          <w:rFonts w:ascii="Arial" w:hAnsi="Arial" w:cs="Arial"/>
          <w:b/>
          <w:bCs/>
          <w:sz w:val="20"/>
          <w:szCs w:val="20"/>
        </w:rPr>
      </w:pPr>
      <w:r w:rsidRPr="002674F4">
        <w:rPr>
          <w:rFonts w:ascii="Arial" w:hAnsi="Arial" w:cs="Arial"/>
          <w:b/>
          <w:bCs/>
          <w:sz w:val="20"/>
          <w:szCs w:val="20"/>
        </w:rPr>
        <w:t>Indexing</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We know that data is stored in the form of records. Every record has a key field, which helps it to be recognized uniquely.</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Indexing is a data structure technique to efficiently retrieve records from the database files based on some attributes on which the indexing has been done. Indexing in database systems is similar to what we see in books.</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Indexing is defined based on its indexing attributes. Indexing can be of the following types −</w:t>
      </w:r>
    </w:p>
    <w:p w:rsidR="00E713B9" w:rsidRPr="002674F4" w:rsidRDefault="00E713B9" w:rsidP="00E713B9">
      <w:pPr>
        <w:pStyle w:val="NormalWeb"/>
        <w:numPr>
          <w:ilvl w:val="0"/>
          <w:numId w:val="21"/>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Primary Index</w:t>
      </w:r>
      <w:r w:rsidRPr="002674F4">
        <w:rPr>
          <w:rFonts w:ascii="Arial" w:hAnsi="Arial" w:cs="Arial"/>
          <w:color w:val="000000"/>
          <w:sz w:val="20"/>
          <w:szCs w:val="20"/>
        </w:rPr>
        <w:t> − Primary index is defined on an ordered data file. The data file is ordered on a </w:t>
      </w:r>
      <w:r w:rsidRPr="002674F4">
        <w:rPr>
          <w:rFonts w:ascii="Arial" w:hAnsi="Arial" w:cs="Arial"/>
          <w:b/>
          <w:bCs/>
          <w:color w:val="000000"/>
          <w:sz w:val="20"/>
          <w:szCs w:val="20"/>
        </w:rPr>
        <w:t>key field</w:t>
      </w:r>
      <w:r w:rsidRPr="002674F4">
        <w:rPr>
          <w:rFonts w:ascii="Arial" w:hAnsi="Arial" w:cs="Arial"/>
          <w:color w:val="000000"/>
          <w:sz w:val="20"/>
          <w:szCs w:val="20"/>
        </w:rPr>
        <w:t>. The key field is generally the primary key of the relation.</w:t>
      </w:r>
    </w:p>
    <w:p w:rsidR="00E713B9" w:rsidRPr="002674F4" w:rsidRDefault="00E713B9" w:rsidP="00E713B9">
      <w:pPr>
        <w:pStyle w:val="NormalWeb"/>
        <w:numPr>
          <w:ilvl w:val="0"/>
          <w:numId w:val="21"/>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Secondary Index</w:t>
      </w:r>
      <w:r w:rsidRPr="002674F4">
        <w:rPr>
          <w:rFonts w:ascii="Arial" w:hAnsi="Arial" w:cs="Arial"/>
          <w:color w:val="000000"/>
          <w:sz w:val="20"/>
          <w:szCs w:val="20"/>
        </w:rPr>
        <w:t> − Secondary index may be generated from a field which is a candidate key and has a unique value in every record, or a non-key with duplicate values.</w:t>
      </w:r>
    </w:p>
    <w:p w:rsidR="00E713B9" w:rsidRPr="002674F4" w:rsidRDefault="00E713B9" w:rsidP="00E713B9">
      <w:pPr>
        <w:pStyle w:val="NormalWeb"/>
        <w:numPr>
          <w:ilvl w:val="0"/>
          <w:numId w:val="21"/>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Clustering Index</w:t>
      </w:r>
      <w:r w:rsidRPr="002674F4">
        <w:rPr>
          <w:rFonts w:ascii="Arial" w:hAnsi="Arial" w:cs="Arial"/>
          <w:color w:val="000000"/>
          <w:sz w:val="20"/>
          <w:szCs w:val="20"/>
        </w:rPr>
        <w:t> − Clustering index is defined on an ordered data file. The data file is ordered on a non-key field.</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lastRenderedPageBreak/>
        <w:t>Ordered Indexing is of two types –</w:t>
      </w:r>
    </w:p>
    <w:p w:rsidR="00E713B9" w:rsidRPr="002674F4" w:rsidRDefault="00E713B9" w:rsidP="00E713B9">
      <w:pPr>
        <w:pStyle w:val="NormalWeb"/>
        <w:numPr>
          <w:ilvl w:val="0"/>
          <w:numId w:val="22"/>
        </w:numPr>
        <w:spacing w:before="0" w:beforeAutospacing="0" w:after="144" w:afterAutospacing="0" w:line="326" w:lineRule="atLeast"/>
        <w:ind w:right="48"/>
        <w:jc w:val="both"/>
        <w:rPr>
          <w:rFonts w:ascii="Arial" w:hAnsi="Arial" w:cs="Arial"/>
          <w:color w:val="000000"/>
          <w:sz w:val="20"/>
          <w:szCs w:val="20"/>
        </w:rPr>
      </w:pPr>
      <w:r w:rsidRPr="002674F4">
        <w:rPr>
          <w:rFonts w:ascii="Arial" w:hAnsi="Arial" w:cs="Arial"/>
          <w:color w:val="000000"/>
          <w:sz w:val="20"/>
          <w:szCs w:val="20"/>
        </w:rPr>
        <w:t>Dense Index</w:t>
      </w:r>
    </w:p>
    <w:p w:rsidR="00E713B9" w:rsidRPr="002674F4" w:rsidRDefault="00E713B9" w:rsidP="00E713B9">
      <w:pPr>
        <w:pStyle w:val="NormalWeb"/>
        <w:numPr>
          <w:ilvl w:val="0"/>
          <w:numId w:val="22"/>
        </w:numPr>
        <w:spacing w:before="0" w:beforeAutospacing="0" w:after="144" w:afterAutospacing="0" w:line="326" w:lineRule="atLeast"/>
        <w:ind w:right="48"/>
        <w:jc w:val="both"/>
        <w:rPr>
          <w:rFonts w:ascii="Arial" w:hAnsi="Arial" w:cs="Arial"/>
          <w:color w:val="000000"/>
          <w:sz w:val="20"/>
          <w:szCs w:val="20"/>
        </w:rPr>
      </w:pPr>
      <w:r w:rsidRPr="002674F4">
        <w:rPr>
          <w:rFonts w:ascii="Arial" w:hAnsi="Arial" w:cs="Arial"/>
          <w:color w:val="000000"/>
          <w:sz w:val="20"/>
          <w:szCs w:val="20"/>
        </w:rPr>
        <w:t>Sparse Index</w:t>
      </w:r>
    </w:p>
    <w:p w:rsidR="00E713B9" w:rsidRPr="002674F4" w:rsidRDefault="00E713B9" w:rsidP="00E713B9">
      <w:pPr>
        <w:pStyle w:val="Heading2"/>
        <w:spacing w:before="48" w:after="48" w:line="360" w:lineRule="atLeast"/>
        <w:ind w:right="48"/>
        <w:rPr>
          <w:rFonts w:ascii="Arial" w:hAnsi="Arial" w:cs="Arial"/>
          <w:color w:val="121214"/>
          <w:spacing w:val="-14"/>
          <w:sz w:val="20"/>
          <w:szCs w:val="20"/>
        </w:rPr>
      </w:pPr>
      <w:r w:rsidRPr="002674F4">
        <w:rPr>
          <w:rFonts w:ascii="Arial" w:hAnsi="Arial" w:cs="Arial"/>
          <w:color w:val="121214"/>
          <w:spacing w:val="-14"/>
          <w:sz w:val="20"/>
          <w:szCs w:val="20"/>
        </w:rPr>
        <w:t>Dense Index</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In dense index, there is an index record for every search key value in the database. This makes searching faster but requires more space to store index records itself. Index records contain search key value and a pointer to the actual record on the disk.</w:t>
      </w:r>
    </w:p>
    <w:p w:rsidR="00E713B9" w:rsidRPr="002674F4" w:rsidRDefault="00E713B9" w:rsidP="00E713B9">
      <w:pPr>
        <w:pStyle w:val="NormalWeb"/>
        <w:spacing w:before="0" w:beforeAutospacing="0" w:after="144" w:afterAutospacing="0" w:line="326" w:lineRule="atLeast"/>
        <w:ind w:left="48" w:right="48"/>
        <w:jc w:val="center"/>
        <w:rPr>
          <w:rFonts w:ascii="Arial" w:hAnsi="Arial" w:cs="Arial"/>
          <w:color w:val="000000"/>
          <w:sz w:val="20"/>
          <w:szCs w:val="20"/>
        </w:rPr>
      </w:pPr>
      <w:r w:rsidRPr="002674F4">
        <w:rPr>
          <w:rFonts w:ascii="Arial" w:hAnsi="Arial" w:cs="Arial"/>
          <w:noProof/>
          <w:sz w:val="20"/>
          <w:szCs w:val="20"/>
          <w:lang w:bidi="ar-SA"/>
        </w:rPr>
        <w:drawing>
          <wp:inline distT="0" distB="0" distL="0" distR="0" wp14:anchorId="133E4BEB" wp14:editId="57F32C51">
            <wp:extent cx="4413123" cy="1164566"/>
            <wp:effectExtent l="19050" t="0" r="6477" b="0"/>
            <wp:docPr id="14" name="Picture 14" descr="Dens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nse Index"/>
                    <pic:cNvPicPr>
                      <a:picLocks noChangeAspect="1" noChangeArrowheads="1"/>
                    </pic:cNvPicPr>
                  </pic:nvPicPr>
                  <pic:blipFill>
                    <a:blip r:embed="rId12" cstate="print"/>
                    <a:srcRect/>
                    <a:stretch>
                      <a:fillRect/>
                    </a:stretch>
                  </pic:blipFill>
                  <pic:spPr bwMode="auto">
                    <a:xfrm>
                      <a:off x="0" y="0"/>
                      <a:ext cx="4414809" cy="1165011"/>
                    </a:xfrm>
                    <a:prstGeom prst="rect">
                      <a:avLst/>
                    </a:prstGeom>
                    <a:noFill/>
                    <a:ln w="9525">
                      <a:noFill/>
                      <a:miter lim="800000"/>
                      <a:headEnd/>
                      <a:tailEnd/>
                    </a:ln>
                  </pic:spPr>
                </pic:pic>
              </a:graphicData>
            </a:graphic>
          </wp:inline>
        </w:drawing>
      </w:r>
    </w:p>
    <w:p w:rsidR="00E713B9" w:rsidRPr="002674F4" w:rsidRDefault="00E713B9" w:rsidP="00E713B9">
      <w:pPr>
        <w:pStyle w:val="Heading2"/>
        <w:spacing w:before="48" w:after="48" w:line="360" w:lineRule="atLeast"/>
        <w:ind w:right="48"/>
        <w:rPr>
          <w:rFonts w:ascii="Arial" w:hAnsi="Arial" w:cs="Arial"/>
          <w:color w:val="121214"/>
          <w:spacing w:val="-14"/>
          <w:sz w:val="20"/>
          <w:szCs w:val="20"/>
        </w:rPr>
      </w:pPr>
      <w:r>
        <w:rPr>
          <w:rFonts w:ascii="Arial" w:hAnsi="Arial" w:cs="Arial"/>
          <w:color w:val="121214"/>
          <w:spacing w:val="-14"/>
          <w:sz w:val="20"/>
          <w:szCs w:val="20"/>
        </w:rPr>
        <w:t xml:space="preserve">Sparse </w:t>
      </w:r>
      <w:r w:rsidRPr="002674F4">
        <w:rPr>
          <w:rFonts w:ascii="Arial" w:hAnsi="Arial" w:cs="Arial"/>
          <w:color w:val="121214"/>
          <w:spacing w:val="-14"/>
          <w:sz w:val="20"/>
          <w:szCs w:val="20"/>
        </w:rPr>
        <w:t>Index</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In sparse index, index records are not created for every search key. An index record here contains a search key and an actual pointer to the data on the disk. To search a record, we first proceed by index record and reach at the actual location of the data. If the data we are looking for is not where we directly reach by following the index, then the system starts sequential search until the desired data is found.</w:t>
      </w:r>
    </w:p>
    <w:p w:rsidR="00E713B9" w:rsidRPr="002674F4" w:rsidRDefault="00E713B9" w:rsidP="00E713B9">
      <w:pPr>
        <w:jc w:val="center"/>
        <w:rPr>
          <w:rFonts w:ascii="Arial" w:hAnsi="Arial" w:cs="Arial"/>
          <w:b/>
          <w:bCs/>
          <w:sz w:val="20"/>
          <w:szCs w:val="20"/>
        </w:rPr>
      </w:pPr>
      <w:r w:rsidRPr="002674F4">
        <w:rPr>
          <w:rFonts w:ascii="Arial" w:hAnsi="Arial" w:cs="Arial"/>
          <w:noProof/>
          <w:sz w:val="20"/>
          <w:szCs w:val="20"/>
          <w:lang w:eastAsia="en-IN"/>
        </w:rPr>
        <w:drawing>
          <wp:inline distT="0" distB="0" distL="0" distR="0" wp14:anchorId="26F8173D" wp14:editId="16A043A6">
            <wp:extent cx="3974980" cy="1054819"/>
            <wp:effectExtent l="19050" t="0" r="6470" b="0"/>
            <wp:docPr id="17" name="Picture 17" descr="Spars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parse Index"/>
                    <pic:cNvPicPr>
                      <a:picLocks noChangeAspect="1" noChangeArrowheads="1"/>
                    </pic:cNvPicPr>
                  </pic:nvPicPr>
                  <pic:blipFill>
                    <a:blip r:embed="rId13" cstate="print"/>
                    <a:srcRect/>
                    <a:stretch>
                      <a:fillRect/>
                    </a:stretch>
                  </pic:blipFill>
                  <pic:spPr bwMode="auto">
                    <a:xfrm>
                      <a:off x="0" y="0"/>
                      <a:ext cx="3976374" cy="1055189"/>
                    </a:xfrm>
                    <a:prstGeom prst="rect">
                      <a:avLst/>
                    </a:prstGeom>
                    <a:noFill/>
                    <a:ln w="9525">
                      <a:noFill/>
                      <a:miter lim="800000"/>
                      <a:headEnd/>
                      <a:tailEnd/>
                    </a:ln>
                  </pic:spPr>
                </pic:pic>
              </a:graphicData>
            </a:graphic>
          </wp:inline>
        </w:drawing>
      </w:r>
    </w:p>
    <w:p w:rsidR="00E713B9" w:rsidRPr="002674F4" w:rsidRDefault="00E713B9" w:rsidP="00E713B9">
      <w:pPr>
        <w:pStyle w:val="Heading2"/>
        <w:spacing w:before="48" w:after="48" w:line="360" w:lineRule="atLeast"/>
        <w:ind w:right="48"/>
        <w:rPr>
          <w:rFonts w:ascii="Arial" w:hAnsi="Arial" w:cs="Arial"/>
          <w:color w:val="121214"/>
          <w:spacing w:val="-14"/>
          <w:sz w:val="20"/>
          <w:szCs w:val="20"/>
        </w:rPr>
      </w:pPr>
      <w:r w:rsidRPr="002674F4">
        <w:rPr>
          <w:rFonts w:ascii="Arial" w:hAnsi="Arial" w:cs="Arial"/>
          <w:color w:val="121214"/>
          <w:spacing w:val="-14"/>
          <w:sz w:val="20"/>
          <w:szCs w:val="20"/>
        </w:rPr>
        <w:t xml:space="preserve">Multilevel </w:t>
      </w:r>
      <w:r>
        <w:rPr>
          <w:rFonts w:ascii="Arial" w:hAnsi="Arial" w:cs="Arial"/>
          <w:color w:val="121214"/>
          <w:spacing w:val="-14"/>
          <w:sz w:val="20"/>
          <w:szCs w:val="20"/>
        </w:rPr>
        <w:t>Index</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Index records comprise search-key values and data pointers. Multilevel index is stored on the disk along with the actual database files. As the size of the database grows, so does the size of the indices. There is an immense need to keep the index records in the main memory so as to speed up the search operations. If single-level index is used, then a large size index cannot be kept in memory which leads to multiple disk accesses.</w:t>
      </w:r>
    </w:p>
    <w:p w:rsidR="00E713B9" w:rsidRPr="002674F4" w:rsidRDefault="00E713B9" w:rsidP="00E713B9">
      <w:pPr>
        <w:jc w:val="center"/>
        <w:rPr>
          <w:rFonts w:ascii="Arial" w:hAnsi="Arial" w:cs="Arial"/>
          <w:sz w:val="20"/>
          <w:szCs w:val="20"/>
        </w:rPr>
      </w:pPr>
      <w:r w:rsidRPr="002674F4">
        <w:rPr>
          <w:rFonts w:ascii="Arial" w:hAnsi="Arial" w:cs="Arial"/>
          <w:noProof/>
          <w:sz w:val="20"/>
          <w:szCs w:val="20"/>
          <w:lang w:eastAsia="en-IN"/>
        </w:rPr>
        <w:lastRenderedPageBreak/>
        <w:drawing>
          <wp:inline distT="0" distB="0" distL="0" distR="0" wp14:anchorId="1D4FEB88" wp14:editId="1E0B8B0A">
            <wp:extent cx="3272757" cy="3519577"/>
            <wp:effectExtent l="19050" t="0" r="3843" b="0"/>
            <wp:docPr id="19" name="Picture 19" descr="Multi-level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lti-level Index"/>
                    <pic:cNvPicPr>
                      <a:picLocks noChangeAspect="1" noChangeArrowheads="1"/>
                    </pic:cNvPicPr>
                  </pic:nvPicPr>
                  <pic:blipFill>
                    <a:blip r:embed="rId14" cstate="print"/>
                    <a:srcRect/>
                    <a:stretch>
                      <a:fillRect/>
                    </a:stretch>
                  </pic:blipFill>
                  <pic:spPr bwMode="auto">
                    <a:xfrm>
                      <a:off x="0" y="0"/>
                      <a:ext cx="3274044" cy="3520961"/>
                    </a:xfrm>
                    <a:prstGeom prst="rect">
                      <a:avLst/>
                    </a:prstGeom>
                    <a:noFill/>
                    <a:ln w="9525">
                      <a:noFill/>
                      <a:miter lim="800000"/>
                      <a:headEnd/>
                      <a:tailEnd/>
                    </a:ln>
                  </pic:spPr>
                </pic:pic>
              </a:graphicData>
            </a:graphic>
          </wp:inline>
        </w:drawing>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Multi-level Index helps in breaking down the index into several smaller indices in order to make the outermost level so small that it can be saved in a single disk block, which can easily be accommodated anywhere in the main memory.</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p>
    <w:p w:rsidR="00E713B9" w:rsidRPr="002674F4" w:rsidRDefault="00E713B9" w:rsidP="00E713B9">
      <w:pPr>
        <w:pStyle w:val="Heading2"/>
        <w:spacing w:before="48" w:after="48" w:line="360" w:lineRule="atLeast"/>
        <w:ind w:right="48"/>
        <w:rPr>
          <w:rFonts w:ascii="Arial" w:hAnsi="Arial" w:cs="Arial"/>
          <w:color w:val="121214"/>
          <w:spacing w:val="-14"/>
          <w:sz w:val="20"/>
          <w:szCs w:val="20"/>
        </w:rPr>
      </w:pPr>
      <w:r w:rsidRPr="002674F4">
        <w:rPr>
          <w:rFonts w:ascii="Arial" w:hAnsi="Arial" w:cs="Arial"/>
          <w:color w:val="121214"/>
          <w:spacing w:val="-14"/>
          <w:sz w:val="20"/>
          <w:szCs w:val="20"/>
        </w:rPr>
        <w:t>B</w:t>
      </w:r>
      <w:r w:rsidRPr="002674F4">
        <w:rPr>
          <w:rFonts w:ascii="Arial" w:hAnsi="Arial" w:cs="Arial"/>
          <w:color w:val="121214"/>
          <w:spacing w:val="-14"/>
          <w:sz w:val="20"/>
          <w:szCs w:val="20"/>
          <w:vertAlign w:val="superscript"/>
        </w:rPr>
        <w:t>+</w:t>
      </w:r>
      <w:r w:rsidRPr="002674F4">
        <w:rPr>
          <w:rFonts w:ascii="Arial" w:hAnsi="Arial" w:cs="Arial"/>
          <w:color w:val="121214"/>
          <w:spacing w:val="-14"/>
          <w:sz w:val="20"/>
          <w:szCs w:val="20"/>
        </w:rPr>
        <w:t> Tree</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A B</w:t>
      </w:r>
      <w:r w:rsidRPr="002674F4">
        <w:rPr>
          <w:rFonts w:ascii="Arial" w:hAnsi="Arial" w:cs="Arial"/>
          <w:color w:val="000000"/>
          <w:sz w:val="20"/>
          <w:szCs w:val="20"/>
          <w:vertAlign w:val="superscript"/>
        </w:rPr>
        <w:t>+</w:t>
      </w:r>
      <w:r w:rsidRPr="002674F4">
        <w:rPr>
          <w:rFonts w:ascii="Arial" w:hAnsi="Arial" w:cs="Arial"/>
          <w:color w:val="000000"/>
          <w:sz w:val="20"/>
          <w:szCs w:val="20"/>
        </w:rPr>
        <w:t> tree is a balanced binary search tree that follows a multi-level index format. The leaf nodes of a B</w:t>
      </w:r>
      <w:r w:rsidRPr="002674F4">
        <w:rPr>
          <w:rFonts w:ascii="Arial" w:hAnsi="Arial" w:cs="Arial"/>
          <w:color w:val="000000"/>
          <w:sz w:val="20"/>
          <w:szCs w:val="20"/>
          <w:vertAlign w:val="superscript"/>
        </w:rPr>
        <w:t>+</w:t>
      </w:r>
      <w:r w:rsidRPr="002674F4">
        <w:rPr>
          <w:rFonts w:ascii="Arial" w:hAnsi="Arial" w:cs="Arial"/>
          <w:color w:val="000000"/>
          <w:sz w:val="20"/>
          <w:szCs w:val="20"/>
        </w:rPr>
        <w:t> tree denote actual data pointers. B</w:t>
      </w:r>
      <w:r w:rsidRPr="002674F4">
        <w:rPr>
          <w:rFonts w:ascii="Arial" w:hAnsi="Arial" w:cs="Arial"/>
          <w:color w:val="000000"/>
          <w:sz w:val="20"/>
          <w:szCs w:val="20"/>
          <w:vertAlign w:val="superscript"/>
        </w:rPr>
        <w:t>+</w:t>
      </w:r>
      <w:r w:rsidRPr="002674F4">
        <w:rPr>
          <w:rFonts w:ascii="Arial" w:hAnsi="Arial" w:cs="Arial"/>
          <w:color w:val="000000"/>
          <w:sz w:val="20"/>
          <w:szCs w:val="20"/>
        </w:rPr>
        <w:t> tree ensures that all leaf nodes remain at the same height, thus balanced. Additionally, the leaf nodes are linked using a link list; therefore, a B</w:t>
      </w:r>
      <w:r w:rsidRPr="002674F4">
        <w:rPr>
          <w:rFonts w:ascii="Arial" w:hAnsi="Arial" w:cs="Arial"/>
          <w:color w:val="000000"/>
          <w:sz w:val="20"/>
          <w:szCs w:val="20"/>
          <w:vertAlign w:val="superscript"/>
        </w:rPr>
        <w:t>+</w:t>
      </w:r>
      <w:r w:rsidRPr="002674F4">
        <w:rPr>
          <w:rFonts w:ascii="Arial" w:hAnsi="Arial" w:cs="Arial"/>
          <w:color w:val="000000"/>
          <w:sz w:val="20"/>
          <w:szCs w:val="20"/>
        </w:rPr>
        <w:t> tree can support random access as well as sequential access.</w:t>
      </w:r>
    </w:p>
    <w:p w:rsidR="00E713B9" w:rsidRPr="002674F4" w:rsidRDefault="00E713B9" w:rsidP="00E713B9">
      <w:pPr>
        <w:pStyle w:val="Heading3"/>
        <w:spacing w:before="48" w:after="48" w:line="360" w:lineRule="atLeast"/>
        <w:ind w:right="48"/>
        <w:rPr>
          <w:rFonts w:ascii="Arial" w:hAnsi="Arial" w:cs="Arial"/>
          <w:color w:val="000000"/>
          <w:sz w:val="20"/>
          <w:szCs w:val="20"/>
        </w:rPr>
      </w:pPr>
      <w:r w:rsidRPr="002674F4">
        <w:rPr>
          <w:rFonts w:ascii="Arial" w:hAnsi="Arial" w:cs="Arial"/>
          <w:color w:val="000000"/>
          <w:sz w:val="20"/>
          <w:szCs w:val="20"/>
        </w:rPr>
        <w:t>Structure of B</w:t>
      </w:r>
      <w:r w:rsidRPr="002674F4">
        <w:rPr>
          <w:rFonts w:ascii="Arial" w:hAnsi="Arial" w:cs="Arial"/>
          <w:color w:val="000000"/>
          <w:sz w:val="20"/>
          <w:szCs w:val="20"/>
          <w:vertAlign w:val="superscript"/>
        </w:rPr>
        <w:t>+</w:t>
      </w:r>
      <w:r w:rsidRPr="002674F4">
        <w:rPr>
          <w:rFonts w:ascii="Arial" w:hAnsi="Arial" w:cs="Arial"/>
          <w:color w:val="000000"/>
          <w:sz w:val="20"/>
          <w:szCs w:val="20"/>
        </w:rPr>
        <w:t> Tree</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Every leaf node is at equal distance from the root node. A B</w:t>
      </w:r>
      <w:r w:rsidRPr="002674F4">
        <w:rPr>
          <w:rFonts w:ascii="Arial" w:hAnsi="Arial" w:cs="Arial"/>
          <w:color w:val="000000"/>
          <w:sz w:val="20"/>
          <w:szCs w:val="20"/>
          <w:vertAlign w:val="superscript"/>
        </w:rPr>
        <w:t>+</w:t>
      </w:r>
      <w:r w:rsidRPr="002674F4">
        <w:rPr>
          <w:rFonts w:ascii="Arial" w:hAnsi="Arial" w:cs="Arial"/>
          <w:color w:val="000000"/>
          <w:sz w:val="20"/>
          <w:szCs w:val="20"/>
        </w:rPr>
        <w:t> tree is of the order </w:t>
      </w:r>
      <w:r w:rsidRPr="002674F4">
        <w:rPr>
          <w:rFonts w:ascii="Arial" w:hAnsi="Arial" w:cs="Arial"/>
          <w:b/>
          <w:bCs/>
          <w:color w:val="000000"/>
          <w:sz w:val="20"/>
          <w:szCs w:val="20"/>
        </w:rPr>
        <w:t>n</w:t>
      </w:r>
      <w:r w:rsidRPr="002674F4">
        <w:rPr>
          <w:rFonts w:ascii="Arial" w:hAnsi="Arial" w:cs="Arial"/>
          <w:color w:val="000000"/>
          <w:sz w:val="20"/>
          <w:szCs w:val="20"/>
        </w:rPr>
        <w:t> where </w:t>
      </w:r>
      <w:r w:rsidRPr="002674F4">
        <w:rPr>
          <w:rFonts w:ascii="Arial" w:hAnsi="Arial" w:cs="Arial"/>
          <w:b/>
          <w:bCs/>
          <w:color w:val="000000"/>
          <w:sz w:val="20"/>
          <w:szCs w:val="20"/>
        </w:rPr>
        <w:t>n</w:t>
      </w:r>
      <w:r w:rsidRPr="002674F4">
        <w:rPr>
          <w:rFonts w:ascii="Arial" w:hAnsi="Arial" w:cs="Arial"/>
          <w:color w:val="000000"/>
          <w:sz w:val="20"/>
          <w:szCs w:val="20"/>
        </w:rPr>
        <w:t> is fixed for every B</w:t>
      </w:r>
      <w:r w:rsidRPr="002674F4">
        <w:rPr>
          <w:rFonts w:ascii="Arial" w:hAnsi="Arial" w:cs="Arial"/>
          <w:color w:val="000000"/>
          <w:sz w:val="20"/>
          <w:szCs w:val="20"/>
          <w:vertAlign w:val="superscript"/>
        </w:rPr>
        <w:t>+</w:t>
      </w:r>
      <w:r w:rsidRPr="002674F4">
        <w:rPr>
          <w:rFonts w:ascii="Arial" w:hAnsi="Arial" w:cs="Arial"/>
          <w:color w:val="000000"/>
          <w:sz w:val="20"/>
          <w:szCs w:val="20"/>
        </w:rPr>
        <w:t> tree.</w:t>
      </w:r>
    </w:p>
    <w:p w:rsidR="00E713B9" w:rsidRPr="002674F4" w:rsidRDefault="00E713B9" w:rsidP="00E713B9">
      <w:pPr>
        <w:jc w:val="center"/>
        <w:rPr>
          <w:rFonts w:ascii="Arial" w:hAnsi="Arial" w:cs="Arial"/>
          <w:sz w:val="20"/>
          <w:szCs w:val="20"/>
        </w:rPr>
      </w:pPr>
      <w:r w:rsidRPr="002674F4">
        <w:rPr>
          <w:rFonts w:ascii="Arial" w:hAnsi="Arial" w:cs="Arial"/>
          <w:noProof/>
          <w:sz w:val="20"/>
          <w:szCs w:val="20"/>
          <w:lang w:eastAsia="en-IN"/>
        </w:rPr>
        <w:drawing>
          <wp:inline distT="0" distB="0" distL="0" distR="0" wp14:anchorId="3BE1AED0" wp14:editId="5BFC3388">
            <wp:extent cx="3957727" cy="1107490"/>
            <wp:effectExtent l="19050" t="0" r="4673" b="0"/>
            <wp:docPr id="21" name="Picture 21" descr="B+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 tree"/>
                    <pic:cNvPicPr>
                      <a:picLocks noChangeAspect="1" noChangeArrowheads="1"/>
                    </pic:cNvPicPr>
                  </pic:nvPicPr>
                  <pic:blipFill>
                    <a:blip r:embed="rId15" cstate="print"/>
                    <a:srcRect/>
                    <a:stretch>
                      <a:fillRect/>
                    </a:stretch>
                  </pic:blipFill>
                  <pic:spPr bwMode="auto">
                    <a:xfrm>
                      <a:off x="0" y="0"/>
                      <a:ext cx="3958366" cy="1107669"/>
                    </a:xfrm>
                    <a:prstGeom prst="rect">
                      <a:avLst/>
                    </a:prstGeom>
                    <a:noFill/>
                    <a:ln w="9525">
                      <a:noFill/>
                      <a:miter lim="800000"/>
                      <a:headEnd/>
                      <a:tailEnd/>
                    </a:ln>
                  </pic:spPr>
                </pic:pic>
              </a:graphicData>
            </a:graphic>
          </wp:inline>
        </w:drawing>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b/>
          <w:bCs/>
          <w:color w:val="000000"/>
          <w:sz w:val="20"/>
          <w:szCs w:val="20"/>
        </w:rPr>
        <w:t>Internal nodes</w:t>
      </w:r>
      <w:r w:rsidRPr="002674F4">
        <w:rPr>
          <w:rFonts w:ascii="Arial" w:hAnsi="Arial" w:cs="Arial"/>
          <w:color w:val="000000"/>
          <w:sz w:val="20"/>
          <w:szCs w:val="20"/>
        </w:rPr>
        <w:t> −</w:t>
      </w:r>
    </w:p>
    <w:p w:rsidR="00E713B9" w:rsidRPr="002674F4" w:rsidRDefault="00E713B9" w:rsidP="00E713B9">
      <w:pPr>
        <w:numPr>
          <w:ilvl w:val="0"/>
          <w:numId w:val="23"/>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 xml:space="preserve">Internal (non-leaf) nodes contain at least </w:t>
      </w:r>
      <w:r w:rsidRPr="002674F4">
        <w:rPr>
          <w:rFonts w:ascii="Arial" w:hAnsi="Cambria Math" w:cs="Arial"/>
          <w:color w:val="000000"/>
          <w:sz w:val="20"/>
          <w:szCs w:val="20"/>
        </w:rPr>
        <w:t>⌈</w:t>
      </w:r>
      <w:r w:rsidRPr="002674F4">
        <w:rPr>
          <w:rFonts w:ascii="Arial" w:hAnsi="Arial" w:cs="Arial"/>
          <w:color w:val="000000"/>
          <w:sz w:val="20"/>
          <w:szCs w:val="20"/>
        </w:rPr>
        <w:t>n/2</w:t>
      </w:r>
      <w:r w:rsidRPr="002674F4">
        <w:rPr>
          <w:rFonts w:ascii="Arial" w:hAnsi="Cambria Math" w:cs="Arial"/>
          <w:color w:val="000000"/>
          <w:sz w:val="20"/>
          <w:szCs w:val="20"/>
        </w:rPr>
        <w:t>⌉</w:t>
      </w:r>
      <w:r w:rsidRPr="002674F4">
        <w:rPr>
          <w:rFonts w:ascii="Arial" w:hAnsi="Arial" w:cs="Arial"/>
          <w:color w:val="000000"/>
          <w:sz w:val="20"/>
          <w:szCs w:val="20"/>
        </w:rPr>
        <w:t xml:space="preserve"> pointers, except the root node.</w:t>
      </w:r>
    </w:p>
    <w:p w:rsidR="00E713B9" w:rsidRPr="002674F4" w:rsidRDefault="00E713B9" w:rsidP="00E713B9">
      <w:pPr>
        <w:numPr>
          <w:ilvl w:val="0"/>
          <w:numId w:val="23"/>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At most, an internal node can contain </w:t>
      </w:r>
      <w:r w:rsidRPr="002674F4">
        <w:rPr>
          <w:rFonts w:ascii="Arial" w:hAnsi="Arial" w:cs="Arial"/>
          <w:b/>
          <w:bCs/>
          <w:color w:val="000000"/>
          <w:sz w:val="20"/>
          <w:szCs w:val="20"/>
        </w:rPr>
        <w:t>n</w:t>
      </w:r>
      <w:r w:rsidRPr="002674F4">
        <w:rPr>
          <w:rFonts w:ascii="Arial" w:hAnsi="Arial" w:cs="Arial"/>
          <w:color w:val="000000"/>
          <w:sz w:val="20"/>
          <w:szCs w:val="20"/>
        </w:rPr>
        <w:t> pointers.</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b/>
          <w:bCs/>
          <w:color w:val="000000"/>
          <w:sz w:val="20"/>
          <w:szCs w:val="20"/>
        </w:rPr>
        <w:t>Leaf nodes</w:t>
      </w:r>
      <w:r w:rsidRPr="002674F4">
        <w:rPr>
          <w:rFonts w:ascii="Arial" w:hAnsi="Arial" w:cs="Arial"/>
          <w:color w:val="000000"/>
          <w:sz w:val="20"/>
          <w:szCs w:val="20"/>
        </w:rPr>
        <w:t> −</w:t>
      </w:r>
    </w:p>
    <w:p w:rsidR="00E713B9" w:rsidRPr="002674F4" w:rsidRDefault="00E713B9" w:rsidP="00E713B9">
      <w:pPr>
        <w:numPr>
          <w:ilvl w:val="0"/>
          <w:numId w:val="24"/>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 xml:space="preserve">Leaf nodes contain at least </w:t>
      </w:r>
      <w:r w:rsidRPr="002674F4">
        <w:rPr>
          <w:rFonts w:ascii="Arial" w:hAnsi="Cambria Math" w:cs="Arial"/>
          <w:color w:val="000000"/>
          <w:sz w:val="20"/>
          <w:szCs w:val="20"/>
        </w:rPr>
        <w:t>⌈</w:t>
      </w:r>
      <w:r w:rsidRPr="002674F4">
        <w:rPr>
          <w:rFonts w:ascii="Arial" w:hAnsi="Arial" w:cs="Arial"/>
          <w:color w:val="000000"/>
          <w:sz w:val="20"/>
          <w:szCs w:val="20"/>
        </w:rPr>
        <w:t>n/2</w:t>
      </w:r>
      <w:r w:rsidRPr="002674F4">
        <w:rPr>
          <w:rFonts w:ascii="Arial" w:hAnsi="Cambria Math" w:cs="Arial"/>
          <w:color w:val="000000"/>
          <w:sz w:val="20"/>
          <w:szCs w:val="20"/>
        </w:rPr>
        <w:t>⌉</w:t>
      </w:r>
      <w:r w:rsidRPr="002674F4">
        <w:rPr>
          <w:rFonts w:ascii="Arial" w:hAnsi="Arial" w:cs="Arial"/>
          <w:color w:val="000000"/>
          <w:sz w:val="20"/>
          <w:szCs w:val="20"/>
        </w:rPr>
        <w:t xml:space="preserve"> record pointers and </w:t>
      </w:r>
      <w:r w:rsidRPr="002674F4">
        <w:rPr>
          <w:rFonts w:ascii="Arial" w:hAnsi="Cambria Math" w:cs="Arial"/>
          <w:color w:val="000000"/>
          <w:sz w:val="20"/>
          <w:szCs w:val="20"/>
        </w:rPr>
        <w:t>⌈</w:t>
      </w:r>
      <w:r w:rsidRPr="002674F4">
        <w:rPr>
          <w:rFonts w:ascii="Arial" w:hAnsi="Arial" w:cs="Arial"/>
          <w:color w:val="000000"/>
          <w:sz w:val="20"/>
          <w:szCs w:val="20"/>
        </w:rPr>
        <w:t>n/2</w:t>
      </w:r>
      <w:r w:rsidRPr="002674F4">
        <w:rPr>
          <w:rFonts w:ascii="Arial" w:hAnsi="Cambria Math" w:cs="Arial"/>
          <w:color w:val="000000"/>
          <w:sz w:val="20"/>
          <w:szCs w:val="20"/>
        </w:rPr>
        <w:t>⌉</w:t>
      </w:r>
      <w:r w:rsidRPr="002674F4">
        <w:rPr>
          <w:rFonts w:ascii="Arial" w:hAnsi="Arial" w:cs="Arial"/>
          <w:color w:val="000000"/>
          <w:sz w:val="20"/>
          <w:szCs w:val="20"/>
        </w:rPr>
        <w:t xml:space="preserve"> key values.</w:t>
      </w:r>
    </w:p>
    <w:p w:rsidR="00E713B9" w:rsidRPr="002674F4" w:rsidRDefault="00E713B9" w:rsidP="00E713B9">
      <w:pPr>
        <w:numPr>
          <w:ilvl w:val="0"/>
          <w:numId w:val="24"/>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At most, a leaf node can contain </w:t>
      </w:r>
      <w:r w:rsidRPr="002674F4">
        <w:rPr>
          <w:rFonts w:ascii="Arial" w:hAnsi="Arial" w:cs="Arial"/>
          <w:b/>
          <w:bCs/>
          <w:color w:val="000000"/>
          <w:sz w:val="20"/>
          <w:szCs w:val="20"/>
        </w:rPr>
        <w:t>n</w:t>
      </w:r>
      <w:r w:rsidRPr="002674F4">
        <w:rPr>
          <w:rFonts w:ascii="Arial" w:hAnsi="Arial" w:cs="Arial"/>
          <w:color w:val="000000"/>
          <w:sz w:val="20"/>
          <w:szCs w:val="20"/>
        </w:rPr>
        <w:t> record pointers and </w:t>
      </w:r>
      <w:r w:rsidRPr="002674F4">
        <w:rPr>
          <w:rFonts w:ascii="Arial" w:hAnsi="Arial" w:cs="Arial"/>
          <w:b/>
          <w:bCs/>
          <w:color w:val="000000"/>
          <w:sz w:val="20"/>
          <w:szCs w:val="20"/>
        </w:rPr>
        <w:t>n</w:t>
      </w:r>
      <w:r w:rsidRPr="002674F4">
        <w:rPr>
          <w:rFonts w:ascii="Arial" w:hAnsi="Arial" w:cs="Arial"/>
          <w:color w:val="000000"/>
          <w:sz w:val="20"/>
          <w:szCs w:val="20"/>
        </w:rPr>
        <w:t> key values.</w:t>
      </w:r>
    </w:p>
    <w:p w:rsidR="00E713B9" w:rsidRPr="002674F4" w:rsidRDefault="00E713B9" w:rsidP="00E713B9">
      <w:pPr>
        <w:numPr>
          <w:ilvl w:val="0"/>
          <w:numId w:val="24"/>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lastRenderedPageBreak/>
        <w:t>Every leaf node contains one block pointer </w:t>
      </w:r>
      <w:r w:rsidRPr="002674F4">
        <w:rPr>
          <w:rFonts w:ascii="Arial" w:hAnsi="Arial" w:cs="Arial"/>
          <w:b/>
          <w:bCs/>
          <w:color w:val="000000"/>
          <w:sz w:val="20"/>
          <w:szCs w:val="20"/>
        </w:rPr>
        <w:t>P</w:t>
      </w:r>
      <w:r w:rsidRPr="002674F4">
        <w:rPr>
          <w:rFonts w:ascii="Arial" w:hAnsi="Arial" w:cs="Arial"/>
          <w:color w:val="000000"/>
          <w:sz w:val="20"/>
          <w:szCs w:val="20"/>
        </w:rPr>
        <w:t> to point to next leaf node and forms a linked list.</w:t>
      </w:r>
    </w:p>
    <w:p w:rsidR="00E713B9" w:rsidRPr="002674F4" w:rsidRDefault="00E713B9" w:rsidP="00E713B9">
      <w:pPr>
        <w:pStyle w:val="Heading3"/>
        <w:spacing w:before="48" w:after="48" w:line="360" w:lineRule="atLeast"/>
        <w:ind w:right="48"/>
        <w:rPr>
          <w:rFonts w:ascii="Arial" w:hAnsi="Arial" w:cs="Arial"/>
          <w:color w:val="000000"/>
          <w:sz w:val="20"/>
          <w:szCs w:val="20"/>
        </w:rPr>
      </w:pPr>
      <w:r w:rsidRPr="002674F4">
        <w:rPr>
          <w:rFonts w:ascii="Arial" w:hAnsi="Arial" w:cs="Arial"/>
          <w:color w:val="000000"/>
          <w:sz w:val="20"/>
          <w:szCs w:val="20"/>
        </w:rPr>
        <w:t>B</w:t>
      </w:r>
      <w:r w:rsidRPr="002674F4">
        <w:rPr>
          <w:rFonts w:ascii="Arial" w:hAnsi="Arial" w:cs="Arial"/>
          <w:color w:val="000000"/>
          <w:sz w:val="20"/>
          <w:szCs w:val="20"/>
          <w:vertAlign w:val="superscript"/>
        </w:rPr>
        <w:t>+</w:t>
      </w:r>
      <w:r w:rsidRPr="002674F4">
        <w:rPr>
          <w:rFonts w:ascii="Arial" w:hAnsi="Arial" w:cs="Arial"/>
          <w:color w:val="000000"/>
          <w:sz w:val="20"/>
          <w:szCs w:val="20"/>
        </w:rPr>
        <w:t> Tree Insertion</w:t>
      </w:r>
    </w:p>
    <w:p w:rsidR="00E713B9" w:rsidRPr="002674F4" w:rsidRDefault="00E713B9" w:rsidP="00E713B9">
      <w:pPr>
        <w:pStyle w:val="NormalWeb"/>
        <w:numPr>
          <w:ilvl w:val="0"/>
          <w:numId w:val="25"/>
        </w:numPr>
        <w:spacing w:before="0" w:beforeAutospacing="0" w:after="0" w:afterAutospacing="0" w:line="326" w:lineRule="atLeast"/>
        <w:ind w:left="768" w:right="48"/>
        <w:jc w:val="both"/>
        <w:rPr>
          <w:rFonts w:ascii="Arial" w:hAnsi="Arial" w:cs="Arial"/>
          <w:color w:val="000000"/>
          <w:sz w:val="20"/>
          <w:szCs w:val="20"/>
        </w:rPr>
      </w:pPr>
      <w:r w:rsidRPr="002674F4">
        <w:rPr>
          <w:rFonts w:ascii="Arial" w:hAnsi="Arial" w:cs="Arial"/>
          <w:color w:val="000000"/>
          <w:sz w:val="20"/>
          <w:szCs w:val="20"/>
        </w:rPr>
        <w:t>B</w:t>
      </w:r>
      <w:r w:rsidRPr="002674F4">
        <w:rPr>
          <w:rFonts w:ascii="Arial" w:hAnsi="Arial" w:cs="Arial"/>
          <w:color w:val="000000"/>
          <w:sz w:val="20"/>
          <w:szCs w:val="20"/>
          <w:vertAlign w:val="superscript"/>
        </w:rPr>
        <w:t>+</w:t>
      </w:r>
      <w:r w:rsidRPr="002674F4">
        <w:rPr>
          <w:rFonts w:ascii="Arial" w:hAnsi="Arial" w:cs="Arial"/>
          <w:color w:val="000000"/>
          <w:sz w:val="20"/>
          <w:szCs w:val="20"/>
        </w:rPr>
        <w:t> trees are filled from bottom and each entry is done at the leaf node.</w:t>
      </w:r>
    </w:p>
    <w:p w:rsidR="00E713B9" w:rsidRPr="002674F4" w:rsidRDefault="00E713B9" w:rsidP="00E713B9">
      <w:pPr>
        <w:numPr>
          <w:ilvl w:val="0"/>
          <w:numId w:val="25"/>
        </w:numPr>
        <w:spacing w:before="100" w:beforeAutospacing="1" w:after="0" w:line="326" w:lineRule="atLeast"/>
        <w:rPr>
          <w:rFonts w:ascii="Arial" w:hAnsi="Arial" w:cs="Arial"/>
          <w:color w:val="000000"/>
          <w:sz w:val="20"/>
          <w:szCs w:val="20"/>
        </w:rPr>
      </w:pPr>
      <w:r w:rsidRPr="002674F4">
        <w:rPr>
          <w:rFonts w:ascii="Arial" w:hAnsi="Arial" w:cs="Arial"/>
          <w:color w:val="000000"/>
          <w:sz w:val="20"/>
          <w:szCs w:val="20"/>
        </w:rPr>
        <w:t>If a leaf node overflows −</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Split node into two parts.</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Partition at </w:t>
      </w:r>
      <w:proofErr w:type="spellStart"/>
      <w:r w:rsidRPr="002674F4">
        <w:rPr>
          <w:rFonts w:ascii="Arial" w:hAnsi="Arial" w:cs="Arial"/>
          <w:b/>
          <w:bCs/>
          <w:color w:val="000000"/>
          <w:sz w:val="20"/>
          <w:szCs w:val="20"/>
        </w:rPr>
        <w:t>i</w:t>
      </w:r>
      <w:proofErr w:type="spellEnd"/>
      <w:r w:rsidRPr="002674F4">
        <w:rPr>
          <w:rFonts w:ascii="Arial" w:hAnsi="Arial" w:cs="Arial"/>
          <w:b/>
          <w:bCs/>
          <w:color w:val="000000"/>
          <w:sz w:val="20"/>
          <w:szCs w:val="20"/>
        </w:rPr>
        <w:t xml:space="preserve"> = </w:t>
      </w:r>
      <w:r w:rsidRPr="002674F4">
        <w:rPr>
          <w:rFonts w:ascii="Cambria Math" w:hAnsi="Cambria Math" w:cs="Arial"/>
          <w:b/>
          <w:bCs/>
          <w:color w:val="000000"/>
          <w:sz w:val="20"/>
          <w:szCs w:val="20"/>
        </w:rPr>
        <w:t>⌊</w:t>
      </w:r>
      <w:r w:rsidRPr="002674F4">
        <w:rPr>
          <w:rFonts w:ascii="Arial" w:hAnsi="Arial" w:cs="Arial"/>
          <w:b/>
          <w:bCs/>
          <w:color w:val="000000"/>
          <w:sz w:val="20"/>
          <w:szCs w:val="20"/>
        </w:rPr>
        <w:t>(m+1)</w:t>
      </w:r>
      <w:r w:rsidRPr="002674F4">
        <w:rPr>
          <w:rFonts w:ascii="Arial" w:hAnsi="Arial" w:cs="Arial"/>
          <w:b/>
          <w:bCs/>
          <w:color w:val="000000"/>
          <w:sz w:val="20"/>
          <w:szCs w:val="20"/>
          <w:vertAlign w:val="subscript"/>
        </w:rPr>
        <w:t>/2</w:t>
      </w:r>
      <w:r w:rsidRPr="002674F4">
        <w:rPr>
          <w:rFonts w:ascii="Cambria Math" w:hAnsi="Cambria Math" w:cs="Arial"/>
          <w:b/>
          <w:bCs/>
          <w:color w:val="000000"/>
          <w:sz w:val="20"/>
          <w:szCs w:val="20"/>
        </w:rPr>
        <w:t>⌋</w:t>
      </w:r>
      <w:r w:rsidRPr="002674F4">
        <w:rPr>
          <w:rFonts w:ascii="Arial" w:hAnsi="Arial" w:cs="Arial"/>
          <w:b/>
          <w:bCs/>
          <w:color w:val="000000"/>
          <w:sz w:val="20"/>
          <w:szCs w:val="20"/>
        </w:rPr>
        <w:t>.</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First </w:t>
      </w:r>
      <w:proofErr w:type="spellStart"/>
      <w:r w:rsidRPr="002674F4">
        <w:rPr>
          <w:rFonts w:ascii="Arial" w:hAnsi="Arial" w:cs="Arial"/>
          <w:b/>
          <w:bCs/>
          <w:color w:val="000000"/>
          <w:sz w:val="20"/>
          <w:szCs w:val="20"/>
        </w:rPr>
        <w:t>i</w:t>
      </w:r>
      <w:proofErr w:type="spellEnd"/>
      <w:r w:rsidRPr="002674F4">
        <w:rPr>
          <w:rFonts w:ascii="Arial" w:hAnsi="Arial" w:cs="Arial"/>
          <w:color w:val="000000"/>
          <w:sz w:val="20"/>
          <w:szCs w:val="20"/>
        </w:rPr>
        <w:t> entries are stored in one node.</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Rest of the entries (i+1 onwards) are moved to a new node.</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proofErr w:type="spellStart"/>
      <w:r w:rsidRPr="002674F4">
        <w:rPr>
          <w:rFonts w:ascii="Arial" w:hAnsi="Arial" w:cs="Arial"/>
          <w:b/>
          <w:bCs/>
          <w:color w:val="000000"/>
          <w:sz w:val="20"/>
          <w:szCs w:val="20"/>
        </w:rPr>
        <w:t>i</w:t>
      </w:r>
      <w:r w:rsidRPr="002674F4">
        <w:rPr>
          <w:rFonts w:ascii="Arial" w:hAnsi="Arial" w:cs="Arial"/>
          <w:b/>
          <w:bCs/>
          <w:i/>
          <w:iCs/>
          <w:color w:val="000000"/>
          <w:sz w:val="20"/>
          <w:szCs w:val="20"/>
          <w:vertAlign w:val="superscript"/>
        </w:rPr>
        <w:t>th</w:t>
      </w:r>
      <w:proofErr w:type="spellEnd"/>
      <w:r w:rsidRPr="002674F4">
        <w:rPr>
          <w:rFonts w:ascii="Arial" w:hAnsi="Arial" w:cs="Arial"/>
          <w:color w:val="000000"/>
          <w:sz w:val="20"/>
          <w:szCs w:val="20"/>
        </w:rPr>
        <w:t> key is duplicated at the parent of the leaf.</w:t>
      </w:r>
    </w:p>
    <w:p w:rsidR="00E713B9" w:rsidRPr="002674F4" w:rsidRDefault="00E713B9" w:rsidP="00E713B9">
      <w:pPr>
        <w:pStyle w:val="NormalWeb"/>
        <w:numPr>
          <w:ilvl w:val="0"/>
          <w:numId w:val="25"/>
        </w:numPr>
        <w:spacing w:before="0" w:beforeAutospacing="0" w:after="0" w:afterAutospacing="0" w:line="326" w:lineRule="atLeast"/>
        <w:ind w:left="768" w:right="48"/>
        <w:jc w:val="both"/>
        <w:rPr>
          <w:rFonts w:ascii="Arial" w:hAnsi="Arial" w:cs="Arial"/>
          <w:color w:val="000000"/>
          <w:sz w:val="20"/>
          <w:szCs w:val="20"/>
        </w:rPr>
      </w:pPr>
      <w:r w:rsidRPr="002674F4">
        <w:rPr>
          <w:rFonts w:ascii="Arial" w:hAnsi="Arial" w:cs="Arial"/>
          <w:color w:val="000000"/>
          <w:sz w:val="20"/>
          <w:szCs w:val="20"/>
        </w:rPr>
        <w:t>If a non-leaf node overflows −</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Split node into two parts.</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Partition the node at </w:t>
      </w:r>
      <w:proofErr w:type="spellStart"/>
      <w:r w:rsidRPr="002674F4">
        <w:rPr>
          <w:rFonts w:ascii="Arial" w:hAnsi="Arial" w:cs="Arial"/>
          <w:b/>
          <w:bCs/>
          <w:color w:val="000000"/>
          <w:sz w:val="20"/>
          <w:szCs w:val="20"/>
        </w:rPr>
        <w:t>i</w:t>
      </w:r>
      <w:proofErr w:type="spellEnd"/>
      <w:r w:rsidRPr="002674F4">
        <w:rPr>
          <w:rFonts w:ascii="Arial" w:hAnsi="Arial" w:cs="Arial"/>
          <w:b/>
          <w:bCs/>
          <w:color w:val="000000"/>
          <w:sz w:val="20"/>
          <w:szCs w:val="20"/>
        </w:rPr>
        <w:t xml:space="preserve"> = </w:t>
      </w:r>
      <w:r w:rsidRPr="002674F4">
        <w:rPr>
          <w:rFonts w:ascii="Cambria Math" w:hAnsi="Cambria Math" w:cs="Arial"/>
          <w:b/>
          <w:bCs/>
          <w:color w:val="000000"/>
          <w:sz w:val="20"/>
          <w:szCs w:val="20"/>
        </w:rPr>
        <w:t>⌈</w:t>
      </w:r>
      <w:r w:rsidRPr="002674F4">
        <w:rPr>
          <w:rFonts w:ascii="Arial" w:hAnsi="Arial" w:cs="Arial"/>
          <w:b/>
          <w:bCs/>
          <w:color w:val="000000"/>
          <w:sz w:val="20"/>
          <w:szCs w:val="20"/>
        </w:rPr>
        <w:t>(m+1)</w:t>
      </w:r>
      <w:r w:rsidRPr="002674F4">
        <w:rPr>
          <w:rFonts w:ascii="Arial" w:hAnsi="Arial" w:cs="Arial"/>
          <w:b/>
          <w:bCs/>
          <w:color w:val="000000"/>
          <w:sz w:val="20"/>
          <w:szCs w:val="20"/>
          <w:vertAlign w:val="subscript"/>
        </w:rPr>
        <w:t>/2</w:t>
      </w:r>
      <w:r w:rsidRPr="002674F4">
        <w:rPr>
          <w:rFonts w:ascii="Cambria Math" w:hAnsi="Cambria Math" w:cs="Arial"/>
          <w:b/>
          <w:bCs/>
          <w:color w:val="000000"/>
          <w:sz w:val="20"/>
          <w:szCs w:val="20"/>
        </w:rPr>
        <w:t>⌉</w:t>
      </w:r>
      <w:r w:rsidRPr="002674F4">
        <w:rPr>
          <w:rFonts w:ascii="Arial" w:hAnsi="Arial" w:cs="Arial"/>
          <w:color w:val="000000"/>
          <w:sz w:val="20"/>
          <w:szCs w:val="20"/>
        </w:rPr>
        <w:t>.</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Entries up to </w:t>
      </w:r>
      <w:proofErr w:type="spellStart"/>
      <w:r w:rsidRPr="002674F4">
        <w:rPr>
          <w:rFonts w:ascii="Arial" w:hAnsi="Arial" w:cs="Arial"/>
          <w:b/>
          <w:bCs/>
          <w:color w:val="000000"/>
          <w:sz w:val="20"/>
          <w:szCs w:val="20"/>
        </w:rPr>
        <w:t>i</w:t>
      </w:r>
      <w:proofErr w:type="spellEnd"/>
      <w:r w:rsidRPr="002674F4">
        <w:rPr>
          <w:rFonts w:ascii="Arial" w:hAnsi="Arial" w:cs="Arial"/>
          <w:color w:val="000000"/>
          <w:sz w:val="20"/>
          <w:szCs w:val="20"/>
        </w:rPr>
        <w:t> are kept in one node.</w:t>
      </w:r>
    </w:p>
    <w:p w:rsidR="00E713B9" w:rsidRPr="002674F4" w:rsidRDefault="00E713B9" w:rsidP="00E713B9">
      <w:pPr>
        <w:pStyle w:val="NormalWeb"/>
        <w:numPr>
          <w:ilvl w:val="1"/>
          <w:numId w:val="25"/>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Rest of the entries are moved to a new node.</w:t>
      </w:r>
    </w:p>
    <w:p w:rsidR="00E713B9" w:rsidRPr="002674F4" w:rsidRDefault="00E713B9" w:rsidP="00E713B9">
      <w:pPr>
        <w:pStyle w:val="Heading3"/>
        <w:spacing w:before="48" w:line="360" w:lineRule="atLeast"/>
        <w:ind w:right="48"/>
        <w:rPr>
          <w:rFonts w:ascii="Arial" w:hAnsi="Arial" w:cs="Arial"/>
          <w:color w:val="000000"/>
          <w:sz w:val="20"/>
          <w:szCs w:val="20"/>
        </w:rPr>
      </w:pPr>
      <w:r w:rsidRPr="002674F4">
        <w:rPr>
          <w:rFonts w:ascii="Arial" w:hAnsi="Arial" w:cs="Arial"/>
          <w:color w:val="000000"/>
          <w:sz w:val="20"/>
          <w:szCs w:val="20"/>
        </w:rPr>
        <w:t>B</w:t>
      </w:r>
      <w:r w:rsidRPr="002674F4">
        <w:rPr>
          <w:rFonts w:ascii="Arial" w:hAnsi="Arial" w:cs="Arial"/>
          <w:color w:val="000000"/>
          <w:sz w:val="20"/>
          <w:szCs w:val="20"/>
          <w:vertAlign w:val="superscript"/>
        </w:rPr>
        <w:t>+</w:t>
      </w:r>
      <w:r w:rsidRPr="002674F4">
        <w:rPr>
          <w:rFonts w:ascii="Arial" w:hAnsi="Arial" w:cs="Arial"/>
          <w:color w:val="000000"/>
          <w:sz w:val="20"/>
          <w:szCs w:val="20"/>
        </w:rPr>
        <w:t> Tree Deletion</w:t>
      </w:r>
    </w:p>
    <w:p w:rsidR="00E713B9" w:rsidRPr="002674F4" w:rsidRDefault="00E713B9" w:rsidP="00E713B9">
      <w:pPr>
        <w:pStyle w:val="NormalWeb"/>
        <w:numPr>
          <w:ilvl w:val="0"/>
          <w:numId w:val="26"/>
        </w:numPr>
        <w:spacing w:before="0" w:beforeAutospacing="0" w:after="0" w:afterAutospacing="0" w:line="326" w:lineRule="atLeast"/>
        <w:ind w:left="768" w:right="48"/>
        <w:jc w:val="both"/>
        <w:rPr>
          <w:rFonts w:ascii="Arial" w:hAnsi="Arial" w:cs="Arial"/>
          <w:color w:val="000000"/>
          <w:sz w:val="20"/>
          <w:szCs w:val="20"/>
        </w:rPr>
      </w:pPr>
      <w:r w:rsidRPr="002674F4">
        <w:rPr>
          <w:rFonts w:ascii="Arial" w:hAnsi="Arial" w:cs="Arial"/>
          <w:color w:val="000000"/>
          <w:sz w:val="20"/>
          <w:szCs w:val="20"/>
        </w:rPr>
        <w:t>B</w:t>
      </w:r>
      <w:r w:rsidRPr="002674F4">
        <w:rPr>
          <w:rFonts w:ascii="Arial" w:hAnsi="Arial" w:cs="Arial"/>
          <w:color w:val="000000"/>
          <w:sz w:val="20"/>
          <w:szCs w:val="20"/>
          <w:vertAlign w:val="superscript"/>
        </w:rPr>
        <w:t>+</w:t>
      </w:r>
      <w:r w:rsidRPr="002674F4">
        <w:rPr>
          <w:rFonts w:ascii="Arial" w:hAnsi="Arial" w:cs="Arial"/>
          <w:color w:val="000000"/>
          <w:sz w:val="20"/>
          <w:szCs w:val="20"/>
        </w:rPr>
        <w:t> tree entries are deleted at the leaf nodes.</w:t>
      </w:r>
    </w:p>
    <w:p w:rsidR="00E713B9" w:rsidRPr="002674F4" w:rsidRDefault="00E713B9" w:rsidP="00E713B9">
      <w:pPr>
        <w:pStyle w:val="NormalWeb"/>
        <w:numPr>
          <w:ilvl w:val="0"/>
          <w:numId w:val="26"/>
        </w:numPr>
        <w:spacing w:before="0" w:beforeAutospacing="0" w:after="0" w:afterAutospacing="0" w:line="326" w:lineRule="atLeast"/>
        <w:ind w:left="768" w:right="48"/>
        <w:jc w:val="both"/>
        <w:rPr>
          <w:rFonts w:ascii="Arial" w:hAnsi="Arial" w:cs="Arial"/>
          <w:color w:val="000000"/>
          <w:sz w:val="20"/>
          <w:szCs w:val="20"/>
        </w:rPr>
      </w:pPr>
      <w:r w:rsidRPr="002674F4">
        <w:rPr>
          <w:rFonts w:ascii="Arial" w:hAnsi="Arial" w:cs="Arial"/>
          <w:color w:val="000000"/>
          <w:sz w:val="20"/>
          <w:szCs w:val="20"/>
        </w:rPr>
        <w:t>The target entry is searched and deleted.</w:t>
      </w:r>
    </w:p>
    <w:p w:rsidR="00E713B9" w:rsidRPr="002674F4" w:rsidRDefault="00E713B9" w:rsidP="00E713B9">
      <w:pPr>
        <w:pStyle w:val="NormalWeb"/>
        <w:numPr>
          <w:ilvl w:val="1"/>
          <w:numId w:val="26"/>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If it is an internal node, delete and replace with the entry from the left position.</w:t>
      </w:r>
    </w:p>
    <w:p w:rsidR="00E713B9" w:rsidRPr="002674F4" w:rsidRDefault="00E713B9" w:rsidP="00E713B9">
      <w:pPr>
        <w:pStyle w:val="NormalWeb"/>
        <w:numPr>
          <w:ilvl w:val="0"/>
          <w:numId w:val="26"/>
        </w:numPr>
        <w:spacing w:before="0" w:beforeAutospacing="0" w:after="0" w:afterAutospacing="0" w:line="326" w:lineRule="atLeast"/>
        <w:ind w:left="768" w:right="48"/>
        <w:jc w:val="both"/>
        <w:rPr>
          <w:rFonts w:ascii="Arial" w:hAnsi="Arial" w:cs="Arial"/>
          <w:color w:val="000000"/>
          <w:sz w:val="20"/>
          <w:szCs w:val="20"/>
        </w:rPr>
      </w:pPr>
      <w:r w:rsidRPr="002674F4">
        <w:rPr>
          <w:rFonts w:ascii="Arial" w:hAnsi="Arial" w:cs="Arial"/>
          <w:color w:val="000000"/>
          <w:sz w:val="20"/>
          <w:szCs w:val="20"/>
        </w:rPr>
        <w:t>After deletion, underflow is tested,</w:t>
      </w:r>
    </w:p>
    <w:p w:rsidR="00E713B9" w:rsidRPr="002674F4" w:rsidRDefault="00E713B9" w:rsidP="00E713B9">
      <w:pPr>
        <w:pStyle w:val="NormalWeb"/>
        <w:numPr>
          <w:ilvl w:val="1"/>
          <w:numId w:val="26"/>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If underflow occurs, distribute the entries from the nodes left to it.</w:t>
      </w:r>
    </w:p>
    <w:p w:rsidR="00E713B9" w:rsidRPr="002674F4" w:rsidRDefault="00E713B9" w:rsidP="00E713B9">
      <w:pPr>
        <w:pStyle w:val="NormalWeb"/>
        <w:numPr>
          <w:ilvl w:val="0"/>
          <w:numId w:val="26"/>
        </w:numPr>
        <w:spacing w:before="0" w:beforeAutospacing="0" w:after="0" w:afterAutospacing="0" w:line="326" w:lineRule="atLeast"/>
        <w:ind w:left="768" w:right="48"/>
        <w:jc w:val="both"/>
        <w:rPr>
          <w:rFonts w:ascii="Arial" w:hAnsi="Arial" w:cs="Arial"/>
          <w:color w:val="000000"/>
          <w:sz w:val="20"/>
          <w:szCs w:val="20"/>
        </w:rPr>
      </w:pPr>
      <w:r w:rsidRPr="002674F4">
        <w:rPr>
          <w:rFonts w:ascii="Arial" w:hAnsi="Arial" w:cs="Arial"/>
          <w:color w:val="000000"/>
          <w:sz w:val="20"/>
          <w:szCs w:val="20"/>
        </w:rPr>
        <w:t>If distribution is not possible from left, then</w:t>
      </w:r>
    </w:p>
    <w:p w:rsidR="00E713B9" w:rsidRPr="002674F4" w:rsidRDefault="00E713B9" w:rsidP="00E713B9">
      <w:pPr>
        <w:pStyle w:val="NormalWeb"/>
        <w:numPr>
          <w:ilvl w:val="1"/>
          <w:numId w:val="26"/>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Distribute from the nodes right to it.</w:t>
      </w:r>
    </w:p>
    <w:p w:rsidR="00E713B9" w:rsidRPr="002674F4" w:rsidRDefault="00E713B9" w:rsidP="00E713B9">
      <w:pPr>
        <w:pStyle w:val="NormalWeb"/>
        <w:numPr>
          <w:ilvl w:val="0"/>
          <w:numId w:val="26"/>
        </w:numPr>
        <w:spacing w:before="0" w:beforeAutospacing="0" w:after="0" w:afterAutospacing="0" w:line="326" w:lineRule="atLeast"/>
        <w:ind w:left="768" w:right="48"/>
        <w:jc w:val="both"/>
        <w:rPr>
          <w:rFonts w:ascii="Arial" w:hAnsi="Arial" w:cs="Arial"/>
          <w:color w:val="000000"/>
          <w:sz w:val="20"/>
          <w:szCs w:val="20"/>
        </w:rPr>
      </w:pPr>
      <w:r w:rsidRPr="002674F4">
        <w:rPr>
          <w:rFonts w:ascii="Arial" w:hAnsi="Arial" w:cs="Arial"/>
          <w:color w:val="000000"/>
          <w:sz w:val="20"/>
          <w:szCs w:val="20"/>
        </w:rPr>
        <w:t>If distribution is not possible from left or from right, then</w:t>
      </w:r>
    </w:p>
    <w:p w:rsidR="00E713B9" w:rsidRPr="002674F4" w:rsidRDefault="00E713B9" w:rsidP="00E713B9">
      <w:pPr>
        <w:pStyle w:val="NormalWeb"/>
        <w:numPr>
          <w:ilvl w:val="1"/>
          <w:numId w:val="26"/>
        </w:numPr>
        <w:spacing w:before="0" w:beforeAutospacing="0" w:after="0" w:afterAutospacing="0" w:line="326" w:lineRule="atLeast"/>
        <w:ind w:left="1488" w:right="48"/>
        <w:jc w:val="both"/>
        <w:rPr>
          <w:rFonts w:ascii="Arial" w:hAnsi="Arial" w:cs="Arial"/>
          <w:color w:val="000000"/>
          <w:sz w:val="20"/>
          <w:szCs w:val="20"/>
        </w:rPr>
      </w:pPr>
      <w:r w:rsidRPr="002674F4">
        <w:rPr>
          <w:rFonts w:ascii="Arial" w:hAnsi="Arial" w:cs="Arial"/>
          <w:color w:val="000000"/>
          <w:sz w:val="20"/>
          <w:szCs w:val="20"/>
        </w:rPr>
        <w:t>Merge the node with left and right to it.</w:t>
      </w:r>
    </w:p>
    <w:p w:rsidR="00E713B9" w:rsidRPr="002674F4" w:rsidRDefault="00E713B9" w:rsidP="00E713B9">
      <w:pPr>
        <w:pStyle w:val="Heading1"/>
        <w:spacing w:before="48" w:after="48" w:line="408" w:lineRule="atLeast"/>
        <w:ind w:right="48"/>
        <w:rPr>
          <w:rFonts w:ascii="Arial" w:hAnsi="Arial" w:cs="Arial"/>
          <w:color w:val="121214"/>
          <w:spacing w:val="-14"/>
          <w:sz w:val="20"/>
          <w:szCs w:val="20"/>
        </w:rPr>
      </w:pPr>
      <w:r w:rsidRPr="002674F4">
        <w:rPr>
          <w:rFonts w:ascii="Arial" w:hAnsi="Arial" w:cs="Arial"/>
          <w:color w:val="121214"/>
          <w:spacing w:val="-14"/>
          <w:sz w:val="20"/>
          <w:szCs w:val="20"/>
        </w:rPr>
        <w:t>Hashing</w:t>
      </w:r>
    </w:p>
    <w:p w:rsidR="00E713B9" w:rsidRPr="002674F4" w:rsidRDefault="00E713B9" w:rsidP="00E713B9">
      <w:pPr>
        <w:pStyle w:val="NormalWeb"/>
        <w:spacing w:before="0" w:beforeAutospacing="0" w:after="0" w:afterAutospacing="0" w:line="326" w:lineRule="atLeast"/>
        <w:ind w:right="48"/>
        <w:jc w:val="both"/>
        <w:rPr>
          <w:rFonts w:ascii="Arial" w:hAnsi="Arial" w:cs="Arial"/>
          <w:color w:val="000000"/>
          <w:sz w:val="20"/>
          <w:szCs w:val="20"/>
        </w:rPr>
      </w:pP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For a huge database structure, it can be almost next to impossible to search all the index values through all its level and then reach the destination data block to retrieve the desired data. Hashing is an effective technique to calculate the direct location of a data record on the disk without using index structure.</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Hashing uses hash functions with search keys as parameters to generate the address of a data record.</w:t>
      </w:r>
    </w:p>
    <w:p w:rsidR="00E713B9" w:rsidRPr="002674F4" w:rsidRDefault="00E713B9" w:rsidP="00E713B9">
      <w:pPr>
        <w:pStyle w:val="Heading2"/>
        <w:spacing w:before="48" w:after="48" w:line="360" w:lineRule="atLeast"/>
        <w:ind w:right="48"/>
        <w:rPr>
          <w:rFonts w:ascii="Arial" w:hAnsi="Arial" w:cs="Arial"/>
          <w:b w:val="0"/>
          <w:bCs w:val="0"/>
          <w:color w:val="121214"/>
          <w:spacing w:val="-14"/>
          <w:sz w:val="20"/>
          <w:szCs w:val="20"/>
        </w:rPr>
      </w:pPr>
      <w:r w:rsidRPr="002674F4">
        <w:rPr>
          <w:rFonts w:ascii="Arial" w:hAnsi="Arial" w:cs="Arial"/>
          <w:b w:val="0"/>
          <w:bCs w:val="0"/>
          <w:color w:val="121214"/>
          <w:spacing w:val="-14"/>
          <w:sz w:val="20"/>
          <w:szCs w:val="20"/>
        </w:rPr>
        <w:t>Hash Organization</w:t>
      </w:r>
    </w:p>
    <w:p w:rsidR="00E713B9" w:rsidRPr="002674F4" w:rsidRDefault="00E713B9" w:rsidP="00E713B9">
      <w:pPr>
        <w:pStyle w:val="NormalWeb"/>
        <w:numPr>
          <w:ilvl w:val="0"/>
          <w:numId w:val="27"/>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Bucket</w:t>
      </w:r>
      <w:r w:rsidRPr="002674F4">
        <w:rPr>
          <w:rFonts w:ascii="Arial" w:hAnsi="Arial" w:cs="Arial"/>
          <w:color w:val="000000"/>
          <w:sz w:val="20"/>
          <w:szCs w:val="20"/>
        </w:rPr>
        <w:t xml:space="preserve"> − A hash file stores data in </w:t>
      </w:r>
      <w:r w:rsidRPr="00F40C19">
        <w:rPr>
          <w:rFonts w:ascii="Arial" w:hAnsi="Arial" w:cs="Arial"/>
          <w:b/>
          <w:bCs/>
          <w:color w:val="000000"/>
          <w:sz w:val="20"/>
          <w:szCs w:val="20"/>
        </w:rPr>
        <w:t>bucket</w:t>
      </w:r>
      <w:r w:rsidRPr="002674F4">
        <w:rPr>
          <w:rFonts w:ascii="Arial" w:hAnsi="Arial" w:cs="Arial"/>
          <w:color w:val="000000"/>
          <w:sz w:val="20"/>
          <w:szCs w:val="20"/>
        </w:rPr>
        <w:t xml:space="preserve"> format. Bucket is considered a </w:t>
      </w:r>
      <w:r w:rsidRPr="00F40C19">
        <w:rPr>
          <w:rFonts w:ascii="Arial" w:hAnsi="Arial" w:cs="Arial"/>
          <w:b/>
          <w:bCs/>
          <w:color w:val="000000"/>
          <w:sz w:val="20"/>
          <w:szCs w:val="20"/>
        </w:rPr>
        <w:t>unit of storage</w:t>
      </w:r>
      <w:r w:rsidRPr="002674F4">
        <w:rPr>
          <w:rFonts w:ascii="Arial" w:hAnsi="Arial" w:cs="Arial"/>
          <w:color w:val="000000"/>
          <w:sz w:val="20"/>
          <w:szCs w:val="20"/>
        </w:rPr>
        <w:t>. A bucket typically stores one complete disk block, which in turn can store one or more records.</w:t>
      </w:r>
    </w:p>
    <w:p w:rsidR="00E713B9" w:rsidRPr="002674F4" w:rsidRDefault="00E713B9" w:rsidP="00E713B9">
      <w:pPr>
        <w:pStyle w:val="NormalWeb"/>
        <w:numPr>
          <w:ilvl w:val="0"/>
          <w:numId w:val="27"/>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Hash Function</w:t>
      </w:r>
      <w:r w:rsidRPr="002674F4">
        <w:rPr>
          <w:rFonts w:ascii="Arial" w:hAnsi="Arial" w:cs="Arial"/>
          <w:color w:val="000000"/>
          <w:sz w:val="20"/>
          <w:szCs w:val="20"/>
        </w:rPr>
        <w:t> − A hash function, </w:t>
      </w:r>
      <w:r w:rsidRPr="002674F4">
        <w:rPr>
          <w:rFonts w:ascii="Arial" w:hAnsi="Arial" w:cs="Arial"/>
          <w:b/>
          <w:bCs/>
          <w:color w:val="000000"/>
          <w:sz w:val="20"/>
          <w:szCs w:val="20"/>
        </w:rPr>
        <w:t>h,</w:t>
      </w:r>
      <w:r w:rsidRPr="002674F4">
        <w:rPr>
          <w:rFonts w:ascii="Arial" w:hAnsi="Arial" w:cs="Arial"/>
          <w:color w:val="000000"/>
          <w:sz w:val="20"/>
          <w:szCs w:val="20"/>
        </w:rPr>
        <w:t> is a mapping function that maps all the set of search-keys </w:t>
      </w:r>
      <w:r w:rsidRPr="002674F4">
        <w:rPr>
          <w:rFonts w:ascii="Arial" w:hAnsi="Arial" w:cs="Arial"/>
          <w:b/>
          <w:bCs/>
          <w:color w:val="000000"/>
          <w:sz w:val="20"/>
          <w:szCs w:val="20"/>
        </w:rPr>
        <w:t>K</w:t>
      </w:r>
      <w:r w:rsidRPr="002674F4">
        <w:rPr>
          <w:rFonts w:ascii="Arial" w:hAnsi="Arial" w:cs="Arial"/>
          <w:color w:val="000000"/>
          <w:sz w:val="20"/>
          <w:szCs w:val="20"/>
        </w:rPr>
        <w:t> to the address where actual records are placed. It is a function from search keys to bucket addresses.</w:t>
      </w:r>
    </w:p>
    <w:p w:rsidR="00E713B9" w:rsidRPr="002674F4" w:rsidRDefault="00E713B9" w:rsidP="00E713B9">
      <w:pPr>
        <w:pStyle w:val="Heading2"/>
        <w:spacing w:before="48" w:after="48" w:line="360" w:lineRule="atLeast"/>
        <w:ind w:right="48"/>
        <w:rPr>
          <w:rFonts w:ascii="Arial" w:hAnsi="Arial" w:cs="Arial"/>
          <w:color w:val="121214"/>
          <w:spacing w:val="-14"/>
          <w:sz w:val="20"/>
          <w:szCs w:val="20"/>
        </w:rPr>
      </w:pPr>
      <w:r w:rsidRPr="002674F4">
        <w:rPr>
          <w:rFonts w:ascii="Arial" w:hAnsi="Arial" w:cs="Arial"/>
          <w:color w:val="121214"/>
          <w:spacing w:val="-14"/>
          <w:sz w:val="20"/>
          <w:szCs w:val="20"/>
        </w:rPr>
        <w:t>Static Hashing</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In static hashing, when a search-key value is provided, the hash function always computes the same address. For example, if mod-4 hash function is used, then it shall generate only 5 values. The output address shall always be same for that function. The number of buckets provided remains unchanged at all times.</w:t>
      </w:r>
    </w:p>
    <w:p w:rsidR="00E713B9" w:rsidRPr="002674F4" w:rsidRDefault="00E713B9" w:rsidP="00E713B9">
      <w:pPr>
        <w:jc w:val="center"/>
        <w:rPr>
          <w:rFonts w:ascii="Arial" w:hAnsi="Arial" w:cs="Arial"/>
          <w:sz w:val="20"/>
          <w:szCs w:val="20"/>
        </w:rPr>
      </w:pPr>
      <w:r w:rsidRPr="002674F4">
        <w:rPr>
          <w:rFonts w:ascii="Arial" w:hAnsi="Arial" w:cs="Arial"/>
          <w:noProof/>
          <w:sz w:val="20"/>
          <w:szCs w:val="20"/>
          <w:lang w:eastAsia="en-IN"/>
        </w:rPr>
        <w:lastRenderedPageBreak/>
        <w:drawing>
          <wp:inline distT="0" distB="0" distL="0" distR="0" wp14:anchorId="7551DDAB" wp14:editId="60B1CD39">
            <wp:extent cx="3139110" cy="2286000"/>
            <wp:effectExtent l="19050" t="0" r="4140" b="0"/>
            <wp:docPr id="23" name="Picture 23" descr="Static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atic Hashing"/>
                    <pic:cNvPicPr>
                      <a:picLocks noChangeAspect="1" noChangeArrowheads="1"/>
                    </pic:cNvPicPr>
                  </pic:nvPicPr>
                  <pic:blipFill>
                    <a:blip r:embed="rId16" cstate="print"/>
                    <a:srcRect/>
                    <a:stretch>
                      <a:fillRect/>
                    </a:stretch>
                  </pic:blipFill>
                  <pic:spPr bwMode="auto">
                    <a:xfrm>
                      <a:off x="0" y="0"/>
                      <a:ext cx="3139356" cy="2286179"/>
                    </a:xfrm>
                    <a:prstGeom prst="rect">
                      <a:avLst/>
                    </a:prstGeom>
                    <a:noFill/>
                    <a:ln w="9525">
                      <a:noFill/>
                      <a:miter lim="800000"/>
                      <a:headEnd/>
                      <a:tailEnd/>
                    </a:ln>
                  </pic:spPr>
                </pic:pic>
              </a:graphicData>
            </a:graphic>
          </wp:inline>
        </w:drawing>
      </w:r>
    </w:p>
    <w:p w:rsidR="00E713B9" w:rsidRPr="002674F4" w:rsidRDefault="00E713B9" w:rsidP="00E713B9">
      <w:pPr>
        <w:pStyle w:val="Heading3"/>
        <w:spacing w:before="48" w:after="48" w:line="360" w:lineRule="atLeast"/>
        <w:ind w:right="48"/>
        <w:rPr>
          <w:rFonts w:ascii="Arial" w:hAnsi="Arial" w:cs="Arial"/>
          <w:b w:val="0"/>
          <w:bCs w:val="0"/>
          <w:color w:val="000000"/>
          <w:sz w:val="20"/>
          <w:szCs w:val="20"/>
        </w:rPr>
      </w:pPr>
      <w:r w:rsidRPr="002674F4">
        <w:rPr>
          <w:rFonts w:ascii="Arial" w:hAnsi="Arial" w:cs="Arial"/>
          <w:b w:val="0"/>
          <w:bCs w:val="0"/>
          <w:color w:val="000000"/>
          <w:sz w:val="20"/>
          <w:szCs w:val="20"/>
        </w:rPr>
        <w:t>Operation</w:t>
      </w:r>
    </w:p>
    <w:p w:rsidR="00E713B9" w:rsidRPr="002674F4" w:rsidRDefault="00E713B9" w:rsidP="00E713B9">
      <w:pPr>
        <w:pStyle w:val="NormalWeb"/>
        <w:numPr>
          <w:ilvl w:val="0"/>
          <w:numId w:val="28"/>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Insertion</w:t>
      </w:r>
      <w:r w:rsidRPr="002674F4">
        <w:rPr>
          <w:rFonts w:ascii="Arial" w:hAnsi="Arial" w:cs="Arial"/>
          <w:color w:val="000000"/>
          <w:sz w:val="20"/>
          <w:szCs w:val="20"/>
        </w:rPr>
        <w:t> − When a record is required to be entered using static hash, the hash function </w:t>
      </w:r>
      <w:r w:rsidRPr="002674F4">
        <w:rPr>
          <w:rFonts w:ascii="Arial" w:hAnsi="Arial" w:cs="Arial"/>
          <w:b/>
          <w:bCs/>
          <w:color w:val="000000"/>
          <w:sz w:val="20"/>
          <w:szCs w:val="20"/>
        </w:rPr>
        <w:t>h</w:t>
      </w:r>
      <w:r w:rsidRPr="002674F4">
        <w:rPr>
          <w:rFonts w:ascii="Arial" w:hAnsi="Arial" w:cs="Arial"/>
          <w:color w:val="000000"/>
          <w:sz w:val="20"/>
          <w:szCs w:val="20"/>
        </w:rPr>
        <w:t> computes the bucket address for search key </w:t>
      </w:r>
      <w:r w:rsidRPr="002674F4">
        <w:rPr>
          <w:rFonts w:ascii="Arial" w:hAnsi="Arial" w:cs="Arial"/>
          <w:b/>
          <w:bCs/>
          <w:color w:val="000000"/>
          <w:sz w:val="20"/>
          <w:szCs w:val="20"/>
        </w:rPr>
        <w:t>K</w:t>
      </w:r>
      <w:r w:rsidRPr="002674F4">
        <w:rPr>
          <w:rFonts w:ascii="Arial" w:hAnsi="Arial" w:cs="Arial"/>
          <w:color w:val="000000"/>
          <w:sz w:val="20"/>
          <w:szCs w:val="20"/>
        </w:rPr>
        <w:t>, where the record will be stored.</w:t>
      </w:r>
    </w:p>
    <w:p w:rsidR="00E713B9" w:rsidRPr="002674F4" w:rsidRDefault="00E713B9" w:rsidP="00E713B9">
      <w:pPr>
        <w:pStyle w:val="NormalWeb"/>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color w:val="000000"/>
          <w:sz w:val="20"/>
          <w:szCs w:val="20"/>
        </w:rPr>
        <w:t>Bucket address = h (K)</w:t>
      </w:r>
    </w:p>
    <w:p w:rsidR="00E713B9" w:rsidRPr="002674F4" w:rsidRDefault="00E713B9" w:rsidP="00E713B9">
      <w:pPr>
        <w:pStyle w:val="NormalWeb"/>
        <w:numPr>
          <w:ilvl w:val="0"/>
          <w:numId w:val="28"/>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Search</w:t>
      </w:r>
      <w:r w:rsidRPr="002674F4">
        <w:rPr>
          <w:rFonts w:ascii="Arial" w:hAnsi="Arial" w:cs="Arial"/>
          <w:color w:val="000000"/>
          <w:sz w:val="20"/>
          <w:szCs w:val="20"/>
        </w:rPr>
        <w:t> − When a record needs to be retrieved, the same hash function can be used to retrieve the address of the bucket where the data is stored.</w:t>
      </w:r>
    </w:p>
    <w:p w:rsidR="00E713B9" w:rsidRPr="002674F4" w:rsidRDefault="00E713B9" w:rsidP="00E713B9">
      <w:pPr>
        <w:pStyle w:val="NormalWeb"/>
        <w:numPr>
          <w:ilvl w:val="0"/>
          <w:numId w:val="28"/>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Delete</w:t>
      </w:r>
      <w:r w:rsidRPr="002674F4">
        <w:rPr>
          <w:rFonts w:ascii="Arial" w:hAnsi="Arial" w:cs="Arial"/>
          <w:color w:val="000000"/>
          <w:sz w:val="20"/>
          <w:szCs w:val="20"/>
        </w:rPr>
        <w:t> − this is simply a search followed by a deletion operation.</w:t>
      </w:r>
    </w:p>
    <w:p w:rsidR="00E713B9" w:rsidRPr="00B77EF2" w:rsidRDefault="00E713B9" w:rsidP="00E713B9">
      <w:pPr>
        <w:pStyle w:val="Heading2"/>
        <w:spacing w:before="48" w:after="48" w:line="360" w:lineRule="atLeast"/>
        <w:ind w:right="48"/>
        <w:rPr>
          <w:rFonts w:ascii="Arial" w:hAnsi="Arial" w:cs="Arial"/>
          <w:color w:val="121214"/>
          <w:spacing w:val="-14"/>
          <w:sz w:val="20"/>
          <w:szCs w:val="20"/>
        </w:rPr>
      </w:pPr>
      <w:r w:rsidRPr="00B77EF2">
        <w:rPr>
          <w:rFonts w:ascii="Arial" w:hAnsi="Arial" w:cs="Arial"/>
          <w:color w:val="121214"/>
          <w:spacing w:val="-14"/>
          <w:sz w:val="20"/>
          <w:szCs w:val="20"/>
        </w:rPr>
        <w:t>Bucket Overflow</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The condition of bucket-overflow is known as </w:t>
      </w:r>
      <w:r w:rsidRPr="002674F4">
        <w:rPr>
          <w:rFonts w:ascii="Arial" w:hAnsi="Arial" w:cs="Arial"/>
          <w:b/>
          <w:bCs/>
          <w:color w:val="000000"/>
          <w:sz w:val="20"/>
          <w:szCs w:val="20"/>
        </w:rPr>
        <w:t>collision</w:t>
      </w:r>
      <w:r w:rsidRPr="002674F4">
        <w:rPr>
          <w:rFonts w:ascii="Arial" w:hAnsi="Arial" w:cs="Arial"/>
          <w:color w:val="000000"/>
          <w:sz w:val="20"/>
          <w:szCs w:val="20"/>
        </w:rPr>
        <w:t>. This is a fatal state for any static hash function. In this case, overflow chaining can be used.</w:t>
      </w:r>
    </w:p>
    <w:p w:rsidR="00E713B9" w:rsidRPr="002674F4" w:rsidRDefault="00E713B9" w:rsidP="00E713B9">
      <w:pPr>
        <w:pStyle w:val="NormalWeb"/>
        <w:numPr>
          <w:ilvl w:val="0"/>
          <w:numId w:val="29"/>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Overflow Chaining</w:t>
      </w:r>
      <w:r w:rsidRPr="002674F4">
        <w:rPr>
          <w:rFonts w:ascii="Arial" w:hAnsi="Arial" w:cs="Arial"/>
          <w:color w:val="000000"/>
          <w:sz w:val="20"/>
          <w:szCs w:val="20"/>
        </w:rPr>
        <w:t> − When buckets are full, a new bucket is allocated for the same hash result and is linked after the previous one. This mechanism is called </w:t>
      </w:r>
      <w:r w:rsidRPr="002674F4">
        <w:rPr>
          <w:rFonts w:ascii="Arial" w:hAnsi="Arial" w:cs="Arial"/>
          <w:b/>
          <w:bCs/>
          <w:color w:val="000000"/>
          <w:sz w:val="20"/>
          <w:szCs w:val="20"/>
        </w:rPr>
        <w:t>Closed Hashing</w:t>
      </w:r>
      <w:r w:rsidRPr="002674F4">
        <w:rPr>
          <w:rFonts w:ascii="Arial" w:hAnsi="Arial" w:cs="Arial"/>
          <w:color w:val="000000"/>
          <w:sz w:val="20"/>
          <w:szCs w:val="20"/>
        </w:rPr>
        <w:t>.</w:t>
      </w:r>
    </w:p>
    <w:p w:rsidR="00E713B9" w:rsidRPr="002674F4" w:rsidRDefault="00E713B9" w:rsidP="00E713B9">
      <w:pPr>
        <w:jc w:val="center"/>
        <w:rPr>
          <w:rFonts w:ascii="Arial" w:hAnsi="Arial" w:cs="Arial"/>
          <w:sz w:val="20"/>
          <w:szCs w:val="20"/>
        </w:rPr>
      </w:pPr>
      <w:r w:rsidRPr="002674F4">
        <w:rPr>
          <w:rFonts w:ascii="Arial" w:hAnsi="Arial" w:cs="Arial"/>
          <w:noProof/>
          <w:sz w:val="20"/>
          <w:szCs w:val="20"/>
          <w:lang w:eastAsia="en-IN"/>
        </w:rPr>
        <w:drawing>
          <wp:inline distT="0" distB="0" distL="0" distR="0" wp14:anchorId="201AF753" wp14:editId="458EE90B">
            <wp:extent cx="3552738" cy="1708030"/>
            <wp:effectExtent l="19050" t="0" r="0" b="0"/>
            <wp:docPr id="24" name="Picture 24" descr="Overflow ch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Overflow chaining"/>
                    <pic:cNvPicPr>
                      <a:picLocks noChangeAspect="1" noChangeArrowheads="1"/>
                    </pic:cNvPicPr>
                  </pic:nvPicPr>
                  <pic:blipFill>
                    <a:blip r:embed="rId17" cstate="print"/>
                    <a:srcRect/>
                    <a:stretch>
                      <a:fillRect/>
                    </a:stretch>
                  </pic:blipFill>
                  <pic:spPr bwMode="auto">
                    <a:xfrm>
                      <a:off x="0" y="0"/>
                      <a:ext cx="3555061" cy="1709147"/>
                    </a:xfrm>
                    <a:prstGeom prst="rect">
                      <a:avLst/>
                    </a:prstGeom>
                    <a:noFill/>
                    <a:ln w="9525">
                      <a:noFill/>
                      <a:miter lim="800000"/>
                      <a:headEnd/>
                      <a:tailEnd/>
                    </a:ln>
                  </pic:spPr>
                </pic:pic>
              </a:graphicData>
            </a:graphic>
          </wp:inline>
        </w:drawing>
      </w:r>
    </w:p>
    <w:p w:rsidR="00E713B9" w:rsidRPr="002674F4" w:rsidRDefault="00E713B9" w:rsidP="00E713B9">
      <w:pPr>
        <w:pStyle w:val="NormalWeb"/>
        <w:numPr>
          <w:ilvl w:val="0"/>
          <w:numId w:val="30"/>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Linear Probing</w:t>
      </w:r>
      <w:r w:rsidRPr="002674F4">
        <w:rPr>
          <w:rFonts w:ascii="Arial" w:hAnsi="Arial" w:cs="Arial"/>
          <w:color w:val="000000"/>
          <w:sz w:val="20"/>
          <w:szCs w:val="20"/>
        </w:rPr>
        <w:t> − When a hash function generates an address at which data is already stored, the next free bucket is allocated to it. This mechanism is called </w:t>
      </w:r>
      <w:r w:rsidRPr="002674F4">
        <w:rPr>
          <w:rFonts w:ascii="Arial" w:hAnsi="Arial" w:cs="Arial"/>
          <w:b/>
          <w:bCs/>
          <w:color w:val="000000"/>
          <w:sz w:val="20"/>
          <w:szCs w:val="20"/>
        </w:rPr>
        <w:t>Open Hashing</w:t>
      </w:r>
      <w:r w:rsidRPr="002674F4">
        <w:rPr>
          <w:rFonts w:ascii="Arial" w:hAnsi="Arial" w:cs="Arial"/>
          <w:color w:val="000000"/>
          <w:sz w:val="20"/>
          <w:szCs w:val="20"/>
        </w:rPr>
        <w:t>.</w:t>
      </w:r>
    </w:p>
    <w:p w:rsidR="00E713B9" w:rsidRPr="002674F4" w:rsidRDefault="00E713B9" w:rsidP="00E713B9">
      <w:pPr>
        <w:jc w:val="center"/>
        <w:rPr>
          <w:rFonts w:ascii="Arial" w:hAnsi="Arial" w:cs="Arial"/>
          <w:sz w:val="20"/>
          <w:szCs w:val="20"/>
        </w:rPr>
      </w:pPr>
      <w:r w:rsidRPr="002674F4">
        <w:rPr>
          <w:rFonts w:ascii="Arial" w:hAnsi="Arial" w:cs="Arial"/>
          <w:noProof/>
          <w:sz w:val="20"/>
          <w:szCs w:val="20"/>
          <w:lang w:eastAsia="en-IN"/>
        </w:rPr>
        <w:drawing>
          <wp:inline distT="0" distB="0" distL="0" distR="0" wp14:anchorId="168F2630" wp14:editId="0CB8B517">
            <wp:extent cx="2666674" cy="1906438"/>
            <wp:effectExtent l="19050" t="0" r="326" b="0"/>
            <wp:docPr id="25" name="Picture 25" descr="Linear Pro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r Probing"/>
                    <pic:cNvPicPr>
                      <a:picLocks noChangeAspect="1" noChangeArrowheads="1"/>
                    </pic:cNvPicPr>
                  </pic:nvPicPr>
                  <pic:blipFill>
                    <a:blip r:embed="rId18" cstate="print"/>
                    <a:srcRect/>
                    <a:stretch>
                      <a:fillRect/>
                    </a:stretch>
                  </pic:blipFill>
                  <pic:spPr bwMode="auto">
                    <a:xfrm>
                      <a:off x="0" y="0"/>
                      <a:ext cx="2666365" cy="1906217"/>
                    </a:xfrm>
                    <a:prstGeom prst="rect">
                      <a:avLst/>
                    </a:prstGeom>
                    <a:noFill/>
                    <a:ln w="9525">
                      <a:noFill/>
                      <a:miter lim="800000"/>
                      <a:headEnd/>
                      <a:tailEnd/>
                    </a:ln>
                  </pic:spPr>
                </pic:pic>
              </a:graphicData>
            </a:graphic>
          </wp:inline>
        </w:drawing>
      </w:r>
    </w:p>
    <w:p w:rsidR="00E713B9" w:rsidRPr="002674F4" w:rsidRDefault="00E713B9" w:rsidP="00E713B9">
      <w:pPr>
        <w:pStyle w:val="Heading2"/>
        <w:spacing w:before="48" w:after="48" w:line="360" w:lineRule="atLeast"/>
        <w:ind w:right="48"/>
        <w:rPr>
          <w:rFonts w:ascii="Arial" w:hAnsi="Arial" w:cs="Arial"/>
          <w:color w:val="121214"/>
          <w:spacing w:val="-14"/>
          <w:sz w:val="20"/>
          <w:szCs w:val="20"/>
        </w:rPr>
      </w:pPr>
      <w:r w:rsidRPr="002674F4">
        <w:rPr>
          <w:rFonts w:ascii="Arial" w:hAnsi="Arial" w:cs="Arial"/>
          <w:color w:val="121214"/>
          <w:spacing w:val="-14"/>
          <w:sz w:val="20"/>
          <w:szCs w:val="20"/>
        </w:rPr>
        <w:lastRenderedPageBreak/>
        <w:t>Dynamic Hashing</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The problem with static hashing is that it does not expand or shrink dynamically as the size of the database grows or shrinks. Dynamic hashing provides a mechanism in which data buckets are added and removed dynamically and on-demand. Dynamic hashing is also known as </w:t>
      </w:r>
      <w:r w:rsidRPr="002674F4">
        <w:rPr>
          <w:rFonts w:ascii="Arial" w:hAnsi="Arial" w:cs="Arial"/>
          <w:b/>
          <w:bCs/>
          <w:color w:val="000000"/>
          <w:sz w:val="20"/>
          <w:szCs w:val="20"/>
        </w:rPr>
        <w:t>extended hashing</w:t>
      </w:r>
      <w:r w:rsidRPr="002674F4">
        <w:rPr>
          <w:rFonts w:ascii="Arial" w:hAnsi="Arial" w:cs="Arial"/>
          <w:color w:val="000000"/>
          <w:sz w:val="20"/>
          <w:szCs w:val="20"/>
        </w:rPr>
        <w:t>.</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Hash function, in dynamic hashing, is made to produce a large number of values and only a few are used initially.</w:t>
      </w:r>
    </w:p>
    <w:p w:rsidR="00E713B9" w:rsidRPr="002674F4" w:rsidRDefault="00E713B9" w:rsidP="00E713B9">
      <w:pPr>
        <w:jc w:val="center"/>
        <w:rPr>
          <w:rFonts w:ascii="Arial" w:hAnsi="Arial" w:cs="Arial"/>
          <w:sz w:val="20"/>
          <w:szCs w:val="20"/>
        </w:rPr>
      </w:pPr>
      <w:r w:rsidRPr="002674F4">
        <w:rPr>
          <w:rFonts w:ascii="Arial" w:hAnsi="Arial" w:cs="Arial"/>
          <w:noProof/>
          <w:sz w:val="20"/>
          <w:szCs w:val="20"/>
          <w:lang w:eastAsia="en-IN"/>
        </w:rPr>
        <w:drawing>
          <wp:inline distT="0" distB="0" distL="0" distR="0" wp14:anchorId="2507E8EE" wp14:editId="3B7FC76E">
            <wp:extent cx="3003411" cy="2622430"/>
            <wp:effectExtent l="19050" t="0" r="6489" b="0"/>
            <wp:docPr id="26" name="Picture 26" descr="Dynamic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ynamic Hashing"/>
                    <pic:cNvPicPr>
                      <a:picLocks noChangeAspect="1" noChangeArrowheads="1"/>
                    </pic:cNvPicPr>
                  </pic:nvPicPr>
                  <pic:blipFill>
                    <a:blip r:embed="rId19" cstate="print"/>
                    <a:srcRect/>
                    <a:stretch>
                      <a:fillRect/>
                    </a:stretch>
                  </pic:blipFill>
                  <pic:spPr bwMode="auto">
                    <a:xfrm>
                      <a:off x="0" y="0"/>
                      <a:ext cx="3003411" cy="2622430"/>
                    </a:xfrm>
                    <a:prstGeom prst="rect">
                      <a:avLst/>
                    </a:prstGeom>
                    <a:noFill/>
                    <a:ln w="9525">
                      <a:noFill/>
                      <a:miter lim="800000"/>
                      <a:headEnd/>
                      <a:tailEnd/>
                    </a:ln>
                  </pic:spPr>
                </pic:pic>
              </a:graphicData>
            </a:graphic>
          </wp:inline>
        </w:drawing>
      </w:r>
    </w:p>
    <w:p w:rsidR="00E713B9" w:rsidRPr="002674F4" w:rsidRDefault="00E713B9" w:rsidP="00E713B9">
      <w:pPr>
        <w:pStyle w:val="Heading2"/>
        <w:spacing w:before="48" w:after="48" w:line="360" w:lineRule="atLeast"/>
        <w:ind w:right="48"/>
        <w:rPr>
          <w:rFonts w:ascii="Arial" w:hAnsi="Arial" w:cs="Arial"/>
          <w:color w:val="121214"/>
          <w:spacing w:val="-14"/>
          <w:sz w:val="20"/>
          <w:szCs w:val="20"/>
        </w:rPr>
      </w:pPr>
      <w:r w:rsidRPr="002674F4">
        <w:rPr>
          <w:rFonts w:ascii="Arial" w:hAnsi="Arial" w:cs="Arial"/>
          <w:color w:val="121214"/>
          <w:spacing w:val="-14"/>
          <w:sz w:val="20"/>
          <w:szCs w:val="20"/>
        </w:rPr>
        <w:t>Organization</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The prefix of an entire hash value is taken as a hash index. Only a portion of the hash value is used for computing bucket addresses. Every hash index has a depth value to signify how many bits are used for computing a hash function. These bits can address 2n buckets. When all these bits are consumed − that is, when all the buckets are full − then the depth value is increased linearly and twice the buckets are allocated.</w:t>
      </w:r>
    </w:p>
    <w:p w:rsidR="00E713B9" w:rsidRPr="002674F4" w:rsidRDefault="00E713B9" w:rsidP="00E713B9">
      <w:pPr>
        <w:pStyle w:val="Heading2"/>
        <w:spacing w:before="48" w:after="48" w:line="360" w:lineRule="atLeast"/>
        <w:ind w:right="48"/>
        <w:rPr>
          <w:rFonts w:ascii="Arial" w:hAnsi="Arial" w:cs="Arial"/>
          <w:color w:val="121214"/>
          <w:spacing w:val="-14"/>
          <w:sz w:val="20"/>
          <w:szCs w:val="20"/>
        </w:rPr>
      </w:pPr>
      <w:r w:rsidRPr="002674F4">
        <w:rPr>
          <w:rFonts w:ascii="Arial" w:hAnsi="Arial" w:cs="Arial"/>
          <w:color w:val="121214"/>
          <w:spacing w:val="-14"/>
          <w:sz w:val="20"/>
          <w:szCs w:val="20"/>
        </w:rPr>
        <w:t>Operation</w:t>
      </w:r>
    </w:p>
    <w:p w:rsidR="00E713B9" w:rsidRPr="002674F4" w:rsidRDefault="00E713B9" w:rsidP="00E713B9">
      <w:pPr>
        <w:pStyle w:val="NormalWeb"/>
        <w:numPr>
          <w:ilvl w:val="0"/>
          <w:numId w:val="31"/>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Querying</w:t>
      </w:r>
      <w:r w:rsidRPr="002674F4">
        <w:rPr>
          <w:rFonts w:ascii="Arial" w:hAnsi="Arial" w:cs="Arial"/>
          <w:color w:val="000000"/>
          <w:sz w:val="20"/>
          <w:szCs w:val="20"/>
        </w:rPr>
        <w:t> − Look at the depth value of the hash index and use those bits to compute the bucket address.</w:t>
      </w:r>
    </w:p>
    <w:p w:rsidR="00E713B9" w:rsidRPr="002674F4" w:rsidRDefault="00E713B9" w:rsidP="00E713B9">
      <w:pPr>
        <w:pStyle w:val="NormalWeb"/>
        <w:numPr>
          <w:ilvl w:val="0"/>
          <w:numId w:val="31"/>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Update</w:t>
      </w:r>
      <w:r w:rsidRPr="002674F4">
        <w:rPr>
          <w:rFonts w:ascii="Arial" w:hAnsi="Arial" w:cs="Arial"/>
          <w:color w:val="000000"/>
          <w:sz w:val="20"/>
          <w:szCs w:val="20"/>
        </w:rPr>
        <w:t> − Perform a query as above and update the data.</w:t>
      </w:r>
    </w:p>
    <w:p w:rsidR="00E713B9" w:rsidRPr="002674F4" w:rsidRDefault="00E713B9" w:rsidP="00E713B9">
      <w:pPr>
        <w:pStyle w:val="NormalWeb"/>
        <w:numPr>
          <w:ilvl w:val="0"/>
          <w:numId w:val="31"/>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Deletion</w:t>
      </w:r>
      <w:r w:rsidRPr="002674F4">
        <w:rPr>
          <w:rFonts w:ascii="Arial" w:hAnsi="Arial" w:cs="Arial"/>
          <w:color w:val="000000"/>
          <w:sz w:val="20"/>
          <w:szCs w:val="20"/>
        </w:rPr>
        <w:t> − Perform a query to locate the desired data and delete the same.</w:t>
      </w:r>
    </w:p>
    <w:p w:rsidR="00E713B9" w:rsidRPr="002674F4" w:rsidRDefault="00E713B9" w:rsidP="00E713B9">
      <w:pPr>
        <w:pStyle w:val="NormalWeb"/>
        <w:numPr>
          <w:ilvl w:val="0"/>
          <w:numId w:val="31"/>
        </w:numPr>
        <w:spacing w:before="0" w:beforeAutospacing="0" w:after="144" w:afterAutospacing="0" w:line="326" w:lineRule="atLeast"/>
        <w:ind w:left="768" w:right="48"/>
        <w:jc w:val="both"/>
        <w:rPr>
          <w:rFonts w:ascii="Arial" w:hAnsi="Arial" w:cs="Arial"/>
          <w:color w:val="000000"/>
          <w:sz w:val="20"/>
          <w:szCs w:val="20"/>
        </w:rPr>
      </w:pPr>
      <w:r w:rsidRPr="002674F4">
        <w:rPr>
          <w:rFonts w:ascii="Arial" w:hAnsi="Arial" w:cs="Arial"/>
          <w:b/>
          <w:bCs/>
          <w:color w:val="000000"/>
          <w:sz w:val="20"/>
          <w:szCs w:val="20"/>
        </w:rPr>
        <w:t>Insertion</w:t>
      </w:r>
      <w:r w:rsidRPr="002674F4">
        <w:rPr>
          <w:rFonts w:ascii="Arial" w:hAnsi="Arial" w:cs="Arial"/>
          <w:color w:val="000000"/>
          <w:sz w:val="20"/>
          <w:szCs w:val="20"/>
        </w:rPr>
        <w:t> − Compute the address of the bucket</w:t>
      </w:r>
    </w:p>
    <w:p w:rsidR="00E713B9" w:rsidRPr="002674F4" w:rsidRDefault="00E713B9" w:rsidP="00E713B9">
      <w:pPr>
        <w:numPr>
          <w:ilvl w:val="1"/>
          <w:numId w:val="31"/>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If the bucket is already full.</w:t>
      </w:r>
    </w:p>
    <w:p w:rsidR="00E713B9" w:rsidRPr="002674F4" w:rsidRDefault="00E713B9" w:rsidP="00E713B9">
      <w:pPr>
        <w:numPr>
          <w:ilvl w:val="2"/>
          <w:numId w:val="31"/>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Add more buckets.</w:t>
      </w:r>
    </w:p>
    <w:p w:rsidR="00E713B9" w:rsidRPr="002674F4" w:rsidRDefault="00E713B9" w:rsidP="00E713B9">
      <w:pPr>
        <w:numPr>
          <w:ilvl w:val="2"/>
          <w:numId w:val="31"/>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Add additional bits to the hash value.</w:t>
      </w:r>
    </w:p>
    <w:p w:rsidR="00E713B9" w:rsidRPr="002674F4" w:rsidRDefault="00E713B9" w:rsidP="00E713B9">
      <w:pPr>
        <w:numPr>
          <w:ilvl w:val="2"/>
          <w:numId w:val="31"/>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Re-compute the hash function.</w:t>
      </w:r>
    </w:p>
    <w:p w:rsidR="00E713B9" w:rsidRPr="002674F4" w:rsidRDefault="00E713B9" w:rsidP="00E713B9">
      <w:pPr>
        <w:numPr>
          <w:ilvl w:val="1"/>
          <w:numId w:val="31"/>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Else</w:t>
      </w:r>
    </w:p>
    <w:p w:rsidR="00E713B9" w:rsidRPr="002674F4" w:rsidRDefault="00E713B9" w:rsidP="00E713B9">
      <w:pPr>
        <w:numPr>
          <w:ilvl w:val="2"/>
          <w:numId w:val="31"/>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Add data to the bucket,</w:t>
      </w:r>
    </w:p>
    <w:p w:rsidR="00E713B9" w:rsidRPr="002674F4" w:rsidRDefault="00E713B9" w:rsidP="00E713B9">
      <w:pPr>
        <w:numPr>
          <w:ilvl w:val="1"/>
          <w:numId w:val="31"/>
        </w:numPr>
        <w:spacing w:before="100" w:beforeAutospacing="1" w:after="68" w:line="326" w:lineRule="atLeast"/>
        <w:rPr>
          <w:rFonts w:ascii="Arial" w:hAnsi="Arial" w:cs="Arial"/>
          <w:color w:val="000000"/>
          <w:sz w:val="20"/>
          <w:szCs w:val="20"/>
        </w:rPr>
      </w:pPr>
      <w:r w:rsidRPr="002674F4">
        <w:rPr>
          <w:rFonts w:ascii="Arial" w:hAnsi="Arial" w:cs="Arial"/>
          <w:color w:val="000000"/>
          <w:sz w:val="20"/>
          <w:szCs w:val="20"/>
        </w:rPr>
        <w:t>If all the buckets are full, perform the remedies of static hashing.</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lastRenderedPageBreak/>
        <w:t>Hashing is not favourable when the data is organized in some ordering and the queries require a range of data. When data is discrete and random, hash performs the best.</w:t>
      </w:r>
    </w:p>
    <w:p w:rsidR="00E713B9" w:rsidRPr="002674F4" w:rsidRDefault="00E713B9" w:rsidP="00E713B9">
      <w:pPr>
        <w:pStyle w:val="NormalWeb"/>
        <w:spacing w:before="0" w:beforeAutospacing="0" w:after="144" w:afterAutospacing="0" w:line="326" w:lineRule="atLeast"/>
        <w:ind w:left="48" w:right="48"/>
        <w:jc w:val="both"/>
        <w:rPr>
          <w:rFonts w:ascii="Arial" w:hAnsi="Arial" w:cs="Arial"/>
          <w:color w:val="000000"/>
          <w:sz w:val="20"/>
          <w:szCs w:val="20"/>
        </w:rPr>
      </w:pPr>
      <w:r w:rsidRPr="002674F4">
        <w:rPr>
          <w:rFonts w:ascii="Arial" w:hAnsi="Arial" w:cs="Arial"/>
          <w:color w:val="000000"/>
          <w:sz w:val="20"/>
          <w:szCs w:val="20"/>
        </w:rPr>
        <w:t>Hashing algorithms have high complexity than indexing. All hash operations are done in constant time.</w:t>
      </w:r>
    </w:p>
    <w:p w:rsidR="00E713B9" w:rsidRPr="002674F4" w:rsidRDefault="00E713B9" w:rsidP="00E713B9">
      <w:pPr>
        <w:pStyle w:val="NormalWeb"/>
        <w:spacing w:before="0" w:beforeAutospacing="0" w:after="0" w:afterAutospacing="0" w:line="326" w:lineRule="atLeast"/>
        <w:ind w:right="48"/>
        <w:jc w:val="both"/>
        <w:rPr>
          <w:rFonts w:ascii="Arial" w:hAnsi="Arial" w:cs="Arial"/>
          <w:b/>
          <w:bCs/>
          <w:sz w:val="20"/>
          <w:szCs w:val="20"/>
        </w:rPr>
      </w:pPr>
      <w:proofErr w:type="spellStart"/>
      <w:r w:rsidRPr="002674F4">
        <w:rPr>
          <w:rFonts w:ascii="Arial" w:hAnsi="Arial" w:cs="Arial"/>
          <w:b/>
          <w:bCs/>
          <w:sz w:val="20"/>
          <w:szCs w:val="20"/>
        </w:rPr>
        <w:t>Multilist</w:t>
      </w:r>
      <w:proofErr w:type="spellEnd"/>
      <w:r w:rsidRPr="002674F4">
        <w:rPr>
          <w:rFonts w:ascii="Arial" w:hAnsi="Arial" w:cs="Arial"/>
          <w:b/>
          <w:bCs/>
          <w:sz w:val="20"/>
          <w:szCs w:val="20"/>
        </w:rPr>
        <w:t xml:space="preserve"> File Organisation </w:t>
      </w:r>
    </w:p>
    <w:p w:rsidR="00E713B9" w:rsidRPr="002674F4" w:rsidRDefault="00E713B9" w:rsidP="00E713B9">
      <w:pPr>
        <w:pStyle w:val="NormalWeb"/>
        <w:spacing w:before="0" w:beforeAutospacing="0" w:after="0" w:afterAutospacing="0" w:line="326" w:lineRule="atLeast"/>
        <w:ind w:right="48"/>
        <w:jc w:val="both"/>
        <w:rPr>
          <w:rFonts w:ascii="Arial" w:hAnsi="Arial" w:cs="Arial"/>
          <w:sz w:val="20"/>
          <w:szCs w:val="20"/>
        </w:rPr>
      </w:pPr>
      <w:r w:rsidRPr="002674F4">
        <w:rPr>
          <w:rFonts w:ascii="Arial" w:hAnsi="Arial" w:cs="Arial"/>
          <w:sz w:val="20"/>
          <w:szCs w:val="20"/>
        </w:rPr>
        <w:t xml:space="preserve">The basic approach to providing the linkage between an index and the file of data records is called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organisation. A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file maintains an index for each secondary key. The index for secondary key contains, instead of a list of primary keys related to that secondary key, only one primary key value related to that secondary key. That record will be linked to other records containing the same secondary key in the data file. The multi-list organisation differs from inverted file in that while the entry in the inverted file index for a key value has a pointer to each data record with that key value, the entry in the multi-list index for a key value has just one pointer to the first data record with that key value. </w:t>
      </w:r>
    </w:p>
    <w:p w:rsidR="00E713B9" w:rsidRPr="002674F4" w:rsidRDefault="00E713B9" w:rsidP="00E713B9">
      <w:pPr>
        <w:pStyle w:val="NormalWeb"/>
        <w:spacing w:before="0" w:beforeAutospacing="0" w:after="0" w:afterAutospacing="0" w:line="326" w:lineRule="atLeast"/>
        <w:ind w:right="48" w:firstLine="720"/>
        <w:jc w:val="both"/>
        <w:rPr>
          <w:rFonts w:ascii="Arial" w:hAnsi="Arial" w:cs="Arial"/>
          <w:sz w:val="20"/>
          <w:szCs w:val="20"/>
        </w:rPr>
      </w:pPr>
      <w:r w:rsidRPr="002674F4">
        <w:rPr>
          <w:rFonts w:ascii="Arial" w:hAnsi="Arial" w:cs="Arial"/>
          <w:sz w:val="20"/>
          <w:szCs w:val="20"/>
        </w:rPr>
        <w:t xml:space="preserve">Linking records together in order of increasing primary key value facilitates easy insertion and deletion once the place at which the insertion or deletion to be made is known. Searching for a record with a given primary key value is difficult when no index is available, since the only search possible is a sequential search. To facilitate searching on the primary key as well as on secondary keys, it is customary to maintain several indexes, one for each key. Using an index in this way reduces the length of the lists and thus the search time. This idea is very easily generalised to allow for easy secondary key retrieval. We just set up indexes for each key and allow records to be in more than one list. This leads to the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structure for file representation.</w:t>
      </w:r>
    </w:p>
    <w:p w:rsidR="00E713B9" w:rsidRPr="002674F4" w:rsidRDefault="00E713B9" w:rsidP="00E713B9">
      <w:pPr>
        <w:pStyle w:val="NormalWeb"/>
        <w:spacing w:before="0" w:beforeAutospacing="0" w:after="0" w:afterAutospacing="0" w:line="326" w:lineRule="atLeast"/>
        <w:ind w:right="48" w:firstLine="720"/>
        <w:jc w:val="both"/>
        <w:rPr>
          <w:rFonts w:ascii="Arial" w:hAnsi="Arial" w:cs="Arial"/>
          <w:sz w:val="20"/>
          <w:szCs w:val="20"/>
        </w:rPr>
      </w:pPr>
    </w:p>
    <w:p w:rsidR="00E713B9" w:rsidRPr="002674F4" w:rsidRDefault="00E713B9" w:rsidP="00E713B9">
      <w:pPr>
        <w:pStyle w:val="NormalWeb"/>
        <w:spacing w:before="0" w:beforeAutospacing="0" w:after="0" w:afterAutospacing="0" w:line="326" w:lineRule="atLeast"/>
        <w:ind w:right="48"/>
        <w:jc w:val="both"/>
        <w:rPr>
          <w:rFonts w:ascii="Arial" w:hAnsi="Arial" w:cs="Arial"/>
          <w:b/>
          <w:bCs/>
          <w:sz w:val="20"/>
          <w:szCs w:val="20"/>
        </w:rPr>
      </w:pPr>
      <w:r w:rsidRPr="002674F4">
        <w:rPr>
          <w:rFonts w:ascii="Arial" w:hAnsi="Arial" w:cs="Arial"/>
          <w:b/>
          <w:bCs/>
          <w:sz w:val="20"/>
          <w:szCs w:val="20"/>
        </w:rPr>
        <w:t xml:space="preserve">Inverted File Organisation </w:t>
      </w:r>
    </w:p>
    <w:p w:rsidR="00E713B9" w:rsidRPr="002674F4" w:rsidRDefault="00E713B9" w:rsidP="00E713B9">
      <w:pPr>
        <w:pStyle w:val="NormalWeb"/>
        <w:spacing w:before="0" w:beforeAutospacing="0" w:after="0" w:afterAutospacing="0" w:line="326" w:lineRule="atLeast"/>
        <w:ind w:right="48"/>
        <w:jc w:val="both"/>
        <w:rPr>
          <w:rFonts w:ascii="Arial" w:hAnsi="Arial" w:cs="Arial"/>
          <w:sz w:val="20"/>
          <w:szCs w:val="20"/>
        </w:rPr>
      </w:pPr>
      <w:r w:rsidRPr="002674F4">
        <w:rPr>
          <w:rFonts w:ascii="Arial" w:hAnsi="Arial" w:cs="Arial"/>
          <w:sz w:val="20"/>
          <w:szCs w:val="20"/>
        </w:rPr>
        <w:t xml:space="preserve">In inverted file organisation, a linkage is provided between an index and the file of data records. A key’s inverted index contains all of the values that the key presently has in the records of the data file. Each key-value entry in the inverted index points to all of the data records that have the corresponding value. </w:t>
      </w:r>
    </w:p>
    <w:p w:rsidR="00E713B9" w:rsidRPr="002674F4" w:rsidRDefault="00E713B9" w:rsidP="00E713B9">
      <w:pPr>
        <w:pStyle w:val="NormalWeb"/>
        <w:spacing w:before="0" w:beforeAutospacing="0" w:after="0" w:afterAutospacing="0" w:line="326" w:lineRule="atLeast"/>
        <w:ind w:right="48" w:firstLine="720"/>
        <w:jc w:val="both"/>
        <w:rPr>
          <w:rFonts w:ascii="Arial" w:hAnsi="Arial" w:cs="Arial"/>
          <w:sz w:val="20"/>
          <w:szCs w:val="20"/>
        </w:rPr>
      </w:pPr>
      <w:r w:rsidRPr="002674F4">
        <w:rPr>
          <w:rFonts w:ascii="Arial" w:hAnsi="Arial" w:cs="Arial"/>
          <w:sz w:val="20"/>
          <w:szCs w:val="20"/>
        </w:rPr>
        <w:t>Inverted files represent one extreme of file organisation in which only the index structures are important. The records themselves may be stored in any way (sequentially ordered by primary key, random, linked ordered by primary key etc.).</w:t>
      </w:r>
    </w:p>
    <w:p w:rsidR="00E713B9" w:rsidRPr="002674F4" w:rsidRDefault="00E713B9" w:rsidP="00E713B9">
      <w:pPr>
        <w:pStyle w:val="NormalWeb"/>
        <w:spacing w:before="0" w:beforeAutospacing="0" w:after="0" w:afterAutospacing="0" w:line="326" w:lineRule="atLeast"/>
        <w:ind w:right="48" w:firstLine="720"/>
        <w:jc w:val="center"/>
        <w:rPr>
          <w:rFonts w:ascii="Arial" w:hAnsi="Arial" w:cs="Arial"/>
          <w:sz w:val="20"/>
          <w:szCs w:val="20"/>
        </w:rPr>
      </w:pPr>
      <w:r w:rsidRPr="002674F4">
        <w:rPr>
          <w:rFonts w:ascii="Arial" w:hAnsi="Arial" w:cs="Arial"/>
          <w:noProof/>
          <w:sz w:val="20"/>
          <w:szCs w:val="20"/>
          <w:lang w:bidi="ar-SA"/>
        </w:rPr>
        <w:drawing>
          <wp:inline distT="0" distB="0" distL="0" distR="0" wp14:anchorId="3012A00D" wp14:editId="5592EB70">
            <wp:extent cx="4596082" cy="219110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8343" t="39037" r="22740" b="28032"/>
                    <a:stretch>
                      <a:fillRect/>
                    </a:stretch>
                  </pic:blipFill>
                  <pic:spPr bwMode="auto">
                    <a:xfrm>
                      <a:off x="0" y="0"/>
                      <a:ext cx="4596082" cy="2191109"/>
                    </a:xfrm>
                    <a:prstGeom prst="rect">
                      <a:avLst/>
                    </a:prstGeom>
                    <a:noFill/>
                    <a:ln w="9525">
                      <a:noFill/>
                      <a:miter lim="800000"/>
                      <a:headEnd/>
                      <a:tailEnd/>
                    </a:ln>
                  </pic:spPr>
                </pic:pic>
              </a:graphicData>
            </a:graphic>
          </wp:inline>
        </w:drawing>
      </w:r>
    </w:p>
    <w:p w:rsidR="00E713B9" w:rsidRPr="002674F4" w:rsidRDefault="00E713B9" w:rsidP="00E713B9">
      <w:pPr>
        <w:pStyle w:val="NormalWeb"/>
        <w:spacing w:before="0" w:beforeAutospacing="0" w:after="0" w:afterAutospacing="0" w:line="326" w:lineRule="atLeast"/>
        <w:ind w:right="48" w:firstLine="720"/>
        <w:rPr>
          <w:rFonts w:ascii="Arial" w:hAnsi="Arial" w:cs="Arial"/>
          <w:sz w:val="20"/>
          <w:szCs w:val="20"/>
        </w:rPr>
      </w:pPr>
      <w:r w:rsidRPr="002674F4">
        <w:rPr>
          <w:rFonts w:ascii="Arial" w:hAnsi="Arial" w:cs="Arial"/>
          <w:sz w:val="20"/>
          <w:szCs w:val="20"/>
        </w:rPr>
        <w:t xml:space="preserve">Inverted files may also result in space saving compared with other file structures when record retrieval does not require retrieval of key fields. In this case, the key fields may be deleted from the records. </w:t>
      </w:r>
    </w:p>
    <w:p w:rsidR="00E713B9" w:rsidRPr="002674F4" w:rsidRDefault="00E713B9" w:rsidP="00E713B9">
      <w:pPr>
        <w:pStyle w:val="NormalWeb"/>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Both inverted files and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files have:  </w:t>
      </w:r>
    </w:p>
    <w:p w:rsidR="00E713B9" w:rsidRPr="002674F4" w:rsidRDefault="00E713B9" w:rsidP="00E713B9">
      <w:pPr>
        <w:pStyle w:val="NormalWeb"/>
        <w:numPr>
          <w:ilvl w:val="0"/>
          <w:numId w:val="34"/>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An index for each secondary key.  </w:t>
      </w:r>
    </w:p>
    <w:p w:rsidR="00E713B9" w:rsidRPr="002674F4" w:rsidRDefault="00E713B9" w:rsidP="00E713B9">
      <w:pPr>
        <w:pStyle w:val="NormalWeb"/>
        <w:numPr>
          <w:ilvl w:val="0"/>
          <w:numId w:val="34"/>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An index entry for each distinct value of the secondary key. </w:t>
      </w:r>
    </w:p>
    <w:p w:rsidR="00E713B9" w:rsidRPr="002674F4" w:rsidRDefault="00E713B9" w:rsidP="00E713B9">
      <w:pPr>
        <w:pStyle w:val="NormalWeb"/>
        <w:numPr>
          <w:ilvl w:val="0"/>
          <w:numId w:val="34"/>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The index may be tabular or tree-structured.  </w:t>
      </w:r>
    </w:p>
    <w:p w:rsidR="00E713B9" w:rsidRPr="002674F4" w:rsidRDefault="00E713B9" w:rsidP="00E713B9">
      <w:pPr>
        <w:pStyle w:val="NormalWeb"/>
        <w:numPr>
          <w:ilvl w:val="0"/>
          <w:numId w:val="34"/>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lastRenderedPageBreak/>
        <w:t xml:space="preserve">The entries in an index may or may not be sorted. </w:t>
      </w:r>
    </w:p>
    <w:p w:rsidR="00E713B9" w:rsidRPr="002674F4" w:rsidRDefault="00E713B9" w:rsidP="00E713B9">
      <w:pPr>
        <w:pStyle w:val="NormalWeb"/>
        <w:numPr>
          <w:ilvl w:val="0"/>
          <w:numId w:val="34"/>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The pointers to data records may be direct or indirect. </w:t>
      </w:r>
    </w:p>
    <w:p w:rsidR="00E713B9" w:rsidRPr="002674F4" w:rsidRDefault="00E713B9" w:rsidP="00E713B9">
      <w:pPr>
        <w:pStyle w:val="NormalWeb"/>
        <w:spacing w:before="0" w:beforeAutospacing="0" w:after="0" w:afterAutospacing="0" w:line="326" w:lineRule="atLeast"/>
        <w:ind w:right="48"/>
        <w:rPr>
          <w:rFonts w:ascii="Arial" w:hAnsi="Arial" w:cs="Arial"/>
          <w:sz w:val="20"/>
          <w:szCs w:val="20"/>
        </w:rPr>
      </w:pPr>
    </w:p>
    <w:p w:rsidR="00E713B9" w:rsidRPr="002674F4" w:rsidRDefault="00E713B9" w:rsidP="00E713B9">
      <w:pPr>
        <w:pStyle w:val="NormalWeb"/>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The indexes differ in that </w:t>
      </w:r>
    </w:p>
    <w:p w:rsidR="00E713B9" w:rsidRPr="002674F4" w:rsidRDefault="00E713B9" w:rsidP="00E713B9">
      <w:pPr>
        <w:pStyle w:val="NormalWeb"/>
        <w:numPr>
          <w:ilvl w:val="0"/>
          <w:numId w:val="32"/>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An entry in an inverted index has a pointer to each data record with that value.</w:t>
      </w:r>
    </w:p>
    <w:p w:rsidR="00E713B9" w:rsidRPr="002674F4" w:rsidRDefault="00E713B9" w:rsidP="00E713B9">
      <w:pPr>
        <w:pStyle w:val="NormalWeb"/>
        <w:numPr>
          <w:ilvl w:val="0"/>
          <w:numId w:val="32"/>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An entry in a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index has a pointer to the first data record with that value. </w:t>
      </w:r>
    </w:p>
    <w:p w:rsidR="00E713B9" w:rsidRPr="002674F4" w:rsidRDefault="00E713B9" w:rsidP="00E713B9">
      <w:pPr>
        <w:pStyle w:val="NormalWeb"/>
        <w:spacing w:before="0" w:beforeAutospacing="0" w:after="0" w:afterAutospacing="0" w:line="326" w:lineRule="atLeast"/>
        <w:ind w:right="48"/>
        <w:rPr>
          <w:rFonts w:ascii="Arial" w:hAnsi="Arial" w:cs="Arial"/>
          <w:sz w:val="20"/>
          <w:szCs w:val="20"/>
        </w:rPr>
      </w:pPr>
    </w:p>
    <w:p w:rsidR="00E713B9" w:rsidRPr="002674F4" w:rsidRDefault="00E713B9" w:rsidP="00E713B9">
      <w:pPr>
        <w:pStyle w:val="NormalWeb"/>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Thus an inverted index may have variable-length entries whereas a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index has fixed-length entries. </w:t>
      </w:r>
    </w:p>
    <w:p w:rsidR="00E713B9" w:rsidRPr="002674F4" w:rsidRDefault="00E713B9" w:rsidP="00E713B9">
      <w:pPr>
        <w:pStyle w:val="NormalWeb"/>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Some of the implications of these differences are the following: </w:t>
      </w:r>
    </w:p>
    <w:p w:rsidR="00E713B9" w:rsidRPr="002674F4" w:rsidRDefault="00E713B9" w:rsidP="00E713B9">
      <w:pPr>
        <w:pStyle w:val="NormalWeb"/>
        <w:numPr>
          <w:ilvl w:val="0"/>
          <w:numId w:val="33"/>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Index management is easier in the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approach because entries are fixed in length.  </w:t>
      </w:r>
    </w:p>
    <w:p w:rsidR="00E713B9" w:rsidRPr="002674F4" w:rsidRDefault="00E713B9" w:rsidP="00E713B9">
      <w:pPr>
        <w:pStyle w:val="NormalWeb"/>
        <w:numPr>
          <w:ilvl w:val="0"/>
          <w:numId w:val="33"/>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The inverted file approach tends to exhibit better inquiry performance. Many types of queries can be answered by accessing inversion indexes without necessitating access to data records, thereby reducing I/O-access requirements. </w:t>
      </w:r>
    </w:p>
    <w:p w:rsidR="00E713B9" w:rsidRPr="002674F4" w:rsidRDefault="00E713B9" w:rsidP="00E713B9">
      <w:pPr>
        <w:pStyle w:val="NormalWeb"/>
        <w:numPr>
          <w:ilvl w:val="0"/>
          <w:numId w:val="33"/>
        </w:numPr>
        <w:spacing w:before="0" w:beforeAutospacing="0" w:after="0" w:afterAutospacing="0" w:line="326" w:lineRule="atLeast"/>
        <w:ind w:right="48"/>
        <w:rPr>
          <w:rFonts w:ascii="Arial" w:hAnsi="Arial" w:cs="Arial"/>
          <w:sz w:val="20"/>
          <w:szCs w:val="20"/>
        </w:rPr>
      </w:pPr>
      <w:r w:rsidRPr="002674F4">
        <w:rPr>
          <w:rFonts w:ascii="Arial" w:hAnsi="Arial" w:cs="Arial"/>
          <w:sz w:val="20"/>
          <w:szCs w:val="20"/>
        </w:rPr>
        <w:t xml:space="preserve">Inversion of a file can be transparent to a programmer who accesses that file but does not use the inversion indexes, while a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structure affects the file’s record layout. The </w:t>
      </w:r>
      <w:proofErr w:type="spellStart"/>
      <w:r w:rsidRPr="002674F4">
        <w:rPr>
          <w:rFonts w:ascii="Arial" w:hAnsi="Arial" w:cs="Arial"/>
          <w:sz w:val="20"/>
          <w:szCs w:val="20"/>
        </w:rPr>
        <w:t>multilist</w:t>
      </w:r>
      <w:proofErr w:type="spellEnd"/>
      <w:r w:rsidRPr="002674F4">
        <w:rPr>
          <w:rFonts w:ascii="Arial" w:hAnsi="Arial" w:cs="Arial"/>
          <w:sz w:val="20"/>
          <w:szCs w:val="20"/>
        </w:rPr>
        <w:t xml:space="preserve"> pointers can be made transparent to a programmer if the data manager does not make them available for programmer use and stores them at the end of each record.</w:t>
      </w:r>
    </w:p>
    <w:p w:rsidR="00E713B9" w:rsidRPr="002674F4" w:rsidRDefault="00E713B9" w:rsidP="00E713B9">
      <w:pPr>
        <w:pStyle w:val="NormalWeb"/>
        <w:spacing w:before="0" w:beforeAutospacing="0" w:after="0" w:afterAutospacing="0" w:line="326" w:lineRule="atLeast"/>
        <w:ind w:right="48"/>
        <w:jc w:val="both"/>
        <w:rPr>
          <w:rFonts w:ascii="Arial" w:hAnsi="Arial" w:cs="Arial"/>
          <w:color w:val="000000"/>
          <w:sz w:val="20"/>
          <w:szCs w:val="20"/>
        </w:rPr>
      </w:pPr>
    </w:p>
    <w:p w:rsidR="00E713B9" w:rsidRPr="002674F4" w:rsidRDefault="00E713B9" w:rsidP="00E713B9">
      <w:pPr>
        <w:pStyle w:val="NormalWeb"/>
        <w:spacing w:before="0" w:beforeAutospacing="0" w:after="0" w:afterAutospacing="0" w:line="326" w:lineRule="atLeast"/>
        <w:ind w:left="48" w:right="48"/>
        <w:jc w:val="both"/>
        <w:rPr>
          <w:rFonts w:ascii="Arial" w:hAnsi="Arial" w:cs="Arial"/>
          <w:color w:val="000000"/>
          <w:sz w:val="20"/>
          <w:szCs w:val="20"/>
        </w:rPr>
      </w:pPr>
    </w:p>
    <w:p w:rsidR="00E713B9" w:rsidRPr="002674F4" w:rsidRDefault="00E713B9" w:rsidP="00E713B9">
      <w:pPr>
        <w:rPr>
          <w:rFonts w:ascii="Arial" w:hAnsi="Arial" w:cs="Arial"/>
          <w:b/>
          <w:bCs/>
          <w:sz w:val="20"/>
          <w:szCs w:val="20"/>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Pr="00E713B9" w:rsidRDefault="00E713B9" w:rsidP="00E713B9">
      <w:pPr>
        <w:pStyle w:val="NormalWeb"/>
        <w:shd w:val="clear" w:color="auto" w:fill="FFFFFF"/>
        <w:spacing w:before="0" w:beforeAutospacing="0" w:after="272" w:afterAutospacing="0"/>
        <w:ind w:left="2160" w:firstLine="720"/>
        <w:textAlignment w:val="baseline"/>
        <w:rPr>
          <w:rFonts w:asciiTheme="minorHAnsi" w:hAnsiTheme="minorHAnsi" w:cstheme="minorHAnsi"/>
          <w:b/>
          <w:color w:val="000000" w:themeColor="text1"/>
          <w:sz w:val="44"/>
          <w:szCs w:val="22"/>
        </w:rPr>
      </w:pPr>
      <w:r w:rsidRPr="00E713B9">
        <w:rPr>
          <w:rFonts w:asciiTheme="minorHAnsi" w:hAnsiTheme="minorHAnsi" w:cstheme="minorHAnsi"/>
          <w:b/>
          <w:color w:val="000000" w:themeColor="text1"/>
          <w:sz w:val="44"/>
          <w:szCs w:val="22"/>
          <w:highlight w:val="yellow"/>
        </w:rPr>
        <w:lastRenderedPageBreak/>
        <w:t xml:space="preserve">DBMS </w:t>
      </w:r>
      <w:r w:rsidRPr="00E713B9">
        <w:rPr>
          <w:rFonts w:asciiTheme="minorHAnsi" w:hAnsiTheme="minorHAnsi" w:cstheme="minorHAnsi"/>
          <w:b/>
          <w:color w:val="000000" w:themeColor="text1"/>
          <w:sz w:val="44"/>
          <w:szCs w:val="22"/>
          <w:highlight w:val="yellow"/>
        </w:rPr>
        <w:sym w:font="Wingdings" w:char="F0E0"/>
      </w:r>
      <w:r w:rsidRPr="00E713B9">
        <w:rPr>
          <w:rFonts w:asciiTheme="minorHAnsi" w:hAnsiTheme="minorHAnsi" w:cstheme="minorHAnsi"/>
          <w:b/>
          <w:color w:val="000000" w:themeColor="text1"/>
          <w:sz w:val="44"/>
          <w:szCs w:val="22"/>
          <w:highlight w:val="yellow"/>
        </w:rPr>
        <w:t xml:space="preserve"> UNIT - 5</w:t>
      </w: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E713B9" w:rsidRPr="00CB2B79" w:rsidRDefault="00E713B9" w:rsidP="00E713B9">
      <w:pPr>
        <w:pStyle w:val="NoSpacing"/>
        <w:rPr>
          <w:b/>
          <w:bCs/>
          <w:sz w:val="28"/>
          <w:szCs w:val="28"/>
        </w:rPr>
      </w:pPr>
      <w:r w:rsidRPr="00CB2B79">
        <w:rPr>
          <w:b/>
          <w:bCs/>
          <w:sz w:val="28"/>
          <w:szCs w:val="28"/>
        </w:rPr>
        <w:t>CONCURRENCY CONTROL</w:t>
      </w:r>
    </w:p>
    <w:p w:rsidR="00E713B9" w:rsidRPr="00CB2B79" w:rsidRDefault="00E713B9" w:rsidP="00E713B9">
      <w:pPr>
        <w:spacing w:after="0"/>
        <w:jc w:val="both"/>
        <w:rPr>
          <w:sz w:val="28"/>
          <w:szCs w:val="28"/>
        </w:rPr>
      </w:pPr>
      <w:r w:rsidRPr="00CB2B79">
        <w:rPr>
          <w:sz w:val="28"/>
          <w:szCs w:val="28"/>
        </w:rPr>
        <w:t xml:space="preserve">In a multiprogramming environment where multiple transactions can be executed simultaneously, it is highly important to control the concurrency of transactions. We have concurrency control protocols to ensure atomicity, isolation, and </w:t>
      </w:r>
      <w:proofErr w:type="spellStart"/>
      <w:r w:rsidRPr="00CB2B79">
        <w:rPr>
          <w:sz w:val="28"/>
          <w:szCs w:val="28"/>
        </w:rPr>
        <w:t>serializability</w:t>
      </w:r>
      <w:proofErr w:type="spellEnd"/>
      <w:r w:rsidRPr="00CB2B79">
        <w:rPr>
          <w:sz w:val="28"/>
          <w:szCs w:val="28"/>
        </w:rPr>
        <w:t xml:space="preserve"> of concurrent transactions. Concurrency control protocols can be broadly divided into two categories: </w:t>
      </w:r>
    </w:p>
    <w:p w:rsidR="00E713B9" w:rsidRPr="00CB2B79" w:rsidRDefault="00E713B9" w:rsidP="00E713B9">
      <w:pPr>
        <w:pStyle w:val="ListParagraph"/>
        <w:numPr>
          <w:ilvl w:val="0"/>
          <w:numId w:val="40"/>
        </w:numPr>
        <w:spacing w:after="0"/>
        <w:jc w:val="both"/>
        <w:rPr>
          <w:sz w:val="28"/>
          <w:szCs w:val="28"/>
        </w:rPr>
      </w:pPr>
      <w:r w:rsidRPr="00CB2B79">
        <w:rPr>
          <w:sz w:val="28"/>
          <w:szCs w:val="28"/>
        </w:rPr>
        <w:t xml:space="preserve">Lock-based protocols </w:t>
      </w:r>
    </w:p>
    <w:p w:rsidR="00E713B9" w:rsidRPr="00CB2B79" w:rsidRDefault="00E713B9" w:rsidP="00E713B9">
      <w:pPr>
        <w:pStyle w:val="ListParagraph"/>
        <w:numPr>
          <w:ilvl w:val="0"/>
          <w:numId w:val="40"/>
        </w:numPr>
        <w:spacing w:after="0"/>
        <w:jc w:val="both"/>
        <w:rPr>
          <w:sz w:val="28"/>
          <w:szCs w:val="28"/>
        </w:rPr>
      </w:pPr>
      <w:r w:rsidRPr="00CB2B79">
        <w:rPr>
          <w:sz w:val="28"/>
          <w:szCs w:val="28"/>
        </w:rPr>
        <w:t>Timestamp-based protocols.</w:t>
      </w:r>
    </w:p>
    <w:p w:rsidR="00E713B9" w:rsidRPr="00CB2B79" w:rsidRDefault="00E713B9" w:rsidP="00E713B9">
      <w:pPr>
        <w:spacing w:after="0"/>
        <w:jc w:val="both"/>
        <w:rPr>
          <w:b/>
          <w:bCs/>
          <w:sz w:val="28"/>
          <w:szCs w:val="28"/>
        </w:rPr>
      </w:pPr>
      <w:r w:rsidRPr="00CB2B79">
        <w:rPr>
          <w:b/>
          <w:bCs/>
          <w:sz w:val="28"/>
          <w:szCs w:val="28"/>
        </w:rPr>
        <w:t>Lock-based Protocols</w:t>
      </w:r>
    </w:p>
    <w:p w:rsidR="00E713B9" w:rsidRPr="00CB2B79" w:rsidRDefault="00E713B9" w:rsidP="00E713B9">
      <w:pPr>
        <w:spacing w:after="0"/>
        <w:jc w:val="both"/>
        <w:rPr>
          <w:sz w:val="28"/>
          <w:szCs w:val="28"/>
        </w:rPr>
      </w:pPr>
      <w:r w:rsidRPr="00CB2B79">
        <w:rPr>
          <w:sz w:val="28"/>
          <w:szCs w:val="28"/>
        </w:rPr>
        <w:t>Database systems equipped with lock-based protocols use a mechanism by which any transaction cannot read or write data until it acquires an appropriate lock on it. Locks are of two kinds:</w:t>
      </w:r>
    </w:p>
    <w:p w:rsidR="00E713B9" w:rsidRPr="00CB2B79" w:rsidRDefault="00E713B9" w:rsidP="00E713B9">
      <w:pPr>
        <w:pStyle w:val="ListParagraph"/>
        <w:numPr>
          <w:ilvl w:val="0"/>
          <w:numId w:val="41"/>
        </w:numPr>
        <w:spacing w:after="0"/>
        <w:jc w:val="both"/>
        <w:rPr>
          <w:sz w:val="28"/>
          <w:szCs w:val="28"/>
        </w:rPr>
      </w:pPr>
      <w:r w:rsidRPr="00CB2B79">
        <w:rPr>
          <w:b/>
          <w:bCs/>
          <w:sz w:val="28"/>
          <w:szCs w:val="28"/>
        </w:rPr>
        <w:t>Binary Locks:</w:t>
      </w:r>
      <w:r w:rsidRPr="00CB2B79">
        <w:rPr>
          <w:sz w:val="28"/>
          <w:szCs w:val="28"/>
        </w:rPr>
        <w:t xml:space="preserve"> A lock on a data item can be in two states; it is either locked or unlocked.</w:t>
      </w:r>
    </w:p>
    <w:p w:rsidR="00E713B9" w:rsidRPr="00CB2B79" w:rsidRDefault="00E713B9" w:rsidP="00E713B9">
      <w:pPr>
        <w:pStyle w:val="ListParagraph"/>
        <w:numPr>
          <w:ilvl w:val="0"/>
          <w:numId w:val="41"/>
        </w:numPr>
        <w:spacing w:after="0"/>
        <w:jc w:val="both"/>
        <w:rPr>
          <w:sz w:val="28"/>
          <w:szCs w:val="28"/>
        </w:rPr>
      </w:pPr>
      <w:r w:rsidRPr="00CB2B79">
        <w:rPr>
          <w:b/>
          <w:bCs/>
          <w:sz w:val="28"/>
          <w:szCs w:val="28"/>
        </w:rPr>
        <w:t>Shared/exclusive Locks:</w:t>
      </w:r>
      <w:r w:rsidRPr="00CB2B79">
        <w:rPr>
          <w:sz w:val="28"/>
          <w:szCs w:val="28"/>
        </w:rPr>
        <w:t xml:space="preserve"> This type of locking mechanism differentiates the locks based on their uses. If a lock is acquired on a data item to perform a write operation, it is an exclusive lock. Allowing more than one transaction to write on the same data item would lead the database into an inconsistent state. Read locks are shared because no data value is being changed.</w:t>
      </w:r>
      <w:r w:rsidRPr="00CB2B79">
        <w:rPr>
          <w:sz w:val="28"/>
          <w:szCs w:val="28"/>
        </w:rPr>
        <w:cr/>
      </w:r>
    </w:p>
    <w:p w:rsidR="00E713B9" w:rsidRPr="00CB2B79" w:rsidRDefault="00E713B9" w:rsidP="00E713B9">
      <w:pPr>
        <w:spacing w:after="0"/>
        <w:jc w:val="both"/>
        <w:rPr>
          <w:b/>
          <w:bCs/>
          <w:sz w:val="28"/>
          <w:szCs w:val="28"/>
        </w:rPr>
      </w:pPr>
      <w:r w:rsidRPr="00CB2B79">
        <w:rPr>
          <w:b/>
          <w:bCs/>
          <w:sz w:val="28"/>
          <w:szCs w:val="28"/>
        </w:rPr>
        <w:t>There are four types of lock protocols available:</w:t>
      </w:r>
    </w:p>
    <w:p w:rsidR="00E713B9" w:rsidRPr="00CB2B79" w:rsidRDefault="00E713B9" w:rsidP="00E713B9">
      <w:pPr>
        <w:spacing w:after="0"/>
        <w:jc w:val="both"/>
        <w:rPr>
          <w:b/>
          <w:bCs/>
          <w:sz w:val="28"/>
          <w:szCs w:val="28"/>
        </w:rPr>
      </w:pPr>
      <w:r w:rsidRPr="00CB2B79">
        <w:rPr>
          <w:b/>
          <w:bCs/>
          <w:sz w:val="28"/>
          <w:szCs w:val="28"/>
        </w:rPr>
        <w:t xml:space="preserve">Simplistic Lock Protocol </w:t>
      </w:r>
    </w:p>
    <w:p w:rsidR="00E713B9" w:rsidRPr="00CB2B79" w:rsidRDefault="00E713B9" w:rsidP="00E713B9">
      <w:pPr>
        <w:spacing w:after="0"/>
        <w:jc w:val="both"/>
        <w:rPr>
          <w:sz w:val="28"/>
          <w:szCs w:val="28"/>
        </w:rPr>
      </w:pPr>
      <w:r w:rsidRPr="00CB2B79">
        <w:rPr>
          <w:sz w:val="28"/>
          <w:szCs w:val="28"/>
        </w:rPr>
        <w:t>Simplistic lock-based protocols allow transactions to obtain a lock on every object before a 'write' operation is performed. Transactions may unlock the data item after completing the ‘write’ operation.</w:t>
      </w:r>
    </w:p>
    <w:p w:rsidR="00E713B9" w:rsidRPr="00CB2B79" w:rsidRDefault="00E713B9" w:rsidP="00E713B9">
      <w:pPr>
        <w:spacing w:after="0"/>
        <w:jc w:val="both"/>
        <w:rPr>
          <w:b/>
          <w:bCs/>
          <w:sz w:val="28"/>
          <w:szCs w:val="28"/>
        </w:rPr>
      </w:pPr>
      <w:r w:rsidRPr="00CB2B79">
        <w:rPr>
          <w:b/>
          <w:bCs/>
          <w:sz w:val="28"/>
          <w:szCs w:val="28"/>
        </w:rPr>
        <w:t>Pre-claiming Lock Protocol</w:t>
      </w:r>
    </w:p>
    <w:p w:rsidR="00E713B9" w:rsidRPr="00CB2B79" w:rsidRDefault="00E713B9" w:rsidP="00E713B9">
      <w:pPr>
        <w:spacing w:after="0"/>
        <w:jc w:val="both"/>
        <w:rPr>
          <w:sz w:val="28"/>
          <w:szCs w:val="28"/>
        </w:rPr>
      </w:pPr>
      <w:r w:rsidRPr="00CB2B79">
        <w:rPr>
          <w:sz w:val="28"/>
          <w:szCs w:val="28"/>
        </w:rPr>
        <w:t>Pre-claiming protocols evaluate their operations and create a list of data items on which they need locks. Before initiating an execution, the transaction requests the system for all the locks it needs beforehand. If all the locks are granted, the transaction executes and releases all the locks when all its operations are over. If all the locks are not granted, the transaction rolls back and waits until all the locks are granted.</w:t>
      </w:r>
    </w:p>
    <w:p w:rsidR="00E713B9" w:rsidRPr="00CB2B79" w:rsidRDefault="00E713B9" w:rsidP="00E713B9">
      <w:pPr>
        <w:spacing w:after="0"/>
        <w:jc w:val="center"/>
        <w:rPr>
          <w:b/>
          <w:bCs/>
          <w:sz w:val="28"/>
          <w:szCs w:val="28"/>
        </w:rPr>
      </w:pPr>
      <w:r w:rsidRPr="00CB2B79">
        <w:rPr>
          <w:b/>
          <w:bCs/>
          <w:noProof/>
          <w:sz w:val="28"/>
          <w:szCs w:val="28"/>
          <w:lang w:eastAsia="en-IN"/>
        </w:rPr>
        <w:lastRenderedPageBreak/>
        <w:drawing>
          <wp:inline distT="0" distB="0" distL="0" distR="0" wp14:anchorId="7F096AA9" wp14:editId="274DCBC8">
            <wp:extent cx="4191874" cy="19526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34198" t="18639" r="26955" b="49112"/>
                    <a:stretch>
                      <a:fillRect/>
                    </a:stretch>
                  </pic:blipFill>
                  <pic:spPr bwMode="auto">
                    <a:xfrm>
                      <a:off x="0" y="0"/>
                      <a:ext cx="4191874" cy="1952625"/>
                    </a:xfrm>
                    <a:prstGeom prst="rect">
                      <a:avLst/>
                    </a:prstGeom>
                    <a:noFill/>
                    <a:ln w="9525">
                      <a:noFill/>
                      <a:miter lim="800000"/>
                      <a:headEnd/>
                      <a:tailEnd/>
                    </a:ln>
                  </pic:spPr>
                </pic:pic>
              </a:graphicData>
            </a:graphic>
          </wp:inline>
        </w:drawing>
      </w:r>
    </w:p>
    <w:p w:rsidR="00E713B9" w:rsidRPr="00CB2B79" w:rsidRDefault="00E713B9" w:rsidP="00E713B9">
      <w:pPr>
        <w:spacing w:after="0"/>
        <w:jc w:val="both"/>
        <w:rPr>
          <w:b/>
          <w:bCs/>
          <w:sz w:val="28"/>
          <w:szCs w:val="28"/>
        </w:rPr>
      </w:pPr>
      <w:r w:rsidRPr="00CB2B79">
        <w:rPr>
          <w:b/>
          <w:bCs/>
          <w:sz w:val="28"/>
          <w:szCs w:val="28"/>
        </w:rPr>
        <w:t xml:space="preserve">Two-Phase Locking –2PL </w:t>
      </w:r>
    </w:p>
    <w:p w:rsidR="00E713B9" w:rsidRPr="00CB2B79" w:rsidRDefault="00E713B9" w:rsidP="00E713B9">
      <w:pPr>
        <w:spacing w:after="0"/>
        <w:jc w:val="both"/>
        <w:rPr>
          <w:sz w:val="28"/>
          <w:szCs w:val="28"/>
        </w:rPr>
      </w:pPr>
      <w:r w:rsidRPr="00CB2B79">
        <w:rPr>
          <w:sz w:val="28"/>
          <w:szCs w:val="28"/>
        </w:rPr>
        <w:t>This locking protocol divides the execution phase of a transaction into three parts. In the first part, when the transaction starts executing, it seeks permission for the locks it requires. The second part is where the transaction acquires all the locks. As soon as the transaction releases its first lock, the third phase starts. In this phase, the transaction cannot demand any new locks; it only releases the acquired locks.</w:t>
      </w:r>
    </w:p>
    <w:p w:rsidR="00E713B9" w:rsidRPr="00CB2B79" w:rsidRDefault="00E713B9" w:rsidP="00E713B9">
      <w:pPr>
        <w:spacing w:after="0"/>
        <w:jc w:val="both"/>
        <w:rPr>
          <w:sz w:val="28"/>
          <w:szCs w:val="28"/>
        </w:rPr>
      </w:pPr>
    </w:p>
    <w:p w:rsidR="00E713B9" w:rsidRPr="00CB2B79" w:rsidRDefault="00E713B9" w:rsidP="00E713B9">
      <w:pPr>
        <w:spacing w:after="0"/>
        <w:jc w:val="center"/>
        <w:rPr>
          <w:b/>
          <w:bCs/>
          <w:sz w:val="28"/>
          <w:szCs w:val="28"/>
        </w:rPr>
      </w:pPr>
      <w:r w:rsidRPr="00CB2B79">
        <w:rPr>
          <w:b/>
          <w:bCs/>
          <w:noProof/>
          <w:sz w:val="28"/>
          <w:szCs w:val="28"/>
          <w:lang w:eastAsia="en-IN"/>
        </w:rPr>
        <w:drawing>
          <wp:inline distT="0" distB="0" distL="0" distR="0" wp14:anchorId="6E8F9131" wp14:editId="14C20754">
            <wp:extent cx="4052618" cy="1797726"/>
            <wp:effectExtent l="19050" t="0" r="503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l="34235" t="17456" r="24551" b="49997"/>
                    <a:stretch>
                      <a:fillRect/>
                    </a:stretch>
                  </pic:blipFill>
                  <pic:spPr bwMode="auto">
                    <a:xfrm>
                      <a:off x="0" y="0"/>
                      <a:ext cx="4072534" cy="1806561"/>
                    </a:xfrm>
                    <a:prstGeom prst="rect">
                      <a:avLst/>
                    </a:prstGeom>
                    <a:noFill/>
                    <a:ln w="9525">
                      <a:noFill/>
                      <a:miter lim="800000"/>
                      <a:headEnd/>
                      <a:tailEnd/>
                    </a:ln>
                  </pic:spPr>
                </pic:pic>
              </a:graphicData>
            </a:graphic>
          </wp:inline>
        </w:drawing>
      </w:r>
    </w:p>
    <w:p w:rsidR="00E713B9" w:rsidRPr="00CB2B79" w:rsidRDefault="00E713B9" w:rsidP="00E713B9">
      <w:pPr>
        <w:spacing w:after="0"/>
        <w:jc w:val="both"/>
        <w:rPr>
          <w:sz w:val="28"/>
          <w:szCs w:val="28"/>
        </w:rPr>
      </w:pPr>
      <w:r w:rsidRPr="00CB2B79">
        <w:rPr>
          <w:sz w:val="28"/>
          <w:szCs w:val="28"/>
        </w:rPr>
        <w:t>Two-phase locking has two phases, one is growing, where all the locks are being acquired by the transaction; and the second phase is shrinking, where the locks held by the transaction are being released. To claim an exclusive (write) lock, a transaction must first acquire a shared (read) lock and then upgrade it to an exclusive lock.</w:t>
      </w:r>
    </w:p>
    <w:p w:rsidR="00E713B9" w:rsidRPr="00CB2B79" w:rsidRDefault="00E713B9" w:rsidP="00E713B9">
      <w:pPr>
        <w:spacing w:after="0"/>
        <w:jc w:val="both"/>
        <w:rPr>
          <w:b/>
          <w:bCs/>
          <w:sz w:val="28"/>
          <w:szCs w:val="28"/>
        </w:rPr>
      </w:pPr>
      <w:r w:rsidRPr="00CB2B79">
        <w:rPr>
          <w:b/>
          <w:bCs/>
          <w:sz w:val="28"/>
          <w:szCs w:val="28"/>
        </w:rPr>
        <w:t xml:space="preserve">Strict Two-Phase Locking </w:t>
      </w:r>
    </w:p>
    <w:p w:rsidR="00E713B9" w:rsidRPr="00CB2B79" w:rsidRDefault="00E713B9" w:rsidP="00E713B9">
      <w:pPr>
        <w:spacing w:after="0"/>
        <w:jc w:val="both"/>
        <w:rPr>
          <w:sz w:val="28"/>
          <w:szCs w:val="28"/>
        </w:rPr>
      </w:pPr>
      <w:r w:rsidRPr="00CB2B79">
        <w:rPr>
          <w:sz w:val="28"/>
          <w:szCs w:val="28"/>
        </w:rPr>
        <w:t>The first phase of Strict-2PL is same as 2PL. After acquiring all the locks in the first phase, the transaction continues to execute normally. But in contrast to 2PL, Strict-2PL does not release a lock after using it. Strict-2PL holds all the locks until the commit point and releases all the locks at a time.</w:t>
      </w:r>
    </w:p>
    <w:p w:rsidR="00E713B9" w:rsidRPr="00CB2B79" w:rsidRDefault="00E713B9" w:rsidP="00E713B9">
      <w:pPr>
        <w:spacing w:after="0"/>
        <w:jc w:val="both"/>
        <w:rPr>
          <w:sz w:val="28"/>
          <w:szCs w:val="28"/>
        </w:rPr>
      </w:pPr>
      <w:r w:rsidRPr="00CB2B79">
        <w:rPr>
          <w:sz w:val="28"/>
          <w:szCs w:val="28"/>
        </w:rPr>
        <w:t>Strict-2PL does not have cascading abort as 2PL does.</w:t>
      </w:r>
    </w:p>
    <w:p w:rsidR="00E713B9" w:rsidRPr="00CB2B79" w:rsidRDefault="00E713B9" w:rsidP="00E713B9">
      <w:pPr>
        <w:spacing w:after="0"/>
        <w:jc w:val="center"/>
        <w:rPr>
          <w:sz w:val="28"/>
          <w:szCs w:val="28"/>
        </w:rPr>
      </w:pPr>
      <w:r w:rsidRPr="00CB2B79">
        <w:rPr>
          <w:noProof/>
          <w:sz w:val="28"/>
          <w:szCs w:val="28"/>
          <w:lang w:eastAsia="en-IN"/>
        </w:rPr>
        <w:drawing>
          <wp:inline distT="0" distB="0" distL="0" distR="0" wp14:anchorId="729FE52C" wp14:editId="7B27CA02">
            <wp:extent cx="3233109" cy="1382183"/>
            <wp:effectExtent l="19050" t="0" r="539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l="32016" t="34759" r="27511" b="34492"/>
                    <a:stretch>
                      <a:fillRect/>
                    </a:stretch>
                  </pic:blipFill>
                  <pic:spPr bwMode="auto">
                    <a:xfrm>
                      <a:off x="0" y="0"/>
                      <a:ext cx="3235915" cy="1383383"/>
                    </a:xfrm>
                    <a:prstGeom prst="rect">
                      <a:avLst/>
                    </a:prstGeom>
                    <a:noFill/>
                    <a:ln w="9525">
                      <a:noFill/>
                      <a:miter lim="800000"/>
                      <a:headEnd/>
                      <a:tailEnd/>
                    </a:ln>
                  </pic:spPr>
                </pic:pic>
              </a:graphicData>
            </a:graphic>
          </wp:inline>
        </w:drawing>
      </w:r>
    </w:p>
    <w:p w:rsidR="00E713B9" w:rsidRPr="00CB2B79" w:rsidRDefault="00E713B9" w:rsidP="00E713B9">
      <w:pPr>
        <w:spacing w:after="0"/>
        <w:jc w:val="both"/>
        <w:rPr>
          <w:b/>
          <w:bCs/>
          <w:sz w:val="28"/>
          <w:szCs w:val="28"/>
        </w:rPr>
      </w:pPr>
      <w:r w:rsidRPr="00CB2B79">
        <w:rPr>
          <w:b/>
          <w:bCs/>
          <w:sz w:val="28"/>
          <w:szCs w:val="28"/>
        </w:rPr>
        <w:lastRenderedPageBreak/>
        <w:t>Deadlock in DBMS</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In a multi-process system, deadlock is an unwanted situation that arises in a shared resource environment, where a process indefinitely waits for a resource that is held by another process.</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For example, assume a set of transactions {T</w:t>
      </w:r>
      <w:r w:rsidRPr="00CB2B79">
        <w:rPr>
          <w:rFonts w:eastAsia="Times New Roman" w:cs="Arial"/>
          <w:color w:val="000000"/>
          <w:sz w:val="28"/>
          <w:szCs w:val="28"/>
          <w:vertAlign w:val="subscript"/>
          <w:lang w:val="en-US"/>
        </w:rPr>
        <w:t>0</w:t>
      </w:r>
      <w:r w:rsidRPr="00CB2B79">
        <w:rPr>
          <w:rFonts w:eastAsia="Times New Roman" w:cs="Arial"/>
          <w:color w:val="000000"/>
          <w:sz w:val="28"/>
          <w:szCs w:val="28"/>
          <w:lang w:val="en-US"/>
        </w:rPr>
        <w:t>, T</w:t>
      </w:r>
      <w:r w:rsidRPr="00CB2B79">
        <w:rPr>
          <w:rFonts w:eastAsia="Times New Roman" w:cs="Arial"/>
          <w:color w:val="000000"/>
          <w:sz w:val="28"/>
          <w:szCs w:val="28"/>
          <w:vertAlign w:val="subscript"/>
          <w:lang w:val="en-US"/>
        </w:rPr>
        <w:t>1</w:t>
      </w:r>
      <w:r w:rsidRPr="00CB2B79">
        <w:rPr>
          <w:rFonts w:eastAsia="Times New Roman" w:cs="Arial"/>
          <w:color w:val="000000"/>
          <w:sz w:val="28"/>
          <w:szCs w:val="28"/>
          <w:lang w:val="en-US"/>
        </w:rPr>
        <w:t>, T</w:t>
      </w:r>
      <w:r w:rsidRPr="00CB2B79">
        <w:rPr>
          <w:rFonts w:eastAsia="Times New Roman" w:cs="Arial"/>
          <w:color w:val="000000"/>
          <w:sz w:val="28"/>
          <w:szCs w:val="28"/>
          <w:vertAlign w:val="subscript"/>
          <w:lang w:val="en-US"/>
        </w:rPr>
        <w:t>2</w:t>
      </w:r>
      <w:r w:rsidRPr="00CB2B79">
        <w:rPr>
          <w:rFonts w:eastAsia="Times New Roman" w:cs="Arial"/>
          <w:color w:val="000000"/>
          <w:sz w:val="28"/>
          <w:szCs w:val="28"/>
          <w:lang w:val="en-US"/>
        </w:rPr>
        <w:t xml:space="preserve">, </w:t>
      </w:r>
      <w:proofErr w:type="gramStart"/>
      <w:r w:rsidRPr="00CB2B79">
        <w:rPr>
          <w:rFonts w:eastAsia="Times New Roman" w:cs="Arial"/>
          <w:color w:val="000000"/>
          <w:sz w:val="28"/>
          <w:szCs w:val="28"/>
          <w:lang w:val="en-US"/>
        </w:rPr>
        <w:t>...,</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n</w:t>
      </w:r>
      <w:proofErr w:type="spellEnd"/>
      <w:proofErr w:type="gramEnd"/>
      <w:r w:rsidRPr="00CB2B79">
        <w:rPr>
          <w:rFonts w:eastAsia="Times New Roman" w:cs="Arial"/>
          <w:color w:val="000000"/>
          <w:sz w:val="28"/>
          <w:szCs w:val="28"/>
          <w:lang w:val="en-US"/>
        </w:rPr>
        <w:t>}. T</w:t>
      </w:r>
      <w:r w:rsidRPr="00CB2B79">
        <w:rPr>
          <w:rFonts w:eastAsia="Times New Roman" w:cs="Arial"/>
          <w:color w:val="000000"/>
          <w:sz w:val="28"/>
          <w:szCs w:val="28"/>
          <w:vertAlign w:val="subscript"/>
          <w:lang w:val="en-US"/>
        </w:rPr>
        <w:t>0</w:t>
      </w:r>
      <w:r w:rsidRPr="00CB2B79">
        <w:rPr>
          <w:rFonts w:eastAsia="Times New Roman" w:cs="Arial"/>
          <w:color w:val="000000"/>
          <w:sz w:val="28"/>
          <w:szCs w:val="28"/>
          <w:lang w:val="en-US"/>
        </w:rPr>
        <w:t> needs a resource X to complete its task. Resource X is held by T</w:t>
      </w:r>
      <w:r w:rsidRPr="00CB2B79">
        <w:rPr>
          <w:rFonts w:eastAsia="Times New Roman" w:cs="Arial"/>
          <w:color w:val="000000"/>
          <w:sz w:val="28"/>
          <w:szCs w:val="28"/>
          <w:vertAlign w:val="subscript"/>
          <w:lang w:val="en-US"/>
        </w:rPr>
        <w:t>1</w:t>
      </w:r>
      <w:r w:rsidRPr="00CB2B79">
        <w:rPr>
          <w:rFonts w:eastAsia="Times New Roman" w:cs="Arial"/>
          <w:color w:val="000000"/>
          <w:sz w:val="28"/>
          <w:szCs w:val="28"/>
          <w:lang w:val="en-US"/>
        </w:rPr>
        <w:t>, and T</w:t>
      </w:r>
      <w:r w:rsidRPr="00CB2B79">
        <w:rPr>
          <w:rFonts w:eastAsia="Times New Roman" w:cs="Arial"/>
          <w:color w:val="000000"/>
          <w:sz w:val="28"/>
          <w:szCs w:val="28"/>
          <w:vertAlign w:val="subscript"/>
          <w:lang w:val="en-US"/>
        </w:rPr>
        <w:t>1</w:t>
      </w:r>
      <w:r w:rsidRPr="00CB2B79">
        <w:rPr>
          <w:rFonts w:eastAsia="Times New Roman" w:cs="Arial"/>
          <w:color w:val="000000"/>
          <w:sz w:val="28"/>
          <w:szCs w:val="28"/>
          <w:lang w:val="en-US"/>
        </w:rPr>
        <w:t> is waiting for a resource Y, which is held by T</w:t>
      </w:r>
      <w:r w:rsidRPr="00CB2B79">
        <w:rPr>
          <w:rFonts w:eastAsia="Times New Roman" w:cs="Arial"/>
          <w:color w:val="000000"/>
          <w:sz w:val="28"/>
          <w:szCs w:val="28"/>
          <w:vertAlign w:val="subscript"/>
          <w:lang w:val="en-US"/>
        </w:rPr>
        <w:t>2</w:t>
      </w:r>
      <w:r w:rsidRPr="00CB2B79">
        <w:rPr>
          <w:rFonts w:eastAsia="Times New Roman" w:cs="Arial"/>
          <w:color w:val="000000"/>
          <w:sz w:val="28"/>
          <w:szCs w:val="28"/>
          <w:lang w:val="en-US"/>
        </w:rPr>
        <w:t>. T</w:t>
      </w:r>
      <w:r w:rsidRPr="00CB2B79">
        <w:rPr>
          <w:rFonts w:eastAsia="Times New Roman" w:cs="Arial"/>
          <w:color w:val="000000"/>
          <w:sz w:val="28"/>
          <w:szCs w:val="28"/>
          <w:vertAlign w:val="subscript"/>
          <w:lang w:val="en-US"/>
        </w:rPr>
        <w:t>2</w:t>
      </w:r>
      <w:r w:rsidRPr="00CB2B79">
        <w:rPr>
          <w:rFonts w:eastAsia="Times New Roman" w:cs="Arial"/>
          <w:color w:val="000000"/>
          <w:sz w:val="28"/>
          <w:szCs w:val="28"/>
          <w:lang w:val="en-US"/>
        </w:rPr>
        <w:t> is waiting for resource Z, which is held by T</w:t>
      </w:r>
      <w:r w:rsidRPr="00CB2B79">
        <w:rPr>
          <w:rFonts w:eastAsia="Times New Roman" w:cs="Arial"/>
          <w:color w:val="000000"/>
          <w:sz w:val="28"/>
          <w:szCs w:val="28"/>
          <w:vertAlign w:val="subscript"/>
          <w:lang w:val="en-US"/>
        </w:rPr>
        <w:t>0</w:t>
      </w:r>
      <w:r w:rsidRPr="00CB2B79">
        <w:rPr>
          <w:rFonts w:eastAsia="Times New Roman" w:cs="Arial"/>
          <w:color w:val="000000"/>
          <w:sz w:val="28"/>
          <w:szCs w:val="28"/>
          <w:lang w:val="en-US"/>
        </w:rPr>
        <w:t>. Thus, all the processes wait for each other to release resources. In this situation, none of the processes can finish their task. This situation is known as a deadlock.</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Deadlocks are not healthy for a system. In case a system is stuck in a deadlock, the transactions involved in the deadlock are either rolled back or restarted.</w:t>
      </w:r>
    </w:p>
    <w:p w:rsidR="00E713B9" w:rsidRPr="00CB2B79" w:rsidRDefault="00E713B9" w:rsidP="00E713B9">
      <w:pPr>
        <w:spacing w:before="100" w:beforeAutospacing="1" w:after="100" w:afterAutospacing="1" w:line="240" w:lineRule="auto"/>
        <w:outlineLvl w:val="1"/>
        <w:rPr>
          <w:rFonts w:eastAsia="Times New Roman" w:cs="Arial"/>
          <w:sz w:val="28"/>
          <w:szCs w:val="28"/>
          <w:lang w:val="en-US"/>
        </w:rPr>
      </w:pPr>
      <w:r w:rsidRPr="00CB2B79">
        <w:rPr>
          <w:rFonts w:eastAsia="Times New Roman" w:cs="Arial"/>
          <w:sz w:val="28"/>
          <w:szCs w:val="28"/>
          <w:lang w:val="en-US"/>
        </w:rPr>
        <w:t>Deadlock Prevention</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To prevent any deadlock situation in the system, the DBMS aggressively inspects all the operations, where transactions are about to execute. The DBMS inspects the operations and analyzes if they can create a deadlock situation. If it finds that a deadlock situation might occur, then that transaction is never allowed to be executed.</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There are deadlock prevention schemes that use timestamp ordering mechanism of transactions in order to predetermine a deadlock situation.</w:t>
      </w:r>
    </w:p>
    <w:p w:rsidR="00E713B9" w:rsidRPr="00CB2B79" w:rsidRDefault="00E713B9" w:rsidP="00E713B9">
      <w:pPr>
        <w:spacing w:before="100" w:beforeAutospacing="1" w:after="100" w:afterAutospacing="1" w:line="240" w:lineRule="auto"/>
        <w:outlineLvl w:val="2"/>
        <w:rPr>
          <w:rFonts w:eastAsia="Times New Roman" w:cs="Arial"/>
          <w:sz w:val="28"/>
          <w:szCs w:val="28"/>
          <w:lang w:val="en-US"/>
        </w:rPr>
      </w:pPr>
      <w:r w:rsidRPr="00CB2B79">
        <w:rPr>
          <w:rFonts w:eastAsia="Times New Roman" w:cs="Arial"/>
          <w:sz w:val="28"/>
          <w:szCs w:val="28"/>
          <w:lang w:val="en-US"/>
        </w:rPr>
        <w:t>Wait-Die Scheme</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In this scheme, if a transaction requests to lock a resource (data item), which is already held with a conflicting lock by another transaction, then one of the two possibilities may occur −</w:t>
      </w:r>
    </w:p>
    <w:p w:rsidR="00E713B9" w:rsidRPr="00CB2B79" w:rsidRDefault="00E713B9" w:rsidP="00E713B9">
      <w:pPr>
        <w:numPr>
          <w:ilvl w:val="0"/>
          <w:numId w:val="42"/>
        </w:numPr>
        <w:spacing w:before="120" w:after="144" w:line="240" w:lineRule="auto"/>
        <w:ind w:left="768" w:right="48"/>
        <w:jc w:val="both"/>
        <w:rPr>
          <w:rFonts w:eastAsia="Times New Roman" w:cs="Arial"/>
          <w:color w:val="000000"/>
          <w:sz w:val="28"/>
          <w:szCs w:val="28"/>
          <w:lang w:val="en-US"/>
        </w:rPr>
      </w:pPr>
      <w:r w:rsidRPr="00CB2B79">
        <w:rPr>
          <w:rFonts w:eastAsia="Times New Roman" w:cs="Arial"/>
          <w:color w:val="000000"/>
          <w:sz w:val="28"/>
          <w:szCs w:val="28"/>
          <w:lang w:val="en-US"/>
        </w:rPr>
        <w:t>If TS(</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&lt; TS(</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 that is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xml:space="preserve">, which is requesting a conflicting lock, is older than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 then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is allowed to wait until the data-item is available.</w:t>
      </w:r>
    </w:p>
    <w:p w:rsidR="00E713B9" w:rsidRPr="00CB2B79" w:rsidRDefault="00E713B9" w:rsidP="00E713B9">
      <w:pPr>
        <w:numPr>
          <w:ilvl w:val="0"/>
          <w:numId w:val="42"/>
        </w:numPr>
        <w:spacing w:before="120" w:after="144" w:line="240" w:lineRule="auto"/>
        <w:ind w:left="768" w:right="48"/>
        <w:jc w:val="both"/>
        <w:rPr>
          <w:rFonts w:eastAsia="Times New Roman" w:cs="Arial"/>
          <w:color w:val="000000"/>
          <w:sz w:val="28"/>
          <w:szCs w:val="28"/>
          <w:lang w:val="en-US"/>
        </w:rPr>
      </w:pPr>
      <w:r w:rsidRPr="00CB2B79">
        <w:rPr>
          <w:rFonts w:eastAsia="Times New Roman" w:cs="Arial"/>
          <w:color w:val="000000"/>
          <w:sz w:val="28"/>
          <w:szCs w:val="28"/>
          <w:lang w:val="en-US"/>
        </w:rPr>
        <w:t>If TS(</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&gt; TS(</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 that is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xml:space="preserve"> is younger than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 then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xml:space="preserve"> dies.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is restarted later with a random delay but with the same timestamp.</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This scheme allows the older transaction to wait but kills the younger one.</w:t>
      </w:r>
    </w:p>
    <w:p w:rsidR="00E713B9" w:rsidRPr="00CB2B79" w:rsidRDefault="00E713B9" w:rsidP="00E713B9">
      <w:pPr>
        <w:spacing w:before="100" w:beforeAutospacing="1" w:after="100" w:afterAutospacing="1" w:line="240" w:lineRule="auto"/>
        <w:outlineLvl w:val="2"/>
        <w:rPr>
          <w:rFonts w:eastAsia="Times New Roman" w:cs="Arial"/>
          <w:sz w:val="28"/>
          <w:szCs w:val="28"/>
          <w:lang w:val="en-US"/>
        </w:rPr>
      </w:pPr>
      <w:r w:rsidRPr="00CB2B79">
        <w:rPr>
          <w:rFonts w:eastAsia="Times New Roman" w:cs="Arial"/>
          <w:sz w:val="28"/>
          <w:szCs w:val="28"/>
          <w:lang w:val="en-US"/>
        </w:rPr>
        <w:t>Wound-Wait Scheme</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In this scheme, if a transaction requests to lock a resource (data item), which is already held with conflicting lock by some another transaction, one of the two possibilities may occur −</w:t>
      </w:r>
    </w:p>
    <w:p w:rsidR="00E713B9" w:rsidRPr="00CB2B79" w:rsidRDefault="00E713B9" w:rsidP="00E713B9">
      <w:pPr>
        <w:numPr>
          <w:ilvl w:val="0"/>
          <w:numId w:val="43"/>
        </w:numPr>
        <w:spacing w:before="120" w:after="144" w:line="240" w:lineRule="auto"/>
        <w:ind w:left="768" w:right="48"/>
        <w:jc w:val="both"/>
        <w:rPr>
          <w:rFonts w:eastAsia="Times New Roman" w:cs="Arial"/>
          <w:color w:val="000000"/>
          <w:sz w:val="28"/>
          <w:szCs w:val="28"/>
          <w:lang w:val="en-US"/>
        </w:rPr>
      </w:pPr>
      <w:r w:rsidRPr="00CB2B79">
        <w:rPr>
          <w:rFonts w:eastAsia="Times New Roman" w:cs="Arial"/>
          <w:color w:val="000000"/>
          <w:sz w:val="28"/>
          <w:szCs w:val="28"/>
          <w:lang w:val="en-US"/>
        </w:rPr>
        <w:t>If TS(</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&lt; TS(</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then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xml:space="preserve"> forces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to be rolled back − that is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xml:space="preserve"> wounds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is restarted later with a random delay but with the same timestamp.</w:t>
      </w:r>
    </w:p>
    <w:p w:rsidR="00E713B9" w:rsidRPr="00CB2B79" w:rsidRDefault="00E713B9" w:rsidP="00E713B9">
      <w:pPr>
        <w:numPr>
          <w:ilvl w:val="0"/>
          <w:numId w:val="43"/>
        </w:numPr>
        <w:spacing w:before="120" w:after="144" w:line="240" w:lineRule="auto"/>
        <w:ind w:left="768" w:right="48"/>
        <w:jc w:val="both"/>
        <w:rPr>
          <w:rFonts w:eastAsia="Times New Roman" w:cs="Arial"/>
          <w:color w:val="000000"/>
          <w:sz w:val="28"/>
          <w:szCs w:val="28"/>
          <w:lang w:val="en-US"/>
        </w:rPr>
      </w:pPr>
      <w:r w:rsidRPr="00CB2B79">
        <w:rPr>
          <w:rFonts w:eastAsia="Times New Roman" w:cs="Arial"/>
          <w:color w:val="000000"/>
          <w:sz w:val="28"/>
          <w:szCs w:val="28"/>
          <w:lang w:val="en-US"/>
        </w:rPr>
        <w:t>If TS(</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&gt; TS(</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then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is forced to wait until the resource is available.</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lastRenderedPageBreak/>
        <w:t>This scheme, allows the younger transaction to wait; but when an older transaction requests an item held by a younger one, the older transaction forces the younger one to abort and release the item.</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In both the cases, the transaction that enters the system at a later stage is aborted.</w:t>
      </w:r>
    </w:p>
    <w:p w:rsidR="00E713B9" w:rsidRPr="00CB2B79" w:rsidRDefault="00E713B9" w:rsidP="00E713B9">
      <w:pPr>
        <w:spacing w:before="100" w:beforeAutospacing="1" w:after="100" w:afterAutospacing="1" w:line="240" w:lineRule="auto"/>
        <w:outlineLvl w:val="1"/>
        <w:rPr>
          <w:rFonts w:eastAsia="Times New Roman" w:cs="Arial"/>
          <w:sz w:val="28"/>
          <w:szCs w:val="28"/>
          <w:lang w:val="en-US"/>
        </w:rPr>
      </w:pPr>
      <w:r w:rsidRPr="00CB2B79">
        <w:rPr>
          <w:rFonts w:eastAsia="Times New Roman" w:cs="Arial"/>
          <w:sz w:val="28"/>
          <w:szCs w:val="28"/>
          <w:lang w:val="en-US"/>
        </w:rPr>
        <w:t>Deadlock Avoidance</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Aborting a transaction is not always a practical approach. Instead, deadlock avoidance mechanisms can be used to detect any deadlock situation in advance. Methods like "wait-for graph" are available but they are suitable for only those systems where transactions are lightweight having fewer instances of resource. In a bulky system, deadlock prevention techniques may work well.</w:t>
      </w:r>
    </w:p>
    <w:p w:rsidR="00E713B9" w:rsidRPr="00CB2B79" w:rsidRDefault="00E713B9" w:rsidP="00E713B9">
      <w:pPr>
        <w:spacing w:before="100" w:beforeAutospacing="1" w:after="100" w:afterAutospacing="1" w:line="240" w:lineRule="auto"/>
        <w:outlineLvl w:val="2"/>
        <w:rPr>
          <w:rFonts w:eastAsia="Times New Roman" w:cs="Arial"/>
          <w:sz w:val="28"/>
          <w:szCs w:val="28"/>
          <w:lang w:val="en-US"/>
        </w:rPr>
      </w:pPr>
      <w:r w:rsidRPr="00CB2B79">
        <w:rPr>
          <w:rFonts w:eastAsia="Times New Roman" w:cs="Arial"/>
          <w:sz w:val="28"/>
          <w:szCs w:val="28"/>
          <w:lang w:val="en-US"/>
        </w:rPr>
        <w:t>Wait-for Graph</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 xml:space="preserve">This is a simple method available to track if any deadlock situation may arise. For each transaction entering into the system, a node is created. When a transaction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xml:space="preserve"> requests for a lock on an item, say X, which is held by some other transaction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a directed edge is created from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xml:space="preserve"> to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If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j</w:t>
      </w:r>
      <w:proofErr w:type="spellEnd"/>
      <w:r w:rsidRPr="00CB2B79">
        <w:rPr>
          <w:rFonts w:eastAsia="Times New Roman" w:cs="Arial"/>
          <w:color w:val="000000"/>
          <w:sz w:val="28"/>
          <w:szCs w:val="28"/>
          <w:lang w:val="en-US"/>
        </w:rPr>
        <w:t xml:space="preserve"> releases item X, the edge between them is dropped and </w:t>
      </w:r>
      <w:proofErr w:type="spellStart"/>
      <w:r w:rsidRPr="00CB2B79">
        <w:rPr>
          <w:rFonts w:eastAsia="Times New Roman" w:cs="Arial"/>
          <w:color w:val="000000"/>
          <w:sz w:val="28"/>
          <w:szCs w:val="28"/>
          <w:lang w:val="en-US"/>
        </w:rPr>
        <w:t>T</w:t>
      </w:r>
      <w:r w:rsidRPr="00CB2B79">
        <w:rPr>
          <w:rFonts w:eastAsia="Times New Roman" w:cs="Arial"/>
          <w:color w:val="000000"/>
          <w:sz w:val="28"/>
          <w:szCs w:val="28"/>
          <w:vertAlign w:val="subscript"/>
          <w:lang w:val="en-US"/>
        </w:rPr>
        <w:t>i</w:t>
      </w:r>
      <w:proofErr w:type="spellEnd"/>
      <w:r w:rsidRPr="00CB2B79">
        <w:rPr>
          <w:rFonts w:eastAsia="Times New Roman" w:cs="Arial"/>
          <w:color w:val="000000"/>
          <w:sz w:val="28"/>
          <w:szCs w:val="28"/>
          <w:lang w:val="en-US"/>
        </w:rPr>
        <w:t> locks the data item.</w:t>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The system maintains this wait-for graph for every transaction waiting for some data items held by others. The system keeps checking if there's any cycle in the graph.</w:t>
      </w:r>
    </w:p>
    <w:p w:rsidR="00E713B9" w:rsidRPr="00CB2B79" w:rsidRDefault="00E713B9" w:rsidP="00E713B9">
      <w:pPr>
        <w:spacing w:after="0" w:line="240" w:lineRule="auto"/>
        <w:rPr>
          <w:rFonts w:eastAsia="Times New Roman" w:cs="Times New Roman"/>
          <w:sz w:val="28"/>
          <w:szCs w:val="28"/>
          <w:lang w:val="en-US"/>
        </w:rPr>
      </w:pPr>
      <w:r w:rsidRPr="00CB2B79">
        <w:rPr>
          <w:rFonts w:eastAsia="Times New Roman" w:cs="Times New Roman"/>
          <w:noProof/>
          <w:sz w:val="28"/>
          <w:szCs w:val="28"/>
          <w:lang w:eastAsia="en-IN"/>
        </w:rPr>
        <w:drawing>
          <wp:inline distT="0" distB="0" distL="0" distR="0" wp14:anchorId="407DA6D6" wp14:editId="2F76402D">
            <wp:extent cx="3371850" cy="2333625"/>
            <wp:effectExtent l="0" t="0" r="0" b="0"/>
            <wp:docPr id="9" name="Picture 9" descr="Wait-fo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it-for Grap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2333625"/>
                    </a:xfrm>
                    <a:prstGeom prst="rect">
                      <a:avLst/>
                    </a:prstGeom>
                    <a:noFill/>
                    <a:ln>
                      <a:noFill/>
                    </a:ln>
                  </pic:spPr>
                </pic:pic>
              </a:graphicData>
            </a:graphic>
          </wp:inline>
        </w:drawing>
      </w:r>
    </w:p>
    <w:p w:rsidR="00E713B9" w:rsidRPr="00CB2B79" w:rsidRDefault="00E713B9" w:rsidP="00E713B9">
      <w:pPr>
        <w:spacing w:before="120" w:after="144" w:line="240" w:lineRule="auto"/>
        <w:ind w:left="48" w:right="48"/>
        <w:jc w:val="both"/>
        <w:rPr>
          <w:rFonts w:eastAsia="Times New Roman" w:cs="Arial"/>
          <w:color w:val="000000"/>
          <w:sz w:val="28"/>
          <w:szCs w:val="28"/>
          <w:lang w:val="en-US"/>
        </w:rPr>
      </w:pPr>
      <w:r w:rsidRPr="00CB2B79">
        <w:rPr>
          <w:rFonts w:eastAsia="Times New Roman" w:cs="Arial"/>
          <w:color w:val="000000"/>
          <w:sz w:val="28"/>
          <w:szCs w:val="28"/>
          <w:lang w:val="en-US"/>
        </w:rPr>
        <w:t>Here, we can use any of the two following approaches −</w:t>
      </w:r>
    </w:p>
    <w:p w:rsidR="00E713B9" w:rsidRPr="00CB2B79" w:rsidRDefault="00E713B9" w:rsidP="00E713B9">
      <w:pPr>
        <w:numPr>
          <w:ilvl w:val="0"/>
          <w:numId w:val="44"/>
        </w:numPr>
        <w:spacing w:before="120" w:after="144" w:line="240" w:lineRule="auto"/>
        <w:ind w:left="768" w:right="48"/>
        <w:jc w:val="both"/>
        <w:rPr>
          <w:rFonts w:eastAsia="Times New Roman" w:cs="Arial"/>
          <w:color w:val="000000"/>
          <w:sz w:val="28"/>
          <w:szCs w:val="28"/>
          <w:lang w:val="en-US"/>
        </w:rPr>
      </w:pPr>
      <w:r w:rsidRPr="00CB2B79">
        <w:rPr>
          <w:rFonts w:eastAsia="Times New Roman" w:cs="Arial"/>
          <w:color w:val="000000"/>
          <w:sz w:val="28"/>
          <w:szCs w:val="28"/>
          <w:lang w:val="en-US"/>
        </w:rPr>
        <w:t>First, do not allow any request for an item, which is already locked by another transaction. This is not always feasible and may cause starvation, where a transaction indefinitely waits for a data item and can never acquire it.</w:t>
      </w:r>
    </w:p>
    <w:p w:rsidR="00E713B9" w:rsidRPr="00CB2B79" w:rsidRDefault="00E713B9" w:rsidP="00E713B9">
      <w:pPr>
        <w:numPr>
          <w:ilvl w:val="0"/>
          <w:numId w:val="44"/>
        </w:numPr>
        <w:spacing w:before="120" w:after="144" w:line="240" w:lineRule="auto"/>
        <w:ind w:left="768" w:right="48"/>
        <w:jc w:val="both"/>
        <w:rPr>
          <w:rFonts w:eastAsia="Times New Roman" w:cs="Arial"/>
          <w:color w:val="000000"/>
          <w:sz w:val="28"/>
          <w:szCs w:val="28"/>
          <w:lang w:val="en-US"/>
        </w:rPr>
      </w:pPr>
      <w:r w:rsidRPr="00CB2B79">
        <w:rPr>
          <w:rFonts w:eastAsia="Times New Roman" w:cs="Arial"/>
          <w:color w:val="000000"/>
          <w:sz w:val="28"/>
          <w:szCs w:val="28"/>
          <w:lang w:val="en-US"/>
        </w:rPr>
        <w:t xml:space="preserve">The second option is to roll back one of the transactions. It is not always feasible to roll back the younger transaction, as it may be important than the older one. With the help of some relative algorithm, a </w:t>
      </w:r>
      <w:r w:rsidRPr="00CB2B79">
        <w:rPr>
          <w:rFonts w:eastAsia="Times New Roman" w:cs="Arial"/>
          <w:color w:val="000000"/>
          <w:sz w:val="28"/>
          <w:szCs w:val="28"/>
          <w:lang w:val="en-US"/>
        </w:rPr>
        <w:lastRenderedPageBreak/>
        <w:t>transaction is chosen, which is to be aborted. This transaction is known as the </w:t>
      </w:r>
      <w:r w:rsidRPr="00CB2B79">
        <w:rPr>
          <w:rFonts w:eastAsia="Times New Roman" w:cs="Arial"/>
          <w:b/>
          <w:bCs/>
          <w:color w:val="000000"/>
          <w:sz w:val="28"/>
          <w:szCs w:val="28"/>
          <w:lang w:val="en-US"/>
        </w:rPr>
        <w:t>victim</w:t>
      </w:r>
      <w:r w:rsidRPr="00CB2B79">
        <w:rPr>
          <w:rFonts w:eastAsia="Times New Roman" w:cs="Arial"/>
          <w:color w:val="000000"/>
          <w:sz w:val="28"/>
          <w:szCs w:val="28"/>
          <w:lang w:val="en-US"/>
        </w:rPr>
        <w:t> and the process is known as </w:t>
      </w:r>
      <w:r w:rsidRPr="00CB2B79">
        <w:rPr>
          <w:rFonts w:eastAsia="Times New Roman" w:cs="Arial"/>
          <w:b/>
          <w:bCs/>
          <w:color w:val="000000"/>
          <w:sz w:val="28"/>
          <w:szCs w:val="28"/>
          <w:lang w:val="en-US"/>
        </w:rPr>
        <w:t>victim selection</w:t>
      </w:r>
      <w:r w:rsidRPr="00CB2B79">
        <w:rPr>
          <w:rFonts w:eastAsia="Times New Roman" w:cs="Arial"/>
          <w:color w:val="000000"/>
          <w:sz w:val="28"/>
          <w:szCs w:val="28"/>
          <w:lang w:val="en-US"/>
        </w:rPr>
        <w:t>.</w:t>
      </w:r>
    </w:p>
    <w:p w:rsidR="00E713B9" w:rsidRPr="00CB2B79" w:rsidRDefault="00E713B9" w:rsidP="00E713B9">
      <w:pPr>
        <w:spacing w:after="0"/>
        <w:jc w:val="both"/>
        <w:rPr>
          <w:b/>
          <w:bCs/>
          <w:sz w:val="28"/>
          <w:szCs w:val="28"/>
        </w:rPr>
      </w:pPr>
    </w:p>
    <w:p w:rsidR="00E713B9" w:rsidRPr="00CB2B79" w:rsidRDefault="00E713B9" w:rsidP="00E713B9">
      <w:pPr>
        <w:spacing w:after="0"/>
        <w:jc w:val="both"/>
        <w:rPr>
          <w:b/>
          <w:bCs/>
          <w:sz w:val="28"/>
          <w:szCs w:val="28"/>
        </w:rPr>
      </w:pPr>
      <w:r w:rsidRPr="00CB2B79">
        <w:rPr>
          <w:b/>
          <w:bCs/>
          <w:sz w:val="28"/>
          <w:szCs w:val="28"/>
        </w:rPr>
        <w:t>Log based recovery</w:t>
      </w:r>
    </w:p>
    <w:p w:rsidR="00E713B9" w:rsidRPr="00CB2B79" w:rsidRDefault="00E713B9" w:rsidP="00E713B9">
      <w:pPr>
        <w:spacing w:after="0"/>
        <w:jc w:val="both"/>
        <w:rPr>
          <w:sz w:val="28"/>
          <w:szCs w:val="28"/>
        </w:rPr>
      </w:pPr>
      <w:r w:rsidRPr="00CB2B79">
        <w:rPr>
          <w:sz w:val="28"/>
          <w:szCs w:val="28"/>
        </w:rPr>
        <w:t>Atomicity property of DBMS states that either all the operations of transactions must be performed or none. The modifications done by an aborted transaction should not be visible to database and the modifications done by committed transaction should be visible.</w:t>
      </w:r>
    </w:p>
    <w:p w:rsidR="00E713B9" w:rsidRPr="00CB2B79" w:rsidRDefault="00E713B9" w:rsidP="00E713B9">
      <w:pPr>
        <w:spacing w:after="0"/>
        <w:jc w:val="both"/>
        <w:rPr>
          <w:sz w:val="28"/>
          <w:szCs w:val="28"/>
        </w:rPr>
      </w:pPr>
      <w:r w:rsidRPr="00CB2B79">
        <w:rPr>
          <w:sz w:val="28"/>
          <w:szCs w:val="28"/>
        </w:rPr>
        <w:t>To achieve our goal of atomicity, user must first output to stable storage information describing the modifications, without modifying the database itself. This information can help us ensure that all modifications performed by committed transactions are reflected in the database. This information can also help us ensure that no modifications made by an aborted transaction persist in the database.</w:t>
      </w:r>
    </w:p>
    <w:p w:rsidR="00E713B9" w:rsidRPr="00CB2B79" w:rsidRDefault="00E713B9" w:rsidP="00E713B9">
      <w:pPr>
        <w:spacing w:after="0"/>
        <w:jc w:val="both"/>
        <w:rPr>
          <w:b/>
          <w:bCs/>
          <w:sz w:val="28"/>
          <w:szCs w:val="28"/>
        </w:rPr>
      </w:pPr>
      <w:r w:rsidRPr="00CB2B79">
        <w:rPr>
          <w:b/>
          <w:bCs/>
          <w:sz w:val="28"/>
          <w:szCs w:val="28"/>
        </w:rPr>
        <w:t>Log and log records –</w:t>
      </w:r>
    </w:p>
    <w:p w:rsidR="00E713B9" w:rsidRPr="00CB2B79" w:rsidRDefault="00E713B9" w:rsidP="00E713B9">
      <w:pPr>
        <w:spacing w:after="0"/>
        <w:jc w:val="both"/>
        <w:rPr>
          <w:sz w:val="28"/>
          <w:szCs w:val="28"/>
        </w:rPr>
      </w:pPr>
      <w:r w:rsidRPr="00CB2B79">
        <w:rPr>
          <w:sz w:val="28"/>
          <w:szCs w:val="28"/>
        </w:rPr>
        <w:t>The log is a sequence of log records, recording all the update activities in the database. In a stable storage, logs for each transaction are maintained. Any operation which is performed on the database is recorded is on the log. Prior to performing any modification to database, an update log record is created to reflect that modification.</w:t>
      </w:r>
    </w:p>
    <w:p w:rsidR="00E713B9" w:rsidRPr="00CB2B79" w:rsidRDefault="00E713B9" w:rsidP="00E713B9">
      <w:pPr>
        <w:spacing w:after="0"/>
        <w:jc w:val="both"/>
        <w:rPr>
          <w:sz w:val="28"/>
          <w:szCs w:val="28"/>
        </w:rPr>
      </w:pPr>
      <w:r w:rsidRPr="00CB2B79">
        <w:rPr>
          <w:sz w:val="28"/>
          <w:szCs w:val="28"/>
        </w:rPr>
        <w:t>An update log record represented as: &lt;</w:t>
      </w:r>
      <w:proofErr w:type="spellStart"/>
      <w:r w:rsidRPr="00CB2B79">
        <w:rPr>
          <w:sz w:val="28"/>
          <w:szCs w:val="28"/>
        </w:rPr>
        <w:t>Ti</w:t>
      </w:r>
      <w:proofErr w:type="spellEnd"/>
      <w:r w:rsidRPr="00CB2B79">
        <w:rPr>
          <w:sz w:val="28"/>
          <w:szCs w:val="28"/>
        </w:rPr>
        <w:t xml:space="preserve">, </w:t>
      </w:r>
      <w:proofErr w:type="spellStart"/>
      <w:r w:rsidRPr="00CB2B79">
        <w:rPr>
          <w:sz w:val="28"/>
          <w:szCs w:val="28"/>
        </w:rPr>
        <w:t>Xj</w:t>
      </w:r>
      <w:proofErr w:type="spellEnd"/>
      <w:r w:rsidRPr="00CB2B79">
        <w:rPr>
          <w:sz w:val="28"/>
          <w:szCs w:val="28"/>
        </w:rPr>
        <w:t>, V1, V2&gt; has these fields:</w:t>
      </w:r>
    </w:p>
    <w:p w:rsidR="00E713B9" w:rsidRPr="00CB2B79" w:rsidRDefault="00E713B9" w:rsidP="00E713B9">
      <w:pPr>
        <w:pStyle w:val="ListParagraph"/>
        <w:numPr>
          <w:ilvl w:val="0"/>
          <w:numId w:val="35"/>
        </w:numPr>
        <w:spacing w:after="0"/>
        <w:jc w:val="both"/>
        <w:rPr>
          <w:sz w:val="28"/>
          <w:szCs w:val="28"/>
        </w:rPr>
      </w:pPr>
      <w:r w:rsidRPr="00CB2B79">
        <w:rPr>
          <w:sz w:val="28"/>
          <w:szCs w:val="28"/>
        </w:rPr>
        <w:t>Transaction identifier: Unique Identifier of the transaction that performed the write operation.</w:t>
      </w:r>
    </w:p>
    <w:p w:rsidR="00E713B9" w:rsidRPr="00CB2B79" w:rsidRDefault="00E713B9" w:rsidP="00E713B9">
      <w:pPr>
        <w:pStyle w:val="ListParagraph"/>
        <w:numPr>
          <w:ilvl w:val="0"/>
          <w:numId w:val="35"/>
        </w:numPr>
        <w:spacing w:after="0"/>
        <w:jc w:val="both"/>
        <w:rPr>
          <w:sz w:val="28"/>
          <w:szCs w:val="28"/>
        </w:rPr>
      </w:pPr>
      <w:r w:rsidRPr="00CB2B79">
        <w:rPr>
          <w:sz w:val="28"/>
          <w:szCs w:val="28"/>
        </w:rPr>
        <w:t>Data item: Unique identifier of the data item written.</w:t>
      </w:r>
    </w:p>
    <w:p w:rsidR="00E713B9" w:rsidRPr="00CB2B79" w:rsidRDefault="00E713B9" w:rsidP="00E713B9">
      <w:pPr>
        <w:pStyle w:val="ListParagraph"/>
        <w:numPr>
          <w:ilvl w:val="0"/>
          <w:numId w:val="35"/>
        </w:numPr>
        <w:spacing w:after="0"/>
        <w:jc w:val="both"/>
        <w:rPr>
          <w:sz w:val="28"/>
          <w:szCs w:val="28"/>
        </w:rPr>
      </w:pPr>
      <w:r w:rsidRPr="00CB2B79">
        <w:rPr>
          <w:sz w:val="28"/>
          <w:szCs w:val="28"/>
        </w:rPr>
        <w:t>Old value: Value of data item prior to write.</w:t>
      </w:r>
    </w:p>
    <w:p w:rsidR="00E713B9" w:rsidRPr="00CB2B79" w:rsidRDefault="00E713B9" w:rsidP="00E713B9">
      <w:pPr>
        <w:pStyle w:val="ListParagraph"/>
        <w:numPr>
          <w:ilvl w:val="0"/>
          <w:numId w:val="35"/>
        </w:numPr>
        <w:spacing w:after="0"/>
        <w:jc w:val="both"/>
        <w:rPr>
          <w:sz w:val="28"/>
          <w:szCs w:val="28"/>
        </w:rPr>
      </w:pPr>
      <w:r w:rsidRPr="00CB2B79">
        <w:rPr>
          <w:sz w:val="28"/>
          <w:szCs w:val="28"/>
        </w:rPr>
        <w:t>New value: Value of data item after write operation.</w:t>
      </w:r>
    </w:p>
    <w:p w:rsidR="00E713B9" w:rsidRPr="00CB2B79" w:rsidRDefault="00E713B9" w:rsidP="00E713B9">
      <w:pPr>
        <w:spacing w:after="0"/>
        <w:ind w:left="360"/>
        <w:jc w:val="both"/>
        <w:rPr>
          <w:sz w:val="28"/>
          <w:szCs w:val="28"/>
        </w:rPr>
      </w:pPr>
      <w:r w:rsidRPr="00CB2B79">
        <w:rPr>
          <w:b/>
          <w:bCs/>
          <w:sz w:val="28"/>
          <w:szCs w:val="28"/>
        </w:rPr>
        <w:t xml:space="preserve">Other type of log records </w:t>
      </w:r>
      <w:proofErr w:type="gramStart"/>
      <w:r w:rsidRPr="00CB2B79">
        <w:rPr>
          <w:b/>
          <w:bCs/>
          <w:sz w:val="28"/>
          <w:szCs w:val="28"/>
        </w:rPr>
        <w:t>are</w:t>
      </w:r>
      <w:proofErr w:type="gramEnd"/>
      <w:r w:rsidRPr="00CB2B79">
        <w:rPr>
          <w:b/>
          <w:bCs/>
          <w:sz w:val="28"/>
          <w:szCs w:val="28"/>
        </w:rPr>
        <w:t>:</w:t>
      </w:r>
    </w:p>
    <w:p w:rsidR="00E713B9" w:rsidRPr="00CB2B79" w:rsidRDefault="00E713B9" w:rsidP="00E713B9">
      <w:pPr>
        <w:pStyle w:val="ListParagraph"/>
        <w:numPr>
          <w:ilvl w:val="0"/>
          <w:numId w:val="36"/>
        </w:numPr>
        <w:spacing w:after="0"/>
        <w:jc w:val="both"/>
        <w:rPr>
          <w:sz w:val="28"/>
          <w:szCs w:val="28"/>
        </w:rPr>
      </w:pPr>
      <w:r w:rsidRPr="00CB2B79">
        <w:rPr>
          <w:sz w:val="28"/>
          <w:szCs w:val="28"/>
        </w:rPr>
        <w:t>&lt;</w:t>
      </w:r>
      <w:proofErr w:type="spellStart"/>
      <w:r w:rsidRPr="00CB2B79">
        <w:rPr>
          <w:sz w:val="28"/>
          <w:szCs w:val="28"/>
        </w:rPr>
        <w:t>Ti</w:t>
      </w:r>
      <w:proofErr w:type="spellEnd"/>
      <w:r w:rsidRPr="00CB2B79">
        <w:rPr>
          <w:sz w:val="28"/>
          <w:szCs w:val="28"/>
        </w:rPr>
        <w:t xml:space="preserve"> start&gt;: It contains information about when a transaction </w:t>
      </w:r>
      <w:proofErr w:type="spellStart"/>
      <w:r w:rsidRPr="00CB2B79">
        <w:rPr>
          <w:sz w:val="28"/>
          <w:szCs w:val="28"/>
        </w:rPr>
        <w:t>Ti</w:t>
      </w:r>
      <w:proofErr w:type="spellEnd"/>
      <w:r w:rsidRPr="00CB2B79">
        <w:rPr>
          <w:sz w:val="28"/>
          <w:szCs w:val="28"/>
        </w:rPr>
        <w:t xml:space="preserve"> starts.</w:t>
      </w:r>
    </w:p>
    <w:p w:rsidR="00E713B9" w:rsidRPr="00CB2B79" w:rsidRDefault="00E713B9" w:rsidP="00E713B9">
      <w:pPr>
        <w:pStyle w:val="ListParagraph"/>
        <w:numPr>
          <w:ilvl w:val="0"/>
          <w:numId w:val="36"/>
        </w:numPr>
        <w:spacing w:after="0"/>
        <w:jc w:val="both"/>
        <w:rPr>
          <w:sz w:val="28"/>
          <w:szCs w:val="28"/>
        </w:rPr>
      </w:pPr>
      <w:r w:rsidRPr="00CB2B79">
        <w:rPr>
          <w:sz w:val="28"/>
          <w:szCs w:val="28"/>
        </w:rPr>
        <w:t>&lt;</w:t>
      </w:r>
      <w:proofErr w:type="spellStart"/>
      <w:r w:rsidRPr="00CB2B79">
        <w:rPr>
          <w:sz w:val="28"/>
          <w:szCs w:val="28"/>
        </w:rPr>
        <w:t>Ti</w:t>
      </w:r>
      <w:proofErr w:type="spellEnd"/>
      <w:r w:rsidRPr="00CB2B79">
        <w:rPr>
          <w:sz w:val="28"/>
          <w:szCs w:val="28"/>
        </w:rPr>
        <w:t xml:space="preserve"> commit&gt;: It contains information about when a transaction </w:t>
      </w:r>
      <w:proofErr w:type="spellStart"/>
      <w:r w:rsidRPr="00CB2B79">
        <w:rPr>
          <w:sz w:val="28"/>
          <w:szCs w:val="28"/>
        </w:rPr>
        <w:t>Ti</w:t>
      </w:r>
      <w:proofErr w:type="spellEnd"/>
      <w:r w:rsidRPr="00CB2B79">
        <w:rPr>
          <w:sz w:val="28"/>
          <w:szCs w:val="28"/>
        </w:rPr>
        <w:t xml:space="preserve"> commits.</w:t>
      </w:r>
    </w:p>
    <w:p w:rsidR="00E713B9" w:rsidRPr="00CB2B79" w:rsidRDefault="00E713B9" w:rsidP="00E713B9">
      <w:pPr>
        <w:pStyle w:val="ListParagraph"/>
        <w:numPr>
          <w:ilvl w:val="0"/>
          <w:numId w:val="36"/>
        </w:numPr>
        <w:spacing w:after="0"/>
        <w:jc w:val="both"/>
        <w:rPr>
          <w:sz w:val="28"/>
          <w:szCs w:val="28"/>
        </w:rPr>
      </w:pPr>
      <w:r w:rsidRPr="00CB2B79">
        <w:rPr>
          <w:sz w:val="28"/>
          <w:szCs w:val="28"/>
        </w:rPr>
        <w:t>&lt;</w:t>
      </w:r>
      <w:proofErr w:type="spellStart"/>
      <w:r w:rsidRPr="00CB2B79">
        <w:rPr>
          <w:sz w:val="28"/>
          <w:szCs w:val="28"/>
        </w:rPr>
        <w:t>Ti</w:t>
      </w:r>
      <w:proofErr w:type="spellEnd"/>
      <w:r w:rsidRPr="00CB2B79">
        <w:rPr>
          <w:sz w:val="28"/>
          <w:szCs w:val="28"/>
        </w:rPr>
        <w:t xml:space="preserve"> abort&gt;: It contains information about when a transaction </w:t>
      </w:r>
      <w:proofErr w:type="spellStart"/>
      <w:r w:rsidRPr="00CB2B79">
        <w:rPr>
          <w:sz w:val="28"/>
          <w:szCs w:val="28"/>
        </w:rPr>
        <w:t>Ti</w:t>
      </w:r>
      <w:proofErr w:type="spellEnd"/>
      <w:r w:rsidRPr="00CB2B79">
        <w:rPr>
          <w:sz w:val="28"/>
          <w:szCs w:val="28"/>
        </w:rPr>
        <w:t xml:space="preserve"> aborts.</w:t>
      </w:r>
    </w:p>
    <w:p w:rsidR="00E713B9" w:rsidRPr="00CB2B79" w:rsidRDefault="00E713B9" w:rsidP="00E713B9">
      <w:pPr>
        <w:spacing w:after="0"/>
        <w:ind w:left="360"/>
        <w:jc w:val="both"/>
        <w:rPr>
          <w:b/>
          <w:bCs/>
          <w:sz w:val="28"/>
          <w:szCs w:val="28"/>
        </w:rPr>
      </w:pPr>
      <w:r w:rsidRPr="00CB2B79">
        <w:rPr>
          <w:b/>
          <w:bCs/>
          <w:sz w:val="28"/>
          <w:szCs w:val="28"/>
        </w:rPr>
        <w:t>Undo and Redo Operations –</w:t>
      </w:r>
    </w:p>
    <w:p w:rsidR="00E713B9" w:rsidRPr="00CB2B79" w:rsidRDefault="00E713B9" w:rsidP="00E713B9">
      <w:pPr>
        <w:spacing w:after="0"/>
        <w:ind w:left="360"/>
        <w:jc w:val="both"/>
        <w:rPr>
          <w:sz w:val="28"/>
          <w:szCs w:val="28"/>
        </w:rPr>
      </w:pPr>
      <w:r w:rsidRPr="00CB2B79">
        <w:rPr>
          <w:sz w:val="28"/>
          <w:szCs w:val="28"/>
        </w:rPr>
        <w:t>Because all database modifications must be preceded by creation of log record, the system has available both the old value prior to modification of data item and new value that is to be written for data item. This allows system to perform redo and undo operations as appropriate:</w:t>
      </w:r>
    </w:p>
    <w:p w:rsidR="00E713B9" w:rsidRPr="00CB2B79" w:rsidRDefault="00E713B9" w:rsidP="00E713B9">
      <w:pPr>
        <w:spacing w:after="0"/>
        <w:ind w:left="360"/>
        <w:jc w:val="both"/>
        <w:rPr>
          <w:sz w:val="28"/>
          <w:szCs w:val="28"/>
        </w:rPr>
      </w:pPr>
      <w:r w:rsidRPr="00CB2B79">
        <w:rPr>
          <w:sz w:val="28"/>
          <w:szCs w:val="28"/>
        </w:rPr>
        <w:t>Undo: using a log record sets the data item specified in log record to old value.</w:t>
      </w:r>
    </w:p>
    <w:p w:rsidR="00E713B9" w:rsidRPr="00CB2B79" w:rsidRDefault="00E713B9" w:rsidP="00E713B9">
      <w:pPr>
        <w:spacing w:after="0"/>
        <w:ind w:left="360"/>
        <w:jc w:val="both"/>
        <w:rPr>
          <w:sz w:val="28"/>
          <w:szCs w:val="28"/>
        </w:rPr>
      </w:pPr>
      <w:r w:rsidRPr="00CB2B79">
        <w:rPr>
          <w:sz w:val="28"/>
          <w:szCs w:val="28"/>
        </w:rPr>
        <w:lastRenderedPageBreak/>
        <w:t>Redo: using a log record sets the data item specified in log record to new value.</w:t>
      </w:r>
    </w:p>
    <w:p w:rsidR="00E713B9" w:rsidRPr="00CB2B79" w:rsidRDefault="00E713B9" w:rsidP="00E713B9">
      <w:pPr>
        <w:spacing w:after="0"/>
        <w:ind w:left="360"/>
        <w:jc w:val="both"/>
        <w:rPr>
          <w:sz w:val="28"/>
          <w:szCs w:val="28"/>
        </w:rPr>
      </w:pPr>
      <w:r w:rsidRPr="00CB2B79">
        <w:rPr>
          <w:sz w:val="28"/>
          <w:szCs w:val="28"/>
        </w:rPr>
        <w:t>The database can be modified using two approaches –</w:t>
      </w:r>
    </w:p>
    <w:p w:rsidR="00E713B9" w:rsidRPr="00CB2B79" w:rsidRDefault="00E713B9" w:rsidP="00E713B9">
      <w:pPr>
        <w:pStyle w:val="ListParagraph"/>
        <w:numPr>
          <w:ilvl w:val="0"/>
          <w:numId w:val="37"/>
        </w:numPr>
        <w:spacing w:after="0"/>
        <w:jc w:val="both"/>
        <w:rPr>
          <w:sz w:val="28"/>
          <w:szCs w:val="28"/>
        </w:rPr>
      </w:pPr>
      <w:r w:rsidRPr="00CB2B79">
        <w:rPr>
          <w:sz w:val="28"/>
          <w:szCs w:val="28"/>
        </w:rPr>
        <w:t>Deferred Modification Technique: If the transaction does not modify the database until it has partially committed, it is said to use deferred modification technique.</w:t>
      </w:r>
    </w:p>
    <w:p w:rsidR="00E713B9" w:rsidRPr="00CB2B79" w:rsidRDefault="00E713B9" w:rsidP="00E713B9">
      <w:pPr>
        <w:pStyle w:val="ListParagraph"/>
        <w:numPr>
          <w:ilvl w:val="0"/>
          <w:numId w:val="37"/>
        </w:numPr>
        <w:spacing w:after="0"/>
        <w:jc w:val="both"/>
        <w:rPr>
          <w:sz w:val="28"/>
          <w:szCs w:val="28"/>
        </w:rPr>
      </w:pPr>
      <w:r w:rsidRPr="00CB2B79">
        <w:rPr>
          <w:sz w:val="28"/>
          <w:szCs w:val="28"/>
        </w:rPr>
        <w:t xml:space="preserve">Immediate Modification Technique: If database modification </w:t>
      </w:r>
      <w:proofErr w:type="gramStart"/>
      <w:r w:rsidRPr="00CB2B79">
        <w:rPr>
          <w:sz w:val="28"/>
          <w:szCs w:val="28"/>
        </w:rPr>
        <w:t>occur</w:t>
      </w:r>
      <w:proofErr w:type="gramEnd"/>
      <w:r w:rsidRPr="00CB2B79">
        <w:rPr>
          <w:sz w:val="28"/>
          <w:szCs w:val="28"/>
        </w:rPr>
        <w:t xml:space="preserve"> while transaction is still active, it is said to use immediate modification technique.</w:t>
      </w:r>
    </w:p>
    <w:p w:rsidR="00E713B9" w:rsidRPr="00CB2B79" w:rsidRDefault="00E713B9" w:rsidP="00E713B9">
      <w:pPr>
        <w:spacing w:after="0"/>
        <w:ind w:left="360"/>
        <w:jc w:val="both"/>
        <w:rPr>
          <w:b/>
          <w:bCs/>
          <w:sz w:val="28"/>
          <w:szCs w:val="28"/>
        </w:rPr>
      </w:pPr>
      <w:r w:rsidRPr="00CB2B79">
        <w:rPr>
          <w:b/>
          <w:bCs/>
          <w:sz w:val="28"/>
          <w:szCs w:val="28"/>
        </w:rPr>
        <w:t>Recovery using Log records –</w:t>
      </w:r>
    </w:p>
    <w:p w:rsidR="00E713B9" w:rsidRPr="00CB2B79" w:rsidRDefault="00E713B9" w:rsidP="00E713B9">
      <w:pPr>
        <w:spacing w:after="0"/>
        <w:ind w:left="360"/>
        <w:jc w:val="both"/>
        <w:rPr>
          <w:sz w:val="28"/>
          <w:szCs w:val="28"/>
        </w:rPr>
      </w:pPr>
      <w:r w:rsidRPr="00CB2B79">
        <w:rPr>
          <w:sz w:val="28"/>
          <w:szCs w:val="28"/>
        </w:rPr>
        <w:t>After a system crash has occurred, the system consults the log to determine which transactions need to be redone and which need to be undone.</w:t>
      </w:r>
    </w:p>
    <w:p w:rsidR="00E713B9" w:rsidRPr="00CB2B79" w:rsidRDefault="00E713B9" w:rsidP="00E713B9">
      <w:pPr>
        <w:pStyle w:val="ListParagraph"/>
        <w:numPr>
          <w:ilvl w:val="0"/>
          <w:numId w:val="38"/>
        </w:numPr>
        <w:spacing w:after="0"/>
        <w:jc w:val="both"/>
        <w:rPr>
          <w:sz w:val="28"/>
          <w:szCs w:val="28"/>
        </w:rPr>
      </w:pPr>
      <w:r w:rsidRPr="00CB2B79">
        <w:rPr>
          <w:sz w:val="28"/>
          <w:szCs w:val="28"/>
        </w:rPr>
        <w:t xml:space="preserve">Transaction </w:t>
      </w:r>
      <w:proofErr w:type="spellStart"/>
      <w:r w:rsidRPr="00CB2B79">
        <w:rPr>
          <w:sz w:val="28"/>
          <w:szCs w:val="28"/>
        </w:rPr>
        <w:t>Ti</w:t>
      </w:r>
      <w:proofErr w:type="spellEnd"/>
      <w:r w:rsidRPr="00CB2B79">
        <w:rPr>
          <w:sz w:val="28"/>
          <w:szCs w:val="28"/>
        </w:rPr>
        <w:t xml:space="preserve"> needs to be undone if the log contains the record &lt;</w:t>
      </w:r>
      <w:proofErr w:type="spellStart"/>
      <w:r w:rsidRPr="00CB2B79">
        <w:rPr>
          <w:sz w:val="28"/>
          <w:szCs w:val="28"/>
        </w:rPr>
        <w:t>Ti</w:t>
      </w:r>
      <w:proofErr w:type="spellEnd"/>
      <w:r w:rsidRPr="00CB2B79">
        <w:rPr>
          <w:sz w:val="28"/>
          <w:szCs w:val="28"/>
        </w:rPr>
        <w:t xml:space="preserve"> start&gt; but does not contain either the record &lt;</w:t>
      </w:r>
      <w:proofErr w:type="spellStart"/>
      <w:r w:rsidRPr="00CB2B79">
        <w:rPr>
          <w:sz w:val="28"/>
          <w:szCs w:val="28"/>
        </w:rPr>
        <w:t>Ti</w:t>
      </w:r>
      <w:proofErr w:type="spellEnd"/>
      <w:r w:rsidRPr="00CB2B79">
        <w:rPr>
          <w:sz w:val="28"/>
          <w:szCs w:val="28"/>
        </w:rPr>
        <w:t xml:space="preserve"> commit&gt; or the record &lt;</w:t>
      </w:r>
      <w:proofErr w:type="spellStart"/>
      <w:r w:rsidRPr="00CB2B79">
        <w:rPr>
          <w:sz w:val="28"/>
          <w:szCs w:val="28"/>
        </w:rPr>
        <w:t>Ti</w:t>
      </w:r>
      <w:proofErr w:type="spellEnd"/>
      <w:r w:rsidRPr="00CB2B79">
        <w:rPr>
          <w:sz w:val="28"/>
          <w:szCs w:val="28"/>
        </w:rPr>
        <w:t xml:space="preserve"> abort&gt;.</w:t>
      </w:r>
    </w:p>
    <w:p w:rsidR="00E713B9" w:rsidRPr="00CB2B79" w:rsidRDefault="00E713B9" w:rsidP="00E713B9">
      <w:pPr>
        <w:pStyle w:val="ListParagraph"/>
        <w:numPr>
          <w:ilvl w:val="0"/>
          <w:numId w:val="38"/>
        </w:numPr>
        <w:spacing w:after="0"/>
        <w:jc w:val="both"/>
        <w:rPr>
          <w:sz w:val="28"/>
          <w:szCs w:val="28"/>
        </w:rPr>
      </w:pPr>
      <w:r w:rsidRPr="00CB2B79">
        <w:rPr>
          <w:sz w:val="28"/>
          <w:szCs w:val="28"/>
        </w:rPr>
        <w:t xml:space="preserve">Transaction </w:t>
      </w:r>
      <w:proofErr w:type="spellStart"/>
      <w:r w:rsidRPr="00CB2B79">
        <w:rPr>
          <w:sz w:val="28"/>
          <w:szCs w:val="28"/>
        </w:rPr>
        <w:t>Ti</w:t>
      </w:r>
      <w:proofErr w:type="spellEnd"/>
      <w:r w:rsidRPr="00CB2B79">
        <w:rPr>
          <w:sz w:val="28"/>
          <w:szCs w:val="28"/>
        </w:rPr>
        <w:t xml:space="preserve"> needs to be redone if log contains record &lt;</w:t>
      </w:r>
      <w:proofErr w:type="spellStart"/>
      <w:r w:rsidRPr="00CB2B79">
        <w:rPr>
          <w:sz w:val="28"/>
          <w:szCs w:val="28"/>
        </w:rPr>
        <w:t>Ti</w:t>
      </w:r>
      <w:proofErr w:type="spellEnd"/>
      <w:r w:rsidRPr="00CB2B79">
        <w:rPr>
          <w:sz w:val="28"/>
          <w:szCs w:val="28"/>
        </w:rPr>
        <w:t xml:space="preserve"> start&gt; and either the record &lt;</w:t>
      </w:r>
      <w:proofErr w:type="spellStart"/>
      <w:r w:rsidRPr="00CB2B79">
        <w:rPr>
          <w:sz w:val="28"/>
          <w:szCs w:val="28"/>
        </w:rPr>
        <w:t>Ti</w:t>
      </w:r>
      <w:proofErr w:type="spellEnd"/>
      <w:r w:rsidRPr="00CB2B79">
        <w:rPr>
          <w:sz w:val="28"/>
          <w:szCs w:val="28"/>
        </w:rPr>
        <w:t xml:space="preserve"> commit&gt; or the record &lt;</w:t>
      </w:r>
      <w:proofErr w:type="spellStart"/>
      <w:r w:rsidRPr="00CB2B79">
        <w:rPr>
          <w:sz w:val="28"/>
          <w:szCs w:val="28"/>
        </w:rPr>
        <w:t>Ti</w:t>
      </w:r>
      <w:proofErr w:type="spellEnd"/>
      <w:r w:rsidRPr="00CB2B79">
        <w:rPr>
          <w:sz w:val="28"/>
          <w:szCs w:val="28"/>
        </w:rPr>
        <w:t xml:space="preserve"> abort&gt;.</w:t>
      </w:r>
    </w:p>
    <w:p w:rsidR="00E713B9" w:rsidRPr="00CB2B79" w:rsidRDefault="00E713B9" w:rsidP="00E713B9">
      <w:pPr>
        <w:spacing w:after="0"/>
        <w:ind w:left="360"/>
        <w:jc w:val="both"/>
        <w:rPr>
          <w:b/>
          <w:bCs/>
          <w:sz w:val="28"/>
          <w:szCs w:val="28"/>
        </w:rPr>
      </w:pPr>
    </w:p>
    <w:p w:rsidR="00E713B9" w:rsidRPr="00CB2B79" w:rsidRDefault="00E713B9" w:rsidP="00E713B9">
      <w:pPr>
        <w:spacing w:after="0"/>
        <w:ind w:left="360"/>
        <w:jc w:val="both"/>
        <w:rPr>
          <w:b/>
          <w:bCs/>
          <w:sz w:val="28"/>
          <w:szCs w:val="28"/>
        </w:rPr>
      </w:pPr>
      <w:r w:rsidRPr="00CB2B79">
        <w:rPr>
          <w:b/>
          <w:bCs/>
          <w:sz w:val="28"/>
          <w:szCs w:val="28"/>
        </w:rPr>
        <w:t>Use of Checkpoints –</w:t>
      </w:r>
    </w:p>
    <w:p w:rsidR="00E713B9" w:rsidRPr="00CB2B79" w:rsidRDefault="00E713B9" w:rsidP="00E713B9">
      <w:pPr>
        <w:spacing w:after="0"/>
        <w:ind w:left="360"/>
        <w:jc w:val="both"/>
        <w:rPr>
          <w:sz w:val="28"/>
          <w:szCs w:val="28"/>
        </w:rPr>
      </w:pPr>
      <w:r w:rsidRPr="00CB2B79">
        <w:rPr>
          <w:sz w:val="28"/>
          <w:szCs w:val="28"/>
        </w:rPr>
        <w:t>When a system crash occurs, user must consult the log. In principle, that need to search the entire log to determine this information. There are two major difficulties with this approach:</w:t>
      </w:r>
    </w:p>
    <w:p w:rsidR="00E713B9" w:rsidRPr="00CB2B79" w:rsidRDefault="00E713B9" w:rsidP="00E713B9">
      <w:pPr>
        <w:pStyle w:val="ListParagraph"/>
        <w:numPr>
          <w:ilvl w:val="0"/>
          <w:numId w:val="39"/>
        </w:numPr>
        <w:spacing w:after="0"/>
        <w:jc w:val="both"/>
        <w:rPr>
          <w:sz w:val="28"/>
          <w:szCs w:val="28"/>
        </w:rPr>
      </w:pPr>
      <w:r w:rsidRPr="00CB2B79">
        <w:rPr>
          <w:sz w:val="28"/>
          <w:szCs w:val="28"/>
        </w:rPr>
        <w:t>The search process is time-consuming.</w:t>
      </w:r>
    </w:p>
    <w:p w:rsidR="00E713B9" w:rsidRPr="00CB2B79" w:rsidRDefault="00E713B9" w:rsidP="00E713B9">
      <w:pPr>
        <w:pStyle w:val="ListParagraph"/>
        <w:numPr>
          <w:ilvl w:val="0"/>
          <w:numId w:val="39"/>
        </w:numPr>
        <w:spacing w:after="0"/>
        <w:jc w:val="both"/>
        <w:rPr>
          <w:sz w:val="28"/>
          <w:szCs w:val="28"/>
        </w:rPr>
      </w:pPr>
      <w:r w:rsidRPr="00CB2B79">
        <w:rPr>
          <w:sz w:val="28"/>
          <w:szCs w:val="28"/>
        </w:rPr>
        <w:t>Most of the transactions that, according to our algorithm, need to be redone have already written their updates into the database. Although redoing them will cause no harm, it will cause recovery to take longer.</w:t>
      </w:r>
    </w:p>
    <w:p w:rsidR="00E713B9" w:rsidRPr="00CB2B79" w:rsidRDefault="00E713B9" w:rsidP="00E713B9">
      <w:pPr>
        <w:spacing w:after="0"/>
        <w:ind w:left="360"/>
        <w:jc w:val="both"/>
        <w:rPr>
          <w:sz w:val="28"/>
          <w:szCs w:val="28"/>
        </w:rPr>
      </w:pPr>
      <w:r w:rsidRPr="00CB2B79">
        <w:rPr>
          <w:sz w:val="28"/>
          <w:szCs w:val="28"/>
        </w:rPr>
        <w:t>To reduce these types of overhead, user introduce checkpoints. A log record of the form &lt;checkpoint L&gt; is used to represent a checkpoint in log where L is a list of transactions active at the time of the checkpoint. When a checkpoint log record is added to log all the transactions that have committed before this checkpoint have &lt;</w:t>
      </w:r>
      <w:proofErr w:type="spellStart"/>
      <w:r w:rsidRPr="00CB2B79">
        <w:rPr>
          <w:sz w:val="28"/>
          <w:szCs w:val="28"/>
        </w:rPr>
        <w:t>Ti</w:t>
      </w:r>
      <w:proofErr w:type="spellEnd"/>
      <w:r w:rsidRPr="00CB2B79">
        <w:rPr>
          <w:sz w:val="28"/>
          <w:szCs w:val="28"/>
        </w:rPr>
        <w:t xml:space="preserve"> commit&gt; log record before the checkpoint record. Any database modifications made by </w:t>
      </w:r>
      <w:proofErr w:type="spellStart"/>
      <w:r w:rsidRPr="00CB2B79">
        <w:rPr>
          <w:sz w:val="28"/>
          <w:szCs w:val="28"/>
        </w:rPr>
        <w:t>Ti</w:t>
      </w:r>
      <w:proofErr w:type="spellEnd"/>
      <w:r w:rsidRPr="00CB2B79">
        <w:rPr>
          <w:sz w:val="28"/>
          <w:szCs w:val="28"/>
        </w:rPr>
        <w:t xml:space="preserve"> are written to the database either prior to the checkpoint or as part of the checkpoint itself. Thus, at recovery time, there is no need to perform a redo operation on </w:t>
      </w:r>
      <w:proofErr w:type="spellStart"/>
      <w:r w:rsidRPr="00CB2B79">
        <w:rPr>
          <w:sz w:val="28"/>
          <w:szCs w:val="28"/>
        </w:rPr>
        <w:t>Ti</w:t>
      </w:r>
      <w:proofErr w:type="spellEnd"/>
      <w:r w:rsidRPr="00CB2B79">
        <w:rPr>
          <w:sz w:val="28"/>
          <w:szCs w:val="28"/>
        </w:rPr>
        <w:t>.</w:t>
      </w:r>
    </w:p>
    <w:p w:rsidR="00E713B9" w:rsidRPr="00CB2B79" w:rsidRDefault="00E713B9" w:rsidP="00E713B9">
      <w:pPr>
        <w:spacing w:after="0"/>
        <w:ind w:left="360"/>
        <w:jc w:val="both"/>
        <w:rPr>
          <w:sz w:val="28"/>
          <w:szCs w:val="28"/>
        </w:rPr>
      </w:pPr>
      <w:r w:rsidRPr="00CB2B79">
        <w:rPr>
          <w:sz w:val="28"/>
          <w:szCs w:val="28"/>
        </w:rPr>
        <w:t xml:space="preserve">After a system crash has occurred, the system examines the log to find the last &lt;checkpoint L&gt; record. The redo or undo operations need to be applied only to transactions in L, and to all transactions that started execution after the record was written to the log. Let us denote this set of transactions as T. </w:t>
      </w:r>
      <w:r w:rsidRPr="00CB2B79">
        <w:rPr>
          <w:sz w:val="28"/>
          <w:szCs w:val="28"/>
        </w:rPr>
        <w:lastRenderedPageBreak/>
        <w:t>Same rules of undo and redo are applicable on T as mentioned in Recovery using Log records part.</w:t>
      </w:r>
    </w:p>
    <w:p w:rsidR="00E713B9" w:rsidRPr="00CB2B79" w:rsidRDefault="00E713B9" w:rsidP="00E713B9">
      <w:pPr>
        <w:spacing w:after="0"/>
        <w:ind w:left="360"/>
        <w:jc w:val="both"/>
        <w:rPr>
          <w:sz w:val="28"/>
          <w:szCs w:val="28"/>
        </w:rPr>
      </w:pPr>
      <w:r w:rsidRPr="00CB2B79">
        <w:rPr>
          <w:sz w:val="28"/>
          <w:szCs w:val="28"/>
        </w:rPr>
        <w:t>Note that user need to only examine the part of the log starting with the last checkpoint log record to find the set of transactions T, and to find out whether a commit or abort record occurs in the log for each transaction in T. For example, consider the set of transactions {T0, T1, . . ., T100}. Suppose that the most recent checkpoint took place during the execution of transaction T67 and T69, while T68 and all transactions with subscripts lower than 67 completed before the checkpoint. Thus, only transactions T67, T69, . . ., T100 need to be considered during the recovery scheme. Each of them needs to be redone if it has completed (that is, either committed or aborted); otherwise, it was incomplete, and needs to be undone.</w:t>
      </w:r>
    </w:p>
    <w:p w:rsidR="00E713B9" w:rsidRPr="00CB2B79" w:rsidRDefault="00E713B9" w:rsidP="00E713B9">
      <w:pPr>
        <w:spacing w:after="0"/>
        <w:ind w:left="360"/>
        <w:jc w:val="both"/>
        <w:rPr>
          <w:sz w:val="28"/>
          <w:szCs w:val="28"/>
        </w:rPr>
      </w:pPr>
    </w:p>
    <w:p w:rsidR="00E713B9" w:rsidRPr="00CB2B79" w:rsidRDefault="00E713B9" w:rsidP="00E713B9">
      <w:pPr>
        <w:spacing w:after="0"/>
        <w:ind w:left="360"/>
        <w:jc w:val="both"/>
        <w:rPr>
          <w:sz w:val="28"/>
          <w:szCs w:val="28"/>
        </w:rPr>
      </w:pPr>
    </w:p>
    <w:p w:rsidR="00E713B9" w:rsidRPr="00CB2B79" w:rsidRDefault="00E713B9" w:rsidP="00E713B9">
      <w:pPr>
        <w:spacing w:after="0"/>
        <w:ind w:left="360"/>
        <w:jc w:val="both"/>
        <w:rPr>
          <w:sz w:val="28"/>
          <w:szCs w:val="28"/>
        </w:rPr>
      </w:pPr>
      <w:r w:rsidRPr="00CB2B79">
        <w:rPr>
          <w:sz w:val="28"/>
          <w:szCs w:val="28"/>
        </w:rPr>
        <w:t>Shadow Paging:</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color w:val="333333"/>
          <w:sz w:val="28"/>
          <w:szCs w:val="28"/>
        </w:rPr>
        <w:t xml:space="preserve">• </w:t>
      </w:r>
      <w:r w:rsidRPr="00CB2B79">
        <w:rPr>
          <w:rFonts w:asciiTheme="minorHAnsi" w:hAnsiTheme="minorHAnsi"/>
          <w:sz w:val="28"/>
          <w:szCs w:val="28"/>
        </w:rPr>
        <w:t>Shadow paging is a technique for providing atomicity and durability in database systems.</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Shadow paging is a copy-on-write technique for avoiding in-place updates of pages. Instead, when a page is to be modified, a shadow page is allocated.</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Since the shadow page has no references (from other pages on disk), it can be modified liberally, without concern for consistency constraints, etc. When the page is ready to become durable, all pages that referred to the original are updated to refer to the new replacement page instead. Because the page is "activated" only when it is ready, it is atomic.</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This increases performance significantly by avoiding many writes on hotspots high up in the referential hierarchy (e.g.: a file system superblock) at the cost of high commit latency.</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Shadow paging considers:</w:t>
      </w:r>
    </w:p>
    <w:p w:rsidR="00E713B9" w:rsidRPr="00CB2B79" w:rsidRDefault="00E713B9" w:rsidP="00E713B9">
      <w:pPr>
        <w:pStyle w:val="NormalWeb"/>
        <w:numPr>
          <w:ilvl w:val="0"/>
          <w:numId w:val="45"/>
        </w:numPr>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The database is partitioned into fixed-length blocks referred to as PAGES.</w:t>
      </w:r>
    </w:p>
    <w:p w:rsidR="00E713B9" w:rsidRPr="00CB2B79" w:rsidRDefault="00E713B9" w:rsidP="00E713B9">
      <w:pPr>
        <w:pStyle w:val="NormalWeb"/>
        <w:numPr>
          <w:ilvl w:val="0"/>
          <w:numId w:val="45"/>
        </w:numPr>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Page table has n entries – one for each database page.</w:t>
      </w:r>
    </w:p>
    <w:p w:rsidR="00E713B9" w:rsidRPr="00CB2B79" w:rsidRDefault="00E713B9" w:rsidP="00E713B9">
      <w:pPr>
        <w:pStyle w:val="NormalWeb"/>
        <w:numPr>
          <w:ilvl w:val="0"/>
          <w:numId w:val="45"/>
        </w:numPr>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Each contain pointer to a page on disk (1 to 1st page on database and so on…).</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xml:space="preserve">The idea is to maintain 2 </w:t>
      </w:r>
      <w:proofErr w:type="gramStart"/>
      <w:r w:rsidRPr="00CB2B79">
        <w:rPr>
          <w:rFonts w:asciiTheme="minorHAnsi" w:hAnsiTheme="minorHAnsi"/>
          <w:sz w:val="28"/>
          <w:szCs w:val="28"/>
        </w:rPr>
        <w:t>pages</w:t>
      </w:r>
      <w:proofErr w:type="gramEnd"/>
      <w:r w:rsidRPr="00CB2B79">
        <w:rPr>
          <w:rFonts w:asciiTheme="minorHAnsi" w:hAnsiTheme="minorHAnsi"/>
          <w:sz w:val="28"/>
          <w:szCs w:val="28"/>
        </w:rPr>
        <w:t xml:space="preserve"> tables during the life of transaction.</w:t>
      </w:r>
    </w:p>
    <w:p w:rsidR="00E713B9" w:rsidRPr="00CB2B79" w:rsidRDefault="00E713B9" w:rsidP="00E713B9">
      <w:pPr>
        <w:pStyle w:val="NormalWeb"/>
        <w:numPr>
          <w:ilvl w:val="0"/>
          <w:numId w:val="46"/>
        </w:numPr>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The current page table</w:t>
      </w:r>
    </w:p>
    <w:p w:rsidR="00E713B9" w:rsidRPr="00CB2B79" w:rsidRDefault="00E713B9" w:rsidP="00E713B9">
      <w:pPr>
        <w:pStyle w:val="NormalWeb"/>
        <w:numPr>
          <w:ilvl w:val="0"/>
          <w:numId w:val="46"/>
        </w:numPr>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The shadow page table</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When transaction starts, both page tables are identical</w:t>
      </w:r>
    </w:p>
    <w:p w:rsidR="00E713B9" w:rsidRPr="00CB2B79" w:rsidRDefault="00E713B9" w:rsidP="00E713B9">
      <w:pPr>
        <w:pStyle w:val="NormalWeb"/>
        <w:numPr>
          <w:ilvl w:val="0"/>
          <w:numId w:val="47"/>
        </w:numPr>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The shadow page table is never changed over the duration of the transaction.</w:t>
      </w:r>
    </w:p>
    <w:p w:rsidR="00E713B9" w:rsidRPr="00CB2B79" w:rsidRDefault="00E713B9" w:rsidP="00E713B9">
      <w:pPr>
        <w:pStyle w:val="NormalWeb"/>
        <w:numPr>
          <w:ilvl w:val="0"/>
          <w:numId w:val="47"/>
        </w:numPr>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lastRenderedPageBreak/>
        <w:t>The current page table may be changed when a transaction performs a write operation.</w:t>
      </w:r>
    </w:p>
    <w:p w:rsidR="00E713B9" w:rsidRPr="00CB2B79" w:rsidRDefault="00E713B9" w:rsidP="00E713B9">
      <w:pPr>
        <w:pStyle w:val="NormalWeb"/>
        <w:numPr>
          <w:ilvl w:val="0"/>
          <w:numId w:val="47"/>
        </w:numPr>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All input and output operations use the current page table to locate database pages on disk.</w:t>
      </w:r>
    </w:p>
    <w:p w:rsidR="00E713B9" w:rsidRPr="00CB2B79" w:rsidRDefault="00E713B9" w:rsidP="00E713B9">
      <w:pPr>
        <w:pStyle w:val="NormalWeb"/>
        <w:shd w:val="clear" w:color="auto" w:fill="FFFFFF"/>
        <w:spacing w:before="0" w:beforeAutospacing="0" w:after="150" w:afterAutospacing="0"/>
        <w:jc w:val="center"/>
        <w:rPr>
          <w:rFonts w:asciiTheme="minorHAnsi" w:hAnsiTheme="minorHAnsi"/>
          <w:sz w:val="28"/>
          <w:szCs w:val="28"/>
        </w:rPr>
      </w:pPr>
      <w:r w:rsidRPr="00CB2B79">
        <w:rPr>
          <w:rFonts w:asciiTheme="minorHAnsi" w:hAnsiTheme="minorHAnsi"/>
          <w:noProof/>
          <w:sz w:val="28"/>
          <w:szCs w:val="28"/>
          <w:lang w:bidi="ar-SA"/>
        </w:rPr>
        <w:drawing>
          <wp:inline distT="0" distB="0" distL="0" distR="0" wp14:anchorId="6688CF6B" wp14:editId="298A2A3E">
            <wp:extent cx="4638675" cy="4238625"/>
            <wp:effectExtent l="0" t="0" r="0" b="0"/>
            <wp:docPr id="12" name="Picture 1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675" cy="4238625"/>
                    </a:xfrm>
                    <a:prstGeom prst="rect">
                      <a:avLst/>
                    </a:prstGeom>
                    <a:noFill/>
                    <a:ln>
                      <a:noFill/>
                    </a:ln>
                  </pic:spPr>
                </pic:pic>
              </a:graphicData>
            </a:graphic>
          </wp:inline>
        </w:drawing>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Style w:val="Strong"/>
          <w:rFonts w:asciiTheme="minorHAnsi" w:eastAsiaTheme="majorEastAsia" w:hAnsiTheme="minorHAnsi"/>
        </w:rPr>
        <w:t>Advantages:</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No Overhead for writing log records.</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No Undo / No Redo algorithm.</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Recovery is faster.</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Style w:val="Strong"/>
          <w:rFonts w:asciiTheme="minorHAnsi" w:eastAsiaTheme="majorEastAsia" w:hAnsiTheme="minorHAnsi"/>
        </w:rPr>
        <w:t>Disadvantages:</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Data gets fragmented or scattered.</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After every transaction completion database pages containing old version of modified data need to be garbage collected.</w:t>
      </w:r>
    </w:p>
    <w:p w:rsidR="00E713B9" w:rsidRPr="00CB2B79" w:rsidRDefault="00E713B9" w:rsidP="00E713B9">
      <w:pPr>
        <w:pStyle w:val="NormalWeb"/>
        <w:shd w:val="clear" w:color="auto" w:fill="FFFFFF"/>
        <w:spacing w:before="0" w:beforeAutospacing="0" w:after="150" w:afterAutospacing="0"/>
        <w:rPr>
          <w:rFonts w:asciiTheme="minorHAnsi" w:hAnsiTheme="minorHAnsi"/>
          <w:sz w:val="28"/>
          <w:szCs w:val="28"/>
        </w:rPr>
      </w:pPr>
      <w:r w:rsidRPr="00CB2B79">
        <w:rPr>
          <w:rFonts w:asciiTheme="minorHAnsi" w:hAnsiTheme="minorHAnsi"/>
          <w:sz w:val="28"/>
          <w:szCs w:val="28"/>
        </w:rPr>
        <w:t>• Hard to extend algorithm to allow transaction to run concurrently.</w:t>
      </w:r>
    </w:p>
    <w:p w:rsidR="00E713B9" w:rsidRPr="00CB2B79" w:rsidRDefault="00E713B9" w:rsidP="00E713B9">
      <w:pPr>
        <w:spacing w:after="0"/>
        <w:ind w:left="360"/>
        <w:jc w:val="both"/>
        <w:rPr>
          <w:sz w:val="28"/>
          <w:szCs w:val="28"/>
        </w:rPr>
      </w:pPr>
    </w:p>
    <w:p w:rsidR="00E713B9" w:rsidRDefault="00E713B9"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FC1141" w:rsidRDefault="00FC1141"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FC1141" w:rsidRDefault="00FC1141"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bookmarkStart w:id="0" w:name="_GoBack"/>
    </w:p>
    <w:bookmarkEnd w:id="0"/>
    <w:p w:rsidR="00FC1141" w:rsidRDefault="00FC1141"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FC1141" w:rsidRDefault="00FC1141"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p w:rsidR="00FC1141" w:rsidRDefault="00FC1141" w:rsidP="00FC1141">
      <w:pPr>
        <w:shd w:val="clear" w:color="auto" w:fill="FFFFFF"/>
        <w:spacing w:before="75" w:after="100" w:afterAutospacing="1" w:line="312" w:lineRule="atLeast"/>
        <w:ind w:left="1440" w:firstLine="720"/>
        <w:outlineLvl w:val="0"/>
        <w:rPr>
          <w:rFonts w:ascii="Helvetica" w:eastAsia="Times New Roman" w:hAnsi="Helvetica"/>
          <w:color w:val="610B38"/>
          <w:kern w:val="36"/>
          <w:sz w:val="44"/>
          <w:szCs w:val="44"/>
        </w:rPr>
      </w:pPr>
      <w:r w:rsidRPr="00FC1141">
        <w:rPr>
          <w:rFonts w:ascii="Helvetica" w:eastAsia="Times New Roman" w:hAnsi="Helvetica"/>
          <w:color w:val="610B38"/>
          <w:kern w:val="36"/>
          <w:sz w:val="44"/>
          <w:szCs w:val="44"/>
          <w:highlight w:val="yellow"/>
        </w:rPr>
        <w:lastRenderedPageBreak/>
        <w:t xml:space="preserve">View </w:t>
      </w:r>
      <w:proofErr w:type="spellStart"/>
      <w:r w:rsidRPr="00FC1141">
        <w:rPr>
          <w:rFonts w:ascii="Helvetica" w:eastAsia="Times New Roman" w:hAnsi="Helvetica"/>
          <w:color w:val="610B38"/>
          <w:kern w:val="36"/>
          <w:sz w:val="44"/>
          <w:szCs w:val="44"/>
          <w:highlight w:val="yellow"/>
        </w:rPr>
        <w:t>Serializability</w:t>
      </w:r>
      <w:proofErr w:type="spellEnd"/>
    </w:p>
    <w:p w:rsidR="00FC1141" w:rsidRDefault="00FC1141" w:rsidP="00FC1141">
      <w:pPr>
        <w:numPr>
          <w:ilvl w:val="0"/>
          <w:numId w:val="48"/>
        </w:numPr>
        <w:shd w:val="clear" w:color="auto" w:fill="FFFFFF"/>
        <w:spacing w:before="60" w:after="100" w:afterAutospacing="1"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A schedule will view serializable if it is view equivalent to a serial schedule.</w:t>
      </w:r>
    </w:p>
    <w:p w:rsidR="00FC1141" w:rsidRDefault="00FC1141" w:rsidP="00FC1141">
      <w:pPr>
        <w:numPr>
          <w:ilvl w:val="0"/>
          <w:numId w:val="48"/>
        </w:numPr>
        <w:shd w:val="clear" w:color="auto" w:fill="FFFFFF"/>
        <w:spacing w:before="60" w:after="100" w:afterAutospacing="1"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If a schedule is conflict serializable, then it will be view serializable.</w:t>
      </w:r>
    </w:p>
    <w:p w:rsidR="00FC1141" w:rsidRDefault="00FC1141" w:rsidP="00FC1141">
      <w:pPr>
        <w:numPr>
          <w:ilvl w:val="0"/>
          <w:numId w:val="48"/>
        </w:numPr>
        <w:shd w:val="clear" w:color="auto" w:fill="FFFFFF"/>
        <w:spacing w:before="60" w:after="100" w:afterAutospacing="1" w:line="315" w:lineRule="atLeast"/>
        <w:rPr>
          <w:rFonts w:ascii="Verdana" w:eastAsia="Times New Roman" w:hAnsi="Verdana" w:cs="Times New Roman"/>
          <w:color w:val="000000"/>
          <w:sz w:val="20"/>
          <w:szCs w:val="20"/>
        </w:rPr>
      </w:pPr>
      <w:r>
        <w:rPr>
          <w:rFonts w:ascii="Verdana" w:eastAsia="Times New Roman" w:hAnsi="Verdana" w:cs="Times New Roman"/>
          <w:color w:val="000000"/>
          <w:sz w:val="20"/>
          <w:szCs w:val="20"/>
        </w:rPr>
        <w:t>The view serializable which does not conflict serializable contains blind writes.</w:t>
      </w:r>
    </w:p>
    <w:p w:rsidR="00FC1141" w:rsidRDefault="00FC1141" w:rsidP="00FC1141">
      <w:pPr>
        <w:shd w:val="clear" w:color="auto" w:fill="FFFFFF"/>
        <w:spacing w:before="100" w:beforeAutospacing="1" w:after="100" w:afterAutospacing="1" w:line="312" w:lineRule="atLeast"/>
        <w:outlineLvl w:val="1"/>
        <w:rPr>
          <w:rFonts w:ascii="Helvetica" w:eastAsia="Times New Roman" w:hAnsi="Helvetica"/>
          <w:color w:val="610B38"/>
          <w:sz w:val="38"/>
          <w:szCs w:val="38"/>
        </w:rPr>
      </w:pPr>
      <w:r>
        <w:rPr>
          <w:rFonts w:ascii="Helvetica" w:eastAsia="Times New Roman" w:hAnsi="Helvetica"/>
          <w:color w:val="610B38"/>
          <w:sz w:val="38"/>
          <w:szCs w:val="38"/>
        </w:rPr>
        <w:t>View Equivalent</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Two schedules S1 and S2 are said to be view equivalent if they satisfy the following conditions:</w:t>
      </w:r>
    </w:p>
    <w:p w:rsidR="00FC1141" w:rsidRDefault="00FC1141" w:rsidP="00FC1141">
      <w:pPr>
        <w:shd w:val="clear" w:color="auto" w:fill="FFFFFF"/>
        <w:spacing w:before="100" w:beforeAutospacing="1" w:after="100" w:afterAutospacing="1" w:line="312" w:lineRule="atLeast"/>
        <w:outlineLvl w:val="2"/>
        <w:rPr>
          <w:rFonts w:ascii="Helvetica" w:eastAsia="Times New Roman" w:hAnsi="Helvetica"/>
          <w:color w:val="610B4B"/>
          <w:sz w:val="32"/>
          <w:szCs w:val="32"/>
        </w:rPr>
      </w:pPr>
      <w:r>
        <w:rPr>
          <w:rFonts w:ascii="Helvetica" w:eastAsia="Times New Roman" w:hAnsi="Helvetica"/>
          <w:color w:val="610B4B"/>
          <w:sz w:val="32"/>
          <w:szCs w:val="32"/>
        </w:rPr>
        <w:t>1. Initial Read</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An initial read of both schedules must be the same. Suppose two schedule S1 and S2. In schedule S1, if a transaction T1 is reading the data item A, then in S2, transaction T1 should also read A.</w:t>
      </w:r>
    </w:p>
    <w:p w:rsidR="00FC1141" w:rsidRDefault="00FC1141" w:rsidP="00FC1141">
      <w:pPr>
        <w:spacing w:after="0" w:line="240" w:lineRule="auto"/>
        <w:rPr>
          <w:rFonts w:ascii="Times New Roman" w:eastAsia="Times New Roman" w:hAnsi="Times New Roman" w:cs="Times New Roman"/>
          <w:sz w:val="24"/>
          <w:szCs w:val="24"/>
        </w:rPr>
      </w:pPr>
      <w:r>
        <w:rPr>
          <w:rFonts w:ascii="Verdana" w:eastAsia="Times New Roman" w:hAnsi="Verdana" w:cs="Times New Roman"/>
          <w:color w:val="000000"/>
          <w:sz w:val="20"/>
          <w:szCs w:val="20"/>
        </w:rPr>
        <w:br/>
      </w:r>
      <w:r>
        <w:rPr>
          <w:rFonts w:ascii="Times New Roman" w:eastAsia="Times New Roman" w:hAnsi="Times New Roman" w:cs="Times New Roman"/>
          <w:noProof/>
          <w:sz w:val="24"/>
          <w:szCs w:val="24"/>
          <w:lang w:eastAsia="en-IN"/>
        </w:rPr>
        <w:drawing>
          <wp:inline distT="0" distB="0" distL="0" distR="0">
            <wp:extent cx="5143500" cy="2141220"/>
            <wp:effectExtent l="0" t="0" r="0" b="0"/>
            <wp:docPr id="20" name="Picture 20"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MS View Serializabil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0" cy="2141220"/>
                    </a:xfrm>
                    <a:prstGeom prst="rect">
                      <a:avLst/>
                    </a:prstGeom>
                    <a:noFill/>
                    <a:ln>
                      <a:noFill/>
                    </a:ln>
                  </pic:spPr>
                </pic:pic>
              </a:graphicData>
            </a:graphic>
          </wp:inline>
        </w:drawing>
      </w:r>
      <w:r>
        <w:rPr>
          <w:rFonts w:ascii="Verdana" w:eastAsia="Times New Roman" w:hAnsi="Verdana" w:cs="Times New Roman"/>
          <w:color w:val="000000"/>
          <w:sz w:val="20"/>
          <w:szCs w:val="20"/>
        </w:rPr>
        <w:br/>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Above two schedules are view equivalent because Initial read operation in S1 is done by T1 and in S2 it is also done by T1.</w:t>
      </w:r>
    </w:p>
    <w:p w:rsidR="00FC1141" w:rsidRDefault="00FC1141" w:rsidP="00FC1141">
      <w:pPr>
        <w:shd w:val="clear" w:color="auto" w:fill="FFFFFF"/>
        <w:spacing w:before="100" w:beforeAutospacing="1" w:after="100" w:afterAutospacing="1" w:line="312" w:lineRule="atLeast"/>
        <w:outlineLvl w:val="2"/>
        <w:rPr>
          <w:rFonts w:ascii="Helvetica" w:eastAsia="Times New Roman" w:hAnsi="Helvetica"/>
          <w:color w:val="610B4B"/>
          <w:sz w:val="32"/>
          <w:szCs w:val="32"/>
        </w:rPr>
      </w:pPr>
      <w:r>
        <w:rPr>
          <w:rFonts w:ascii="Helvetica" w:eastAsia="Times New Roman" w:hAnsi="Helvetica"/>
          <w:color w:val="610B4B"/>
          <w:sz w:val="32"/>
          <w:szCs w:val="32"/>
        </w:rPr>
        <w:t>2. Updated Read</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In schedule S1, if </w:t>
      </w:r>
      <w:proofErr w:type="spellStart"/>
      <w:r>
        <w:rPr>
          <w:rFonts w:ascii="Verdana" w:eastAsia="Times New Roman" w:hAnsi="Verdana" w:cs="Times New Roman"/>
          <w:color w:val="000000"/>
          <w:sz w:val="20"/>
          <w:szCs w:val="20"/>
        </w:rPr>
        <w:t>Ti</w:t>
      </w:r>
      <w:proofErr w:type="spellEnd"/>
      <w:r>
        <w:rPr>
          <w:rFonts w:ascii="Verdana" w:eastAsia="Times New Roman" w:hAnsi="Verdana" w:cs="Times New Roman"/>
          <w:color w:val="000000"/>
          <w:sz w:val="20"/>
          <w:szCs w:val="20"/>
        </w:rPr>
        <w:t xml:space="preserve"> is reading A which is updated by </w:t>
      </w:r>
      <w:proofErr w:type="spellStart"/>
      <w:r>
        <w:rPr>
          <w:rFonts w:ascii="Verdana" w:eastAsia="Times New Roman" w:hAnsi="Verdana" w:cs="Times New Roman"/>
          <w:color w:val="000000"/>
          <w:sz w:val="20"/>
          <w:szCs w:val="20"/>
        </w:rPr>
        <w:t>Tj</w:t>
      </w:r>
      <w:proofErr w:type="spellEnd"/>
      <w:r>
        <w:rPr>
          <w:rFonts w:ascii="Verdana" w:eastAsia="Times New Roman" w:hAnsi="Verdana" w:cs="Times New Roman"/>
          <w:color w:val="000000"/>
          <w:sz w:val="20"/>
          <w:szCs w:val="20"/>
        </w:rPr>
        <w:t xml:space="preserve"> then in S2 also, </w:t>
      </w:r>
      <w:proofErr w:type="spellStart"/>
      <w:r>
        <w:rPr>
          <w:rFonts w:ascii="Verdana" w:eastAsia="Times New Roman" w:hAnsi="Verdana" w:cs="Times New Roman"/>
          <w:color w:val="000000"/>
          <w:sz w:val="20"/>
          <w:szCs w:val="20"/>
        </w:rPr>
        <w:t>Ti</w:t>
      </w:r>
      <w:proofErr w:type="spellEnd"/>
      <w:r>
        <w:rPr>
          <w:rFonts w:ascii="Verdana" w:eastAsia="Times New Roman" w:hAnsi="Verdana" w:cs="Times New Roman"/>
          <w:color w:val="000000"/>
          <w:sz w:val="20"/>
          <w:szCs w:val="20"/>
        </w:rPr>
        <w:t xml:space="preserve"> should read A which is updated by </w:t>
      </w:r>
      <w:proofErr w:type="spellStart"/>
      <w:r>
        <w:rPr>
          <w:rFonts w:ascii="Verdana" w:eastAsia="Times New Roman" w:hAnsi="Verdana" w:cs="Times New Roman"/>
          <w:color w:val="000000"/>
          <w:sz w:val="20"/>
          <w:szCs w:val="20"/>
        </w:rPr>
        <w:t>Tj</w:t>
      </w:r>
      <w:proofErr w:type="spellEnd"/>
      <w:r>
        <w:rPr>
          <w:rFonts w:ascii="Verdana" w:eastAsia="Times New Roman" w:hAnsi="Verdana" w:cs="Times New Roman"/>
          <w:color w:val="000000"/>
          <w:sz w:val="20"/>
          <w:szCs w:val="20"/>
        </w:rPr>
        <w:t>.</w:t>
      </w:r>
    </w:p>
    <w:p w:rsidR="00FC1141" w:rsidRDefault="00FC1141" w:rsidP="00FC1141">
      <w:pPr>
        <w:spacing w:after="0" w:line="240" w:lineRule="auto"/>
        <w:rPr>
          <w:rFonts w:ascii="Times New Roman" w:eastAsia="Times New Roman" w:hAnsi="Times New Roman" w:cs="Times New Roman"/>
          <w:sz w:val="24"/>
          <w:szCs w:val="24"/>
        </w:rPr>
      </w:pPr>
      <w:r>
        <w:rPr>
          <w:rFonts w:ascii="Verdana" w:eastAsia="Times New Roman" w:hAnsi="Verdana" w:cs="Times New Roman"/>
          <w:color w:val="000000"/>
          <w:sz w:val="20"/>
          <w:szCs w:val="20"/>
        </w:rPr>
        <w:br/>
      </w:r>
      <w:r>
        <w:rPr>
          <w:rFonts w:ascii="Times New Roman" w:eastAsia="Times New Roman" w:hAnsi="Times New Roman" w:cs="Times New Roman"/>
          <w:noProof/>
          <w:sz w:val="24"/>
          <w:szCs w:val="24"/>
          <w:lang w:eastAsia="en-IN"/>
        </w:rPr>
        <w:drawing>
          <wp:inline distT="0" distB="0" distL="0" distR="0">
            <wp:extent cx="5943600" cy="1783080"/>
            <wp:effectExtent l="0" t="0" r="0" b="0"/>
            <wp:docPr id="18" name="Picture 18"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 View Serializabilit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r>
        <w:rPr>
          <w:rFonts w:ascii="Verdana" w:eastAsia="Times New Roman" w:hAnsi="Verdana" w:cs="Times New Roman"/>
          <w:color w:val="000000"/>
          <w:sz w:val="20"/>
          <w:szCs w:val="20"/>
        </w:rPr>
        <w:br/>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Above two schedules are not view equal because, in S1, T3 is reading A updated by T2 and in S2, T3 is reading A updated by T1.</w:t>
      </w:r>
    </w:p>
    <w:p w:rsidR="00FC1141" w:rsidRDefault="00FC1141" w:rsidP="00FC1141">
      <w:pPr>
        <w:shd w:val="clear" w:color="auto" w:fill="FFFFFF"/>
        <w:spacing w:before="100" w:beforeAutospacing="1" w:after="100" w:afterAutospacing="1" w:line="312" w:lineRule="atLeast"/>
        <w:outlineLvl w:val="2"/>
        <w:rPr>
          <w:rFonts w:ascii="Helvetica" w:eastAsia="Times New Roman" w:hAnsi="Helvetica"/>
          <w:color w:val="610B4B"/>
          <w:sz w:val="32"/>
          <w:szCs w:val="32"/>
        </w:rPr>
      </w:pPr>
      <w:r>
        <w:rPr>
          <w:rFonts w:ascii="Helvetica" w:eastAsia="Times New Roman" w:hAnsi="Helvetica"/>
          <w:color w:val="610B4B"/>
          <w:sz w:val="32"/>
          <w:szCs w:val="32"/>
        </w:rPr>
        <w:lastRenderedPageBreak/>
        <w:t>3. Final Write</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A final write must be the same between both the schedules. In schedule S1, if a transaction T1 updates A at last then in S2, final writes operations should also be done by T1.</w:t>
      </w:r>
    </w:p>
    <w:p w:rsidR="00FC1141" w:rsidRDefault="00FC1141" w:rsidP="00FC1141">
      <w:pPr>
        <w:spacing w:after="0" w:line="240" w:lineRule="auto"/>
        <w:rPr>
          <w:rFonts w:ascii="Times New Roman" w:eastAsia="Times New Roman" w:hAnsi="Times New Roman" w:cs="Times New Roman"/>
          <w:sz w:val="24"/>
          <w:szCs w:val="24"/>
        </w:rPr>
      </w:pPr>
      <w:r>
        <w:rPr>
          <w:rFonts w:ascii="Verdana" w:eastAsia="Times New Roman" w:hAnsi="Verdana" w:cs="Times New Roman"/>
          <w:color w:val="000000"/>
          <w:sz w:val="20"/>
          <w:szCs w:val="20"/>
        </w:rPr>
        <w:br/>
      </w:r>
      <w:r>
        <w:rPr>
          <w:rFonts w:ascii="Times New Roman" w:eastAsia="Times New Roman" w:hAnsi="Times New Roman" w:cs="Times New Roman"/>
          <w:noProof/>
          <w:sz w:val="24"/>
          <w:szCs w:val="24"/>
          <w:lang w:eastAsia="en-IN"/>
        </w:rPr>
        <w:drawing>
          <wp:inline distT="0" distB="0" distL="0" distR="0">
            <wp:extent cx="5943600" cy="1828800"/>
            <wp:effectExtent l="0" t="0" r="0" b="0"/>
            <wp:docPr id="16" name="Picture 16"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MS View Serializabi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r>
        <w:rPr>
          <w:rFonts w:ascii="Verdana" w:eastAsia="Times New Roman" w:hAnsi="Verdana" w:cs="Times New Roman"/>
          <w:color w:val="000000"/>
          <w:sz w:val="20"/>
          <w:szCs w:val="20"/>
        </w:rPr>
        <w:br/>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 xml:space="preserve">Above two schedules </w:t>
      </w:r>
      <w:proofErr w:type="gramStart"/>
      <w:r>
        <w:rPr>
          <w:rFonts w:ascii="Verdana" w:eastAsia="Times New Roman" w:hAnsi="Verdana" w:cs="Times New Roman"/>
          <w:color w:val="000000"/>
          <w:sz w:val="20"/>
          <w:szCs w:val="20"/>
        </w:rPr>
        <w:t>is</w:t>
      </w:r>
      <w:proofErr w:type="gramEnd"/>
      <w:r>
        <w:rPr>
          <w:rFonts w:ascii="Verdana" w:eastAsia="Times New Roman" w:hAnsi="Verdana" w:cs="Times New Roman"/>
          <w:color w:val="000000"/>
          <w:sz w:val="20"/>
          <w:szCs w:val="20"/>
        </w:rPr>
        <w:t xml:space="preserve"> view equal because Final write operation in S1 is done by T3 and in S2, the final write operation is also done by T3.</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Example:</w:t>
      </w:r>
    </w:p>
    <w:p w:rsidR="00FC1141" w:rsidRDefault="00FC1141" w:rsidP="00FC1141">
      <w:pPr>
        <w:spacing w:after="0" w:line="240" w:lineRule="auto"/>
        <w:rPr>
          <w:rFonts w:ascii="Times New Roman" w:eastAsia="Times New Roman" w:hAnsi="Times New Roman" w:cs="Times New Roman"/>
          <w:sz w:val="24"/>
          <w:szCs w:val="24"/>
        </w:rPr>
      </w:pPr>
      <w:r>
        <w:rPr>
          <w:rFonts w:ascii="Verdana" w:eastAsia="Times New Roman" w:hAnsi="Verdana" w:cs="Times New Roman"/>
          <w:color w:val="000000"/>
          <w:sz w:val="20"/>
          <w:szCs w:val="20"/>
        </w:rPr>
        <w:br/>
      </w:r>
      <w:r>
        <w:rPr>
          <w:rFonts w:ascii="Times New Roman" w:eastAsia="Times New Roman" w:hAnsi="Times New Roman" w:cs="Times New Roman"/>
          <w:noProof/>
          <w:sz w:val="24"/>
          <w:szCs w:val="24"/>
          <w:lang w:eastAsia="en-IN"/>
        </w:rPr>
        <w:drawing>
          <wp:inline distT="0" distB="0" distL="0" distR="0">
            <wp:extent cx="4107180" cy="1264920"/>
            <wp:effectExtent l="0" t="0" r="0" b="0"/>
            <wp:docPr id="15" name="Picture 15"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MS View Serializabilit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7180" cy="1264920"/>
                    </a:xfrm>
                    <a:prstGeom prst="rect">
                      <a:avLst/>
                    </a:prstGeom>
                    <a:noFill/>
                    <a:ln>
                      <a:noFill/>
                    </a:ln>
                  </pic:spPr>
                </pic:pic>
              </a:graphicData>
            </a:graphic>
          </wp:inline>
        </w:drawing>
      </w:r>
      <w:r>
        <w:rPr>
          <w:rFonts w:ascii="Verdana" w:eastAsia="Times New Roman" w:hAnsi="Verdana" w:cs="Times New Roman"/>
          <w:color w:val="000000"/>
          <w:sz w:val="20"/>
          <w:szCs w:val="20"/>
        </w:rPr>
        <w:br/>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Schedule S</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With 3 transactions, the total number of possible schedule</w:t>
      </w:r>
    </w:p>
    <w:p w:rsidR="00FC1141" w:rsidRDefault="00FC1141" w:rsidP="00FC1141">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w:t>
      </w:r>
      <w:r>
        <w:rPr>
          <w:rFonts w:ascii="Verdana" w:eastAsia="Times New Roman" w:hAnsi="Verdana" w:cs="Times New Roman"/>
          <w:color w:val="C00000"/>
          <w:sz w:val="20"/>
          <w:szCs w:val="20"/>
          <w:bdr w:val="none" w:sz="0" w:space="0" w:color="auto" w:frame="1"/>
        </w:rPr>
        <w:t>3</w:t>
      </w:r>
      <w:r>
        <w:rPr>
          <w:rFonts w:ascii="Verdana" w:eastAsia="Times New Roman" w:hAnsi="Verdana" w:cs="Times New Roman"/>
          <w:color w:val="000000"/>
          <w:sz w:val="20"/>
          <w:szCs w:val="20"/>
          <w:bdr w:val="none" w:sz="0" w:space="0" w:color="auto" w:frame="1"/>
        </w:rPr>
        <w:t>! = </w:t>
      </w:r>
      <w:r>
        <w:rPr>
          <w:rFonts w:ascii="Verdana" w:eastAsia="Times New Roman" w:hAnsi="Verdana" w:cs="Times New Roman"/>
          <w:color w:val="C00000"/>
          <w:sz w:val="20"/>
          <w:szCs w:val="20"/>
          <w:bdr w:val="none" w:sz="0" w:space="0" w:color="auto" w:frame="1"/>
        </w:rPr>
        <w:t>6</w:t>
      </w:r>
      <w:r>
        <w:rPr>
          <w:rFonts w:ascii="Verdana" w:eastAsia="Times New Roman" w:hAnsi="Verdana" w:cs="Times New Roman"/>
          <w:color w:val="000000"/>
          <w:sz w:val="20"/>
          <w:szCs w:val="20"/>
          <w:bdr w:val="none" w:sz="0" w:space="0" w:color="auto" w:frame="1"/>
        </w:rPr>
        <w:t>  </w:t>
      </w:r>
    </w:p>
    <w:p w:rsidR="00FC1141" w:rsidRDefault="00FC1141" w:rsidP="00FC1141">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S1 = &lt;T1 T2 T3&gt;  </w:t>
      </w:r>
    </w:p>
    <w:p w:rsidR="00FC1141" w:rsidRDefault="00FC1141" w:rsidP="00FC1141">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S2 = &lt;T1 T3 T2&gt;  </w:t>
      </w:r>
    </w:p>
    <w:p w:rsidR="00FC1141" w:rsidRDefault="00FC1141" w:rsidP="00FC1141">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S3 = &lt;T2 T3 T1&gt;  </w:t>
      </w:r>
    </w:p>
    <w:p w:rsidR="00FC1141" w:rsidRDefault="00FC1141" w:rsidP="00FC1141">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S4 = &lt;T2 T1 T3&gt;  </w:t>
      </w:r>
    </w:p>
    <w:p w:rsidR="00FC1141" w:rsidRDefault="00FC1141" w:rsidP="00FC1141">
      <w:pPr>
        <w:numPr>
          <w:ilvl w:val="0"/>
          <w:numId w:val="49"/>
        </w:numPr>
        <w:shd w:val="clear" w:color="auto" w:fill="FFFFFF"/>
        <w:spacing w:after="0" w:line="315" w:lineRule="atLeast"/>
        <w:ind w:left="0"/>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S5 = &lt;T3 T1 T2&gt;  </w:t>
      </w:r>
    </w:p>
    <w:p w:rsidR="00FC1141" w:rsidRDefault="00FC1141" w:rsidP="00FC1141">
      <w:pPr>
        <w:numPr>
          <w:ilvl w:val="0"/>
          <w:numId w:val="49"/>
        </w:numPr>
        <w:shd w:val="clear" w:color="auto" w:fill="FFFFFF"/>
        <w:spacing w:after="120" w:line="315" w:lineRule="atLeast"/>
        <w:ind w:left="0"/>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S6 = &lt;T3 T2 T1&gt;  </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Taking first schedule S1:</w:t>
      </w:r>
    </w:p>
    <w:p w:rsidR="00FC1141" w:rsidRDefault="00FC1141" w:rsidP="00FC1141">
      <w:pPr>
        <w:spacing w:after="0" w:line="240" w:lineRule="auto"/>
        <w:rPr>
          <w:rFonts w:ascii="Times New Roman" w:eastAsia="Times New Roman" w:hAnsi="Times New Roman" w:cs="Times New Roman"/>
          <w:sz w:val="24"/>
          <w:szCs w:val="24"/>
        </w:rPr>
      </w:pPr>
      <w:r>
        <w:rPr>
          <w:rFonts w:ascii="Verdana" w:eastAsia="Times New Roman" w:hAnsi="Verdana" w:cs="Times New Roman"/>
          <w:color w:val="000000"/>
          <w:sz w:val="20"/>
          <w:szCs w:val="20"/>
        </w:rPr>
        <w:lastRenderedPageBreak/>
        <w:br/>
      </w:r>
      <w:r>
        <w:rPr>
          <w:rFonts w:ascii="Times New Roman" w:eastAsia="Times New Roman" w:hAnsi="Times New Roman" w:cs="Times New Roman"/>
          <w:noProof/>
          <w:sz w:val="24"/>
          <w:szCs w:val="24"/>
          <w:lang w:eastAsia="en-IN"/>
        </w:rPr>
        <w:drawing>
          <wp:inline distT="0" distB="0" distL="0" distR="0">
            <wp:extent cx="4046220" cy="1219200"/>
            <wp:effectExtent l="0" t="0" r="0" b="0"/>
            <wp:docPr id="13" name="Picture 13" descr="DBMS View Serializ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S View Serializabilit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6220" cy="1219200"/>
                    </a:xfrm>
                    <a:prstGeom prst="rect">
                      <a:avLst/>
                    </a:prstGeom>
                    <a:noFill/>
                    <a:ln>
                      <a:noFill/>
                    </a:ln>
                  </pic:spPr>
                </pic:pic>
              </a:graphicData>
            </a:graphic>
          </wp:inline>
        </w:drawing>
      </w:r>
      <w:r>
        <w:rPr>
          <w:rFonts w:ascii="Verdana" w:eastAsia="Times New Roman" w:hAnsi="Verdana" w:cs="Times New Roman"/>
          <w:color w:val="000000"/>
          <w:sz w:val="20"/>
          <w:szCs w:val="20"/>
        </w:rPr>
        <w:br/>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Schedule S1</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Step 1:</w:t>
      </w:r>
      <w:r>
        <w:rPr>
          <w:rFonts w:ascii="Verdana" w:eastAsia="Times New Roman" w:hAnsi="Verdana" w:cs="Times New Roman"/>
          <w:color w:val="000000"/>
          <w:sz w:val="20"/>
          <w:szCs w:val="20"/>
        </w:rPr>
        <w:t xml:space="preserve"> final </w:t>
      </w:r>
      <w:proofErr w:type="spellStart"/>
      <w:r>
        <w:rPr>
          <w:rFonts w:ascii="Verdana" w:eastAsia="Times New Roman" w:hAnsi="Verdana" w:cs="Times New Roman"/>
          <w:color w:val="000000"/>
          <w:sz w:val="20"/>
          <w:szCs w:val="20"/>
        </w:rPr>
        <w:t>updation</w:t>
      </w:r>
      <w:proofErr w:type="spellEnd"/>
      <w:r>
        <w:rPr>
          <w:rFonts w:ascii="Verdana" w:eastAsia="Times New Roman" w:hAnsi="Verdana" w:cs="Times New Roman"/>
          <w:color w:val="000000"/>
          <w:sz w:val="20"/>
          <w:szCs w:val="20"/>
        </w:rPr>
        <w:t xml:space="preserve"> on data items</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In both schedules S and S1, there is no read except the initial read that's why we don't need to check that condition.</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Step 2:</w:t>
      </w:r>
      <w:r>
        <w:rPr>
          <w:rFonts w:ascii="Verdana" w:eastAsia="Times New Roman" w:hAnsi="Verdana" w:cs="Times New Roman"/>
          <w:color w:val="000000"/>
          <w:sz w:val="20"/>
          <w:szCs w:val="20"/>
        </w:rPr>
        <w:t> Initial Read</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The initial read operation in S is done by T1 and in S1, it is also done by T1.</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Step 3:</w:t>
      </w:r>
      <w:r>
        <w:rPr>
          <w:rFonts w:ascii="Verdana" w:eastAsia="Times New Roman" w:hAnsi="Verdana" w:cs="Times New Roman"/>
          <w:color w:val="000000"/>
          <w:sz w:val="20"/>
          <w:szCs w:val="20"/>
        </w:rPr>
        <w:t> Final Write</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The final write operation in S is done by T3 and in S1, it is also done by T3. So, S and S1 are view Equivalent.</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color w:val="000000"/>
          <w:sz w:val="20"/>
          <w:szCs w:val="20"/>
        </w:rPr>
        <w:t>The first schedule S1 satisfies all three conditions, so we don't need to check another schedule.</w:t>
      </w:r>
    </w:p>
    <w:p w:rsidR="00FC1141" w:rsidRDefault="00FC1141" w:rsidP="00FC1141">
      <w:pPr>
        <w:shd w:val="clear" w:color="auto" w:fill="FFFFFF"/>
        <w:spacing w:before="100" w:beforeAutospacing="1" w:after="100" w:afterAutospacing="1" w:line="240" w:lineRule="auto"/>
        <w:rPr>
          <w:rFonts w:ascii="Verdana" w:eastAsia="Times New Roman" w:hAnsi="Verdana" w:cs="Times New Roman"/>
          <w:color w:val="000000"/>
          <w:sz w:val="20"/>
          <w:szCs w:val="20"/>
        </w:rPr>
      </w:pPr>
      <w:r>
        <w:rPr>
          <w:rFonts w:ascii="Verdana" w:eastAsia="Times New Roman" w:hAnsi="Verdana" w:cs="Times New Roman"/>
          <w:b/>
          <w:bCs/>
          <w:color w:val="000000"/>
          <w:sz w:val="20"/>
          <w:szCs w:val="20"/>
        </w:rPr>
        <w:t>Hence, view equivalent serial schedule is:</w:t>
      </w:r>
    </w:p>
    <w:p w:rsidR="00FC1141" w:rsidRDefault="00FC1141" w:rsidP="00FC1141">
      <w:pPr>
        <w:numPr>
          <w:ilvl w:val="0"/>
          <w:numId w:val="50"/>
        </w:numPr>
        <w:shd w:val="clear" w:color="auto" w:fill="FFFFFF"/>
        <w:spacing w:after="120" w:line="315" w:lineRule="atLeast"/>
        <w:ind w:left="0"/>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T1    </w:t>
      </w:r>
      <w:r>
        <w:rPr>
          <w:rFonts w:ascii="Arial" w:eastAsia="Times New Roman" w:hAnsi="Arial" w:cs="Arial"/>
          <w:color w:val="000000"/>
          <w:sz w:val="20"/>
          <w:szCs w:val="20"/>
          <w:bdr w:val="none" w:sz="0" w:space="0" w:color="auto" w:frame="1"/>
        </w:rPr>
        <w:t>→</w:t>
      </w:r>
      <w:r>
        <w:rPr>
          <w:rFonts w:ascii="Verdana" w:eastAsia="Times New Roman" w:hAnsi="Verdana" w:cs="Verdana"/>
          <w:color w:val="000000"/>
          <w:sz w:val="20"/>
          <w:szCs w:val="20"/>
          <w:bdr w:val="none" w:sz="0" w:space="0" w:color="auto" w:frame="1"/>
        </w:rPr>
        <w:t>      </w:t>
      </w:r>
      <w:r>
        <w:rPr>
          <w:rFonts w:ascii="Verdana" w:eastAsia="Times New Roman" w:hAnsi="Verdana" w:cs="Times New Roman"/>
          <w:color w:val="000000"/>
          <w:sz w:val="20"/>
          <w:szCs w:val="20"/>
          <w:bdr w:val="none" w:sz="0" w:space="0" w:color="auto" w:frame="1"/>
        </w:rPr>
        <w:t>T2</w:t>
      </w:r>
      <w:r>
        <w:rPr>
          <w:rFonts w:ascii="Verdana" w:eastAsia="Times New Roman" w:hAnsi="Verdana" w:cs="Verdana"/>
          <w:color w:val="000000"/>
          <w:sz w:val="20"/>
          <w:szCs w:val="20"/>
          <w:bdr w:val="none" w:sz="0" w:space="0" w:color="auto" w:frame="1"/>
        </w:rPr>
        <w:t>    </w:t>
      </w:r>
      <w:r>
        <w:rPr>
          <w:rFonts w:ascii="Arial" w:eastAsia="Times New Roman" w:hAnsi="Arial" w:cs="Arial"/>
          <w:color w:val="000000"/>
          <w:sz w:val="20"/>
          <w:szCs w:val="20"/>
          <w:bdr w:val="none" w:sz="0" w:space="0" w:color="auto" w:frame="1"/>
        </w:rPr>
        <w:t>→</w:t>
      </w:r>
      <w:r>
        <w:rPr>
          <w:rFonts w:ascii="Verdana" w:eastAsia="Times New Roman" w:hAnsi="Verdana" w:cs="Verdana"/>
          <w:color w:val="000000"/>
          <w:sz w:val="20"/>
          <w:szCs w:val="20"/>
          <w:bdr w:val="none" w:sz="0" w:space="0" w:color="auto" w:frame="1"/>
        </w:rPr>
        <w:t>    </w:t>
      </w:r>
      <w:r>
        <w:rPr>
          <w:rFonts w:ascii="Verdana" w:eastAsia="Times New Roman" w:hAnsi="Verdana" w:cs="Times New Roman"/>
          <w:color w:val="000000"/>
          <w:sz w:val="20"/>
          <w:szCs w:val="20"/>
          <w:bdr w:val="none" w:sz="0" w:space="0" w:color="auto" w:frame="1"/>
        </w:rPr>
        <w:t>T3  </w:t>
      </w:r>
    </w:p>
    <w:p w:rsidR="00FC1141" w:rsidRDefault="00FC1141" w:rsidP="00FC1141"/>
    <w:p w:rsidR="00FC1141" w:rsidRPr="008052E2" w:rsidRDefault="00FC1141" w:rsidP="00252156">
      <w:pPr>
        <w:pStyle w:val="NormalWeb"/>
        <w:shd w:val="clear" w:color="auto" w:fill="FFFFFF"/>
        <w:spacing w:before="0" w:beforeAutospacing="0" w:after="272" w:afterAutospacing="0"/>
        <w:textAlignment w:val="baseline"/>
        <w:rPr>
          <w:rFonts w:asciiTheme="minorHAnsi" w:hAnsiTheme="minorHAnsi" w:cstheme="minorHAnsi"/>
          <w:color w:val="000000" w:themeColor="text1"/>
          <w:sz w:val="22"/>
          <w:szCs w:val="22"/>
        </w:rPr>
      </w:pPr>
    </w:p>
    <w:sectPr w:rsidR="00FC1141" w:rsidRPr="008052E2" w:rsidSect="00360CBE">
      <w:pgSz w:w="11906" w:h="16838"/>
      <w:pgMar w:top="709"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305C7"/>
    <w:multiLevelType w:val="hybridMultilevel"/>
    <w:tmpl w:val="9C260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D64312"/>
    <w:multiLevelType w:val="multilevel"/>
    <w:tmpl w:val="ABA8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D0025"/>
    <w:multiLevelType w:val="multilevel"/>
    <w:tmpl w:val="5002B1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7CD67CD"/>
    <w:multiLevelType w:val="multilevel"/>
    <w:tmpl w:val="F40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D01B1B"/>
    <w:multiLevelType w:val="hybridMultilevel"/>
    <w:tmpl w:val="06D698C6"/>
    <w:lvl w:ilvl="0" w:tplc="7BA27810">
      <w:start w:val="1"/>
      <w:numFmt w:val="bullet"/>
      <w:lvlText w:val="n"/>
      <w:lvlJc w:val="left"/>
      <w:pPr>
        <w:tabs>
          <w:tab w:val="num" w:pos="720"/>
        </w:tabs>
        <w:ind w:left="720" w:hanging="360"/>
      </w:pPr>
      <w:rPr>
        <w:rFonts w:ascii="Monotype Sorts" w:hAnsi="Monotype Sorts" w:hint="default"/>
      </w:rPr>
    </w:lvl>
    <w:lvl w:ilvl="1" w:tplc="8D602E56">
      <w:start w:val="820"/>
      <w:numFmt w:val="bullet"/>
      <w:lvlText w:val="l"/>
      <w:lvlJc w:val="left"/>
      <w:pPr>
        <w:tabs>
          <w:tab w:val="num" w:pos="1440"/>
        </w:tabs>
        <w:ind w:left="1440" w:hanging="360"/>
      </w:pPr>
      <w:rPr>
        <w:rFonts w:ascii="Monotype Sorts" w:hAnsi="Monotype Sorts" w:hint="default"/>
      </w:rPr>
    </w:lvl>
    <w:lvl w:ilvl="2" w:tplc="1EF4018A" w:tentative="1">
      <w:start w:val="1"/>
      <w:numFmt w:val="bullet"/>
      <w:lvlText w:val="n"/>
      <w:lvlJc w:val="left"/>
      <w:pPr>
        <w:tabs>
          <w:tab w:val="num" w:pos="2160"/>
        </w:tabs>
        <w:ind w:left="2160" w:hanging="360"/>
      </w:pPr>
      <w:rPr>
        <w:rFonts w:ascii="Monotype Sorts" w:hAnsi="Monotype Sorts" w:hint="default"/>
      </w:rPr>
    </w:lvl>
    <w:lvl w:ilvl="3" w:tplc="62D61400" w:tentative="1">
      <w:start w:val="1"/>
      <w:numFmt w:val="bullet"/>
      <w:lvlText w:val="n"/>
      <w:lvlJc w:val="left"/>
      <w:pPr>
        <w:tabs>
          <w:tab w:val="num" w:pos="2880"/>
        </w:tabs>
        <w:ind w:left="2880" w:hanging="360"/>
      </w:pPr>
      <w:rPr>
        <w:rFonts w:ascii="Monotype Sorts" w:hAnsi="Monotype Sorts" w:hint="default"/>
      </w:rPr>
    </w:lvl>
    <w:lvl w:ilvl="4" w:tplc="953C8756" w:tentative="1">
      <w:start w:val="1"/>
      <w:numFmt w:val="bullet"/>
      <w:lvlText w:val="n"/>
      <w:lvlJc w:val="left"/>
      <w:pPr>
        <w:tabs>
          <w:tab w:val="num" w:pos="3600"/>
        </w:tabs>
        <w:ind w:left="3600" w:hanging="360"/>
      </w:pPr>
      <w:rPr>
        <w:rFonts w:ascii="Monotype Sorts" w:hAnsi="Monotype Sorts" w:hint="default"/>
      </w:rPr>
    </w:lvl>
    <w:lvl w:ilvl="5" w:tplc="4D4E2A7C" w:tentative="1">
      <w:start w:val="1"/>
      <w:numFmt w:val="bullet"/>
      <w:lvlText w:val="n"/>
      <w:lvlJc w:val="left"/>
      <w:pPr>
        <w:tabs>
          <w:tab w:val="num" w:pos="4320"/>
        </w:tabs>
        <w:ind w:left="4320" w:hanging="360"/>
      </w:pPr>
      <w:rPr>
        <w:rFonts w:ascii="Monotype Sorts" w:hAnsi="Monotype Sorts" w:hint="default"/>
      </w:rPr>
    </w:lvl>
    <w:lvl w:ilvl="6" w:tplc="3F7CED02" w:tentative="1">
      <w:start w:val="1"/>
      <w:numFmt w:val="bullet"/>
      <w:lvlText w:val="n"/>
      <w:lvlJc w:val="left"/>
      <w:pPr>
        <w:tabs>
          <w:tab w:val="num" w:pos="5040"/>
        </w:tabs>
        <w:ind w:left="5040" w:hanging="360"/>
      </w:pPr>
      <w:rPr>
        <w:rFonts w:ascii="Monotype Sorts" w:hAnsi="Monotype Sorts" w:hint="default"/>
      </w:rPr>
    </w:lvl>
    <w:lvl w:ilvl="7" w:tplc="0DD29C56" w:tentative="1">
      <w:start w:val="1"/>
      <w:numFmt w:val="bullet"/>
      <w:lvlText w:val="n"/>
      <w:lvlJc w:val="left"/>
      <w:pPr>
        <w:tabs>
          <w:tab w:val="num" w:pos="5760"/>
        </w:tabs>
        <w:ind w:left="5760" w:hanging="360"/>
      </w:pPr>
      <w:rPr>
        <w:rFonts w:ascii="Monotype Sorts" w:hAnsi="Monotype Sorts" w:hint="default"/>
      </w:rPr>
    </w:lvl>
    <w:lvl w:ilvl="8" w:tplc="15E07A32" w:tentative="1">
      <w:start w:val="1"/>
      <w:numFmt w:val="bullet"/>
      <w:lvlText w:val="n"/>
      <w:lvlJc w:val="left"/>
      <w:pPr>
        <w:tabs>
          <w:tab w:val="num" w:pos="6480"/>
        </w:tabs>
        <w:ind w:left="6480" w:hanging="360"/>
      </w:pPr>
      <w:rPr>
        <w:rFonts w:ascii="Monotype Sorts" w:hAnsi="Monotype Sorts" w:hint="default"/>
      </w:rPr>
    </w:lvl>
  </w:abstractNum>
  <w:abstractNum w:abstractNumId="5" w15:restartNumberingAfterBreak="0">
    <w:nsid w:val="0A5F7EFE"/>
    <w:multiLevelType w:val="hybridMultilevel"/>
    <w:tmpl w:val="745EC2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A25613"/>
    <w:multiLevelType w:val="multilevel"/>
    <w:tmpl w:val="A3661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DE4626"/>
    <w:multiLevelType w:val="hybridMultilevel"/>
    <w:tmpl w:val="B44C7374"/>
    <w:lvl w:ilvl="0" w:tplc="99FA9D4C">
      <w:start w:val="1"/>
      <w:numFmt w:val="bullet"/>
      <w:lvlText w:val="n"/>
      <w:lvlJc w:val="left"/>
      <w:pPr>
        <w:tabs>
          <w:tab w:val="num" w:pos="720"/>
        </w:tabs>
        <w:ind w:left="720" w:hanging="360"/>
      </w:pPr>
      <w:rPr>
        <w:rFonts w:ascii="Monotype Sorts" w:hAnsi="Monotype Sorts" w:hint="default"/>
      </w:rPr>
    </w:lvl>
    <w:lvl w:ilvl="1" w:tplc="F14CAB54" w:tentative="1">
      <w:start w:val="1"/>
      <w:numFmt w:val="bullet"/>
      <w:lvlText w:val="n"/>
      <w:lvlJc w:val="left"/>
      <w:pPr>
        <w:tabs>
          <w:tab w:val="num" w:pos="1440"/>
        </w:tabs>
        <w:ind w:left="1440" w:hanging="360"/>
      </w:pPr>
      <w:rPr>
        <w:rFonts w:ascii="Monotype Sorts" w:hAnsi="Monotype Sorts" w:hint="default"/>
      </w:rPr>
    </w:lvl>
    <w:lvl w:ilvl="2" w:tplc="3F702198" w:tentative="1">
      <w:start w:val="1"/>
      <w:numFmt w:val="bullet"/>
      <w:lvlText w:val="n"/>
      <w:lvlJc w:val="left"/>
      <w:pPr>
        <w:tabs>
          <w:tab w:val="num" w:pos="2160"/>
        </w:tabs>
        <w:ind w:left="2160" w:hanging="360"/>
      </w:pPr>
      <w:rPr>
        <w:rFonts w:ascii="Monotype Sorts" w:hAnsi="Monotype Sorts" w:hint="default"/>
      </w:rPr>
    </w:lvl>
    <w:lvl w:ilvl="3" w:tplc="45064868" w:tentative="1">
      <w:start w:val="1"/>
      <w:numFmt w:val="bullet"/>
      <w:lvlText w:val="n"/>
      <w:lvlJc w:val="left"/>
      <w:pPr>
        <w:tabs>
          <w:tab w:val="num" w:pos="2880"/>
        </w:tabs>
        <w:ind w:left="2880" w:hanging="360"/>
      </w:pPr>
      <w:rPr>
        <w:rFonts w:ascii="Monotype Sorts" w:hAnsi="Monotype Sorts" w:hint="default"/>
      </w:rPr>
    </w:lvl>
    <w:lvl w:ilvl="4" w:tplc="30220962" w:tentative="1">
      <w:start w:val="1"/>
      <w:numFmt w:val="bullet"/>
      <w:lvlText w:val="n"/>
      <w:lvlJc w:val="left"/>
      <w:pPr>
        <w:tabs>
          <w:tab w:val="num" w:pos="3600"/>
        </w:tabs>
        <w:ind w:left="3600" w:hanging="360"/>
      </w:pPr>
      <w:rPr>
        <w:rFonts w:ascii="Monotype Sorts" w:hAnsi="Monotype Sorts" w:hint="default"/>
      </w:rPr>
    </w:lvl>
    <w:lvl w:ilvl="5" w:tplc="550051CE" w:tentative="1">
      <w:start w:val="1"/>
      <w:numFmt w:val="bullet"/>
      <w:lvlText w:val="n"/>
      <w:lvlJc w:val="left"/>
      <w:pPr>
        <w:tabs>
          <w:tab w:val="num" w:pos="4320"/>
        </w:tabs>
        <w:ind w:left="4320" w:hanging="360"/>
      </w:pPr>
      <w:rPr>
        <w:rFonts w:ascii="Monotype Sorts" w:hAnsi="Monotype Sorts" w:hint="default"/>
      </w:rPr>
    </w:lvl>
    <w:lvl w:ilvl="6" w:tplc="CEECE6A8" w:tentative="1">
      <w:start w:val="1"/>
      <w:numFmt w:val="bullet"/>
      <w:lvlText w:val="n"/>
      <w:lvlJc w:val="left"/>
      <w:pPr>
        <w:tabs>
          <w:tab w:val="num" w:pos="5040"/>
        </w:tabs>
        <w:ind w:left="5040" w:hanging="360"/>
      </w:pPr>
      <w:rPr>
        <w:rFonts w:ascii="Monotype Sorts" w:hAnsi="Monotype Sorts" w:hint="default"/>
      </w:rPr>
    </w:lvl>
    <w:lvl w:ilvl="7" w:tplc="7ED40044" w:tentative="1">
      <w:start w:val="1"/>
      <w:numFmt w:val="bullet"/>
      <w:lvlText w:val="n"/>
      <w:lvlJc w:val="left"/>
      <w:pPr>
        <w:tabs>
          <w:tab w:val="num" w:pos="5760"/>
        </w:tabs>
        <w:ind w:left="5760" w:hanging="360"/>
      </w:pPr>
      <w:rPr>
        <w:rFonts w:ascii="Monotype Sorts" w:hAnsi="Monotype Sorts" w:hint="default"/>
      </w:rPr>
    </w:lvl>
    <w:lvl w:ilvl="8" w:tplc="9230A4B0" w:tentative="1">
      <w:start w:val="1"/>
      <w:numFmt w:val="bullet"/>
      <w:lvlText w:val="n"/>
      <w:lvlJc w:val="left"/>
      <w:pPr>
        <w:tabs>
          <w:tab w:val="num" w:pos="6480"/>
        </w:tabs>
        <w:ind w:left="6480" w:hanging="360"/>
      </w:pPr>
      <w:rPr>
        <w:rFonts w:ascii="Monotype Sorts" w:hAnsi="Monotype Sorts" w:hint="default"/>
      </w:rPr>
    </w:lvl>
  </w:abstractNum>
  <w:abstractNum w:abstractNumId="8" w15:restartNumberingAfterBreak="0">
    <w:nsid w:val="11906EEB"/>
    <w:multiLevelType w:val="hybridMultilevel"/>
    <w:tmpl w:val="20001C4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2CF4766"/>
    <w:multiLevelType w:val="multilevel"/>
    <w:tmpl w:val="B6405E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CE7C4F"/>
    <w:multiLevelType w:val="hybridMultilevel"/>
    <w:tmpl w:val="8C9CB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1812E4"/>
    <w:multiLevelType w:val="hybridMultilevel"/>
    <w:tmpl w:val="B04E24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5408CC"/>
    <w:multiLevelType w:val="multilevel"/>
    <w:tmpl w:val="4A16B5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A3E5FE3"/>
    <w:multiLevelType w:val="hybridMultilevel"/>
    <w:tmpl w:val="AAB0B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EE17AC"/>
    <w:multiLevelType w:val="multilevel"/>
    <w:tmpl w:val="9A588754"/>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5" w15:restartNumberingAfterBreak="0">
    <w:nsid w:val="21E930B8"/>
    <w:multiLevelType w:val="multilevel"/>
    <w:tmpl w:val="797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513460"/>
    <w:multiLevelType w:val="hybridMultilevel"/>
    <w:tmpl w:val="FB36FD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BE94AEE"/>
    <w:multiLevelType w:val="hybridMultilevel"/>
    <w:tmpl w:val="82CA0498"/>
    <w:lvl w:ilvl="0" w:tplc="B8EA63B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C4519D9"/>
    <w:multiLevelType w:val="multilevel"/>
    <w:tmpl w:val="B8E48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4872C7"/>
    <w:multiLevelType w:val="hybridMultilevel"/>
    <w:tmpl w:val="1A9C4DDA"/>
    <w:lvl w:ilvl="0" w:tplc="3CE23800">
      <w:start w:val="1"/>
      <w:numFmt w:val="bullet"/>
      <w:lvlText w:val="n"/>
      <w:lvlJc w:val="left"/>
      <w:pPr>
        <w:tabs>
          <w:tab w:val="num" w:pos="720"/>
        </w:tabs>
        <w:ind w:left="720" w:hanging="360"/>
      </w:pPr>
      <w:rPr>
        <w:rFonts w:ascii="Monotype Sorts" w:hAnsi="Monotype Sorts" w:hint="default"/>
      </w:rPr>
    </w:lvl>
    <w:lvl w:ilvl="1" w:tplc="D548AFFA" w:tentative="1">
      <w:start w:val="1"/>
      <w:numFmt w:val="bullet"/>
      <w:lvlText w:val="n"/>
      <w:lvlJc w:val="left"/>
      <w:pPr>
        <w:tabs>
          <w:tab w:val="num" w:pos="1440"/>
        </w:tabs>
        <w:ind w:left="1440" w:hanging="360"/>
      </w:pPr>
      <w:rPr>
        <w:rFonts w:ascii="Monotype Sorts" w:hAnsi="Monotype Sorts" w:hint="default"/>
      </w:rPr>
    </w:lvl>
    <w:lvl w:ilvl="2" w:tplc="C050473A" w:tentative="1">
      <w:start w:val="1"/>
      <w:numFmt w:val="bullet"/>
      <w:lvlText w:val="n"/>
      <w:lvlJc w:val="left"/>
      <w:pPr>
        <w:tabs>
          <w:tab w:val="num" w:pos="2160"/>
        </w:tabs>
        <w:ind w:left="2160" w:hanging="360"/>
      </w:pPr>
      <w:rPr>
        <w:rFonts w:ascii="Monotype Sorts" w:hAnsi="Monotype Sorts" w:hint="default"/>
      </w:rPr>
    </w:lvl>
    <w:lvl w:ilvl="3" w:tplc="F2961D54" w:tentative="1">
      <w:start w:val="1"/>
      <w:numFmt w:val="bullet"/>
      <w:lvlText w:val="n"/>
      <w:lvlJc w:val="left"/>
      <w:pPr>
        <w:tabs>
          <w:tab w:val="num" w:pos="2880"/>
        </w:tabs>
        <w:ind w:left="2880" w:hanging="360"/>
      </w:pPr>
      <w:rPr>
        <w:rFonts w:ascii="Monotype Sorts" w:hAnsi="Monotype Sorts" w:hint="default"/>
      </w:rPr>
    </w:lvl>
    <w:lvl w:ilvl="4" w:tplc="8C82B942" w:tentative="1">
      <w:start w:val="1"/>
      <w:numFmt w:val="bullet"/>
      <w:lvlText w:val="n"/>
      <w:lvlJc w:val="left"/>
      <w:pPr>
        <w:tabs>
          <w:tab w:val="num" w:pos="3600"/>
        </w:tabs>
        <w:ind w:left="3600" w:hanging="360"/>
      </w:pPr>
      <w:rPr>
        <w:rFonts w:ascii="Monotype Sorts" w:hAnsi="Monotype Sorts" w:hint="default"/>
      </w:rPr>
    </w:lvl>
    <w:lvl w:ilvl="5" w:tplc="B16292F4" w:tentative="1">
      <w:start w:val="1"/>
      <w:numFmt w:val="bullet"/>
      <w:lvlText w:val="n"/>
      <w:lvlJc w:val="left"/>
      <w:pPr>
        <w:tabs>
          <w:tab w:val="num" w:pos="4320"/>
        </w:tabs>
        <w:ind w:left="4320" w:hanging="360"/>
      </w:pPr>
      <w:rPr>
        <w:rFonts w:ascii="Monotype Sorts" w:hAnsi="Monotype Sorts" w:hint="default"/>
      </w:rPr>
    </w:lvl>
    <w:lvl w:ilvl="6" w:tplc="43B4B78A" w:tentative="1">
      <w:start w:val="1"/>
      <w:numFmt w:val="bullet"/>
      <w:lvlText w:val="n"/>
      <w:lvlJc w:val="left"/>
      <w:pPr>
        <w:tabs>
          <w:tab w:val="num" w:pos="5040"/>
        </w:tabs>
        <w:ind w:left="5040" w:hanging="360"/>
      </w:pPr>
      <w:rPr>
        <w:rFonts w:ascii="Monotype Sorts" w:hAnsi="Monotype Sorts" w:hint="default"/>
      </w:rPr>
    </w:lvl>
    <w:lvl w:ilvl="7" w:tplc="D16A4868" w:tentative="1">
      <w:start w:val="1"/>
      <w:numFmt w:val="bullet"/>
      <w:lvlText w:val="n"/>
      <w:lvlJc w:val="left"/>
      <w:pPr>
        <w:tabs>
          <w:tab w:val="num" w:pos="5760"/>
        </w:tabs>
        <w:ind w:left="5760" w:hanging="360"/>
      </w:pPr>
      <w:rPr>
        <w:rFonts w:ascii="Monotype Sorts" w:hAnsi="Monotype Sorts" w:hint="default"/>
      </w:rPr>
    </w:lvl>
    <w:lvl w:ilvl="8" w:tplc="158882FE" w:tentative="1">
      <w:start w:val="1"/>
      <w:numFmt w:val="bullet"/>
      <w:lvlText w:val="n"/>
      <w:lvlJc w:val="left"/>
      <w:pPr>
        <w:tabs>
          <w:tab w:val="num" w:pos="6480"/>
        </w:tabs>
        <w:ind w:left="6480" w:hanging="360"/>
      </w:pPr>
      <w:rPr>
        <w:rFonts w:ascii="Monotype Sorts" w:hAnsi="Monotype Sorts" w:hint="default"/>
      </w:rPr>
    </w:lvl>
  </w:abstractNum>
  <w:abstractNum w:abstractNumId="20" w15:restartNumberingAfterBreak="0">
    <w:nsid w:val="36AC2864"/>
    <w:multiLevelType w:val="hybridMultilevel"/>
    <w:tmpl w:val="5F884F7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1" w15:restartNumberingAfterBreak="0">
    <w:nsid w:val="380E298D"/>
    <w:multiLevelType w:val="multilevel"/>
    <w:tmpl w:val="60DC42A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AD1355"/>
    <w:multiLevelType w:val="multilevel"/>
    <w:tmpl w:val="C94E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F87959"/>
    <w:multiLevelType w:val="hybridMultilevel"/>
    <w:tmpl w:val="15F84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B0E4EE2"/>
    <w:multiLevelType w:val="multilevel"/>
    <w:tmpl w:val="15C210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C5C6A"/>
    <w:multiLevelType w:val="multilevel"/>
    <w:tmpl w:val="17708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0C780E"/>
    <w:multiLevelType w:val="multilevel"/>
    <w:tmpl w:val="FB88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C30056"/>
    <w:multiLevelType w:val="hybridMultilevel"/>
    <w:tmpl w:val="3C82C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3321562"/>
    <w:multiLevelType w:val="multilevel"/>
    <w:tmpl w:val="2A94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06F3E"/>
    <w:multiLevelType w:val="multilevel"/>
    <w:tmpl w:val="C4BE6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336C4F"/>
    <w:multiLevelType w:val="multilevel"/>
    <w:tmpl w:val="E264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44B86"/>
    <w:multiLevelType w:val="hybridMultilevel"/>
    <w:tmpl w:val="14AEB8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548D7562"/>
    <w:multiLevelType w:val="hybridMultilevel"/>
    <w:tmpl w:val="A76EC3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7731D62"/>
    <w:multiLevelType w:val="multilevel"/>
    <w:tmpl w:val="F200A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AE62EB"/>
    <w:multiLevelType w:val="multilevel"/>
    <w:tmpl w:val="56069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75B2B"/>
    <w:multiLevelType w:val="hybridMultilevel"/>
    <w:tmpl w:val="A7C0EE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5E9B2F56"/>
    <w:multiLevelType w:val="hybridMultilevel"/>
    <w:tmpl w:val="4948D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CD32D2"/>
    <w:multiLevelType w:val="multilevel"/>
    <w:tmpl w:val="AEB8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CF2144"/>
    <w:multiLevelType w:val="multilevel"/>
    <w:tmpl w:val="D2C4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B80AEE"/>
    <w:multiLevelType w:val="hybridMultilevel"/>
    <w:tmpl w:val="ED742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7B0102C"/>
    <w:multiLevelType w:val="hybridMultilevel"/>
    <w:tmpl w:val="22767E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E4E71D9"/>
    <w:multiLevelType w:val="hybridMultilevel"/>
    <w:tmpl w:val="CDD4EB5A"/>
    <w:lvl w:ilvl="0" w:tplc="751AC202">
      <w:start w:val="1"/>
      <w:numFmt w:val="bullet"/>
      <w:lvlText w:val="n"/>
      <w:lvlJc w:val="left"/>
      <w:pPr>
        <w:tabs>
          <w:tab w:val="num" w:pos="720"/>
        </w:tabs>
        <w:ind w:left="720" w:hanging="360"/>
      </w:pPr>
      <w:rPr>
        <w:rFonts w:ascii="Monotype Sorts" w:hAnsi="Monotype Sorts" w:hint="default"/>
      </w:rPr>
    </w:lvl>
    <w:lvl w:ilvl="1" w:tplc="71541A68" w:tentative="1">
      <w:start w:val="1"/>
      <w:numFmt w:val="bullet"/>
      <w:lvlText w:val="n"/>
      <w:lvlJc w:val="left"/>
      <w:pPr>
        <w:tabs>
          <w:tab w:val="num" w:pos="1440"/>
        </w:tabs>
        <w:ind w:left="1440" w:hanging="360"/>
      </w:pPr>
      <w:rPr>
        <w:rFonts w:ascii="Monotype Sorts" w:hAnsi="Monotype Sorts" w:hint="default"/>
      </w:rPr>
    </w:lvl>
    <w:lvl w:ilvl="2" w:tplc="7682FB7A" w:tentative="1">
      <w:start w:val="1"/>
      <w:numFmt w:val="bullet"/>
      <w:lvlText w:val="n"/>
      <w:lvlJc w:val="left"/>
      <w:pPr>
        <w:tabs>
          <w:tab w:val="num" w:pos="2160"/>
        </w:tabs>
        <w:ind w:left="2160" w:hanging="360"/>
      </w:pPr>
      <w:rPr>
        <w:rFonts w:ascii="Monotype Sorts" w:hAnsi="Monotype Sorts" w:hint="default"/>
      </w:rPr>
    </w:lvl>
    <w:lvl w:ilvl="3" w:tplc="23A25A58" w:tentative="1">
      <w:start w:val="1"/>
      <w:numFmt w:val="bullet"/>
      <w:lvlText w:val="n"/>
      <w:lvlJc w:val="left"/>
      <w:pPr>
        <w:tabs>
          <w:tab w:val="num" w:pos="2880"/>
        </w:tabs>
        <w:ind w:left="2880" w:hanging="360"/>
      </w:pPr>
      <w:rPr>
        <w:rFonts w:ascii="Monotype Sorts" w:hAnsi="Monotype Sorts" w:hint="default"/>
      </w:rPr>
    </w:lvl>
    <w:lvl w:ilvl="4" w:tplc="587CF2EC" w:tentative="1">
      <w:start w:val="1"/>
      <w:numFmt w:val="bullet"/>
      <w:lvlText w:val="n"/>
      <w:lvlJc w:val="left"/>
      <w:pPr>
        <w:tabs>
          <w:tab w:val="num" w:pos="3600"/>
        </w:tabs>
        <w:ind w:left="3600" w:hanging="360"/>
      </w:pPr>
      <w:rPr>
        <w:rFonts w:ascii="Monotype Sorts" w:hAnsi="Monotype Sorts" w:hint="default"/>
      </w:rPr>
    </w:lvl>
    <w:lvl w:ilvl="5" w:tplc="E3FE3860" w:tentative="1">
      <w:start w:val="1"/>
      <w:numFmt w:val="bullet"/>
      <w:lvlText w:val="n"/>
      <w:lvlJc w:val="left"/>
      <w:pPr>
        <w:tabs>
          <w:tab w:val="num" w:pos="4320"/>
        </w:tabs>
        <w:ind w:left="4320" w:hanging="360"/>
      </w:pPr>
      <w:rPr>
        <w:rFonts w:ascii="Monotype Sorts" w:hAnsi="Monotype Sorts" w:hint="default"/>
      </w:rPr>
    </w:lvl>
    <w:lvl w:ilvl="6" w:tplc="45D4631E" w:tentative="1">
      <w:start w:val="1"/>
      <w:numFmt w:val="bullet"/>
      <w:lvlText w:val="n"/>
      <w:lvlJc w:val="left"/>
      <w:pPr>
        <w:tabs>
          <w:tab w:val="num" w:pos="5040"/>
        </w:tabs>
        <w:ind w:left="5040" w:hanging="360"/>
      </w:pPr>
      <w:rPr>
        <w:rFonts w:ascii="Monotype Sorts" w:hAnsi="Monotype Sorts" w:hint="default"/>
      </w:rPr>
    </w:lvl>
    <w:lvl w:ilvl="7" w:tplc="DB9A4AD4" w:tentative="1">
      <w:start w:val="1"/>
      <w:numFmt w:val="bullet"/>
      <w:lvlText w:val="n"/>
      <w:lvlJc w:val="left"/>
      <w:pPr>
        <w:tabs>
          <w:tab w:val="num" w:pos="5760"/>
        </w:tabs>
        <w:ind w:left="5760" w:hanging="360"/>
      </w:pPr>
      <w:rPr>
        <w:rFonts w:ascii="Monotype Sorts" w:hAnsi="Monotype Sorts" w:hint="default"/>
      </w:rPr>
    </w:lvl>
    <w:lvl w:ilvl="8" w:tplc="F530B920" w:tentative="1">
      <w:start w:val="1"/>
      <w:numFmt w:val="bullet"/>
      <w:lvlText w:val="n"/>
      <w:lvlJc w:val="left"/>
      <w:pPr>
        <w:tabs>
          <w:tab w:val="num" w:pos="6480"/>
        </w:tabs>
        <w:ind w:left="6480" w:hanging="360"/>
      </w:pPr>
      <w:rPr>
        <w:rFonts w:ascii="Monotype Sorts" w:hAnsi="Monotype Sorts" w:hint="default"/>
      </w:rPr>
    </w:lvl>
  </w:abstractNum>
  <w:abstractNum w:abstractNumId="42" w15:restartNumberingAfterBreak="0">
    <w:nsid w:val="712D11E3"/>
    <w:multiLevelType w:val="multilevel"/>
    <w:tmpl w:val="E8DAB4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581B9D"/>
    <w:multiLevelType w:val="multilevel"/>
    <w:tmpl w:val="1408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A44F27"/>
    <w:multiLevelType w:val="hybridMultilevel"/>
    <w:tmpl w:val="4476B1E2"/>
    <w:lvl w:ilvl="0" w:tplc="B8EA63B4">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5F75B1E"/>
    <w:multiLevelType w:val="multilevel"/>
    <w:tmpl w:val="AC32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C71FF8"/>
    <w:multiLevelType w:val="multilevel"/>
    <w:tmpl w:val="6E7AD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777EC8"/>
    <w:multiLevelType w:val="multilevel"/>
    <w:tmpl w:val="351C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CD030D"/>
    <w:multiLevelType w:val="hybridMultilevel"/>
    <w:tmpl w:val="67883004"/>
    <w:lvl w:ilvl="0" w:tplc="40090003">
      <w:start w:val="1"/>
      <w:numFmt w:val="bullet"/>
      <w:lvlText w:val="o"/>
      <w:lvlJc w:val="left"/>
      <w:pPr>
        <w:ind w:left="1080" w:hanging="360"/>
      </w:pPr>
      <w:rPr>
        <w:rFonts w:ascii="Courier New" w:hAnsi="Courier New" w:cs="Courier New"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7E3F0C2E"/>
    <w:multiLevelType w:val="multilevel"/>
    <w:tmpl w:val="075EE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1"/>
  </w:num>
  <w:num w:numId="3">
    <w:abstractNumId w:val="36"/>
  </w:num>
  <w:num w:numId="4">
    <w:abstractNumId w:val="7"/>
  </w:num>
  <w:num w:numId="5">
    <w:abstractNumId w:val="19"/>
  </w:num>
  <w:num w:numId="6">
    <w:abstractNumId w:val="39"/>
  </w:num>
  <w:num w:numId="7">
    <w:abstractNumId w:val="35"/>
  </w:num>
  <w:num w:numId="8">
    <w:abstractNumId w:val="48"/>
  </w:num>
  <w:num w:numId="9">
    <w:abstractNumId w:val="4"/>
  </w:num>
  <w:num w:numId="10">
    <w:abstractNumId w:val="28"/>
  </w:num>
  <w:num w:numId="11">
    <w:abstractNumId w:val="5"/>
  </w:num>
  <w:num w:numId="12">
    <w:abstractNumId w:val="27"/>
  </w:num>
  <w:num w:numId="13">
    <w:abstractNumId w:val="6"/>
  </w:num>
  <w:num w:numId="14">
    <w:abstractNumId w:val="15"/>
  </w:num>
  <w:num w:numId="15">
    <w:abstractNumId w:val="21"/>
  </w:num>
  <w:num w:numId="16">
    <w:abstractNumId w:val="32"/>
  </w:num>
  <w:num w:numId="17">
    <w:abstractNumId w:val="24"/>
  </w:num>
  <w:num w:numId="18">
    <w:abstractNumId w:val="42"/>
  </w:num>
  <w:num w:numId="19">
    <w:abstractNumId w:val="46"/>
  </w:num>
  <w:num w:numId="20">
    <w:abstractNumId w:val="9"/>
  </w:num>
  <w:num w:numId="21">
    <w:abstractNumId w:val="37"/>
  </w:num>
  <w:num w:numId="22">
    <w:abstractNumId w:val="20"/>
  </w:num>
  <w:num w:numId="23">
    <w:abstractNumId w:val="3"/>
  </w:num>
  <w:num w:numId="24">
    <w:abstractNumId w:val="47"/>
  </w:num>
  <w:num w:numId="25">
    <w:abstractNumId w:val="49"/>
  </w:num>
  <w:num w:numId="26">
    <w:abstractNumId w:val="33"/>
  </w:num>
  <w:num w:numId="27">
    <w:abstractNumId w:val="45"/>
  </w:num>
  <w:num w:numId="28">
    <w:abstractNumId w:val="30"/>
  </w:num>
  <w:num w:numId="29">
    <w:abstractNumId w:val="22"/>
  </w:num>
  <w:num w:numId="30">
    <w:abstractNumId w:val="18"/>
  </w:num>
  <w:num w:numId="31">
    <w:abstractNumId w:val="29"/>
  </w:num>
  <w:num w:numId="32">
    <w:abstractNumId w:val="23"/>
  </w:num>
  <w:num w:numId="33">
    <w:abstractNumId w:val="10"/>
  </w:num>
  <w:num w:numId="34">
    <w:abstractNumId w:val="13"/>
  </w:num>
  <w:num w:numId="35">
    <w:abstractNumId w:val="11"/>
  </w:num>
  <w:num w:numId="36">
    <w:abstractNumId w:val="8"/>
  </w:num>
  <w:num w:numId="37">
    <w:abstractNumId w:val="16"/>
  </w:num>
  <w:num w:numId="38">
    <w:abstractNumId w:val="31"/>
  </w:num>
  <w:num w:numId="39">
    <w:abstractNumId w:val="40"/>
  </w:num>
  <w:num w:numId="40">
    <w:abstractNumId w:val="44"/>
  </w:num>
  <w:num w:numId="41">
    <w:abstractNumId w:val="17"/>
  </w:num>
  <w:num w:numId="42">
    <w:abstractNumId w:val="38"/>
  </w:num>
  <w:num w:numId="43">
    <w:abstractNumId w:val="34"/>
  </w:num>
  <w:num w:numId="44">
    <w:abstractNumId w:val="26"/>
  </w:num>
  <w:num w:numId="45">
    <w:abstractNumId w:val="43"/>
  </w:num>
  <w:num w:numId="46">
    <w:abstractNumId w:val="25"/>
  </w:num>
  <w:num w:numId="47">
    <w:abstractNumId w:val="1"/>
  </w:num>
  <w:num w:numId="48">
    <w:abstractNumId w:val="14"/>
    <w:lvlOverride w:ilvl="0"/>
    <w:lvlOverride w:ilvl="1"/>
    <w:lvlOverride w:ilvl="2"/>
    <w:lvlOverride w:ilvl="3"/>
    <w:lvlOverride w:ilvl="4"/>
    <w:lvlOverride w:ilvl="5"/>
    <w:lvlOverride w:ilvl="6"/>
    <w:lvlOverride w:ilvl="7"/>
    <w:lvlOverride w:ilvl="8"/>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360CBE"/>
    <w:rsid w:val="00027037"/>
    <w:rsid w:val="00252156"/>
    <w:rsid w:val="00270B61"/>
    <w:rsid w:val="00360CBE"/>
    <w:rsid w:val="004425CE"/>
    <w:rsid w:val="0064766D"/>
    <w:rsid w:val="007835FC"/>
    <w:rsid w:val="008052E2"/>
    <w:rsid w:val="008B1CB7"/>
    <w:rsid w:val="00AC0D04"/>
    <w:rsid w:val="00E713B9"/>
    <w:rsid w:val="00FC1141"/>
    <w:rsid w:val="00FD26B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B76A"/>
  <w15:docId w15:val="{92219212-C330-4755-B61F-674B634F2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26B2"/>
  </w:style>
  <w:style w:type="paragraph" w:styleId="Heading1">
    <w:name w:val="heading 1"/>
    <w:basedOn w:val="Normal"/>
    <w:next w:val="Normal"/>
    <w:link w:val="Heading1Char"/>
    <w:uiPriority w:val="9"/>
    <w:qFormat/>
    <w:rsid w:val="002521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B1CB7"/>
    <w:pPr>
      <w:spacing w:before="100" w:beforeAutospacing="1" w:after="100" w:afterAutospacing="1" w:line="240" w:lineRule="auto"/>
      <w:outlineLvl w:val="1"/>
    </w:pPr>
    <w:rPr>
      <w:rFonts w:ascii="Times New Roman" w:eastAsia="Times New Roman" w:hAnsi="Times New Roman" w:cs="Times New Roman"/>
      <w:b/>
      <w:bCs/>
      <w:sz w:val="36"/>
      <w:szCs w:val="36"/>
      <w:lang w:eastAsia="en-IN" w:bidi="hi-IN"/>
    </w:rPr>
  </w:style>
  <w:style w:type="paragraph" w:styleId="Heading3">
    <w:name w:val="heading 3"/>
    <w:basedOn w:val="Normal"/>
    <w:next w:val="Normal"/>
    <w:link w:val="Heading3Char"/>
    <w:uiPriority w:val="9"/>
    <w:unhideWhenUsed/>
    <w:qFormat/>
    <w:rsid w:val="008052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0CBE"/>
    <w:pPr>
      <w:ind w:left="720"/>
      <w:contextualSpacing/>
    </w:pPr>
  </w:style>
  <w:style w:type="character" w:customStyle="1" w:styleId="Heading2Char">
    <w:name w:val="Heading 2 Char"/>
    <w:basedOn w:val="DefaultParagraphFont"/>
    <w:link w:val="Heading2"/>
    <w:uiPriority w:val="9"/>
    <w:rsid w:val="008B1CB7"/>
    <w:rPr>
      <w:rFonts w:ascii="Times New Roman" w:eastAsia="Times New Roman" w:hAnsi="Times New Roman" w:cs="Times New Roman"/>
      <w:b/>
      <w:bCs/>
      <w:sz w:val="36"/>
      <w:szCs w:val="36"/>
      <w:lang w:eastAsia="en-IN" w:bidi="hi-IN"/>
    </w:rPr>
  </w:style>
  <w:style w:type="paragraph" w:styleId="NormalWeb">
    <w:name w:val="Normal (Web)"/>
    <w:basedOn w:val="Normal"/>
    <w:uiPriority w:val="99"/>
    <w:unhideWhenUsed/>
    <w:rsid w:val="008B1CB7"/>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3Char">
    <w:name w:val="Heading 3 Char"/>
    <w:basedOn w:val="DefaultParagraphFont"/>
    <w:link w:val="Heading3"/>
    <w:uiPriority w:val="9"/>
    <w:rsid w:val="008052E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8052E2"/>
    <w:rPr>
      <w:b/>
      <w:bCs/>
    </w:rPr>
  </w:style>
  <w:style w:type="character" w:styleId="Hyperlink">
    <w:name w:val="Hyperlink"/>
    <w:basedOn w:val="DefaultParagraphFont"/>
    <w:uiPriority w:val="99"/>
    <w:unhideWhenUsed/>
    <w:rsid w:val="008052E2"/>
    <w:rPr>
      <w:color w:val="0000FF" w:themeColor="hyperlink"/>
      <w:u w:val="single"/>
    </w:rPr>
  </w:style>
  <w:style w:type="paragraph" w:styleId="BalloonText">
    <w:name w:val="Balloon Text"/>
    <w:basedOn w:val="Normal"/>
    <w:link w:val="BalloonTextChar"/>
    <w:uiPriority w:val="99"/>
    <w:semiHidden/>
    <w:unhideWhenUsed/>
    <w:rsid w:val="008052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52E2"/>
    <w:rPr>
      <w:rFonts w:ascii="Tahoma" w:hAnsi="Tahoma" w:cs="Tahoma"/>
      <w:sz w:val="16"/>
      <w:szCs w:val="16"/>
    </w:rPr>
  </w:style>
  <w:style w:type="character" w:customStyle="1" w:styleId="Heading1Char">
    <w:name w:val="Heading 1 Char"/>
    <w:basedOn w:val="DefaultParagraphFont"/>
    <w:link w:val="Heading1"/>
    <w:uiPriority w:val="9"/>
    <w:rsid w:val="00252156"/>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713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999371">
      <w:bodyDiv w:val="1"/>
      <w:marLeft w:val="0"/>
      <w:marRight w:val="0"/>
      <w:marTop w:val="0"/>
      <w:marBottom w:val="0"/>
      <w:divBdr>
        <w:top w:val="none" w:sz="0" w:space="0" w:color="auto"/>
        <w:left w:val="none" w:sz="0" w:space="0" w:color="auto"/>
        <w:bottom w:val="none" w:sz="0" w:space="0" w:color="auto"/>
        <w:right w:val="none" w:sz="0" w:space="0" w:color="auto"/>
      </w:divBdr>
    </w:div>
    <w:div w:id="182137647">
      <w:bodyDiv w:val="1"/>
      <w:marLeft w:val="0"/>
      <w:marRight w:val="0"/>
      <w:marTop w:val="0"/>
      <w:marBottom w:val="0"/>
      <w:divBdr>
        <w:top w:val="none" w:sz="0" w:space="0" w:color="auto"/>
        <w:left w:val="none" w:sz="0" w:space="0" w:color="auto"/>
        <w:bottom w:val="none" w:sz="0" w:space="0" w:color="auto"/>
        <w:right w:val="none" w:sz="0" w:space="0" w:color="auto"/>
      </w:divBdr>
    </w:div>
    <w:div w:id="284625352">
      <w:bodyDiv w:val="1"/>
      <w:marLeft w:val="0"/>
      <w:marRight w:val="0"/>
      <w:marTop w:val="0"/>
      <w:marBottom w:val="0"/>
      <w:divBdr>
        <w:top w:val="none" w:sz="0" w:space="0" w:color="auto"/>
        <w:left w:val="none" w:sz="0" w:space="0" w:color="auto"/>
        <w:bottom w:val="none" w:sz="0" w:space="0" w:color="auto"/>
        <w:right w:val="none" w:sz="0" w:space="0" w:color="auto"/>
      </w:divBdr>
    </w:div>
    <w:div w:id="366566955">
      <w:bodyDiv w:val="1"/>
      <w:marLeft w:val="0"/>
      <w:marRight w:val="0"/>
      <w:marTop w:val="0"/>
      <w:marBottom w:val="0"/>
      <w:divBdr>
        <w:top w:val="none" w:sz="0" w:space="0" w:color="auto"/>
        <w:left w:val="none" w:sz="0" w:space="0" w:color="auto"/>
        <w:bottom w:val="none" w:sz="0" w:space="0" w:color="auto"/>
        <w:right w:val="none" w:sz="0" w:space="0" w:color="auto"/>
      </w:divBdr>
      <w:divsChild>
        <w:div w:id="1755710388">
          <w:marLeft w:val="547"/>
          <w:marRight w:val="0"/>
          <w:marTop w:val="168"/>
          <w:marBottom w:val="0"/>
          <w:divBdr>
            <w:top w:val="none" w:sz="0" w:space="0" w:color="auto"/>
            <w:left w:val="none" w:sz="0" w:space="0" w:color="auto"/>
            <w:bottom w:val="none" w:sz="0" w:space="0" w:color="auto"/>
            <w:right w:val="none" w:sz="0" w:space="0" w:color="auto"/>
          </w:divBdr>
        </w:div>
      </w:divsChild>
    </w:div>
    <w:div w:id="447118938">
      <w:bodyDiv w:val="1"/>
      <w:marLeft w:val="0"/>
      <w:marRight w:val="0"/>
      <w:marTop w:val="0"/>
      <w:marBottom w:val="0"/>
      <w:divBdr>
        <w:top w:val="none" w:sz="0" w:space="0" w:color="auto"/>
        <w:left w:val="none" w:sz="0" w:space="0" w:color="auto"/>
        <w:bottom w:val="none" w:sz="0" w:space="0" w:color="auto"/>
        <w:right w:val="none" w:sz="0" w:space="0" w:color="auto"/>
      </w:divBdr>
    </w:div>
    <w:div w:id="545147746">
      <w:bodyDiv w:val="1"/>
      <w:marLeft w:val="0"/>
      <w:marRight w:val="0"/>
      <w:marTop w:val="0"/>
      <w:marBottom w:val="0"/>
      <w:divBdr>
        <w:top w:val="none" w:sz="0" w:space="0" w:color="auto"/>
        <w:left w:val="none" w:sz="0" w:space="0" w:color="auto"/>
        <w:bottom w:val="none" w:sz="0" w:space="0" w:color="auto"/>
        <w:right w:val="none" w:sz="0" w:space="0" w:color="auto"/>
      </w:divBdr>
      <w:divsChild>
        <w:div w:id="1542280289">
          <w:marLeft w:val="547"/>
          <w:marRight w:val="0"/>
          <w:marTop w:val="168"/>
          <w:marBottom w:val="0"/>
          <w:divBdr>
            <w:top w:val="none" w:sz="0" w:space="0" w:color="auto"/>
            <w:left w:val="none" w:sz="0" w:space="0" w:color="auto"/>
            <w:bottom w:val="none" w:sz="0" w:space="0" w:color="auto"/>
            <w:right w:val="none" w:sz="0" w:space="0" w:color="auto"/>
          </w:divBdr>
        </w:div>
        <w:div w:id="1048337997">
          <w:marLeft w:val="547"/>
          <w:marRight w:val="0"/>
          <w:marTop w:val="168"/>
          <w:marBottom w:val="0"/>
          <w:divBdr>
            <w:top w:val="none" w:sz="0" w:space="0" w:color="auto"/>
            <w:left w:val="none" w:sz="0" w:space="0" w:color="auto"/>
            <w:bottom w:val="none" w:sz="0" w:space="0" w:color="auto"/>
            <w:right w:val="none" w:sz="0" w:space="0" w:color="auto"/>
          </w:divBdr>
        </w:div>
        <w:div w:id="1306083546">
          <w:marLeft w:val="547"/>
          <w:marRight w:val="0"/>
          <w:marTop w:val="168"/>
          <w:marBottom w:val="0"/>
          <w:divBdr>
            <w:top w:val="none" w:sz="0" w:space="0" w:color="auto"/>
            <w:left w:val="none" w:sz="0" w:space="0" w:color="auto"/>
            <w:bottom w:val="none" w:sz="0" w:space="0" w:color="auto"/>
            <w:right w:val="none" w:sz="0" w:space="0" w:color="auto"/>
          </w:divBdr>
        </w:div>
        <w:div w:id="133760485">
          <w:marLeft w:val="547"/>
          <w:marRight w:val="0"/>
          <w:marTop w:val="168"/>
          <w:marBottom w:val="0"/>
          <w:divBdr>
            <w:top w:val="none" w:sz="0" w:space="0" w:color="auto"/>
            <w:left w:val="none" w:sz="0" w:space="0" w:color="auto"/>
            <w:bottom w:val="none" w:sz="0" w:space="0" w:color="auto"/>
            <w:right w:val="none" w:sz="0" w:space="0" w:color="auto"/>
          </w:divBdr>
        </w:div>
        <w:div w:id="966741311">
          <w:marLeft w:val="1166"/>
          <w:marRight w:val="0"/>
          <w:marTop w:val="168"/>
          <w:marBottom w:val="0"/>
          <w:divBdr>
            <w:top w:val="none" w:sz="0" w:space="0" w:color="auto"/>
            <w:left w:val="none" w:sz="0" w:space="0" w:color="auto"/>
            <w:bottom w:val="none" w:sz="0" w:space="0" w:color="auto"/>
            <w:right w:val="none" w:sz="0" w:space="0" w:color="auto"/>
          </w:divBdr>
        </w:div>
        <w:div w:id="321786000">
          <w:marLeft w:val="1166"/>
          <w:marRight w:val="0"/>
          <w:marTop w:val="168"/>
          <w:marBottom w:val="0"/>
          <w:divBdr>
            <w:top w:val="none" w:sz="0" w:space="0" w:color="auto"/>
            <w:left w:val="none" w:sz="0" w:space="0" w:color="auto"/>
            <w:bottom w:val="none" w:sz="0" w:space="0" w:color="auto"/>
            <w:right w:val="none" w:sz="0" w:space="0" w:color="auto"/>
          </w:divBdr>
        </w:div>
        <w:div w:id="71827499">
          <w:marLeft w:val="1166"/>
          <w:marRight w:val="0"/>
          <w:marTop w:val="168"/>
          <w:marBottom w:val="0"/>
          <w:divBdr>
            <w:top w:val="none" w:sz="0" w:space="0" w:color="auto"/>
            <w:left w:val="none" w:sz="0" w:space="0" w:color="auto"/>
            <w:bottom w:val="none" w:sz="0" w:space="0" w:color="auto"/>
            <w:right w:val="none" w:sz="0" w:space="0" w:color="auto"/>
          </w:divBdr>
        </w:div>
        <w:div w:id="184833151">
          <w:marLeft w:val="1166"/>
          <w:marRight w:val="0"/>
          <w:marTop w:val="168"/>
          <w:marBottom w:val="0"/>
          <w:divBdr>
            <w:top w:val="none" w:sz="0" w:space="0" w:color="auto"/>
            <w:left w:val="none" w:sz="0" w:space="0" w:color="auto"/>
            <w:bottom w:val="none" w:sz="0" w:space="0" w:color="auto"/>
            <w:right w:val="none" w:sz="0" w:space="0" w:color="auto"/>
          </w:divBdr>
        </w:div>
      </w:divsChild>
    </w:div>
    <w:div w:id="545407856">
      <w:bodyDiv w:val="1"/>
      <w:marLeft w:val="0"/>
      <w:marRight w:val="0"/>
      <w:marTop w:val="0"/>
      <w:marBottom w:val="0"/>
      <w:divBdr>
        <w:top w:val="none" w:sz="0" w:space="0" w:color="auto"/>
        <w:left w:val="none" w:sz="0" w:space="0" w:color="auto"/>
        <w:bottom w:val="none" w:sz="0" w:space="0" w:color="auto"/>
        <w:right w:val="none" w:sz="0" w:space="0" w:color="auto"/>
      </w:divBdr>
    </w:div>
    <w:div w:id="649214025">
      <w:bodyDiv w:val="1"/>
      <w:marLeft w:val="0"/>
      <w:marRight w:val="0"/>
      <w:marTop w:val="0"/>
      <w:marBottom w:val="0"/>
      <w:divBdr>
        <w:top w:val="none" w:sz="0" w:space="0" w:color="auto"/>
        <w:left w:val="none" w:sz="0" w:space="0" w:color="auto"/>
        <w:bottom w:val="none" w:sz="0" w:space="0" w:color="auto"/>
        <w:right w:val="none" w:sz="0" w:space="0" w:color="auto"/>
      </w:divBdr>
    </w:div>
    <w:div w:id="729769557">
      <w:bodyDiv w:val="1"/>
      <w:marLeft w:val="0"/>
      <w:marRight w:val="0"/>
      <w:marTop w:val="0"/>
      <w:marBottom w:val="0"/>
      <w:divBdr>
        <w:top w:val="none" w:sz="0" w:space="0" w:color="auto"/>
        <w:left w:val="none" w:sz="0" w:space="0" w:color="auto"/>
        <w:bottom w:val="none" w:sz="0" w:space="0" w:color="auto"/>
        <w:right w:val="none" w:sz="0" w:space="0" w:color="auto"/>
      </w:divBdr>
      <w:divsChild>
        <w:div w:id="922300874">
          <w:marLeft w:val="547"/>
          <w:marRight w:val="0"/>
          <w:marTop w:val="168"/>
          <w:marBottom w:val="0"/>
          <w:divBdr>
            <w:top w:val="none" w:sz="0" w:space="0" w:color="auto"/>
            <w:left w:val="none" w:sz="0" w:space="0" w:color="auto"/>
            <w:bottom w:val="none" w:sz="0" w:space="0" w:color="auto"/>
            <w:right w:val="none" w:sz="0" w:space="0" w:color="auto"/>
          </w:divBdr>
        </w:div>
        <w:div w:id="1447192431">
          <w:marLeft w:val="547"/>
          <w:marRight w:val="0"/>
          <w:marTop w:val="168"/>
          <w:marBottom w:val="0"/>
          <w:divBdr>
            <w:top w:val="none" w:sz="0" w:space="0" w:color="auto"/>
            <w:left w:val="none" w:sz="0" w:space="0" w:color="auto"/>
            <w:bottom w:val="none" w:sz="0" w:space="0" w:color="auto"/>
            <w:right w:val="none" w:sz="0" w:space="0" w:color="auto"/>
          </w:divBdr>
        </w:div>
      </w:divsChild>
    </w:div>
    <w:div w:id="794715483">
      <w:bodyDiv w:val="1"/>
      <w:marLeft w:val="0"/>
      <w:marRight w:val="0"/>
      <w:marTop w:val="0"/>
      <w:marBottom w:val="0"/>
      <w:divBdr>
        <w:top w:val="none" w:sz="0" w:space="0" w:color="auto"/>
        <w:left w:val="none" w:sz="0" w:space="0" w:color="auto"/>
        <w:bottom w:val="none" w:sz="0" w:space="0" w:color="auto"/>
        <w:right w:val="none" w:sz="0" w:space="0" w:color="auto"/>
      </w:divBdr>
    </w:div>
    <w:div w:id="914971963">
      <w:bodyDiv w:val="1"/>
      <w:marLeft w:val="0"/>
      <w:marRight w:val="0"/>
      <w:marTop w:val="0"/>
      <w:marBottom w:val="0"/>
      <w:divBdr>
        <w:top w:val="none" w:sz="0" w:space="0" w:color="auto"/>
        <w:left w:val="none" w:sz="0" w:space="0" w:color="auto"/>
        <w:bottom w:val="none" w:sz="0" w:space="0" w:color="auto"/>
        <w:right w:val="none" w:sz="0" w:space="0" w:color="auto"/>
      </w:divBdr>
      <w:divsChild>
        <w:div w:id="13457975">
          <w:marLeft w:val="547"/>
          <w:marRight w:val="0"/>
          <w:marTop w:val="168"/>
          <w:marBottom w:val="0"/>
          <w:divBdr>
            <w:top w:val="none" w:sz="0" w:space="0" w:color="auto"/>
            <w:left w:val="none" w:sz="0" w:space="0" w:color="auto"/>
            <w:bottom w:val="none" w:sz="0" w:space="0" w:color="auto"/>
            <w:right w:val="none" w:sz="0" w:space="0" w:color="auto"/>
          </w:divBdr>
        </w:div>
        <w:div w:id="495537755">
          <w:marLeft w:val="547"/>
          <w:marRight w:val="0"/>
          <w:marTop w:val="168"/>
          <w:marBottom w:val="0"/>
          <w:divBdr>
            <w:top w:val="none" w:sz="0" w:space="0" w:color="auto"/>
            <w:left w:val="none" w:sz="0" w:space="0" w:color="auto"/>
            <w:bottom w:val="none" w:sz="0" w:space="0" w:color="auto"/>
            <w:right w:val="none" w:sz="0" w:space="0" w:color="auto"/>
          </w:divBdr>
        </w:div>
        <w:div w:id="619918437">
          <w:marLeft w:val="547"/>
          <w:marRight w:val="0"/>
          <w:marTop w:val="168"/>
          <w:marBottom w:val="0"/>
          <w:divBdr>
            <w:top w:val="none" w:sz="0" w:space="0" w:color="auto"/>
            <w:left w:val="none" w:sz="0" w:space="0" w:color="auto"/>
            <w:bottom w:val="none" w:sz="0" w:space="0" w:color="auto"/>
            <w:right w:val="none" w:sz="0" w:space="0" w:color="auto"/>
          </w:divBdr>
        </w:div>
        <w:div w:id="649291267">
          <w:marLeft w:val="547"/>
          <w:marRight w:val="0"/>
          <w:marTop w:val="168"/>
          <w:marBottom w:val="0"/>
          <w:divBdr>
            <w:top w:val="none" w:sz="0" w:space="0" w:color="auto"/>
            <w:left w:val="none" w:sz="0" w:space="0" w:color="auto"/>
            <w:bottom w:val="none" w:sz="0" w:space="0" w:color="auto"/>
            <w:right w:val="none" w:sz="0" w:space="0" w:color="auto"/>
          </w:divBdr>
        </w:div>
      </w:divsChild>
    </w:div>
    <w:div w:id="1115169969">
      <w:bodyDiv w:val="1"/>
      <w:marLeft w:val="0"/>
      <w:marRight w:val="0"/>
      <w:marTop w:val="0"/>
      <w:marBottom w:val="0"/>
      <w:divBdr>
        <w:top w:val="none" w:sz="0" w:space="0" w:color="auto"/>
        <w:left w:val="none" w:sz="0" w:space="0" w:color="auto"/>
        <w:bottom w:val="none" w:sz="0" w:space="0" w:color="auto"/>
        <w:right w:val="none" w:sz="0" w:space="0" w:color="auto"/>
      </w:divBdr>
    </w:div>
    <w:div w:id="1116751778">
      <w:bodyDiv w:val="1"/>
      <w:marLeft w:val="0"/>
      <w:marRight w:val="0"/>
      <w:marTop w:val="0"/>
      <w:marBottom w:val="0"/>
      <w:divBdr>
        <w:top w:val="none" w:sz="0" w:space="0" w:color="auto"/>
        <w:left w:val="none" w:sz="0" w:space="0" w:color="auto"/>
        <w:bottom w:val="none" w:sz="0" w:space="0" w:color="auto"/>
        <w:right w:val="none" w:sz="0" w:space="0" w:color="auto"/>
      </w:divBdr>
      <w:divsChild>
        <w:div w:id="1429739954">
          <w:marLeft w:val="547"/>
          <w:marRight w:val="0"/>
          <w:marTop w:val="168"/>
          <w:marBottom w:val="0"/>
          <w:divBdr>
            <w:top w:val="none" w:sz="0" w:space="0" w:color="auto"/>
            <w:left w:val="none" w:sz="0" w:space="0" w:color="auto"/>
            <w:bottom w:val="none" w:sz="0" w:space="0" w:color="auto"/>
            <w:right w:val="none" w:sz="0" w:space="0" w:color="auto"/>
          </w:divBdr>
        </w:div>
      </w:divsChild>
    </w:div>
    <w:div w:id="1150443382">
      <w:bodyDiv w:val="1"/>
      <w:marLeft w:val="0"/>
      <w:marRight w:val="0"/>
      <w:marTop w:val="0"/>
      <w:marBottom w:val="0"/>
      <w:divBdr>
        <w:top w:val="none" w:sz="0" w:space="0" w:color="auto"/>
        <w:left w:val="none" w:sz="0" w:space="0" w:color="auto"/>
        <w:bottom w:val="none" w:sz="0" w:space="0" w:color="auto"/>
        <w:right w:val="none" w:sz="0" w:space="0" w:color="auto"/>
      </w:divBdr>
      <w:divsChild>
        <w:div w:id="608777288">
          <w:marLeft w:val="547"/>
          <w:marRight w:val="0"/>
          <w:marTop w:val="151"/>
          <w:marBottom w:val="0"/>
          <w:divBdr>
            <w:top w:val="none" w:sz="0" w:space="0" w:color="auto"/>
            <w:left w:val="none" w:sz="0" w:space="0" w:color="auto"/>
            <w:bottom w:val="none" w:sz="0" w:space="0" w:color="auto"/>
            <w:right w:val="none" w:sz="0" w:space="0" w:color="auto"/>
          </w:divBdr>
        </w:div>
      </w:divsChild>
    </w:div>
    <w:div w:id="1267078735">
      <w:bodyDiv w:val="1"/>
      <w:marLeft w:val="0"/>
      <w:marRight w:val="0"/>
      <w:marTop w:val="0"/>
      <w:marBottom w:val="0"/>
      <w:divBdr>
        <w:top w:val="none" w:sz="0" w:space="0" w:color="auto"/>
        <w:left w:val="none" w:sz="0" w:space="0" w:color="auto"/>
        <w:bottom w:val="none" w:sz="0" w:space="0" w:color="auto"/>
        <w:right w:val="none" w:sz="0" w:space="0" w:color="auto"/>
      </w:divBdr>
      <w:divsChild>
        <w:div w:id="744572812">
          <w:marLeft w:val="547"/>
          <w:marRight w:val="0"/>
          <w:marTop w:val="168"/>
          <w:marBottom w:val="0"/>
          <w:divBdr>
            <w:top w:val="none" w:sz="0" w:space="0" w:color="auto"/>
            <w:left w:val="none" w:sz="0" w:space="0" w:color="auto"/>
            <w:bottom w:val="none" w:sz="0" w:space="0" w:color="auto"/>
            <w:right w:val="none" w:sz="0" w:space="0" w:color="auto"/>
          </w:divBdr>
        </w:div>
        <w:div w:id="2040202347">
          <w:marLeft w:val="547"/>
          <w:marRight w:val="0"/>
          <w:marTop w:val="168"/>
          <w:marBottom w:val="0"/>
          <w:divBdr>
            <w:top w:val="none" w:sz="0" w:space="0" w:color="auto"/>
            <w:left w:val="none" w:sz="0" w:space="0" w:color="auto"/>
            <w:bottom w:val="none" w:sz="0" w:space="0" w:color="auto"/>
            <w:right w:val="none" w:sz="0" w:space="0" w:color="auto"/>
          </w:divBdr>
        </w:div>
        <w:div w:id="895317204">
          <w:marLeft w:val="547"/>
          <w:marRight w:val="0"/>
          <w:marTop w:val="168"/>
          <w:marBottom w:val="0"/>
          <w:divBdr>
            <w:top w:val="none" w:sz="0" w:space="0" w:color="auto"/>
            <w:left w:val="none" w:sz="0" w:space="0" w:color="auto"/>
            <w:bottom w:val="none" w:sz="0" w:space="0" w:color="auto"/>
            <w:right w:val="none" w:sz="0" w:space="0" w:color="auto"/>
          </w:divBdr>
        </w:div>
        <w:div w:id="68889054">
          <w:marLeft w:val="547"/>
          <w:marRight w:val="0"/>
          <w:marTop w:val="168"/>
          <w:marBottom w:val="0"/>
          <w:divBdr>
            <w:top w:val="none" w:sz="0" w:space="0" w:color="auto"/>
            <w:left w:val="none" w:sz="0" w:space="0" w:color="auto"/>
            <w:bottom w:val="none" w:sz="0" w:space="0" w:color="auto"/>
            <w:right w:val="none" w:sz="0" w:space="0" w:color="auto"/>
          </w:divBdr>
        </w:div>
      </w:divsChild>
    </w:div>
    <w:div w:id="1380546984">
      <w:bodyDiv w:val="1"/>
      <w:marLeft w:val="0"/>
      <w:marRight w:val="0"/>
      <w:marTop w:val="0"/>
      <w:marBottom w:val="0"/>
      <w:divBdr>
        <w:top w:val="none" w:sz="0" w:space="0" w:color="auto"/>
        <w:left w:val="none" w:sz="0" w:space="0" w:color="auto"/>
        <w:bottom w:val="none" w:sz="0" w:space="0" w:color="auto"/>
        <w:right w:val="none" w:sz="0" w:space="0" w:color="auto"/>
      </w:divBdr>
    </w:div>
    <w:div w:id="1508053121">
      <w:bodyDiv w:val="1"/>
      <w:marLeft w:val="0"/>
      <w:marRight w:val="0"/>
      <w:marTop w:val="0"/>
      <w:marBottom w:val="0"/>
      <w:divBdr>
        <w:top w:val="none" w:sz="0" w:space="0" w:color="auto"/>
        <w:left w:val="none" w:sz="0" w:space="0" w:color="auto"/>
        <w:bottom w:val="none" w:sz="0" w:space="0" w:color="auto"/>
        <w:right w:val="none" w:sz="0" w:space="0" w:color="auto"/>
      </w:divBdr>
    </w:div>
    <w:div w:id="1628200655">
      <w:bodyDiv w:val="1"/>
      <w:marLeft w:val="0"/>
      <w:marRight w:val="0"/>
      <w:marTop w:val="0"/>
      <w:marBottom w:val="0"/>
      <w:divBdr>
        <w:top w:val="none" w:sz="0" w:space="0" w:color="auto"/>
        <w:left w:val="none" w:sz="0" w:space="0" w:color="auto"/>
        <w:bottom w:val="none" w:sz="0" w:space="0" w:color="auto"/>
        <w:right w:val="none" w:sz="0" w:space="0" w:color="auto"/>
      </w:divBdr>
    </w:div>
    <w:div w:id="1819414790">
      <w:bodyDiv w:val="1"/>
      <w:marLeft w:val="0"/>
      <w:marRight w:val="0"/>
      <w:marTop w:val="0"/>
      <w:marBottom w:val="0"/>
      <w:divBdr>
        <w:top w:val="none" w:sz="0" w:space="0" w:color="auto"/>
        <w:left w:val="none" w:sz="0" w:space="0" w:color="auto"/>
        <w:bottom w:val="none" w:sz="0" w:space="0" w:color="auto"/>
        <w:right w:val="none" w:sz="0" w:space="0" w:color="auto"/>
      </w:divBdr>
    </w:div>
    <w:div w:id="1964773107">
      <w:bodyDiv w:val="1"/>
      <w:marLeft w:val="0"/>
      <w:marRight w:val="0"/>
      <w:marTop w:val="0"/>
      <w:marBottom w:val="0"/>
      <w:divBdr>
        <w:top w:val="none" w:sz="0" w:space="0" w:color="auto"/>
        <w:left w:val="none" w:sz="0" w:space="0" w:color="auto"/>
        <w:bottom w:val="none" w:sz="0" w:space="0" w:color="auto"/>
        <w:right w:val="none" w:sz="0" w:space="0" w:color="auto"/>
      </w:divBdr>
    </w:div>
    <w:div w:id="2118938317">
      <w:bodyDiv w:val="1"/>
      <w:marLeft w:val="0"/>
      <w:marRight w:val="0"/>
      <w:marTop w:val="0"/>
      <w:marBottom w:val="0"/>
      <w:divBdr>
        <w:top w:val="none" w:sz="0" w:space="0" w:color="auto"/>
        <w:left w:val="none" w:sz="0" w:space="0" w:color="auto"/>
        <w:bottom w:val="none" w:sz="0" w:space="0" w:color="auto"/>
        <w:right w:val="none" w:sz="0" w:space="0" w:color="auto"/>
      </w:divBdr>
      <w:divsChild>
        <w:div w:id="554201035">
          <w:marLeft w:val="547"/>
          <w:marRight w:val="0"/>
          <w:marTop w:val="168"/>
          <w:marBottom w:val="0"/>
          <w:divBdr>
            <w:top w:val="none" w:sz="0" w:space="0" w:color="auto"/>
            <w:left w:val="none" w:sz="0" w:space="0" w:color="auto"/>
            <w:bottom w:val="none" w:sz="0" w:space="0" w:color="auto"/>
            <w:right w:val="none" w:sz="0" w:space="0" w:color="auto"/>
          </w:divBdr>
        </w:div>
        <w:div w:id="1546677508">
          <w:marLeft w:val="1166"/>
          <w:marRight w:val="0"/>
          <w:marTop w:val="168"/>
          <w:marBottom w:val="0"/>
          <w:divBdr>
            <w:top w:val="none" w:sz="0" w:space="0" w:color="auto"/>
            <w:left w:val="none" w:sz="0" w:space="0" w:color="auto"/>
            <w:bottom w:val="none" w:sz="0" w:space="0" w:color="auto"/>
            <w:right w:val="none" w:sz="0" w:space="0" w:color="auto"/>
          </w:divBdr>
        </w:div>
        <w:div w:id="1664510464">
          <w:marLeft w:val="547"/>
          <w:marRight w:val="0"/>
          <w:marTop w:val="168"/>
          <w:marBottom w:val="0"/>
          <w:divBdr>
            <w:top w:val="none" w:sz="0" w:space="0" w:color="auto"/>
            <w:left w:val="none" w:sz="0" w:space="0" w:color="auto"/>
            <w:bottom w:val="none" w:sz="0" w:space="0" w:color="auto"/>
            <w:right w:val="none" w:sz="0" w:space="0" w:color="auto"/>
          </w:divBdr>
        </w:div>
        <w:div w:id="801466252">
          <w:marLeft w:val="1166"/>
          <w:marRight w:val="0"/>
          <w:marTop w:val="16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Pages>
  <Words>6320</Words>
  <Characters>36029</Characters>
  <Application>Microsoft Office Word</Application>
  <DocSecurity>0</DocSecurity>
  <Lines>300</Lines>
  <Paragraphs>84</Paragraphs>
  <ScaleCrop>false</ScaleCrop>
  <Company/>
  <LinksUpToDate>false</LinksUpToDate>
  <CharactersWithSpaces>42265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KRITHIK JAIN</cp:lastModifiedBy>
  <cp:revision>11</cp:revision>
  <dcterms:created xsi:type="dcterms:W3CDTF">2018-10-10T06:25:00Z</dcterms:created>
  <dcterms:modified xsi:type="dcterms:W3CDTF">2020-05-02T07:25:00Z</dcterms:modified>
</cp:coreProperties>
</file>