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48DD" w:rsidRPr="006248DD" w:rsidRDefault="006248DD" w:rsidP="006248DD">
      <w:pPr>
        <w:pStyle w:val="Title"/>
        <w:rPr>
          <w:rFonts w:ascii="Arial Rounded MT Bold" w:hAnsi="Arial Rounded MT Bold"/>
          <w:u w:val="single"/>
        </w:rPr>
      </w:pPr>
      <w:r w:rsidRPr="006248DD">
        <w:rPr>
          <w:rFonts w:ascii="Arial Rounded MT Bold" w:hAnsi="Arial Rounded MT Bold"/>
          <w:u w:val="single"/>
        </w:rPr>
        <w:t>Interaction with the Wahoo API</w:t>
      </w:r>
    </w:p>
    <w:p w:rsidR="006248DD" w:rsidRDefault="006248DD" w:rsidP="006248DD"/>
    <w:p w:rsidR="006248DD" w:rsidRDefault="006248DD" w:rsidP="006248DD">
      <w:r>
        <w:t>The Wahoo API allows developers to programmatically access data from Wahoo devices and services. This report outlines the steps required to authenticate with the Wahoo API, retrieve data, and handle token refreshes.</w:t>
      </w:r>
    </w:p>
    <w:p w:rsidR="006248DD" w:rsidRPr="006248DD" w:rsidRDefault="006248DD" w:rsidP="006248DD">
      <w:pPr>
        <w:rPr>
          <w:b/>
          <w:bCs/>
          <w:u w:val="single"/>
        </w:rPr>
      </w:pPr>
      <w:r w:rsidRPr="006248DD">
        <w:rPr>
          <w:b/>
          <w:bCs/>
          <w:u w:val="single"/>
        </w:rPr>
        <w:t>API Authentication Workflow</w:t>
      </w:r>
    </w:p>
    <w:p w:rsidR="006248DD" w:rsidRPr="006248DD" w:rsidRDefault="006248DD" w:rsidP="006248DD">
      <w:pPr>
        <w:rPr>
          <w:b/>
          <w:bCs/>
          <w:u w:val="single"/>
        </w:rPr>
      </w:pPr>
      <w:r w:rsidRPr="006248DD">
        <w:rPr>
          <w:b/>
          <w:bCs/>
          <w:u w:val="single"/>
        </w:rPr>
        <w:t>Step 1: User Authorization</w:t>
      </w:r>
    </w:p>
    <w:p w:rsidR="006248DD" w:rsidRDefault="006248DD" w:rsidP="006248DD">
      <w:pPr>
        <w:pStyle w:val="ListParagraph"/>
        <w:numPr>
          <w:ilvl w:val="0"/>
          <w:numId w:val="1"/>
        </w:numPr>
      </w:pPr>
      <w:r>
        <w:t>URL: “https://api.wahooligan.com/oauth/authorize”</w:t>
      </w:r>
    </w:p>
    <w:p w:rsidR="006248DD" w:rsidRDefault="006248DD" w:rsidP="006248DD">
      <w:pPr>
        <w:pStyle w:val="ListParagraph"/>
        <w:numPr>
          <w:ilvl w:val="0"/>
          <w:numId w:val="1"/>
        </w:numPr>
      </w:pPr>
      <w:r>
        <w:t>Purpose: Directs users to Wahoo’s login page to authorize your application.</w:t>
      </w:r>
    </w:p>
    <w:p w:rsidR="006248DD" w:rsidRDefault="006248DD" w:rsidP="006248DD">
      <w:pPr>
        <w:pStyle w:val="ListParagraph"/>
        <w:numPr>
          <w:ilvl w:val="0"/>
          <w:numId w:val="1"/>
        </w:numPr>
      </w:pPr>
      <w:r>
        <w:t>Parameters to be used:</w:t>
      </w:r>
    </w:p>
    <w:p w:rsidR="006248DD" w:rsidRDefault="006248DD" w:rsidP="006248DD">
      <w:pPr>
        <w:pStyle w:val="ListParagraph"/>
      </w:pPr>
      <w:r>
        <w:t xml:space="preserve">- </w:t>
      </w:r>
      <w:r w:rsidRPr="006248DD">
        <w:rPr>
          <w:b/>
          <w:bCs/>
        </w:rPr>
        <w:t>client_id:</w:t>
      </w:r>
      <w:r>
        <w:t xml:space="preserve"> Your application's unique ID.</w:t>
      </w:r>
    </w:p>
    <w:p w:rsidR="006248DD" w:rsidRDefault="006248DD" w:rsidP="006248DD">
      <w:pPr>
        <w:pStyle w:val="ListParagraph"/>
      </w:pPr>
      <w:r>
        <w:t xml:space="preserve">- </w:t>
      </w:r>
      <w:r w:rsidRPr="006248DD">
        <w:rPr>
          <w:b/>
          <w:bCs/>
        </w:rPr>
        <w:t>redirect_uri:</w:t>
      </w:r>
      <w:r>
        <w:t xml:space="preserve"> The URI where users are redirected after authorization.</w:t>
      </w:r>
    </w:p>
    <w:p w:rsidR="006248DD" w:rsidRDefault="006248DD" w:rsidP="006248DD">
      <w:pPr>
        <w:pStyle w:val="ListParagraph"/>
      </w:pPr>
      <w:r>
        <w:t xml:space="preserve">- </w:t>
      </w:r>
      <w:r w:rsidRPr="006248DD">
        <w:rPr>
          <w:b/>
          <w:bCs/>
        </w:rPr>
        <w:t>scope:</w:t>
      </w:r>
      <w:r>
        <w:t xml:space="preserve"> The permissions you are requesting.</w:t>
      </w:r>
    </w:p>
    <w:p w:rsidR="006248DD" w:rsidRDefault="006248DD" w:rsidP="006248DD">
      <w:pPr>
        <w:pStyle w:val="ListParagraph"/>
      </w:pPr>
      <w:r>
        <w:t xml:space="preserve">- </w:t>
      </w:r>
      <w:r w:rsidRPr="006248DD">
        <w:rPr>
          <w:b/>
          <w:bCs/>
        </w:rPr>
        <w:t>response_type:</w:t>
      </w:r>
      <w:r>
        <w:t xml:space="preserve"> Should be set to `code`.</w:t>
      </w:r>
    </w:p>
    <w:p w:rsidR="006248DD" w:rsidRDefault="006248DD" w:rsidP="006248DD"/>
    <w:p w:rsidR="006248DD" w:rsidRPr="006248DD" w:rsidRDefault="006248DD" w:rsidP="006248DD">
      <w:pPr>
        <w:rPr>
          <w:b/>
          <w:bCs/>
          <w:u w:val="single"/>
        </w:rPr>
      </w:pPr>
      <w:r w:rsidRPr="006248DD">
        <w:rPr>
          <w:b/>
          <w:bCs/>
          <w:u w:val="single"/>
        </w:rPr>
        <w:t>Step 2: Receive Authorization Code</w:t>
      </w:r>
    </w:p>
    <w:p w:rsidR="006248DD" w:rsidRDefault="006248DD" w:rsidP="006248DD">
      <w:r>
        <w:t>After successful authorization, the user is redirected to your specified `redirect_uri` with an authorization code appended to the URL.</w:t>
      </w:r>
    </w:p>
    <w:p w:rsidR="006248DD" w:rsidRDefault="006248DD" w:rsidP="006248DD"/>
    <w:p w:rsidR="006248DD" w:rsidRPr="006248DD" w:rsidRDefault="006248DD" w:rsidP="006248DD">
      <w:pPr>
        <w:rPr>
          <w:b/>
          <w:bCs/>
          <w:u w:val="single"/>
        </w:rPr>
      </w:pPr>
      <w:r w:rsidRPr="006248DD">
        <w:rPr>
          <w:b/>
          <w:bCs/>
          <w:u w:val="single"/>
        </w:rPr>
        <w:t>Step 3: Exchange Authorization Code for Tokens</w:t>
      </w:r>
    </w:p>
    <w:p w:rsidR="006248DD" w:rsidRDefault="006248DD" w:rsidP="006248DD">
      <w:r>
        <w:t xml:space="preserve">- </w:t>
      </w:r>
      <w:r w:rsidRPr="006248DD">
        <w:rPr>
          <w:b/>
          <w:bCs/>
        </w:rPr>
        <w:t>URL:</w:t>
      </w:r>
      <w:r>
        <w:t xml:space="preserve"> “https://api.wahooligan.com/oauth/token”</w:t>
      </w:r>
    </w:p>
    <w:p w:rsidR="006248DD" w:rsidRDefault="006248DD" w:rsidP="006248DD">
      <w:r>
        <w:t>-</w:t>
      </w:r>
      <w:r w:rsidRPr="006248DD">
        <w:rPr>
          <w:b/>
          <w:bCs/>
        </w:rPr>
        <w:t>Purpose:</w:t>
      </w:r>
      <w:r>
        <w:t xml:space="preserve"> Exchange the authorization code for an access token and refresh token.</w:t>
      </w:r>
    </w:p>
    <w:p w:rsidR="006248DD" w:rsidRPr="006248DD" w:rsidRDefault="006248DD" w:rsidP="006248DD">
      <w:pPr>
        <w:rPr>
          <w:b/>
          <w:bCs/>
        </w:rPr>
      </w:pPr>
      <w:r>
        <w:rPr>
          <w:b/>
          <w:bCs/>
        </w:rPr>
        <w:t>-</w:t>
      </w:r>
      <w:r w:rsidRPr="006248DD">
        <w:rPr>
          <w:b/>
          <w:bCs/>
        </w:rPr>
        <w:t>Parameters:</w:t>
      </w:r>
    </w:p>
    <w:p w:rsidR="006248DD" w:rsidRDefault="006248DD" w:rsidP="006248DD">
      <w:r w:rsidRPr="006248DD">
        <w:rPr>
          <w:b/>
          <w:bCs/>
        </w:rPr>
        <w:t xml:space="preserve">  - client_secret</w:t>
      </w:r>
      <w:r>
        <w:t>: Your application’s secret key.</w:t>
      </w:r>
    </w:p>
    <w:p w:rsidR="006248DD" w:rsidRDefault="006248DD" w:rsidP="006248DD">
      <w:r w:rsidRPr="006248DD">
        <w:rPr>
          <w:b/>
          <w:bCs/>
        </w:rPr>
        <w:t xml:space="preserve">  - code:</w:t>
      </w:r>
      <w:r>
        <w:t xml:space="preserve"> The authorization code received in Step 2.</w:t>
      </w:r>
    </w:p>
    <w:p w:rsidR="006248DD" w:rsidRDefault="006248DD" w:rsidP="006248DD">
      <w:r w:rsidRPr="006248DD">
        <w:rPr>
          <w:b/>
          <w:bCs/>
        </w:rPr>
        <w:t xml:space="preserve">  - redirect_uri:</w:t>
      </w:r>
      <w:r>
        <w:t xml:space="preserve"> The same URI used in Step 1.</w:t>
      </w:r>
    </w:p>
    <w:p w:rsidR="006248DD" w:rsidRDefault="006248DD" w:rsidP="006248DD">
      <w:r w:rsidRPr="006248DD">
        <w:rPr>
          <w:b/>
          <w:bCs/>
        </w:rPr>
        <w:t xml:space="preserve">  - grant_type:</w:t>
      </w:r>
      <w:r>
        <w:t xml:space="preserve"> Should be set to `authorization_code`.</w:t>
      </w:r>
    </w:p>
    <w:p w:rsidR="006248DD" w:rsidRDefault="006248DD" w:rsidP="006248DD">
      <w:r w:rsidRPr="006248DD">
        <w:rPr>
          <w:b/>
          <w:bCs/>
        </w:rPr>
        <w:t xml:space="preserve">  - client_id:</w:t>
      </w:r>
      <w:r>
        <w:t xml:space="preserve"> Your application's unique ID.</w:t>
      </w:r>
    </w:p>
    <w:p w:rsidR="006248DD" w:rsidRDefault="006248DD" w:rsidP="006248DD"/>
    <w:p w:rsidR="006248DD" w:rsidRPr="00D06BFF" w:rsidRDefault="006248DD" w:rsidP="006248DD">
      <w:pPr>
        <w:rPr>
          <w:b/>
          <w:bCs/>
          <w:u w:val="single"/>
        </w:rPr>
      </w:pPr>
      <w:r w:rsidRPr="00D06BFF">
        <w:rPr>
          <w:b/>
          <w:bCs/>
          <w:u w:val="single"/>
        </w:rPr>
        <w:t>Step 4: Refresh Access Token</w:t>
      </w:r>
    </w:p>
    <w:p w:rsidR="006248DD" w:rsidRDefault="006248DD" w:rsidP="006248DD">
      <w:r w:rsidRPr="00D06BFF">
        <w:rPr>
          <w:b/>
          <w:bCs/>
        </w:rPr>
        <w:t xml:space="preserve">URL: </w:t>
      </w:r>
      <w:r>
        <w:t>`https://api.wahooligan.com/oauth/token`</w:t>
      </w:r>
    </w:p>
    <w:p w:rsidR="006248DD" w:rsidRDefault="006248DD" w:rsidP="006248DD">
      <w:r w:rsidRPr="00D06BFF">
        <w:rPr>
          <w:b/>
          <w:bCs/>
        </w:rPr>
        <w:t>Purpose:</w:t>
      </w:r>
      <w:r>
        <w:t xml:space="preserve"> Use the refresh token to obtain a new access token when the current one expires.</w:t>
      </w:r>
    </w:p>
    <w:p w:rsidR="006248DD" w:rsidRDefault="006248DD" w:rsidP="006248DD"/>
    <w:p w:rsidR="00D06BFF" w:rsidRDefault="00D06BFF" w:rsidP="006248DD">
      <w:pPr>
        <w:rPr>
          <w:b/>
          <w:bCs/>
          <w:u w:val="single"/>
        </w:rPr>
      </w:pPr>
    </w:p>
    <w:p w:rsidR="006248DD" w:rsidRPr="00D06BFF" w:rsidRDefault="006248DD" w:rsidP="006248DD">
      <w:pPr>
        <w:rPr>
          <w:b/>
          <w:bCs/>
          <w:u w:val="single"/>
        </w:rPr>
      </w:pPr>
      <w:r w:rsidRPr="00D06BFF">
        <w:rPr>
          <w:b/>
          <w:bCs/>
          <w:u w:val="single"/>
        </w:rPr>
        <w:lastRenderedPageBreak/>
        <w:t>Step 5: Making API Requests</w:t>
      </w:r>
    </w:p>
    <w:p w:rsidR="006248DD" w:rsidRDefault="006248DD" w:rsidP="006248DD">
      <w:r>
        <w:t>Authorization Header: Include the access token in the Authorization header for all API requests.</w:t>
      </w:r>
    </w:p>
    <w:p w:rsidR="006248DD" w:rsidRDefault="006248DD" w:rsidP="006248DD"/>
    <w:p w:rsidR="001C7D20" w:rsidRDefault="00C27E1B" w:rsidP="006248DD">
      <w:r w:rsidRPr="00C27E1B">
        <w:drawing>
          <wp:inline distT="0" distB="0" distL="0" distR="0" wp14:anchorId="5AD7AA22" wp14:editId="6CBAAF86">
            <wp:extent cx="5731510" cy="6430645"/>
            <wp:effectExtent l="0" t="0" r="2540" b="8255"/>
            <wp:docPr id="152378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89578" name=""/>
                    <pic:cNvPicPr/>
                  </pic:nvPicPr>
                  <pic:blipFill>
                    <a:blip r:embed="rId5"/>
                    <a:stretch>
                      <a:fillRect/>
                    </a:stretch>
                  </pic:blipFill>
                  <pic:spPr>
                    <a:xfrm>
                      <a:off x="0" y="0"/>
                      <a:ext cx="5731510" cy="6430645"/>
                    </a:xfrm>
                    <a:prstGeom prst="rect">
                      <a:avLst/>
                    </a:prstGeom>
                  </pic:spPr>
                </pic:pic>
              </a:graphicData>
            </a:graphic>
          </wp:inline>
        </w:drawing>
      </w:r>
    </w:p>
    <w:sectPr w:rsidR="001C7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74A6B"/>
    <w:multiLevelType w:val="hybridMultilevel"/>
    <w:tmpl w:val="44583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78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DD"/>
    <w:rsid w:val="001C7D20"/>
    <w:rsid w:val="005B29A9"/>
    <w:rsid w:val="006248DD"/>
    <w:rsid w:val="00C27E1B"/>
    <w:rsid w:val="00D06BFF"/>
    <w:rsid w:val="00DC7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291A6-0756-4A9A-870F-8699C11D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8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219</Words>
  <Characters>1343</Characters>
  <Application>Microsoft Office Word</Application>
  <DocSecurity>0</DocSecurity>
  <Lines>38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Nimbhore</dc:creator>
  <cp:keywords/>
  <dc:description/>
  <cp:lastModifiedBy>Tanmay Nimbhore</cp:lastModifiedBy>
  <cp:revision>2</cp:revision>
  <dcterms:created xsi:type="dcterms:W3CDTF">2024-09-04T03:57:00Z</dcterms:created>
  <dcterms:modified xsi:type="dcterms:W3CDTF">2024-09-12T04:19:00Z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38c9bfc5-ecc9-4bf8-bb50-8937a5a5b872</vt:lpwstr>
  </property>
</Properties>
</file>