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REQUIREMENT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college project, the technical requirements will define the technologies, tools, and frameworks needed to build the system. Here’s a breakdown of the essential technical requirements: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Programming Language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C++/Java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you’re focusing on a backend-heavy project, C++ or Java would be good choices for building core functionalities like flight management, passenger handling, and booking.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 can be used for a simpler, quicker implementation, especially if using libraries like Flask or Django for a web-based version.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you’re building a web-based interface, JavaScript (along with frameworks like React or Angular) would be useful for the frontend.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Database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MySQL/PostgreSQL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relational databases, where flight details, passenger information, and bookings will be stored in tables. MySQL and PostgreSQL are popular, easy-to-use options.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smaller-scale projects, SQLite can be used as an embedded database.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need a NoSQL database, MongoDB can store documents and provide flexibility in data management.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Backend Development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(Spring Boot)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a more enterprise-grade airline management system, Spring Boot is a good framework for building REST APIs and handling complex data.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Node.js (Express)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prefer JavaScript, Node.js with Express can be used for building the backend, especially if you are comfortable with JavaScript.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Flask/Django (Python)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These Python frameworks are great for handling backend logic and making a system scalable and secure.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Frontend Development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HTML/CSS/JavaScript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Basic web development tools to create a user-friendly interface for passengers and admins.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React/Angular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Modern frontend frameworks for building dynamic, interactive user interfaces (UIs). They help in creating responsive designs for booking pages, flight schedules, and ticket management.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JavaFX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are working with Java, JavaFX can be used for building a desktop-based graphical user interface (GUI).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college project, the technical requirements will define the technologies, tools, and frameworks needed to build the system. Here’s a breakdown of the essential technical requirements: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Programming Language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C++/Java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you’re focusing on a backend-heavy project, C++ or Java would be good choices for building core functionalities like flight management, passenger handling, and booking.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 can be used for a simpler, quicker implementation, especially if using libraries like Flask or Django for a web-based version.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you’re building a web-based interface, JavaScript (along with frameworks like React or Angular) would be useful for the frontend.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Database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MySQL/PostgreSQL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relational databases, where flight details, passenger information, and bookings will be stored in tables. MySQL and PostgreSQL are popular, easy-to-use options.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smaller-scale projects, SQLite can be used as an embedded database.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need a NoSQL database, MongoDB can store documents and provide flexibility in data management.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Backend Development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(Spring Boot)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a more enterprise-grade airline management system, Spring Boot is a good framework for building REST APIs and handling complex data.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Node.js (Express)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prefer JavaScript, Node.js with Express can be used for building the backend, especially if you are comfortable with JavaScript.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Flask/Django (Python)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These Python frameworks are great for handling backend logic and making a system scalable and secure.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Frontend Development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HTML/CSS/JavaScript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Basic web development tools to create a user-friendly interface for passengers and admins.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React/Angular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Modern frontend frameworks for building dynamic, interactive user interfaces (UIs). They help in creating responsive designs for booking pages, flight schedules, and ticket management.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JavaFX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are working with Java, JavaFX can be used for building a desktop-based graphical user interface (GUI).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Security Features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Authentication &amp; Authorization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security protocols to protect user data and admin control.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OAuth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 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 Java projects) can be used.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SSL/TLS encryption for secure data transmission, especially for sensitive information like personal details or payments.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 Hashing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password hashing (e.g.,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store user credentials securely.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Payment Gateway Integration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Integrate third-party payment gateways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Razorpay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handling online payments.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Currency Conversion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international flights, use APIs to manage fare calculations in different currencies.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