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解释一下Rigidbody组件中Is Kinematic参数在什么情况下使用.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Is Kinematic是否遵循运动学，该属性表示对象是否遵循牛顿运动学物理定理，其数据类型是boolean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编写一个脚本对刚体的几种常用方法进行测试(脚本源码及其测试).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脚本源码：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刚体：Rigidbody；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Start () { 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GetComponent&lt;Rigidbody&gt;().AddForce(Vector3.up*3);//给刚 体施加力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GetComponent&lt;Rigidbody&gt;().AddExplosionForce(19.0f,transform.positi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on,10,1.5f,ForceMode.Force);//施加爆炸力  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GetComponent&lt;Rigidbody&gt;().AddRelativeForce(Vector3.up*10,ForceM ode.Force);//施加相对力 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GetComponent&lt;Rigidbody&gt;().AddTorque(- Vector3.right*70,ForceMode.Force); //施加力矩 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GetComponent&lt;Rigidbody&gt;().AddRelativeTorque(- Vector3.right*70,ForceMode.Force); //施加相对力矩 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FixedUpdate () {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GetComponent&lt;Rigidbody&gt;().MovePosition(transform.position + Vector3.right*Time.deltaTime);//移动刚体 ，参数为移动目的地址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GetComponent&lt;Rigidbody&gt;().MoveRotation(transform.rotation*Quaterni on.Euler(new Vector3(0,100,0)*Time.deltaTime));//旋转物体 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GetComponent&lt;Rigidbody&gt;().AddForceAtPosition(Vector3.up,transform. position,ForceMode.Force);//在指定点施加力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了解Unity3D游戏引擎自带的规则碰撞器,并导入一个模型为其添加合适的碰撞器.(回答有哪些碰撞器)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盒子碰撞器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球体碰撞器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胶囊碰撞器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网络碰撞器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车轮碰撞器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地形碰撞器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在场景中新建物理材质,实现小球从高空落下弹起的功能.(导出的package)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D8A"/>
    <w:multiLevelType w:val="multilevel"/>
    <w:tmpl w:val="15633D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1E"/>
    <w:rsid w:val="0016721E"/>
    <w:rsid w:val="009F02A0"/>
    <w:rsid w:val="0634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142</Characters>
  <Lines>1</Lines>
  <Paragraphs>1</Paragraphs>
  <TotalTime>17</TotalTime>
  <ScaleCrop>false</ScaleCrop>
  <LinksUpToDate>false</LinksUpToDate>
  <CharactersWithSpaces>165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2019-11-29T04:26:00Z</dcterms:created>
  <dc:creator>Windows 用户</dc:creator>
  <cp:lastModifiedBy>侘寂</cp:lastModifiedBy>
  <dcterms:modified xsi:type="dcterms:W3CDTF">2019-12-12T06:44:43Z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