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8C13A" w14:textId="6EF4CE5D" w:rsidR="009D63CB" w:rsidRPr="009D63CB" w:rsidRDefault="009D63CB" w:rsidP="009D63CB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noProof/>
          <w:sz w:val="24"/>
          <w:szCs w:val="24"/>
        </w:rPr>
        <w:drawing>
          <wp:inline distT="0" distB="0" distL="0" distR="0" wp14:anchorId="6D9B4D42" wp14:editId="7764BEB3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3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9CDF8" w14:textId="77777777" w:rsidR="009D63CB" w:rsidRPr="009D63CB" w:rsidRDefault="009D63CB" w:rsidP="009D63CB">
      <w:pPr>
        <w:spacing w:beforeAutospacing="1" w:after="0" w:afterAutospacing="1" w:line="240" w:lineRule="auto"/>
        <w:textAlignment w:val="baseline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9D63CB">
        <w:rPr>
          <w:rFonts w:ascii="Segoe UI" w:eastAsia="Times New Roman" w:hAnsi="Segoe UI" w:cs="Segoe UI"/>
          <w:b/>
          <w:bCs/>
          <w:kern w:val="36"/>
          <w:sz w:val="48"/>
          <w:szCs w:val="48"/>
          <w:bdr w:val="none" w:sz="0" w:space="0" w:color="auto" w:frame="1"/>
        </w:rPr>
        <w:t>Building Vendor-Agnostic Systems: How We Use Golang to Eliminate Migration Risks</w:t>
      </w:r>
    </w:p>
    <w:p w14:paraId="6DBFA59E" w14:textId="77777777" w:rsidR="009D63CB" w:rsidRPr="009D63CB" w:rsidRDefault="009D63CB" w:rsidP="009D63C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A66C2"/>
          <w:sz w:val="24"/>
          <w:szCs w:val="24"/>
          <w:u w:val="single"/>
          <w:bdr w:val="none" w:sz="0" w:space="0" w:color="auto" w:frame="1"/>
        </w:rPr>
      </w:pPr>
      <w:r w:rsidRPr="009D63CB">
        <w:rPr>
          <w:rFonts w:ascii="Segoe UI" w:eastAsia="Times New Roman" w:hAnsi="Segoe UI" w:cs="Segoe UI"/>
          <w:sz w:val="24"/>
          <w:szCs w:val="24"/>
        </w:rPr>
        <w:fldChar w:fldCharType="begin"/>
      </w:r>
      <w:r w:rsidRPr="009D63CB">
        <w:rPr>
          <w:rFonts w:ascii="Segoe UI" w:eastAsia="Times New Roman" w:hAnsi="Segoe UI" w:cs="Segoe UI"/>
          <w:sz w:val="24"/>
          <w:szCs w:val="24"/>
        </w:rPr>
        <w:instrText xml:space="preserve"> HYPERLINK "https://www.linkedin.com/in/aunmoy-dey-tanmoy095/" </w:instrText>
      </w:r>
      <w:r w:rsidRPr="009D63CB">
        <w:rPr>
          <w:rFonts w:ascii="Segoe UI" w:eastAsia="Times New Roman" w:hAnsi="Segoe UI" w:cs="Segoe UI"/>
          <w:sz w:val="24"/>
          <w:szCs w:val="24"/>
        </w:rPr>
        <w:fldChar w:fldCharType="separate"/>
      </w:r>
    </w:p>
    <w:p w14:paraId="6C41886B" w14:textId="24BEE2A7" w:rsidR="009D63CB" w:rsidRPr="009D63CB" w:rsidRDefault="009D63CB" w:rsidP="009D63CB">
      <w:pPr>
        <w:spacing w:after="0" w:line="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D63CB">
        <w:rPr>
          <w:rFonts w:ascii="Segoe UI" w:eastAsia="Times New Roman" w:hAnsi="Segoe UI" w:cs="Segoe UI"/>
          <w:b/>
          <w:bCs/>
          <w:noProof/>
          <w:color w:val="0A66C2"/>
          <w:sz w:val="24"/>
          <w:szCs w:val="24"/>
          <w:bdr w:val="none" w:sz="0" w:space="0" w:color="auto" w:frame="1"/>
        </w:rPr>
        <w:drawing>
          <wp:inline distT="0" distB="0" distL="0" distR="0" wp14:anchorId="79EFC593" wp14:editId="68CD3D8B">
            <wp:extent cx="952500" cy="952500"/>
            <wp:effectExtent l="0" t="0" r="0" b="0"/>
            <wp:docPr id="1" name="Picture 1" descr="Aunmoy Dey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38" descr="Aunmoy Dey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B71F9" w14:textId="77777777" w:rsidR="009D63CB" w:rsidRPr="009D63CB" w:rsidRDefault="009D63CB" w:rsidP="009D63CB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fldChar w:fldCharType="end"/>
      </w:r>
    </w:p>
    <w:p w14:paraId="1CF0361A" w14:textId="77777777" w:rsidR="009D63CB" w:rsidRPr="009D63CB" w:rsidRDefault="009D63CB" w:rsidP="009D63C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A66C2"/>
          <w:sz w:val="24"/>
          <w:szCs w:val="24"/>
          <w:u w:val="single"/>
          <w:bdr w:val="none" w:sz="0" w:space="0" w:color="auto" w:frame="1"/>
        </w:rPr>
      </w:pPr>
      <w:r w:rsidRPr="009D63CB">
        <w:rPr>
          <w:rFonts w:ascii="Segoe UI" w:eastAsia="Times New Roman" w:hAnsi="Segoe UI" w:cs="Segoe UI"/>
          <w:b/>
          <w:bCs/>
          <w:sz w:val="24"/>
          <w:szCs w:val="24"/>
        </w:rPr>
        <w:fldChar w:fldCharType="begin"/>
      </w:r>
      <w:r w:rsidRPr="009D63CB">
        <w:rPr>
          <w:rFonts w:ascii="Segoe UI" w:eastAsia="Times New Roman" w:hAnsi="Segoe UI" w:cs="Segoe UI"/>
          <w:b/>
          <w:bCs/>
          <w:sz w:val="24"/>
          <w:szCs w:val="24"/>
        </w:rPr>
        <w:instrText xml:space="preserve"> HYPERLINK "https://www.linkedin.com/in/aunmoy-dey-tanmoy095/" </w:instrText>
      </w:r>
      <w:r w:rsidRPr="009D63CB">
        <w:rPr>
          <w:rFonts w:ascii="Segoe UI" w:eastAsia="Times New Roman" w:hAnsi="Segoe UI" w:cs="Segoe UI"/>
          <w:b/>
          <w:bCs/>
          <w:sz w:val="24"/>
          <w:szCs w:val="24"/>
        </w:rPr>
        <w:fldChar w:fldCharType="separate"/>
      </w:r>
    </w:p>
    <w:p w14:paraId="4658325A" w14:textId="77777777" w:rsidR="009D63CB" w:rsidRPr="009D63CB" w:rsidRDefault="009D63CB" w:rsidP="009D63CB">
      <w:pPr>
        <w:spacing w:after="0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63CB">
        <w:rPr>
          <w:rFonts w:ascii="Segoe UI" w:eastAsia="Times New Roman" w:hAnsi="Segoe UI" w:cs="Segoe UI"/>
          <w:b/>
          <w:bCs/>
          <w:color w:val="0A66C2"/>
          <w:sz w:val="24"/>
          <w:szCs w:val="24"/>
          <w:u w:val="single"/>
          <w:bdr w:val="none" w:sz="0" w:space="0" w:color="auto" w:frame="1"/>
        </w:rPr>
        <w:t>Aunmoy Dey</w:t>
      </w:r>
    </w:p>
    <w:p w14:paraId="4090754C" w14:textId="77777777" w:rsidR="009D63CB" w:rsidRPr="009D63CB" w:rsidRDefault="009D63CB" w:rsidP="009D63CB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sz w:val="24"/>
          <w:szCs w:val="24"/>
        </w:rPr>
      </w:pPr>
      <w:r w:rsidRPr="009D63CB">
        <w:rPr>
          <w:rFonts w:ascii="Segoe UI" w:eastAsia="Times New Roman" w:hAnsi="Segoe UI" w:cs="Segoe UI"/>
          <w:b/>
          <w:bCs/>
          <w:sz w:val="24"/>
          <w:szCs w:val="24"/>
        </w:rPr>
        <w:fldChar w:fldCharType="end"/>
      </w:r>
    </w:p>
    <w:p w14:paraId="00F0ACD8" w14:textId="77777777" w:rsidR="009D63CB" w:rsidRPr="009D63CB" w:rsidRDefault="009D63CB" w:rsidP="009D63CB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9D63CB">
        <w:rPr>
          <w:rFonts w:ascii="Segoe UI" w:eastAsia="Times New Roman" w:hAnsi="Segoe UI" w:cs="Segoe UI"/>
          <w:sz w:val="21"/>
          <w:szCs w:val="21"/>
        </w:rPr>
        <w:t>Backend Engineer | Go, Kubernetes &amp; Distributed Systems | Architecting AI-Native Infrastructures &amp; Event-Driven SaaS</w:t>
      </w:r>
    </w:p>
    <w:p w14:paraId="2C2391D8" w14:textId="77777777" w:rsidR="009D63CB" w:rsidRPr="009D63CB" w:rsidRDefault="009D63CB" w:rsidP="009D63CB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May 16, 2026</w:t>
      </w:r>
    </w:p>
    <w:p w14:paraId="6B9EC7DC" w14:textId="77777777" w:rsidR="009D63CB" w:rsidRPr="009D63CB" w:rsidRDefault="009D63CB" w:rsidP="009D63CB">
      <w:pPr>
        <w:spacing w:after="240" w:line="240" w:lineRule="auto"/>
        <w:textAlignment w:val="baseline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9D63CB">
        <w:rPr>
          <w:rFonts w:ascii="Segoe UI" w:eastAsia="Times New Roman" w:hAnsi="Segoe UI" w:cs="Segoe UI"/>
          <w:b/>
          <w:bCs/>
          <w:sz w:val="36"/>
          <w:szCs w:val="36"/>
        </w:rPr>
        <w:t xml:space="preserve">Most Developers learn SOLID principles just to pass interviews. But in real-world production environments, the Dependency Inversion Principle (DIP) is what keeps </w:t>
      </w:r>
      <w:r w:rsidRPr="009D63CB">
        <w:rPr>
          <w:rFonts w:ascii="Segoe UI" w:eastAsia="Times New Roman" w:hAnsi="Segoe UI" w:cs="Segoe UI"/>
          <w:b/>
          <w:bCs/>
          <w:sz w:val="36"/>
          <w:szCs w:val="36"/>
        </w:rPr>
        <w:lastRenderedPageBreak/>
        <w:t>an entire architecture from collapsing when technologies inevitably shift.</w:t>
      </w:r>
    </w:p>
    <w:p w14:paraId="456637B3" w14:textId="77777777" w:rsidR="009D63CB" w:rsidRPr="009D63CB" w:rsidRDefault="009D63CB" w:rsidP="009D63CB">
      <w:pPr>
        <w:spacing w:after="48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In 2026, tech stacks evolve faster than ever. Systems are constantly switching between:</w:t>
      </w:r>
    </w:p>
    <w:p w14:paraId="7D739821" w14:textId="77777777" w:rsidR="009D63CB" w:rsidRPr="009D63CB" w:rsidRDefault="009D63CB" w:rsidP="009D63CB">
      <w:pPr>
        <w:numPr>
          <w:ilvl w:val="0"/>
          <w:numId w:val="1"/>
        </w:num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</w:rPr>
        <w:t>LLMs:</w:t>
      </w:r>
      <w:r w:rsidRPr="009D63CB">
        <w:rPr>
          <w:rFonts w:ascii="Segoe UI" w:eastAsia="Times New Roman" w:hAnsi="Segoe UI" w:cs="Segoe UI"/>
          <w:sz w:val="24"/>
          <w:szCs w:val="24"/>
          <w:bdr w:val="none" w:sz="0" w:space="0" w:color="auto" w:frame="1"/>
        </w:rPr>
        <w:t xml:space="preserve"> </w:t>
      </w:r>
      <w:r w:rsidRPr="009D63CB">
        <w:rPr>
          <w:rFonts w:ascii="Segoe UI" w:eastAsia="Times New Roman" w:hAnsi="Segoe UI" w:cs="Segoe UI"/>
          <w:sz w:val="24"/>
          <w:szCs w:val="24"/>
        </w:rPr>
        <w:t>OpenAI → Claude → Gemini</w:t>
      </w:r>
    </w:p>
    <w:p w14:paraId="56A01C7A" w14:textId="77777777" w:rsidR="009D63CB" w:rsidRPr="009D63CB" w:rsidRDefault="009D63CB" w:rsidP="009D63CB">
      <w:pPr>
        <w:numPr>
          <w:ilvl w:val="0"/>
          <w:numId w:val="1"/>
        </w:num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</w:rPr>
        <w:t>Message Brokers:</w:t>
      </w:r>
      <w:r w:rsidRPr="009D63CB">
        <w:rPr>
          <w:rFonts w:ascii="Segoe UI" w:eastAsia="Times New Roman" w:hAnsi="Segoe UI" w:cs="Segoe UI"/>
          <w:sz w:val="24"/>
          <w:szCs w:val="24"/>
          <w:bdr w:val="none" w:sz="0" w:space="0" w:color="auto" w:frame="1"/>
        </w:rPr>
        <w:t xml:space="preserve"> </w:t>
      </w:r>
      <w:r w:rsidRPr="009D63CB">
        <w:rPr>
          <w:rFonts w:ascii="Segoe UI" w:eastAsia="Times New Roman" w:hAnsi="Segoe UI" w:cs="Segoe UI"/>
          <w:sz w:val="24"/>
          <w:szCs w:val="24"/>
        </w:rPr>
        <w:t>Kafka → RabbitMQ</w:t>
      </w:r>
    </w:p>
    <w:p w14:paraId="57716323" w14:textId="77777777" w:rsidR="009D63CB" w:rsidRPr="009D63CB" w:rsidRDefault="009D63CB" w:rsidP="009D63CB">
      <w:pPr>
        <w:numPr>
          <w:ilvl w:val="0"/>
          <w:numId w:val="1"/>
        </w:num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</w:rPr>
        <w:t>Databases:</w:t>
      </w:r>
      <w:r w:rsidRPr="009D63CB">
        <w:rPr>
          <w:rFonts w:ascii="Segoe UI" w:eastAsia="Times New Roman" w:hAnsi="Segoe UI" w:cs="Segoe UI"/>
          <w:sz w:val="24"/>
          <w:szCs w:val="24"/>
          <w:bdr w:val="none" w:sz="0" w:space="0" w:color="auto" w:frame="1"/>
        </w:rPr>
        <w:t xml:space="preserve"> </w:t>
      </w:r>
      <w:r w:rsidRPr="009D63CB">
        <w:rPr>
          <w:rFonts w:ascii="Segoe UI" w:eastAsia="Times New Roman" w:hAnsi="Segoe UI" w:cs="Segoe UI"/>
          <w:sz w:val="24"/>
          <w:szCs w:val="24"/>
        </w:rPr>
        <w:t>PostgreSQL → DynamoDB</w:t>
      </w:r>
    </w:p>
    <w:p w14:paraId="33F5285B" w14:textId="77777777" w:rsidR="009D63CB" w:rsidRPr="009D63CB" w:rsidRDefault="009D63CB" w:rsidP="009D63CB">
      <w:pPr>
        <w:numPr>
          <w:ilvl w:val="0"/>
          <w:numId w:val="1"/>
        </w:num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</w:rPr>
        <w:t>Cloud Providers:</w:t>
      </w:r>
      <w:r w:rsidRPr="009D63CB">
        <w:rPr>
          <w:rFonts w:ascii="Segoe UI" w:eastAsia="Times New Roman" w:hAnsi="Segoe UI" w:cs="Segoe UI"/>
          <w:sz w:val="24"/>
          <w:szCs w:val="24"/>
          <w:bdr w:val="none" w:sz="0" w:space="0" w:color="auto" w:frame="1"/>
        </w:rPr>
        <w:t xml:space="preserve"> </w:t>
      </w:r>
      <w:r w:rsidRPr="009D63CB">
        <w:rPr>
          <w:rFonts w:ascii="Segoe UI" w:eastAsia="Times New Roman" w:hAnsi="Segoe UI" w:cs="Segoe UI"/>
          <w:sz w:val="24"/>
          <w:szCs w:val="24"/>
        </w:rPr>
        <w:t>AWS → GCP</w:t>
      </w:r>
    </w:p>
    <w:p w14:paraId="5F1A0173" w14:textId="77777777" w:rsidR="009D63CB" w:rsidRPr="009D63CB" w:rsidRDefault="009D63CB" w:rsidP="009D63CB">
      <w:pPr>
        <w:spacing w:after="48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When these shifts happen, does your team rewrite the entire core application, or do they just swap a package? That is the DIP litmus test.</w:t>
      </w:r>
    </w:p>
    <w:p w14:paraId="03B6832E" w14:textId="77777777" w:rsidR="009D63CB" w:rsidRPr="009D63CB" w:rsidRDefault="009D63CB" w:rsidP="009D63CB">
      <w:pPr>
        <w:spacing w:after="48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Here is a practical guide to mastering Dependency Inversion in Golang, written for engineers who want to design resilient systems.</w:t>
      </w:r>
    </w:p>
    <w:p w14:paraId="0BD32C7E" w14:textId="77777777" w:rsidR="009D63CB" w:rsidRPr="009D63CB" w:rsidRDefault="009D63CB" w:rsidP="009D63CB">
      <w:pPr>
        <w:spacing w:after="48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pict w14:anchorId="7E7B881E">
          <v:rect id="_x0000_i1027" style="width:438pt;height:.75pt" o:hrpct="0" o:hralign="center" o:hrstd="t" o:hr="t" fillcolor="#a0a0a0" stroked="f"/>
        </w:pict>
      </w:r>
    </w:p>
    <w:p w14:paraId="3F5E9AC4" w14:textId="77777777" w:rsidR="009D63CB" w:rsidRPr="009D63CB" w:rsidRDefault="009D63CB" w:rsidP="009D63CB">
      <w:pPr>
        <w:spacing w:after="24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9D63CB">
        <w:rPr>
          <w:rFonts w:ascii="Segoe UI Emoji" w:eastAsia="Times New Roman" w:hAnsi="Segoe UI Emoji" w:cs="Segoe UI Emoji"/>
          <w:b/>
          <w:bCs/>
          <w:sz w:val="30"/>
          <w:szCs w:val="30"/>
        </w:rPr>
        <w:t>🧠</w:t>
      </w:r>
      <w:r w:rsidRPr="009D63CB">
        <w:rPr>
          <w:rFonts w:ascii="Segoe UI" w:eastAsia="Times New Roman" w:hAnsi="Segoe UI" w:cs="Segoe UI"/>
          <w:b/>
          <w:bCs/>
          <w:sz w:val="30"/>
          <w:szCs w:val="30"/>
        </w:rPr>
        <w:t xml:space="preserve"> The Mental Model: "What" vs. "How"</w:t>
      </w:r>
    </w:p>
    <w:p w14:paraId="2B642580" w14:textId="77777777" w:rsidR="009D63CB" w:rsidRPr="009D63CB" w:rsidRDefault="009D63CB" w:rsidP="009D63CB">
      <w:pPr>
        <w:spacing w:after="48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To understand DIP, you must first clearly distinguish between High-Level and Low-Level modules.</w:t>
      </w:r>
    </w:p>
    <w:p w14:paraId="3BFF603D" w14:textId="77777777" w:rsidR="009D63CB" w:rsidRPr="009D63CB" w:rsidRDefault="009D63CB" w:rsidP="009D63CB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Imagine building an app like</w:t>
      </w:r>
      <w:r w:rsidRPr="009D63CB">
        <w:rPr>
          <w:rFonts w:ascii="Segoe UI" w:eastAsia="Times New Roman" w:hAnsi="Segoe UI" w:cs="Segoe UI"/>
          <w:sz w:val="24"/>
          <w:szCs w:val="24"/>
          <w:bdr w:val="none" w:sz="0" w:space="0" w:color="auto" w:frame="1"/>
        </w:rPr>
        <w:t xml:space="preserve"> </w:t>
      </w:r>
      <w:r w:rsidRPr="009D63CB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</w:rPr>
        <w:t>Uber</w:t>
      </w:r>
      <w:r w:rsidRPr="009D63CB">
        <w:rPr>
          <w:rFonts w:ascii="Segoe UI" w:eastAsia="Times New Roman" w:hAnsi="Segoe UI" w:cs="Segoe UI"/>
          <w:sz w:val="24"/>
          <w:szCs w:val="24"/>
        </w:rPr>
        <w:t>.</w:t>
      </w:r>
    </w:p>
    <w:p w14:paraId="4F1BDB9A" w14:textId="77777777" w:rsidR="009D63CB" w:rsidRPr="009D63CB" w:rsidRDefault="009D63CB" w:rsidP="009D63CB">
      <w:pPr>
        <w:numPr>
          <w:ilvl w:val="0"/>
          <w:numId w:val="2"/>
        </w:num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</w:rPr>
        <w:t>High-Level Modules (The "What"):</w:t>
      </w:r>
      <w:r w:rsidRPr="009D63CB">
        <w:rPr>
          <w:rFonts w:ascii="Segoe UI" w:eastAsia="Times New Roman" w:hAnsi="Segoe UI" w:cs="Segoe UI"/>
          <w:sz w:val="24"/>
          <w:szCs w:val="24"/>
          <w:bdr w:val="none" w:sz="0" w:space="0" w:color="auto" w:frame="1"/>
        </w:rPr>
        <w:t xml:space="preserve"> </w:t>
      </w:r>
      <w:r w:rsidRPr="009D63CB">
        <w:rPr>
          <w:rFonts w:ascii="Segoe UI" w:eastAsia="Times New Roman" w:hAnsi="Segoe UI" w:cs="Segoe UI"/>
          <w:sz w:val="24"/>
          <w:szCs w:val="24"/>
        </w:rPr>
        <w:t>Matching riders, calculating fares, tracking rides. These are pure business rules. This is the entire reason the company exists.</w:t>
      </w:r>
    </w:p>
    <w:p w14:paraId="7AC47BCF" w14:textId="77777777" w:rsidR="009D63CB" w:rsidRPr="009D63CB" w:rsidRDefault="009D63CB" w:rsidP="009D63CB">
      <w:pPr>
        <w:numPr>
          <w:ilvl w:val="0"/>
          <w:numId w:val="2"/>
        </w:num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</w:rPr>
        <w:t>Low-Level Modules (The "How"):</w:t>
      </w:r>
      <w:r w:rsidRPr="009D63CB">
        <w:rPr>
          <w:rFonts w:ascii="Segoe UI" w:eastAsia="Times New Roman" w:hAnsi="Segoe UI" w:cs="Segoe UI"/>
          <w:sz w:val="24"/>
          <w:szCs w:val="24"/>
          <w:bdr w:val="none" w:sz="0" w:space="0" w:color="auto" w:frame="1"/>
        </w:rPr>
        <w:t xml:space="preserve"> </w:t>
      </w:r>
      <w:r w:rsidRPr="009D63CB">
        <w:rPr>
          <w:rFonts w:ascii="Segoe UI" w:eastAsia="Times New Roman" w:hAnsi="Segoe UI" w:cs="Segoe UI"/>
          <w:sz w:val="24"/>
          <w:szCs w:val="24"/>
        </w:rPr>
        <w:t>Google Maps API, Stripe SDK, Kafka, Redis. These are just implementation tools.</w:t>
      </w:r>
    </w:p>
    <w:p w14:paraId="5ECE9E5F" w14:textId="77777777" w:rsidR="009D63CB" w:rsidRPr="009D63CB" w:rsidRDefault="009D63CB" w:rsidP="009D63CB">
      <w:pPr>
        <w:spacing w:line="240" w:lineRule="auto"/>
        <w:textAlignment w:val="baseline"/>
        <w:rPr>
          <w:rFonts w:ascii="Segoe UI" w:eastAsia="Times New Roman" w:hAnsi="Segoe UI" w:cs="Segoe UI"/>
          <w:color w:val="56687A"/>
          <w:sz w:val="30"/>
          <w:szCs w:val="30"/>
        </w:rPr>
      </w:pPr>
      <w:r w:rsidRPr="009D63CB">
        <w:rPr>
          <w:rFonts w:ascii="Segoe UI" w:eastAsia="Times New Roman" w:hAnsi="Segoe UI" w:cs="Segoe UI"/>
          <w:b/>
          <w:bCs/>
          <w:color w:val="56687A"/>
          <w:sz w:val="30"/>
          <w:szCs w:val="30"/>
          <w:bdr w:val="none" w:sz="0" w:space="0" w:color="auto" w:frame="1"/>
        </w:rPr>
        <w:t>The Senior Architect's Golden Rule:</w:t>
      </w:r>
      <w:r w:rsidRPr="009D63CB">
        <w:rPr>
          <w:rFonts w:ascii="Segoe UI" w:eastAsia="Times New Roman" w:hAnsi="Segoe UI" w:cs="Segoe UI"/>
          <w:color w:val="56687A"/>
          <w:sz w:val="30"/>
          <w:szCs w:val="30"/>
          <w:bdr w:val="none" w:sz="0" w:space="0" w:color="auto" w:frame="1"/>
        </w:rPr>
        <w:t xml:space="preserve"> </w:t>
      </w:r>
      <w:r w:rsidRPr="009D63CB">
        <w:rPr>
          <w:rFonts w:ascii="Segoe UI" w:eastAsia="Times New Roman" w:hAnsi="Segoe UI" w:cs="Segoe UI"/>
          <w:color w:val="56687A"/>
          <w:sz w:val="30"/>
          <w:szCs w:val="30"/>
        </w:rPr>
        <w:t>If replacing a component changes the core business meaning, it is</w:t>
      </w:r>
      <w:r w:rsidRPr="009D63CB">
        <w:rPr>
          <w:rFonts w:ascii="Segoe UI" w:eastAsia="Times New Roman" w:hAnsi="Segoe UI" w:cs="Segoe UI"/>
          <w:color w:val="56687A"/>
          <w:sz w:val="30"/>
          <w:szCs w:val="30"/>
          <w:bdr w:val="none" w:sz="0" w:space="0" w:color="auto" w:frame="1"/>
        </w:rPr>
        <w:t xml:space="preserve"> </w:t>
      </w:r>
      <w:r w:rsidRPr="009D63CB">
        <w:rPr>
          <w:rFonts w:ascii="Segoe UI" w:eastAsia="Times New Roman" w:hAnsi="Segoe UI" w:cs="Segoe UI"/>
          <w:b/>
          <w:bCs/>
          <w:color w:val="56687A"/>
          <w:sz w:val="30"/>
          <w:szCs w:val="30"/>
          <w:bdr w:val="none" w:sz="0" w:space="0" w:color="auto" w:frame="1"/>
        </w:rPr>
        <w:t>High-Level</w:t>
      </w:r>
      <w:r w:rsidRPr="009D63CB">
        <w:rPr>
          <w:rFonts w:ascii="Segoe UI" w:eastAsia="Times New Roman" w:hAnsi="Segoe UI" w:cs="Segoe UI"/>
          <w:color w:val="56687A"/>
          <w:sz w:val="30"/>
          <w:szCs w:val="30"/>
        </w:rPr>
        <w:t>. If replacing it only changes the implementation details, it is</w:t>
      </w:r>
      <w:r w:rsidRPr="009D63CB">
        <w:rPr>
          <w:rFonts w:ascii="Segoe UI" w:eastAsia="Times New Roman" w:hAnsi="Segoe UI" w:cs="Segoe UI"/>
          <w:color w:val="56687A"/>
          <w:sz w:val="30"/>
          <w:szCs w:val="30"/>
          <w:bdr w:val="none" w:sz="0" w:space="0" w:color="auto" w:frame="1"/>
        </w:rPr>
        <w:t xml:space="preserve"> </w:t>
      </w:r>
      <w:r w:rsidRPr="009D63CB">
        <w:rPr>
          <w:rFonts w:ascii="Segoe UI" w:eastAsia="Times New Roman" w:hAnsi="Segoe UI" w:cs="Segoe UI"/>
          <w:b/>
          <w:bCs/>
          <w:color w:val="56687A"/>
          <w:sz w:val="30"/>
          <w:szCs w:val="30"/>
          <w:bdr w:val="none" w:sz="0" w:space="0" w:color="auto" w:frame="1"/>
        </w:rPr>
        <w:t>Low-Level</w:t>
      </w:r>
      <w:r w:rsidRPr="009D63CB">
        <w:rPr>
          <w:rFonts w:ascii="Segoe UI" w:eastAsia="Times New Roman" w:hAnsi="Segoe UI" w:cs="Segoe UI"/>
          <w:color w:val="56687A"/>
          <w:sz w:val="30"/>
          <w:szCs w:val="30"/>
        </w:rPr>
        <w:t>.</w:t>
      </w:r>
    </w:p>
    <w:p w14:paraId="379E8B30" w14:textId="77777777" w:rsidR="009D63CB" w:rsidRPr="009D63CB" w:rsidRDefault="009D63CB" w:rsidP="009D63CB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DIP dictates that high-level business logic must</w:t>
      </w:r>
      <w:r w:rsidRPr="009D63CB">
        <w:rPr>
          <w:rFonts w:ascii="Segoe UI" w:eastAsia="Times New Roman" w:hAnsi="Segoe UI" w:cs="Segoe UI"/>
          <w:sz w:val="24"/>
          <w:szCs w:val="24"/>
          <w:bdr w:val="none" w:sz="0" w:space="0" w:color="auto" w:frame="1"/>
        </w:rPr>
        <w:t xml:space="preserve"> </w:t>
      </w:r>
      <w:r w:rsidRPr="009D63CB">
        <w:rPr>
          <w:rFonts w:ascii="Segoe UI" w:eastAsia="Times New Roman" w:hAnsi="Segoe UI" w:cs="Segoe UI"/>
          <w:i/>
          <w:iCs/>
          <w:sz w:val="24"/>
          <w:szCs w:val="24"/>
          <w:bdr w:val="none" w:sz="0" w:space="0" w:color="auto" w:frame="1"/>
        </w:rPr>
        <w:t>never</w:t>
      </w:r>
      <w:r w:rsidRPr="009D63CB">
        <w:rPr>
          <w:rFonts w:ascii="Segoe UI" w:eastAsia="Times New Roman" w:hAnsi="Segoe UI" w:cs="Segoe UI"/>
          <w:sz w:val="24"/>
          <w:szCs w:val="24"/>
          <w:bdr w:val="none" w:sz="0" w:space="0" w:color="auto" w:frame="1"/>
        </w:rPr>
        <w:t xml:space="preserve"> </w:t>
      </w:r>
      <w:r w:rsidRPr="009D63CB">
        <w:rPr>
          <w:rFonts w:ascii="Segoe UI" w:eastAsia="Times New Roman" w:hAnsi="Segoe UI" w:cs="Segoe UI"/>
          <w:sz w:val="24"/>
          <w:szCs w:val="24"/>
        </w:rPr>
        <w:t>depend on low-level infrastructure. Both must depend on abstractions.</w:t>
      </w:r>
    </w:p>
    <w:p w14:paraId="584E80C2" w14:textId="77777777" w:rsidR="009D63CB" w:rsidRPr="009D63CB" w:rsidRDefault="009D63CB" w:rsidP="009D63CB">
      <w:pPr>
        <w:spacing w:after="48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pict w14:anchorId="6421E081">
          <v:rect id="_x0000_i1028" style="width:438pt;height:.75pt" o:hrpct="0" o:hralign="center" o:hrstd="t" o:hr="t" fillcolor="#a0a0a0" stroked="f"/>
        </w:pict>
      </w:r>
    </w:p>
    <w:p w14:paraId="56AE87E3" w14:textId="77777777" w:rsidR="009D63CB" w:rsidRPr="009D63CB" w:rsidRDefault="009D63CB" w:rsidP="009D63CB">
      <w:pPr>
        <w:spacing w:after="240" w:line="240" w:lineRule="auto"/>
        <w:textAlignment w:val="baseline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9D63CB">
        <w:rPr>
          <w:rFonts w:ascii="Segoe UI" w:eastAsia="Times New Roman" w:hAnsi="Segoe UI" w:cs="Segoe UI"/>
          <w:b/>
          <w:bCs/>
          <w:sz w:val="36"/>
          <w:szCs w:val="36"/>
        </w:rPr>
        <w:t>The Junior Mistake: Tight Coupling</w:t>
      </w:r>
    </w:p>
    <w:p w14:paraId="00A00183" w14:textId="77777777" w:rsidR="009D63CB" w:rsidRPr="009D63CB" w:rsidRDefault="009D63CB" w:rsidP="009D63CB">
      <w:pPr>
        <w:spacing w:after="48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lastRenderedPageBreak/>
        <w:t>Consider this common anti-pattern in Go:</w:t>
      </w:r>
    </w:p>
    <w:p w14:paraId="15669D3D" w14:textId="77777777" w:rsidR="009D63CB" w:rsidRPr="009D63CB" w:rsidRDefault="009D63CB" w:rsidP="009D6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</w:pPr>
      <w:r w:rsidRPr="009D63CB"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  <w:t>package shipment</w:t>
      </w:r>
    </w:p>
    <w:p w14:paraId="1CAAEBCE" w14:textId="77777777" w:rsidR="009D63CB" w:rsidRPr="009D63CB" w:rsidRDefault="009D63CB" w:rsidP="009D6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</w:pPr>
    </w:p>
    <w:p w14:paraId="6424F71E" w14:textId="77777777" w:rsidR="009D63CB" w:rsidRPr="009D63CB" w:rsidRDefault="009D63CB" w:rsidP="009D6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</w:pPr>
      <w:r w:rsidRPr="009D63CB"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  <w:t>import "github.com/openai/openai-go"</w:t>
      </w:r>
    </w:p>
    <w:p w14:paraId="792921B5" w14:textId="77777777" w:rsidR="009D63CB" w:rsidRPr="009D63CB" w:rsidRDefault="009D63CB" w:rsidP="009D6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</w:pPr>
    </w:p>
    <w:p w14:paraId="39FF232D" w14:textId="77777777" w:rsidR="009D63CB" w:rsidRPr="009D63CB" w:rsidRDefault="009D63CB" w:rsidP="009D6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</w:pPr>
      <w:r w:rsidRPr="009D63CB"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  <w:t>type ShipmentService struct {</w:t>
      </w:r>
    </w:p>
    <w:p w14:paraId="0BF54A18" w14:textId="77777777" w:rsidR="009D63CB" w:rsidRPr="009D63CB" w:rsidRDefault="009D63CB" w:rsidP="009D6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</w:pPr>
      <w:r w:rsidRPr="009D63CB"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  <w:t xml:space="preserve">    client *openai.Client // </w:t>
      </w:r>
      <w:r w:rsidRPr="009D63CB">
        <w:rPr>
          <w:rFonts w:ascii="Segoe UI Emoji" w:eastAsia="Times New Roman" w:hAnsi="Segoe UI Emoji" w:cs="Segoe UI Emoji"/>
          <w:color w:val="FFFFFF"/>
          <w:sz w:val="24"/>
          <w:szCs w:val="24"/>
          <w:bdr w:val="none" w:sz="0" w:space="0" w:color="auto" w:frame="1"/>
        </w:rPr>
        <w:t>❌</w:t>
      </w:r>
      <w:r w:rsidRPr="009D63CB"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  <w:t xml:space="preserve"> Direct dependency on infrastructure</w:t>
      </w:r>
    </w:p>
    <w:p w14:paraId="5C283EE7" w14:textId="77777777" w:rsidR="009D63CB" w:rsidRPr="009D63CB" w:rsidRDefault="009D63CB" w:rsidP="009D6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</w:rPr>
      </w:pPr>
      <w:r w:rsidRPr="009D63CB"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  <w:t>}</w:t>
      </w:r>
    </w:p>
    <w:p w14:paraId="0F020900" w14:textId="77777777" w:rsidR="009D63CB" w:rsidRPr="009D63CB" w:rsidRDefault="009D63CB" w:rsidP="009D63CB">
      <w:pPr>
        <w:spacing w:after="48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This looks harmless at first glance. However, your core business layer is now tightly bound to the OpenAI SDK, its specific authentication models, and its API payloads.</w:t>
      </w:r>
    </w:p>
    <w:p w14:paraId="5C1FF9C0" w14:textId="77777777" w:rsidR="009D63CB" w:rsidRPr="009D63CB" w:rsidRDefault="009D63CB" w:rsidP="009D63CB">
      <w:pPr>
        <w:spacing w:after="48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If OpenAI changes its SDK breaking compatibility, or if your team decides to migrate to Claude, your core business service breaks and must be completely rewritten.</w:t>
      </w:r>
    </w:p>
    <w:p w14:paraId="51BD0FCB" w14:textId="77777777" w:rsidR="009D63CB" w:rsidRPr="009D63CB" w:rsidRDefault="009D63CB" w:rsidP="009D63CB">
      <w:pPr>
        <w:spacing w:after="48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pict w14:anchorId="02AEAD94">
          <v:rect id="_x0000_i1029" style="width:438pt;height:.75pt" o:hrpct="0" o:hralign="center" o:hrstd="t" o:hr="t" fillcolor="#a0a0a0" stroked="f"/>
        </w:pict>
      </w:r>
    </w:p>
    <w:p w14:paraId="5D13BECD" w14:textId="77777777" w:rsidR="009D63CB" w:rsidRPr="009D63CB" w:rsidRDefault="009D63CB" w:rsidP="009D63CB">
      <w:pPr>
        <w:spacing w:after="24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9D63CB">
        <w:rPr>
          <w:rFonts w:ascii="Segoe UI Emoji" w:eastAsia="Times New Roman" w:hAnsi="Segoe UI Emoji" w:cs="Segoe UI Emoji"/>
          <w:b/>
          <w:bCs/>
          <w:sz w:val="30"/>
          <w:szCs w:val="30"/>
        </w:rPr>
        <w:t>💡</w:t>
      </w:r>
      <w:r w:rsidRPr="009D63CB">
        <w:rPr>
          <w:rFonts w:ascii="Segoe UI" w:eastAsia="Times New Roman" w:hAnsi="Segoe UI" w:cs="Segoe UI"/>
          <w:b/>
          <w:bCs/>
          <w:sz w:val="30"/>
          <w:szCs w:val="30"/>
        </w:rPr>
        <w:t xml:space="preserve"> The Go Way: Consumer-Driven Interfaces</w:t>
      </w:r>
    </w:p>
    <w:p w14:paraId="598BB96E" w14:textId="77777777" w:rsidR="009D63CB" w:rsidRPr="009D63CB" w:rsidRDefault="009D63CB" w:rsidP="009D63CB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Go handles DIP elegantly because interfaces are satisfied</w:t>
      </w:r>
      <w:r w:rsidRPr="009D63CB">
        <w:rPr>
          <w:rFonts w:ascii="Segoe UI" w:eastAsia="Times New Roman" w:hAnsi="Segoe UI" w:cs="Segoe UI"/>
          <w:sz w:val="24"/>
          <w:szCs w:val="24"/>
          <w:bdr w:val="none" w:sz="0" w:space="0" w:color="auto" w:frame="1"/>
        </w:rPr>
        <w:t xml:space="preserve"> </w:t>
      </w:r>
      <w:r w:rsidRPr="009D63CB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</w:rPr>
        <w:t>implicitly</w:t>
      </w:r>
      <w:r w:rsidRPr="009D63CB">
        <w:rPr>
          <w:rFonts w:ascii="Segoe UI" w:eastAsia="Times New Roman" w:hAnsi="Segoe UI" w:cs="Segoe UI"/>
          <w:sz w:val="24"/>
          <w:szCs w:val="24"/>
        </w:rPr>
        <w:t>. You don't explicitly declare that a struct implements an interface; it just happens if the methods match.</w:t>
      </w:r>
    </w:p>
    <w:p w14:paraId="60558D92" w14:textId="77777777" w:rsidR="009D63CB" w:rsidRPr="009D63CB" w:rsidRDefault="009D63CB" w:rsidP="009D63CB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This enables a massive architectural advantage:</w:t>
      </w:r>
      <w:r w:rsidRPr="009D63CB">
        <w:rPr>
          <w:rFonts w:ascii="Segoe UI" w:eastAsia="Times New Roman" w:hAnsi="Segoe UI" w:cs="Segoe UI"/>
          <w:sz w:val="24"/>
          <w:szCs w:val="24"/>
          <w:bdr w:val="none" w:sz="0" w:space="0" w:color="auto" w:frame="1"/>
        </w:rPr>
        <w:t xml:space="preserve"> </w:t>
      </w:r>
      <w:r w:rsidRPr="009D63CB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</w:rPr>
        <w:t>The Consumer-Driven Interface.</w:t>
      </w:r>
      <w:r w:rsidRPr="009D63CB">
        <w:rPr>
          <w:rFonts w:ascii="Segoe UI" w:eastAsia="Times New Roman" w:hAnsi="Segoe UI" w:cs="Segoe UI"/>
          <w:sz w:val="24"/>
          <w:szCs w:val="24"/>
          <w:bdr w:val="none" w:sz="0" w:space="0" w:color="auto" w:frame="1"/>
        </w:rPr>
        <w:t xml:space="preserve"> </w:t>
      </w:r>
      <w:r w:rsidRPr="009D63CB">
        <w:rPr>
          <w:rFonts w:ascii="Segoe UI" w:eastAsia="Times New Roman" w:hAnsi="Segoe UI" w:cs="Segoe UI"/>
          <w:sz w:val="24"/>
          <w:szCs w:val="24"/>
        </w:rPr>
        <w:t>The business layer defines exactly what it needs, and the infrastructure layer adapts to it.</w:t>
      </w:r>
    </w:p>
    <w:p w14:paraId="4D25075C" w14:textId="77777777" w:rsidR="009D63CB" w:rsidRPr="009D63CB" w:rsidRDefault="009D63CB" w:rsidP="009D63CB">
      <w:pPr>
        <w:spacing w:after="48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pict w14:anchorId="0245ABC9">
          <v:rect id="_x0000_i1030" style="width:438pt;height:.75pt" o:hrpct="0" o:hralign="center" o:hrstd="t" o:hr="t" fillcolor="#a0a0a0" stroked="f"/>
        </w:pict>
      </w:r>
    </w:p>
    <w:p w14:paraId="20982ECA" w14:textId="77777777" w:rsidR="009D63CB" w:rsidRPr="009D63CB" w:rsidRDefault="009D63CB" w:rsidP="009D63CB">
      <w:pPr>
        <w:spacing w:after="480" w:line="240" w:lineRule="auto"/>
        <w:textAlignment w:val="baseline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9D63CB">
        <w:rPr>
          <w:rFonts w:ascii="Segoe UI" w:eastAsia="Times New Roman" w:hAnsi="Segoe UI" w:cs="Segoe UI"/>
          <w:b/>
          <w:bCs/>
          <w:sz w:val="36"/>
          <w:szCs w:val="36"/>
        </w:rPr>
        <w:t>Step 1 — The Business Defines the Contract</w:t>
      </w:r>
    </w:p>
    <w:p w14:paraId="0947B11C" w14:textId="77777777" w:rsidR="009D63CB" w:rsidRPr="009D63CB" w:rsidRDefault="009D63CB" w:rsidP="009D6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</w:pPr>
      <w:r w:rsidRPr="009D63CB"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  <w:t>package shipment</w:t>
      </w:r>
    </w:p>
    <w:p w14:paraId="1E623BB7" w14:textId="77777777" w:rsidR="009D63CB" w:rsidRPr="009D63CB" w:rsidRDefault="009D63CB" w:rsidP="009D6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</w:pPr>
    </w:p>
    <w:p w14:paraId="3999AC54" w14:textId="77777777" w:rsidR="009D63CB" w:rsidRPr="009D63CB" w:rsidRDefault="009D63CB" w:rsidP="009D6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</w:pPr>
      <w:r w:rsidRPr="009D63CB"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  <w:t>import "context"</w:t>
      </w:r>
    </w:p>
    <w:p w14:paraId="5774EBFB" w14:textId="77777777" w:rsidR="009D63CB" w:rsidRPr="009D63CB" w:rsidRDefault="009D63CB" w:rsidP="009D6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</w:pPr>
    </w:p>
    <w:p w14:paraId="3B8DD161" w14:textId="77777777" w:rsidR="009D63CB" w:rsidRPr="009D63CB" w:rsidRDefault="009D63CB" w:rsidP="009D6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</w:pPr>
      <w:r w:rsidRPr="009D63CB"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  <w:t>// The Business Contract (The "What")</w:t>
      </w:r>
    </w:p>
    <w:p w14:paraId="4AA63DDF" w14:textId="77777777" w:rsidR="009D63CB" w:rsidRPr="009D63CB" w:rsidRDefault="009D63CB" w:rsidP="009D6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</w:pPr>
      <w:r w:rsidRPr="009D63CB"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  <w:t>type Summarizer interface {</w:t>
      </w:r>
    </w:p>
    <w:p w14:paraId="66A0605D" w14:textId="77777777" w:rsidR="009D63CB" w:rsidRPr="009D63CB" w:rsidRDefault="009D63CB" w:rsidP="009D6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</w:pPr>
      <w:r w:rsidRPr="009D63CB"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  <w:t xml:space="preserve">    Summarize(ctx context.Context, text string) (string, error)</w:t>
      </w:r>
    </w:p>
    <w:p w14:paraId="319DAD26" w14:textId="77777777" w:rsidR="009D63CB" w:rsidRPr="009D63CB" w:rsidRDefault="009D63CB" w:rsidP="009D6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</w:pPr>
      <w:r w:rsidRPr="009D63CB"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  <w:t>}</w:t>
      </w:r>
    </w:p>
    <w:p w14:paraId="09084AB9" w14:textId="77777777" w:rsidR="009D63CB" w:rsidRPr="009D63CB" w:rsidRDefault="009D63CB" w:rsidP="009D6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</w:pPr>
    </w:p>
    <w:p w14:paraId="1E274C5D" w14:textId="77777777" w:rsidR="009D63CB" w:rsidRPr="009D63CB" w:rsidRDefault="009D63CB" w:rsidP="009D6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</w:pPr>
      <w:r w:rsidRPr="009D63CB"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  <w:t>type ShipmentService struct {</w:t>
      </w:r>
    </w:p>
    <w:p w14:paraId="64A94541" w14:textId="77777777" w:rsidR="009D63CB" w:rsidRPr="009D63CB" w:rsidRDefault="009D63CB" w:rsidP="009D6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</w:pPr>
      <w:r w:rsidRPr="009D63CB"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  <w:t xml:space="preserve">    summarizer Summarizer</w:t>
      </w:r>
    </w:p>
    <w:p w14:paraId="4CD2B4AA" w14:textId="77777777" w:rsidR="009D63CB" w:rsidRPr="009D63CB" w:rsidRDefault="009D63CB" w:rsidP="009D6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</w:pPr>
      <w:r w:rsidRPr="009D63CB"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  <w:t>}</w:t>
      </w:r>
    </w:p>
    <w:p w14:paraId="4A69C6BB" w14:textId="77777777" w:rsidR="009D63CB" w:rsidRPr="009D63CB" w:rsidRDefault="009D63CB" w:rsidP="009D6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</w:pPr>
    </w:p>
    <w:p w14:paraId="56F9E021" w14:textId="77777777" w:rsidR="009D63CB" w:rsidRPr="009D63CB" w:rsidRDefault="009D63CB" w:rsidP="009D6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</w:pPr>
      <w:r w:rsidRPr="009D63CB"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  <w:t>func NewShipmentService(s Summarizer) *ShipmentService {</w:t>
      </w:r>
    </w:p>
    <w:p w14:paraId="4B1836EB" w14:textId="77777777" w:rsidR="009D63CB" w:rsidRPr="009D63CB" w:rsidRDefault="009D63CB" w:rsidP="009D6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</w:pPr>
      <w:r w:rsidRPr="009D63CB"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  <w:t xml:space="preserve">    return &amp;ShipmentService{summarizer: s}</w:t>
      </w:r>
    </w:p>
    <w:p w14:paraId="7AFFA28B" w14:textId="77777777" w:rsidR="009D63CB" w:rsidRPr="009D63CB" w:rsidRDefault="009D63CB" w:rsidP="009D6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</w:pPr>
      <w:r w:rsidRPr="009D63CB"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  <w:t>}</w:t>
      </w:r>
    </w:p>
    <w:p w14:paraId="3C0BB225" w14:textId="77777777" w:rsidR="009D63CB" w:rsidRPr="009D63CB" w:rsidRDefault="009D63CB" w:rsidP="009D6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</w:pPr>
    </w:p>
    <w:p w14:paraId="27BE14D4" w14:textId="77777777" w:rsidR="009D63CB" w:rsidRPr="009D63CB" w:rsidRDefault="009D63CB" w:rsidP="009D6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</w:pPr>
      <w:r w:rsidRPr="009D63CB"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  <w:t>func (s *ShipmentService) GenerateShipmentInsight(ctx context.Context, text string) (string, error) {</w:t>
      </w:r>
    </w:p>
    <w:p w14:paraId="4231C542" w14:textId="77777777" w:rsidR="009D63CB" w:rsidRPr="009D63CB" w:rsidRDefault="009D63CB" w:rsidP="009D6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</w:pPr>
      <w:r w:rsidRPr="009D63CB"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  <w:t xml:space="preserve">    // The business logic doesn't care about OpenAI or Claude. It just wants a summary.</w:t>
      </w:r>
    </w:p>
    <w:p w14:paraId="0A695051" w14:textId="77777777" w:rsidR="009D63CB" w:rsidRPr="009D63CB" w:rsidRDefault="009D63CB" w:rsidP="009D6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</w:pPr>
      <w:r w:rsidRPr="009D63CB"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  <w:t xml:space="preserve">    return s.summarizer.Summarize(ctx, text)</w:t>
      </w:r>
    </w:p>
    <w:p w14:paraId="053AF704" w14:textId="77777777" w:rsidR="009D63CB" w:rsidRPr="009D63CB" w:rsidRDefault="009D63CB" w:rsidP="009D6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</w:rPr>
      </w:pPr>
      <w:r w:rsidRPr="009D63CB"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  <w:t>}</w:t>
      </w:r>
      <w:r w:rsidRPr="009D63CB">
        <w:rPr>
          <w:rFonts w:ascii="Segoe UI" w:eastAsia="Times New Roman" w:hAnsi="Segoe UI" w:cs="Segoe UI"/>
          <w:color w:val="FFFFFF"/>
          <w:sz w:val="24"/>
          <w:szCs w:val="24"/>
          <w:bdr w:val="none" w:sz="0" w:space="0" w:color="auto" w:frame="1"/>
        </w:rPr>
        <w:t xml:space="preserve"> </w:t>
      </w:r>
    </w:p>
    <w:p w14:paraId="422301C9" w14:textId="77777777" w:rsidR="009D63CB" w:rsidRPr="009D63CB" w:rsidRDefault="009D63CB" w:rsidP="009D63CB">
      <w:pPr>
        <w:spacing w:after="48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Notice something critical.</w:t>
      </w:r>
    </w:p>
    <w:p w14:paraId="540851BD" w14:textId="77777777" w:rsidR="009D63CB" w:rsidRPr="009D63CB" w:rsidRDefault="009D63CB" w:rsidP="009D63CB">
      <w:pPr>
        <w:spacing w:after="48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The business logic says:</w:t>
      </w:r>
    </w:p>
    <w:p w14:paraId="5E3491B5" w14:textId="77777777" w:rsidR="009D63CB" w:rsidRPr="009D63CB" w:rsidRDefault="009D63CB" w:rsidP="009D63CB">
      <w:pPr>
        <w:spacing w:line="240" w:lineRule="auto"/>
        <w:textAlignment w:val="baseline"/>
        <w:rPr>
          <w:rFonts w:ascii="Segoe UI" w:eastAsia="Times New Roman" w:hAnsi="Segoe UI" w:cs="Segoe UI"/>
          <w:color w:val="56687A"/>
          <w:sz w:val="30"/>
          <w:szCs w:val="30"/>
        </w:rPr>
      </w:pPr>
      <w:r w:rsidRPr="009D63CB">
        <w:rPr>
          <w:rFonts w:ascii="Segoe UI" w:eastAsia="Times New Roman" w:hAnsi="Segoe UI" w:cs="Segoe UI"/>
          <w:color w:val="56687A"/>
          <w:sz w:val="30"/>
          <w:szCs w:val="30"/>
        </w:rPr>
        <w:t>“I need text summarized.”</w:t>
      </w:r>
    </w:p>
    <w:p w14:paraId="21C6A2A0" w14:textId="77777777" w:rsidR="009D63CB" w:rsidRPr="009D63CB" w:rsidRDefault="009D63CB" w:rsidP="009D63CB">
      <w:pPr>
        <w:spacing w:after="48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It does NOT say:</w:t>
      </w:r>
    </w:p>
    <w:p w14:paraId="5C598DBE" w14:textId="77777777" w:rsidR="009D63CB" w:rsidRPr="009D63CB" w:rsidRDefault="009D63CB" w:rsidP="009D63CB">
      <w:pPr>
        <w:numPr>
          <w:ilvl w:val="0"/>
          <w:numId w:val="3"/>
        </w:numPr>
        <w:spacing w:after="12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OpenAI</w:t>
      </w:r>
    </w:p>
    <w:p w14:paraId="729FA602" w14:textId="77777777" w:rsidR="009D63CB" w:rsidRPr="009D63CB" w:rsidRDefault="009D63CB" w:rsidP="009D63CB">
      <w:pPr>
        <w:numPr>
          <w:ilvl w:val="0"/>
          <w:numId w:val="3"/>
        </w:numPr>
        <w:spacing w:after="12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Claude</w:t>
      </w:r>
    </w:p>
    <w:p w14:paraId="71B0A1D2" w14:textId="77777777" w:rsidR="009D63CB" w:rsidRPr="009D63CB" w:rsidRDefault="009D63CB" w:rsidP="009D63CB">
      <w:pPr>
        <w:numPr>
          <w:ilvl w:val="0"/>
          <w:numId w:val="3"/>
        </w:numPr>
        <w:spacing w:after="12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HTTP</w:t>
      </w:r>
    </w:p>
    <w:p w14:paraId="203CE250" w14:textId="77777777" w:rsidR="009D63CB" w:rsidRPr="009D63CB" w:rsidRDefault="009D63CB" w:rsidP="009D63CB">
      <w:pPr>
        <w:numPr>
          <w:ilvl w:val="0"/>
          <w:numId w:val="3"/>
        </w:numPr>
        <w:spacing w:after="12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REST</w:t>
      </w:r>
    </w:p>
    <w:p w14:paraId="5AC2D5A0" w14:textId="77777777" w:rsidR="009D63CB" w:rsidRPr="009D63CB" w:rsidRDefault="009D63CB" w:rsidP="009D63CB">
      <w:pPr>
        <w:numPr>
          <w:ilvl w:val="0"/>
          <w:numId w:val="3"/>
        </w:numPr>
        <w:spacing w:after="12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SDK</w:t>
      </w:r>
    </w:p>
    <w:p w14:paraId="7F8A4EA9" w14:textId="77777777" w:rsidR="009D63CB" w:rsidRPr="009D63CB" w:rsidRDefault="009D63CB" w:rsidP="009D63CB">
      <w:pPr>
        <w:numPr>
          <w:ilvl w:val="0"/>
          <w:numId w:val="3"/>
        </w:numPr>
        <w:spacing w:after="12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JSON</w:t>
      </w:r>
    </w:p>
    <w:p w14:paraId="77F8AD0A" w14:textId="77777777" w:rsidR="009D63CB" w:rsidRPr="009D63CB" w:rsidRDefault="009D63CB" w:rsidP="009D63CB">
      <w:pPr>
        <w:spacing w:after="48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That separation is the entire point.</w:t>
      </w:r>
    </w:p>
    <w:p w14:paraId="1A135E62" w14:textId="77777777" w:rsidR="009D63CB" w:rsidRPr="009D63CB" w:rsidRDefault="009D63CB" w:rsidP="009D63CB">
      <w:pPr>
        <w:spacing w:after="48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pict w14:anchorId="45DBE728">
          <v:rect id="_x0000_i1031" style="width:438pt;height:.75pt" o:hrpct="0" o:hralign="center" o:hrstd="t" o:hr="t" fillcolor="#a0a0a0" stroked="f"/>
        </w:pict>
      </w:r>
    </w:p>
    <w:p w14:paraId="741891EA" w14:textId="77777777" w:rsidR="009D63CB" w:rsidRPr="009D63CB" w:rsidRDefault="009D63CB" w:rsidP="009D63CB">
      <w:pPr>
        <w:spacing w:after="480" w:line="240" w:lineRule="auto"/>
        <w:textAlignment w:val="baseline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9D63CB">
        <w:rPr>
          <w:rFonts w:ascii="Segoe UI" w:eastAsia="Times New Roman" w:hAnsi="Segoe UI" w:cs="Segoe UI"/>
          <w:b/>
          <w:bCs/>
          <w:sz w:val="36"/>
          <w:szCs w:val="36"/>
        </w:rPr>
        <w:t>Step 2: Infrastructure Adapts to the Contract</w:t>
      </w:r>
    </w:p>
    <w:p w14:paraId="6DA2C6AD" w14:textId="77777777" w:rsidR="009D63CB" w:rsidRPr="009D63CB" w:rsidRDefault="009D63CB" w:rsidP="009D6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</w:pPr>
      <w:r w:rsidRPr="009D63CB"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  <w:t>package openaiimpl</w:t>
      </w:r>
    </w:p>
    <w:p w14:paraId="18ACC0AE" w14:textId="77777777" w:rsidR="009D63CB" w:rsidRPr="009D63CB" w:rsidRDefault="009D63CB" w:rsidP="009D6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</w:pPr>
    </w:p>
    <w:p w14:paraId="366880FE" w14:textId="77777777" w:rsidR="009D63CB" w:rsidRPr="009D63CB" w:rsidRDefault="009D63CB" w:rsidP="009D6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</w:pPr>
      <w:r w:rsidRPr="009D63CB"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  <w:t>import (</w:t>
      </w:r>
    </w:p>
    <w:p w14:paraId="62296970" w14:textId="77777777" w:rsidR="009D63CB" w:rsidRPr="009D63CB" w:rsidRDefault="009D63CB" w:rsidP="009D6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</w:pPr>
      <w:r w:rsidRPr="009D63CB"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  <w:t xml:space="preserve">    "context"</w:t>
      </w:r>
    </w:p>
    <w:p w14:paraId="69BECD5E" w14:textId="77777777" w:rsidR="009D63CB" w:rsidRPr="009D63CB" w:rsidRDefault="009D63CB" w:rsidP="009D6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</w:pPr>
      <w:r w:rsidRPr="009D63CB"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  <w:t xml:space="preserve">    "github.com/openai/openai-go"</w:t>
      </w:r>
    </w:p>
    <w:p w14:paraId="57D98DA0" w14:textId="77777777" w:rsidR="009D63CB" w:rsidRPr="009D63CB" w:rsidRDefault="009D63CB" w:rsidP="009D6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</w:pPr>
      <w:r w:rsidRPr="009D63CB"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  <w:t>)</w:t>
      </w:r>
    </w:p>
    <w:p w14:paraId="501B2457" w14:textId="77777777" w:rsidR="009D63CB" w:rsidRPr="009D63CB" w:rsidRDefault="009D63CB" w:rsidP="009D6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</w:pPr>
    </w:p>
    <w:p w14:paraId="3C4E090E" w14:textId="77777777" w:rsidR="009D63CB" w:rsidRPr="009D63CB" w:rsidRDefault="009D63CB" w:rsidP="009D6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</w:pPr>
      <w:r w:rsidRPr="009D63CB"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  <w:t>type OpenAISummarizer struct {</w:t>
      </w:r>
    </w:p>
    <w:p w14:paraId="18BE23B2" w14:textId="77777777" w:rsidR="009D63CB" w:rsidRPr="009D63CB" w:rsidRDefault="009D63CB" w:rsidP="009D6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</w:pPr>
      <w:r w:rsidRPr="009D63CB"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  <w:t xml:space="preserve">    client *openai.Client</w:t>
      </w:r>
    </w:p>
    <w:p w14:paraId="516C33B0" w14:textId="77777777" w:rsidR="009D63CB" w:rsidRPr="009D63CB" w:rsidRDefault="009D63CB" w:rsidP="009D6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</w:pPr>
      <w:r w:rsidRPr="009D63CB"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  <w:t>}</w:t>
      </w:r>
    </w:p>
    <w:p w14:paraId="3F07C07A" w14:textId="77777777" w:rsidR="009D63CB" w:rsidRPr="009D63CB" w:rsidRDefault="009D63CB" w:rsidP="009D6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</w:pPr>
    </w:p>
    <w:p w14:paraId="276FE47C" w14:textId="77777777" w:rsidR="009D63CB" w:rsidRPr="009D63CB" w:rsidRDefault="009D63CB" w:rsidP="009D6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</w:pPr>
      <w:r w:rsidRPr="009D63CB"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  <w:t>// Implicitly satisfies the shipment.Summarizer interface</w:t>
      </w:r>
    </w:p>
    <w:p w14:paraId="0A9D2C90" w14:textId="77777777" w:rsidR="009D63CB" w:rsidRPr="009D63CB" w:rsidRDefault="009D63CB" w:rsidP="009D6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</w:pPr>
      <w:r w:rsidRPr="009D63CB"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  <w:t>func (o *OpenAISummarizer) Summarize(ctx context.Context, text string) (string, error) {</w:t>
      </w:r>
    </w:p>
    <w:p w14:paraId="4AC336AD" w14:textId="77777777" w:rsidR="009D63CB" w:rsidRPr="009D63CB" w:rsidRDefault="009D63CB" w:rsidP="009D6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</w:pPr>
      <w:r w:rsidRPr="009D63CB"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  <w:t xml:space="preserve">    resp, err := o.client.Chat.Completions.New(...)</w:t>
      </w:r>
    </w:p>
    <w:p w14:paraId="3E1564B0" w14:textId="77777777" w:rsidR="009D63CB" w:rsidRPr="009D63CB" w:rsidRDefault="009D63CB" w:rsidP="009D6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</w:pPr>
      <w:r w:rsidRPr="009D63CB"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  <w:t xml:space="preserve">    if err != nil {</w:t>
      </w:r>
    </w:p>
    <w:p w14:paraId="55C4859C" w14:textId="77777777" w:rsidR="009D63CB" w:rsidRPr="009D63CB" w:rsidRDefault="009D63CB" w:rsidP="009D6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</w:pPr>
      <w:r w:rsidRPr="009D63CB"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  <w:t xml:space="preserve">        return "", err</w:t>
      </w:r>
    </w:p>
    <w:p w14:paraId="6F468B0F" w14:textId="77777777" w:rsidR="009D63CB" w:rsidRPr="009D63CB" w:rsidRDefault="009D63CB" w:rsidP="009D6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</w:pPr>
      <w:r w:rsidRPr="009D63CB"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  <w:t xml:space="preserve">    }</w:t>
      </w:r>
    </w:p>
    <w:p w14:paraId="0051B30B" w14:textId="77777777" w:rsidR="009D63CB" w:rsidRPr="009D63CB" w:rsidRDefault="009D63CB" w:rsidP="009D6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</w:pPr>
      <w:r w:rsidRPr="009D63CB"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  <w:t xml:space="preserve">    return resp.Choices[0].Message.Content, nil</w:t>
      </w:r>
    </w:p>
    <w:p w14:paraId="594E5262" w14:textId="77777777" w:rsidR="009D63CB" w:rsidRPr="009D63CB" w:rsidRDefault="009D63CB" w:rsidP="009D6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</w:rPr>
      </w:pPr>
      <w:r w:rsidRPr="009D63CB"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  <w:t>}</w:t>
      </w:r>
    </w:p>
    <w:p w14:paraId="2CBB6BF2" w14:textId="77777777" w:rsidR="009D63CB" w:rsidRPr="009D63CB" w:rsidRDefault="009D63CB" w:rsidP="009D63CB">
      <w:pPr>
        <w:spacing w:after="48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Now the dependency direction is inverted.</w:t>
      </w:r>
    </w:p>
    <w:p w14:paraId="2D28EBD2" w14:textId="77777777" w:rsidR="009D63CB" w:rsidRPr="009D63CB" w:rsidRDefault="009D63CB" w:rsidP="009D63CB">
      <w:pPr>
        <w:spacing w:after="48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Before:</w:t>
      </w:r>
    </w:p>
    <w:p w14:paraId="15EBA704" w14:textId="77777777" w:rsidR="009D63CB" w:rsidRPr="009D63CB" w:rsidRDefault="009D63CB" w:rsidP="009D6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</w:rPr>
      </w:pPr>
      <w:r w:rsidRPr="009D63CB"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  <w:t>ShipmentService ───&gt; OpenAI SDK</w:t>
      </w:r>
      <w:r w:rsidRPr="009D63CB">
        <w:rPr>
          <w:rFonts w:ascii="Segoe UI" w:eastAsia="Times New Roman" w:hAnsi="Segoe UI" w:cs="Segoe UI"/>
          <w:color w:val="FFFFFF"/>
          <w:sz w:val="24"/>
          <w:szCs w:val="24"/>
          <w:bdr w:val="none" w:sz="0" w:space="0" w:color="auto" w:frame="1"/>
        </w:rPr>
        <w:t xml:space="preserve"> </w:t>
      </w:r>
    </w:p>
    <w:p w14:paraId="0C73021F" w14:textId="77777777" w:rsidR="009D63CB" w:rsidRPr="009D63CB" w:rsidRDefault="009D63CB" w:rsidP="009D63CB">
      <w:pPr>
        <w:spacing w:after="48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After:</w:t>
      </w:r>
    </w:p>
    <w:p w14:paraId="3325258C" w14:textId="77777777" w:rsidR="009D63CB" w:rsidRPr="009D63CB" w:rsidRDefault="009D63CB" w:rsidP="009D6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</w:rPr>
      </w:pPr>
      <w:r w:rsidRPr="009D63CB"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  <w:t>ShipmentService ───&gt; Summarizer Interface &lt;─── OpenAI Implementation</w:t>
      </w:r>
      <w:r w:rsidRPr="009D63CB">
        <w:rPr>
          <w:rFonts w:ascii="Segoe UI" w:eastAsia="Times New Roman" w:hAnsi="Segoe UI" w:cs="Segoe UI"/>
          <w:color w:val="FFFFFF"/>
          <w:sz w:val="24"/>
          <w:szCs w:val="24"/>
          <w:bdr w:val="none" w:sz="0" w:space="0" w:color="auto" w:frame="1"/>
        </w:rPr>
        <w:t xml:space="preserve"> </w:t>
      </w:r>
    </w:p>
    <w:p w14:paraId="331E2DDF" w14:textId="77777777" w:rsidR="009D63CB" w:rsidRPr="009D63CB" w:rsidRDefault="009D63CB" w:rsidP="009D63CB">
      <w:pPr>
        <w:spacing w:after="48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Now:</w:t>
      </w:r>
    </w:p>
    <w:p w14:paraId="27D29ED4" w14:textId="77777777" w:rsidR="009D63CB" w:rsidRPr="009D63CB" w:rsidRDefault="009D63CB" w:rsidP="009D63CB">
      <w:pPr>
        <w:numPr>
          <w:ilvl w:val="0"/>
          <w:numId w:val="4"/>
        </w:numPr>
        <w:spacing w:after="12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business logic is stable</w:t>
      </w:r>
    </w:p>
    <w:p w14:paraId="5623E42F" w14:textId="77777777" w:rsidR="009D63CB" w:rsidRPr="009D63CB" w:rsidRDefault="009D63CB" w:rsidP="009D63CB">
      <w:pPr>
        <w:numPr>
          <w:ilvl w:val="0"/>
          <w:numId w:val="4"/>
        </w:numPr>
        <w:spacing w:after="12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infrastructure becomes replaceable</w:t>
      </w:r>
    </w:p>
    <w:p w14:paraId="39F5CF9E" w14:textId="77777777" w:rsidR="009D63CB" w:rsidRPr="009D63CB" w:rsidRDefault="009D63CB" w:rsidP="009D63CB">
      <w:pPr>
        <w:numPr>
          <w:ilvl w:val="0"/>
          <w:numId w:val="4"/>
        </w:numPr>
        <w:spacing w:after="12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vendor churn becomes manageable</w:t>
      </w:r>
    </w:p>
    <w:p w14:paraId="262AB37F" w14:textId="77777777" w:rsidR="009D63CB" w:rsidRPr="009D63CB" w:rsidRDefault="009D63CB" w:rsidP="009D63CB">
      <w:pPr>
        <w:spacing w:after="48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This is Dependency Inversion.</w:t>
      </w:r>
    </w:p>
    <w:p w14:paraId="4F34D379" w14:textId="77777777" w:rsidR="009D63CB" w:rsidRPr="009D63CB" w:rsidRDefault="009D63CB" w:rsidP="009D63CB">
      <w:pPr>
        <w:spacing w:after="48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pict w14:anchorId="203FCFA8">
          <v:rect id="_x0000_i1032" style="width:438pt;height:.75pt" o:hrpct="0" o:hralign="center" o:hrstd="t" o:hr="t" fillcolor="#a0a0a0" stroked="f"/>
        </w:pict>
      </w:r>
    </w:p>
    <w:p w14:paraId="38A1959C" w14:textId="77777777" w:rsidR="009D63CB" w:rsidRPr="009D63CB" w:rsidRDefault="009D63CB" w:rsidP="009D63CB">
      <w:pPr>
        <w:spacing w:after="240" w:line="240" w:lineRule="auto"/>
        <w:textAlignment w:val="baseline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9D63CB">
        <w:rPr>
          <w:rFonts w:ascii="Segoe UI" w:eastAsia="Times New Roman" w:hAnsi="Segoe UI" w:cs="Segoe UI"/>
          <w:b/>
          <w:bCs/>
          <w:sz w:val="36"/>
          <w:szCs w:val="36"/>
        </w:rPr>
        <w:t>The Senior Go Engineering Insight</w:t>
      </w:r>
    </w:p>
    <w:p w14:paraId="29F5548B" w14:textId="77777777" w:rsidR="009D63CB" w:rsidRPr="009D63CB" w:rsidRDefault="009D63CB" w:rsidP="009D63CB">
      <w:pPr>
        <w:spacing w:after="48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One of the most important Go architecture patterns is:</w:t>
      </w:r>
    </w:p>
    <w:p w14:paraId="43B92E4A" w14:textId="77777777" w:rsidR="009D63CB" w:rsidRPr="009D63CB" w:rsidRDefault="009D63CB" w:rsidP="009D63CB">
      <w:pPr>
        <w:spacing w:line="240" w:lineRule="auto"/>
        <w:textAlignment w:val="baseline"/>
        <w:rPr>
          <w:rFonts w:ascii="Segoe UI" w:eastAsia="Times New Roman" w:hAnsi="Segoe UI" w:cs="Segoe UI"/>
          <w:color w:val="56687A"/>
          <w:sz w:val="30"/>
          <w:szCs w:val="30"/>
        </w:rPr>
      </w:pPr>
      <w:r w:rsidRPr="009D63CB">
        <w:rPr>
          <w:rFonts w:ascii="Segoe UI" w:eastAsia="Times New Roman" w:hAnsi="Segoe UI" w:cs="Segoe UI"/>
          <w:color w:val="56687A"/>
          <w:sz w:val="30"/>
          <w:szCs w:val="30"/>
        </w:rPr>
        <w:t>Consumer-Driven Interfaces</w:t>
      </w:r>
    </w:p>
    <w:p w14:paraId="3231A5E6" w14:textId="77777777" w:rsidR="009D63CB" w:rsidRPr="009D63CB" w:rsidRDefault="009D63CB" w:rsidP="009D63CB">
      <w:pPr>
        <w:spacing w:after="48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lastRenderedPageBreak/>
        <w:t>In many languages, interfaces are placed beside implementations.</w:t>
      </w:r>
    </w:p>
    <w:p w14:paraId="35B63A4D" w14:textId="77777777" w:rsidR="009D63CB" w:rsidRPr="009D63CB" w:rsidRDefault="009D63CB" w:rsidP="009D63CB">
      <w:pPr>
        <w:spacing w:after="48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In Go, the consumer owns the interface.</w:t>
      </w:r>
    </w:p>
    <w:p w14:paraId="2AE77C55" w14:textId="77777777" w:rsidR="009D63CB" w:rsidRPr="009D63CB" w:rsidRDefault="009D63CB" w:rsidP="009D63CB">
      <w:pPr>
        <w:spacing w:after="48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Why?</w:t>
      </w:r>
    </w:p>
    <w:p w14:paraId="0D9992FD" w14:textId="77777777" w:rsidR="009D63CB" w:rsidRPr="009D63CB" w:rsidRDefault="009D63CB" w:rsidP="009D63CB">
      <w:pPr>
        <w:spacing w:after="48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Because the business layer defines what it needs.</w:t>
      </w:r>
    </w:p>
    <w:p w14:paraId="57A899AC" w14:textId="77777777" w:rsidR="009D63CB" w:rsidRPr="009D63CB" w:rsidRDefault="009D63CB" w:rsidP="009D63CB">
      <w:pPr>
        <w:spacing w:after="48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The infrastructure layer adapts to the business — not the other way around.</w:t>
      </w:r>
    </w:p>
    <w:p w14:paraId="7A1C4A4D" w14:textId="77777777" w:rsidR="009D63CB" w:rsidRPr="009D63CB" w:rsidRDefault="009D63CB" w:rsidP="009D63CB">
      <w:pPr>
        <w:spacing w:after="48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This is one of the cleanest architectural advantages Go provides.</w:t>
      </w:r>
    </w:p>
    <w:p w14:paraId="2A5B5E9D" w14:textId="77777777" w:rsidR="009D63CB" w:rsidRPr="009D63CB" w:rsidRDefault="009D63CB" w:rsidP="009D63CB">
      <w:pPr>
        <w:spacing w:after="48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pict w14:anchorId="4B0E21F8">
          <v:rect id="_x0000_i1033" style="width:438pt;height:.75pt" o:hrpct="0" o:hralign="center" o:hrstd="t" o:hr="t" fillcolor="#a0a0a0" stroked="f"/>
        </w:pict>
      </w:r>
    </w:p>
    <w:p w14:paraId="0E498395" w14:textId="77777777" w:rsidR="009D63CB" w:rsidRPr="009D63CB" w:rsidRDefault="009D63CB" w:rsidP="009D63CB">
      <w:pPr>
        <w:spacing w:after="240" w:line="240" w:lineRule="auto"/>
        <w:textAlignment w:val="baseline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9D63CB">
        <w:rPr>
          <w:rFonts w:ascii="Segoe UI" w:eastAsia="Times New Roman" w:hAnsi="Segoe UI" w:cs="Segoe UI"/>
          <w:b/>
          <w:bCs/>
          <w:sz w:val="36"/>
          <w:szCs w:val="36"/>
        </w:rPr>
        <w:t>Why DIP Becomes Critical in Modern Systems</w:t>
      </w:r>
    </w:p>
    <w:p w14:paraId="354996BD" w14:textId="77777777" w:rsidR="009D63CB" w:rsidRPr="009D63CB" w:rsidRDefault="009D63CB" w:rsidP="009D63CB">
      <w:pPr>
        <w:spacing w:after="48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DIP matters massively when:</w:t>
      </w:r>
    </w:p>
    <w:p w14:paraId="63289F8F" w14:textId="77777777" w:rsidR="009D63CB" w:rsidRPr="009D63CB" w:rsidRDefault="009D63CB" w:rsidP="009D63CB">
      <w:pPr>
        <w:numPr>
          <w:ilvl w:val="0"/>
          <w:numId w:val="5"/>
        </w:numPr>
        <w:spacing w:after="12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AI providers change</w:t>
      </w:r>
    </w:p>
    <w:p w14:paraId="287E150E" w14:textId="77777777" w:rsidR="009D63CB" w:rsidRPr="009D63CB" w:rsidRDefault="009D63CB" w:rsidP="009D63CB">
      <w:pPr>
        <w:numPr>
          <w:ilvl w:val="0"/>
          <w:numId w:val="5"/>
        </w:numPr>
        <w:spacing w:after="12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payment gateways change</w:t>
      </w:r>
    </w:p>
    <w:p w14:paraId="07FA8757" w14:textId="77777777" w:rsidR="009D63CB" w:rsidRPr="009D63CB" w:rsidRDefault="009D63CB" w:rsidP="009D63CB">
      <w:pPr>
        <w:numPr>
          <w:ilvl w:val="0"/>
          <w:numId w:val="5"/>
        </w:numPr>
        <w:spacing w:after="12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cloud vendors change</w:t>
      </w:r>
    </w:p>
    <w:p w14:paraId="3126D27F" w14:textId="77777777" w:rsidR="009D63CB" w:rsidRPr="009D63CB" w:rsidRDefault="009D63CB" w:rsidP="009D63CB">
      <w:pPr>
        <w:numPr>
          <w:ilvl w:val="0"/>
          <w:numId w:val="5"/>
        </w:numPr>
        <w:spacing w:after="12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databases migrate</w:t>
      </w:r>
    </w:p>
    <w:p w14:paraId="39662D53" w14:textId="77777777" w:rsidR="009D63CB" w:rsidRPr="009D63CB" w:rsidRDefault="009D63CB" w:rsidP="009D63CB">
      <w:pPr>
        <w:numPr>
          <w:ilvl w:val="0"/>
          <w:numId w:val="5"/>
        </w:numPr>
        <w:spacing w:after="12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message brokers change</w:t>
      </w:r>
    </w:p>
    <w:p w14:paraId="1FE5A52B" w14:textId="77777777" w:rsidR="009D63CB" w:rsidRPr="009D63CB" w:rsidRDefault="009D63CB" w:rsidP="009D63CB">
      <w:pPr>
        <w:numPr>
          <w:ilvl w:val="0"/>
          <w:numId w:val="5"/>
        </w:numPr>
        <w:spacing w:after="12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external APIs evolve</w:t>
      </w:r>
    </w:p>
    <w:p w14:paraId="47FE1832" w14:textId="77777777" w:rsidR="009D63CB" w:rsidRPr="009D63CB" w:rsidRDefault="009D63CB" w:rsidP="009D63CB">
      <w:pPr>
        <w:spacing w:after="48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Without DIP:</w:t>
      </w:r>
    </w:p>
    <w:p w14:paraId="79F30B21" w14:textId="77777777" w:rsidR="009D63CB" w:rsidRPr="009D63CB" w:rsidRDefault="009D63CB" w:rsidP="009D63CB">
      <w:pPr>
        <w:numPr>
          <w:ilvl w:val="0"/>
          <w:numId w:val="6"/>
        </w:numPr>
        <w:spacing w:after="12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infrastructure leaks into business logic</w:t>
      </w:r>
    </w:p>
    <w:p w14:paraId="7BFEF070" w14:textId="77777777" w:rsidR="009D63CB" w:rsidRPr="009D63CB" w:rsidRDefault="009D63CB" w:rsidP="009D63CB">
      <w:pPr>
        <w:numPr>
          <w:ilvl w:val="0"/>
          <w:numId w:val="6"/>
        </w:numPr>
        <w:spacing w:after="12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migrations become expensive</w:t>
      </w:r>
    </w:p>
    <w:p w14:paraId="7E5AF7D6" w14:textId="77777777" w:rsidR="009D63CB" w:rsidRPr="009D63CB" w:rsidRDefault="009D63CB" w:rsidP="009D63CB">
      <w:pPr>
        <w:numPr>
          <w:ilvl w:val="0"/>
          <w:numId w:val="6"/>
        </w:numPr>
        <w:spacing w:after="12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testing becomes painful</w:t>
      </w:r>
    </w:p>
    <w:p w14:paraId="02E2D664" w14:textId="77777777" w:rsidR="009D63CB" w:rsidRPr="009D63CB" w:rsidRDefault="009D63CB" w:rsidP="009D63CB">
      <w:pPr>
        <w:numPr>
          <w:ilvl w:val="0"/>
          <w:numId w:val="6"/>
        </w:numPr>
        <w:spacing w:after="12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architecture becomes rigid</w:t>
      </w:r>
    </w:p>
    <w:p w14:paraId="5347615D" w14:textId="77777777" w:rsidR="009D63CB" w:rsidRPr="009D63CB" w:rsidRDefault="009D63CB" w:rsidP="009D63CB">
      <w:pPr>
        <w:spacing w:after="48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With DIP:</w:t>
      </w:r>
    </w:p>
    <w:p w14:paraId="746F1EFA" w14:textId="77777777" w:rsidR="009D63CB" w:rsidRPr="009D63CB" w:rsidRDefault="009D63CB" w:rsidP="009D63CB">
      <w:pPr>
        <w:numPr>
          <w:ilvl w:val="0"/>
          <w:numId w:val="7"/>
        </w:numPr>
        <w:spacing w:after="12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lastRenderedPageBreak/>
        <w:t>systems become resilient</w:t>
      </w:r>
    </w:p>
    <w:p w14:paraId="660446C4" w14:textId="77777777" w:rsidR="009D63CB" w:rsidRPr="009D63CB" w:rsidRDefault="009D63CB" w:rsidP="009D63CB">
      <w:pPr>
        <w:numPr>
          <w:ilvl w:val="0"/>
          <w:numId w:val="7"/>
        </w:numPr>
        <w:spacing w:after="12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implementations become swappable</w:t>
      </w:r>
    </w:p>
    <w:p w14:paraId="4D1BC769" w14:textId="77777777" w:rsidR="009D63CB" w:rsidRPr="009D63CB" w:rsidRDefault="009D63CB" w:rsidP="009D63CB">
      <w:pPr>
        <w:numPr>
          <w:ilvl w:val="0"/>
          <w:numId w:val="7"/>
        </w:numPr>
        <w:spacing w:after="12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testing becomes simple</w:t>
      </w:r>
    </w:p>
    <w:p w14:paraId="3DBDEACD" w14:textId="77777777" w:rsidR="009D63CB" w:rsidRPr="009D63CB" w:rsidRDefault="009D63CB" w:rsidP="009D63CB">
      <w:pPr>
        <w:numPr>
          <w:ilvl w:val="0"/>
          <w:numId w:val="7"/>
        </w:numPr>
        <w:spacing w:after="12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scaling becomes easier</w:t>
      </w:r>
    </w:p>
    <w:p w14:paraId="39E58447" w14:textId="77777777" w:rsidR="009D63CB" w:rsidRPr="009D63CB" w:rsidRDefault="009D63CB" w:rsidP="009D63CB">
      <w:pPr>
        <w:spacing w:after="48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pict w14:anchorId="7839FAEF">
          <v:rect id="_x0000_i1034" style="width:438pt;height:.75pt" o:hrpct="0" o:hralign="center" o:hrstd="t" o:hr="t" fillcolor="#a0a0a0" stroked="f"/>
        </w:pict>
      </w:r>
    </w:p>
    <w:p w14:paraId="35106E69" w14:textId="77777777" w:rsidR="009D63CB" w:rsidRPr="009D63CB" w:rsidRDefault="009D63CB" w:rsidP="009D63CB">
      <w:pPr>
        <w:spacing w:after="240" w:line="240" w:lineRule="auto"/>
        <w:textAlignment w:val="baseline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9D63CB">
        <w:rPr>
          <w:rFonts w:ascii="Segoe UI" w:eastAsia="Times New Roman" w:hAnsi="Segoe UI" w:cs="Segoe UI"/>
          <w:b/>
          <w:bCs/>
          <w:sz w:val="36"/>
          <w:szCs w:val="36"/>
        </w:rPr>
        <w:t>Production-Level Patterns Enabled by DIP</w:t>
      </w:r>
    </w:p>
    <w:p w14:paraId="52688B15" w14:textId="77777777" w:rsidR="009D63CB" w:rsidRPr="009D63CB" w:rsidRDefault="009D63CB" w:rsidP="009D63CB">
      <w:pPr>
        <w:spacing w:after="24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9D63CB">
        <w:rPr>
          <w:rFonts w:ascii="Segoe UI" w:eastAsia="Times New Roman" w:hAnsi="Segoe UI" w:cs="Segoe UI"/>
          <w:b/>
          <w:bCs/>
          <w:sz w:val="30"/>
          <w:szCs w:val="30"/>
        </w:rPr>
        <w:t>1. Multi-LLM Failover (True Resilience)</w:t>
      </w:r>
    </w:p>
    <w:p w14:paraId="0FAC95C6" w14:textId="77777777" w:rsidR="009D63CB" w:rsidRPr="009D63CB" w:rsidRDefault="009D63CB" w:rsidP="009D63CB">
      <w:pPr>
        <w:spacing w:after="48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Because the business layer relies purely on an abstraction, you can implement resilient structural wrappers without touching your business logic:</w:t>
      </w:r>
    </w:p>
    <w:p w14:paraId="6AFA8B0B" w14:textId="77777777" w:rsidR="009D63CB" w:rsidRPr="009D63CB" w:rsidRDefault="009D63CB" w:rsidP="009D6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</w:pPr>
      <w:r w:rsidRPr="009D63CB"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  <w:t>type FailoverAIAdapter struct {</w:t>
      </w:r>
    </w:p>
    <w:p w14:paraId="28B51517" w14:textId="77777777" w:rsidR="009D63CB" w:rsidRPr="009D63CB" w:rsidRDefault="009D63CB" w:rsidP="009D6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</w:pPr>
      <w:r w:rsidRPr="009D63CB"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  <w:t xml:space="preserve">    primary   shipment.Summarizer</w:t>
      </w:r>
    </w:p>
    <w:p w14:paraId="45F6E301" w14:textId="77777777" w:rsidR="009D63CB" w:rsidRPr="009D63CB" w:rsidRDefault="009D63CB" w:rsidP="009D6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</w:pPr>
      <w:r w:rsidRPr="009D63CB"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  <w:t xml:space="preserve">    secondary shipment.Summarizer</w:t>
      </w:r>
    </w:p>
    <w:p w14:paraId="2B6F7A6D" w14:textId="77777777" w:rsidR="009D63CB" w:rsidRPr="009D63CB" w:rsidRDefault="009D63CB" w:rsidP="009D6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</w:pPr>
      <w:r w:rsidRPr="009D63CB"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  <w:t>}</w:t>
      </w:r>
    </w:p>
    <w:p w14:paraId="6EB87200" w14:textId="77777777" w:rsidR="009D63CB" w:rsidRPr="009D63CB" w:rsidRDefault="009D63CB" w:rsidP="009D6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</w:pPr>
    </w:p>
    <w:p w14:paraId="34FA5200" w14:textId="77777777" w:rsidR="009D63CB" w:rsidRPr="009D63CB" w:rsidRDefault="009D63CB" w:rsidP="009D6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</w:pPr>
      <w:r w:rsidRPr="009D63CB"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  <w:t>func (f *FailoverAIAdapter) Summarize(ctx context.Context, text string) (string, error) {</w:t>
      </w:r>
    </w:p>
    <w:p w14:paraId="0228A857" w14:textId="77777777" w:rsidR="009D63CB" w:rsidRPr="009D63CB" w:rsidRDefault="009D63CB" w:rsidP="009D6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</w:pPr>
      <w:r w:rsidRPr="009D63CB"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  <w:t xml:space="preserve">    res, err := f.primary.Summarize(ctx, text)</w:t>
      </w:r>
    </w:p>
    <w:p w14:paraId="6CCEB904" w14:textId="77777777" w:rsidR="009D63CB" w:rsidRPr="009D63CB" w:rsidRDefault="009D63CB" w:rsidP="009D6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</w:pPr>
      <w:r w:rsidRPr="009D63CB"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  <w:t xml:space="preserve">    if err != nil {</w:t>
      </w:r>
    </w:p>
    <w:p w14:paraId="519CBD20" w14:textId="77777777" w:rsidR="009D63CB" w:rsidRPr="009D63CB" w:rsidRDefault="009D63CB" w:rsidP="009D6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</w:pPr>
      <w:r w:rsidRPr="009D63CB"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  <w:t xml:space="preserve">        // Transparent failover if the primary provider hits rate limits or outages</w:t>
      </w:r>
    </w:p>
    <w:p w14:paraId="051049F9" w14:textId="77777777" w:rsidR="009D63CB" w:rsidRPr="009D63CB" w:rsidRDefault="009D63CB" w:rsidP="009D6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</w:pPr>
      <w:r w:rsidRPr="009D63CB"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  <w:t xml:space="preserve">        return f.secondary.Summarize(ctx, text)</w:t>
      </w:r>
    </w:p>
    <w:p w14:paraId="5CF284A9" w14:textId="77777777" w:rsidR="009D63CB" w:rsidRPr="009D63CB" w:rsidRDefault="009D63CB" w:rsidP="009D6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</w:pPr>
      <w:r w:rsidRPr="009D63CB"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  <w:t xml:space="preserve">    }</w:t>
      </w:r>
    </w:p>
    <w:p w14:paraId="5ED831DE" w14:textId="77777777" w:rsidR="009D63CB" w:rsidRPr="009D63CB" w:rsidRDefault="009D63CB" w:rsidP="009D6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</w:pPr>
      <w:r w:rsidRPr="009D63CB"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  <w:t xml:space="preserve">    return res, nil</w:t>
      </w:r>
    </w:p>
    <w:p w14:paraId="26FDEFC3" w14:textId="77777777" w:rsidR="009D63CB" w:rsidRPr="009D63CB" w:rsidRDefault="009D63CB" w:rsidP="009D6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</w:rPr>
      </w:pPr>
      <w:r w:rsidRPr="009D63CB"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  <w:t>}</w:t>
      </w:r>
      <w:r w:rsidRPr="009D63CB">
        <w:rPr>
          <w:rFonts w:ascii="Segoe UI" w:eastAsia="Times New Roman" w:hAnsi="Segoe UI" w:cs="Segoe UI"/>
          <w:color w:val="FFFFFF"/>
          <w:sz w:val="24"/>
          <w:szCs w:val="24"/>
          <w:bdr w:val="none" w:sz="0" w:space="0" w:color="auto" w:frame="1"/>
        </w:rPr>
        <w:t xml:space="preserve"> </w:t>
      </w:r>
    </w:p>
    <w:p w14:paraId="76E3C4B5" w14:textId="77777777" w:rsidR="009D63CB" w:rsidRPr="009D63CB" w:rsidRDefault="009D63CB" w:rsidP="009D63CB">
      <w:pPr>
        <w:spacing w:after="48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Now your business logic remains untouched while:</w:t>
      </w:r>
    </w:p>
    <w:p w14:paraId="1AFE4ECA" w14:textId="77777777" w:rsidR="009D63CB" w:rsidRPr="009D63CB" w:rsidRDefault="009D63CB" w:rsidP="009D63CB">
      <w:pPr>
        <w:numPr>
          <w:ilvl w:val="0"/>
          <w:numId w:val="8"/>
        </w:numPr>
        <w:spacing w:after="12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providers fail</w:t>
      </w:r>
    </w:p>
    <w:p w14:paraId="292158C0" w14:textId="77777777" w:rsidR="009D63CB" w:rsidRPr="009D63CB" w:rsidRDefault="009D63CB" w:rsidP="009D63CB">
      <w:pPr>
        <w:numPr>
          <w:ilvl w:val="0"/>
          <w:numId w:val="8"/>
        </w:numPr>
        <w:spacing w:after="12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rate limits happen</w:t>
      </w:r>
    </w:p>
    <w:p w14:paraId="7F568E85" w14:textId="77777777" w:rsidR="009D63CB" w:rsidRPr="009D63CB" w:rsidRDefault="009D63CB" w:rsidP="009D63CB">
      <w:pPr>
        <w:numPr>
          <w:ilvl w:val="0"/>
          <w:numId w:val="8"/>
        </w:numPr>
        <w:spacing w:after="12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outages occur</w:t>
      </w:r>
    </w:p>
    <w:p w14:paraId="36A67D2D" w14:textId="77777777" w:rsidR="009D63CB" w:rsidRPr="009D63CB" w:rsidRDefault="009D63CB" w:rsidP="009D63CB">
      <w:pPr>
        <w:numPr>
          <w:ilvl w:val="0"/>
          <w:numId w:val="8"/>
        </w:numPr>
        <w:spacing w:after="12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costs change</w:t>
      </w:r>
    </w:p>
    <w:p w14:paraId="2C1D00BD" w14:textId="77777777" w:rsidR="009D63CB" w:rsidRPr="009D63CB" w:rsidRDefault="009D63CB" w:rsidP="009D63CB">
      <w:pPr>
        <w:spacing w:after="48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That is real architectural flexibility.</w:t>
      </w:r>
    </w:p>
    <w:p w14:paraId="6FB220E2" w14:textId="77777777" w:rsidR="009D63CB" w:rsidRPr="009D63CB" w:rsidRDefault="009D63CB" w:rsidP="009D63CB">
      <w:pPr>
        <w:spacing w:after="48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pict w14:anchorId="635CACD7">
          <v:rect id="_x0000_i1035" style="width:438pt;height:.75pt" o:hrpct="0" o:hralign="center" o:hrstd="t" o:hr="t" fillcolor="#a0a0a0" stroked="f"/>
        </w:pict>
      </w:r>
    </w:p>
    <w:p w14:paraId="1FA47038" w14:textId="77777777" w:rsidR="009D63CB" w:rsidRPr="009D63CB" w:rsidRDefault="009D63CB" w:rsidP="009D63CB">
      <w:pPr>
        <w:spacing w:after="240" w:line="240" w:lineRule="auto"/>
        <w:textAlignment w:val="baseline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9D63CB">
        <w:rPr>
          <w:rFonts w:ascii="Segoe UI" w:eastAsia="Times New Roman" w:hAnsi="Segoe UI" w:cs="Segoe UI"/>
          <w:b/>
          <w:bCs/>
          <w:sz w:val="36"/>
          <w:szCs w:val="36"/>
        </w:rPr>
        <w:lastRenderedPageBreak/>
        <w:t>Another Senior-Level Insight: Prevent Data Leakage</w:t>
      </w:r>
    </w:p>
    <w:p w14:paraId="0271E066" w14:textId="77777777" w:rsidR="009D63CB" w:rsidRPr="009D63CB" w:rsidRDefault="009D63CB" w:rsidP="009D63CB">
      <w:pPr>
        <w:spacing w:after="48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A common architectural mistake:</w:t>
      </w:r>
    </w:p>
    <w:p w14:paraId="65BA6A8A" w14:textId="77777777" w:rsidR="009D63CB" w:rsidRPr="009D63CB" w:rsidRDefault="009D63CB" w:rsidP="009D63CB">
      <w:pPr>
        <w:spacing w:after="48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Passing:</w:t>
      </w:r>
    </w:p>
    <w:p w14:paraId="3B9626E6" w14:textId="77777777" w:rsidR="009D63CB" w:rsidRPr="009D63CB" w:rsidRDefault="009D63CB" w:rsidP="009D63CB">
      <w:pPr>
        <w:numPr>
          <w:ilvl w:val="0"/>
          <w:numId w:val="9"/>
        </w:numPr>
        <w:spacing w:after="12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GORM models</w:t>
      </w:r>
    </w:p>
    <w:p w14:paraId="0A5F0C37" w14:textId="77777777" w:rsidR="009D63CB" w:rsidRPr="009D63CB" w:rsidRDefault="009D63CB" w:rsidP="009D63CB">
      <w:pPr>
        <w:numPr>
          <w:ilvl w:val="0"/>
          <w:numId w:val="9"/>
        </w:numPr>
        <w:spacing w:after="12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SQL structs</w:t>
      </w:r>
    </w:p>
    <w:p w14:paraId="7B645878" w14:textId="77777777" w:rsidR="009D63CB" w:rsidRPr="009D63CB" w:rsidRDefault="009D63CB" w:rsidP="009D63CB">
      <w:pPr>
        <w:numPr>
          <w:ilvl w:val="0"/>
          <w:numId w:val="9"/>
        </w:numPr>
        <w:spacing w:after="12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external API responses</w:t>
      </w:r>
    </w:p>
    <w:p w14:paraId="53A2E02A" w14:textId="77777777" w:rsidR="009D63CB" w:rsidRPr="009D63CB" w:rsidRDefault="009D63CB" w:rsidP="009D63CB">
      <w:pPr>
        <w:spacing w:after="48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directly into business services.</w:t>
      </w:r>
    </w:p>
    <w:p w14:paraId="2A7E8CBE" w14:textId="77777777" w:rsidR="009D63CB" w:rsidRPr="009D63CB" w:rsidRDefault="009D63CB" w:rsidP="009D63CB">
      <w:pPr>
        <w:spacing w:after="48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That leaks infrastructure details into the domain.</w:t>
      </w:r>
    </w:p>
    <w:p w14:paraId="53EA1490" w14:textId="77777777" w:rsidR="009D63CB" w:rsidRPr="009D63CB" w:rsidRDefault="009D63CB" w:rsidP="009D63CB">
      <w:pPr>
        <w:spacing w:after="48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The rule is:</w:t>
      </w:r>
    </w:p>
    <w:p w14:paraId="5623B359" w14:textId="77777777" w:rsidR="009D63CB" w:rsidRPr="009D63CB" w:rsidRDefault="009D63CB" w:rsidP="009D63CB">
      <w:pPr>
        <w:spacing w:line="240" w:lineRule="auto"/>
        <w:textAlignment w:val="baseline"/>
        <w:rPr>
          <w:rFonts w:ascii="Segoe UI" w:eastAsia="Times New Roman" w:hAnsi="Segoe UI" w:cs="Segoe UI"/>
          <w:color w:val="56687A"/>
          <w:sz w:val="30"/>
          <w:szCs w:val="30"/>
        </w:rPr>
      </w:pPr>
      <w:r w:rsidRPr="009D63CB">
        <w:rPr>
          <w:rFonts w:ascii="Segoe UI" w:eastAsia="Times New Roman" w:hAnsi="Segoe UI" w:cs="Segoe UI"/>
          <w:color w:val="56687A"/>
          <w:sz w:val="30"/>
          <w:szCs w:val="30"/>
        </w:rPr>
        <w:t>Infrastructure models must be mapped into clean domain entities before crossing boundaries.</w:t>
      </w:r>
    </w:p>
    <w:p w14:paraId="32A451C6" w14:textId="77777777" w:rsidR="009D63CB" w:rsidRPr="009D63CB" w:rsidRDefault="009D63CB" w:rsidP="009D63CB">
      <w:pPr>
        <w:spacing w:after="48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pict w14:anchorId="755FA46C">
          <v:rect id="_x0000_i1036" style="width:438pt;height:.75pt" o:hrpct="0" o:hralign="center" o:hrstd="t" o:hr="t" fillcolor="#a0a0a0" stroked="f"/>
        </w:pict>
      </w:r>
    </w:p>
    <w:p w14:paraId="64E1D6BE" w14:textId="77777777" w:rsidR="009D63CB" w:rsidRPr="009D63CB" w:rsidRDefault="009D63CB" w:rsidP="009D63CB">
      <w:pPr>
        <w:spacing w:after="240" w:line="240" w:lineRule="auto"/>
        <w:textAlignment w:val="baseline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9D63CB">
        <w:rPr>
          <w:rFonts w:ascii="Segoe UI" w:eastAsia="Times New Roman" w:hAnsi="Segoe UI" w:cs="Segoe UI"/>
          <w:b/>
          <w:bCs/>
          <w:sz w:val="36"/>
          <w:szCs w:val="36"/>
        </w:rPr>
        <w:t>2. Preventing Data Leakage</w:t>
      </w:r>
    </w:p>
    <w:p w14:paraId="46F8319B" w14:textId="77777777" w:rsidR="009D63CB" w:rsidRPr="009D63CB" w:rsidRDefault="009D63CB" w:rsidP="009D63CB">
      <w:pPr>
        <w:spacing w:after="48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A common architectural pitfall is passing GORM models, raw SQL structs, or direct third-party API payloads straight into business logic. This leaks low-level infrastructure details into your domain.</w:t>
      </w:r>
    </w:p>
    <w:p w14:paraId="3A93E771" w14:textId="77777777" w:rsidR="009D63CB" w:rsidRPr="009D63CB" w:rsidRDefault="009D63CB" w:rsidP="009D63CB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Always map infrastructure models into clean, independent</w:t>
      </w:r>
      <w:r w:rsidRPr="009D63CB">
        <w:rPr>
          <w:rFonts w:ascii="Segoe UI" w:eastAsia="Times New Roman" w:hAnsi="Segoe UI" w:cs="Segoe UI"/>
          <w:sz w:val="24"/>
          <w:szCs w:val="24"/>
          <w:bdr w:val="none" w:sz="0" w:space="0" w:color="auto" w:frame="1"/>
        </w:rPr>
        <w:t xml:space="preserve"> </w:t>
      </w:r>
      <w:r w:rsidRPr="009D63CB">
        <w:rPr>
          <w:rFonts w:ascii="Segoe UI" w:eastAsia="Times New Roman" w:hAnsi="Segoe UI" w:cs="Segoe UI"/>
          <w:b/>
          <w:bCs/>
          <w:sz w:val="24"/>
          <w:szCs w:val="24"/>
          <w:bdr w:val="none" w:sz="0" w:space="0" w:color="auto" w:frame="1"/>
        </w:rPr>
        <w:t>Domain Entities</w:t>
      </w:r>
      <w:r w:rsidRPr="009D63CB">
        <w:rPr>
          <w:rFonts w:ascii="Segoe UI" w:eastAsia="Times New Roman" w:hAnsi="Segoe UI" w:cs="Segoe UI"/>
          <w:sz w:val="24"/>
          <w:szCs w:val="24"/>
          <w:bdr w:val="none" w:sz="0" w:space="0" w:color="auto" w:frame="1"/>
        </w:rPr>
        <w:t xml:space="preserve"> </w:t>
      </w:r>
      <w:r w:rsidRPr="009D63CB">
        <w:rPr>
          <w:rFonts w:ascii="Segoe UI" w:eastAsia="Times New Roman" w:hAnsi="Segoe UI" w:cs="Segoe UI"/>
          <w:sz w:val="24"/>
          <w:szCs w:val="24"/>
        </w:rPr>
        <w:t>before they cross boundaries into your business logic.</w:t>
      </w:r>
    </w:p>
    <w:p w14:paraId="5722B59D" w14:textId="77777777" w:rsidR="009D63CB" w:rsidRPr="009D63CB" w:rsidRDefault="009D63CB" w:rsidP="009D63CB">
      <w:pPr>
        <w:spacing w:after="24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9D63CB">
        <w:rPr>
          <w:rFonts w:ascii="Segoe UI" w:eastAsia="Times New Roman" w:hAnsi="Segoe UI" w:cs="Segoe UI"/>
          <w:b/>
          <w:bCs/>
          <w:sz w:val="30"/>
          <w:szCs w:val="30"/>
        </w:rPr>
        <w:t>3. Beautiful, Ultra-Fast Unit Testing</w:t>
      </w:r>
    </w:p>
    <w:p w14:paraId="699E2086" w14:textId="77777777" w:rsidR="009D63CB" w:rsidRPr="009D63CB" w:rsidRDefault="009D63CB" w:rsidP="009D63CB">
      <w:pPr>
        <w:spacing w:after="48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Testing code that depends directly on external databases or APIs is slow and flaky. With DIP, mocking becomes beautifully trivial:</w:t>
      </w:r>
    </w:p>
    <w:p w14:paraId="7252A25F" w14:textId="77777777" w:rsidR="009D63CB" w:rsidRPr="009D63CB" w:rsidRDefault="009D63CB" w:rsidP="009D6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</w:pPr>
      <w:r w:rsidRPr="009D63CB"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  <w:t>type MockSummarizer func(text string) (string, error)</w:t>
      </w:r>
    </w:p>
    <w:p w14:paraId="672C13B7" w14:textId="77777777" w:rsidR="009D63CB" w:rsidRPr="009D63CB" w:rsidRDefault="009D63CB" w:rsidP="009D6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</w:pPr>
    </w:p>
    <w:p w14:paraId="20FD4167" w14:textId="77777777" w:rsidR="009D63CB" w:rsidRPr="009D63CB" w:rsidRDefault="009D63CB" w:rsidP="009D6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</w:pPr>
      <w:r w:rsidRPr="009D63CB"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  <w:lastRenderedPageBreak/>
        <w:t>func (m MockSummarizer) Summarize(ctx context.Context, text string) (string, error) {</w:t>
      </w:r>
    </w:p>
    <w:p w14:paraId="2EC2D1CE" w14:textId="77777777" w:rsidR="009D63CB" w:rsidRPr="009D63CB" w:rsidRDefault="009D63CB" w:rsidP="009D6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</w:pPr>
      <w:r w:rsidRPr="009D63CB"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  <w:t xml:space="preserve">    return m(text)</w:t>
      </w:r>
    </w:p>
    <w:p w14:paraId="02F786F5" w14:textId="77777777" w:rsidR="009D63CB" w:rsidRPr="009D63CB" w:rsidRDefault="009D63CB" w:rsidP="009D6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 w:right="-360"/>
        <w:textAlignment w:val="baseline"/>
        <w:rPr>
          <w:rFonts w:ascii="Consolas" w:eastAsia="Times New Roman" w:hAnsi="Consolas" w:cs="Courier New"/>
          <w:color w:val="FFFFFF"/>
          <w:sz w:val="24"/>
          <w:szCs w:val="24"/>
        </w:rPr>
      </w:pPr>
      <w:r w:rsidRPr="009D63CB">
        <w:rPr>
          <w:rFonts w:ascii="Consolas" w:eastAsia="Times New Roman" w:hAnsi="Consolas" w:cs="Courier New"/>
          <w:color w:val="FFFFFF"/>
          <w:sz w:val="24"/>
          <w:szCs w:val="24"/>
          <w:bdr w:val="none" w:sz="0" w:space="0" w:color="auto" w:frame="1"/>
        </w:rPr>
        <w:t>}</w:t>
      </w:r>
    </w:p>
    <w:p w14:paraId="6D01248A" w14:textId="77777777" w:rsidR="009D63CB" w:rsidRPr="009D63CB" w:rsidRDefault="009D63CB" w:rsidP="009D63CB">
      <w:pPr>
        <w:spacing w:after="48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Now tests:</w:t>
      </w:r>
    </w:p>
    <w:p w14:paraId="5FE3C389" w14:textId="77777777" w:rsidR="009D63CB" w:rsidRPr="009D63CB" w:rsidRDefault="009D63CB" w:rsidP="009D63CB">
      <w:pPr>
        <w:numPr>
          <w:ilvl w:val="0"/>
          <w:numId w:val="10"/>
        </w:numPr>
        <w:spacing w:after="12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avoid real APIs</w:t>
      </w:r>
    </w:p>
    <w:p w14:paraId="3FD143D9" w14:textId="77777777" w:rsidR="009D63CB" w:rsidRPr="009D63CB" w:rsidRDefault="009D63CB" w:rsidP="009D63CB">
      <w:pPr>
        <w:numPr>
          <w:ilvl w:val="0"/>
          <w:numId w:val="10"/>
        </w:numPr>
        <w:spacing w:after="12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avoid databases</w:t>
      </w:r>
    </w:p>
    <w:p w14:paraId="5A24B6F2" w14:textId="77777777" w:rsidR="009D63CB" w:rsidRPr="009D63CB" w:rsidRDefault="009D63CB" w:rsidP="009D63CB">
      <w:pPr>
        <w:numPr>
          <w:ilvl w:val="0"/>
          <w:numId w:val="10"/>
        </w:numPr>
        <w:spacing w:after="12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avoid flaky network calls</w:t>
      </w:r>
    </w:p>
    <w:p w14:paraId="4D8B36F5" w14:textId="77777777" w:rsidR="009D63CB" w:rsidRPr="009D63CB" w:rsidRDefault="009D63CB" w:rsidP="009D63CB">
      <w:pPr>
        <w:numPr>
          <w:ilvl w:val="0"/>
          <w:numId w:val="10"/>
        </w:numPr>
        <w:spacing w:after="12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run fast in-memory</w:t>
      </w:r>
    </w:p>
    <w:p w14:paraId="70C8350F" w14:textId="77777777" w:rsidR="009D63CB" w:rsidRPr="009D63CB" w:rsidRDefault="009D63CB" w:rsidP="009D63CB">
      <w:pPr>
        <w:spacing w:after="48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This is one reason senior Go systems stay maintainable at scale.</w:t>
      </w:r>
    </w:p>
    <w:p w14:paraId="4BA87B68" w14:textId="77777777" w:rsidR="009D63CB" w:rsidRPr="009D63CB" w:rsidRDefault="009D63CB" w:rsidP="009D63CB">
      <w:pPr>
        <w:spacing w:after="48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pict w14:anchorId="7133A7C9">
          <v:rect id="_x0000_i1037" style="width:438pt;height:.75pt" o:hrpct="0" o:hralign="center" o:hrstd="t" o:hr="t" fillcolor="#a0a0a0" stroked="f"/>
        </w:pict>
      </w:r>
    </w:p>
    <w:p w14:paraId="19932178" w14:textId="77777777" w:rsidR="009D63CB" w:rsidRPr="009D63CB" w:rsidRDefault="009D63CB" w:rsidP="009D63CB">
      <w:pPr>
        <w:spacing w:after="240" w:line="240" w:lineRule="auto"/>
        <w:textAlignment w:val="baseline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9D63CB">
        <w:rPr>
          <w:rFonts w:ascii="Segoe UI" w:eastAsia="Times New Roman" w:hAnsi="Segoe UI" w:cs="Segoe UI"/>
          <w:b/>
          <w:bCs/>
          <w:sz w:val="36"/>
          <w:szCs w:val="36"/>
        </w:rPr>
        <w:t>The Ultimate Mental Model</w:t>
      </w:r>
    </w:p>
    <w:p w14:paraId="3C77C685" w14:textId="77777777" w:rsidR="009D63CB" w:rsidRPr="009D63CB" w:rsidRDefault="009D63CB" w:rsidP="009D63CB">
      <w:pPr>
        <w:spacing w:after="48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Your company does NOT exist to:</w:t>
      </w:r>
    </w:p>
    <w:p w14:paraId="5A07B28F" w14:textId="77777777" w:rsidR="009D63CB" w:rsidRPr="009D63CB" w:rsidRDefault="009D63CB" w:rsidP="009D63CB">
      <w:pPr>
        <w:numPr>
          <w:ilvl w:val="0"/>
          <w:numId w:val="11"/>
        </w:numPr>
        <w:spacing w:after="12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serialize JSON</w:t>
      </w:r>
    </w:p>
    <w:p w14:paraId="7459F468" w14:textId="77777777" w:rsidR="009D63CB" w:rsidRPr="009D63CB" w:rsidRDefault="009D63CB" w:rsidP="009D63CB">
      <w:pPr>
        <w:numPr>
          <w:ilvl w:val="0"/>
          <w:numId w:val="11"/>
        </w:numPr>
        <w:spacing w:after="12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call SDKs</w:t>
      </w:r>
    </w:p>
    <w:p w14:paraId="3A023F87" w14:textId="77777777" w:rsidR="009D63CB" w:rsidRPr="009D63CB" w:rsidRDefault="009D63CB" w:rsidP="009D63CB">
      <w:pPr>
        <w:numPr>
          <w:ilvl w:val="0"/>
          <w:numId w:val="11"/>
        </w:numPr>
        <w:spacing w:after="12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structure SQL queries</w:t>
      </w:r>
    </w:p>
    <w:p w14:paraId="034C00BA" w14:textId="77777777" w:rsidR="009D63CB" w:rsidRPr="009D63CB" w:rsidRDefault="009D63CB" w:rsidP="009D63CB">
      <w:pPr>
        <w:numPr>
          <w:ilvl w:val="0"/>
          <w:numId w:val="11"/>
        </w:numPr>
        <w:spacing w:after="12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manage HTTP payloads</w:t>
      </w:r>
    </w:p>
    <w:p w14:paraId="15C49B84" w14:textId="77777777" w:rsidR="009D63CB" w:rsidRPr="009D63CB" w:rsidRDefault="009D63CB" w:rsidP="009D63CB">
      <w:pPr>
        <w:spacing w:after="48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Those are tools.</w:t>
      </w:r>
    </w:p>
    <w:p w14:paraId="328ED66C" w14:textId="77777777" w:rsidR="009D63CB" w:rsidRPr="009D63CB" w:rsidRDefault="009D63CB" w:rsidP="009D63CB">
      <w:pPr>
        <w:spacing w:after="48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Your company exists to solve business problems.</w:t>
      </w:r>
    </w:p>
    <w:p w14:paraId="2CC4B1F2" w14:textId="77777777" w:rsidR="009D63CB" w:rsidRPr="009D63CB" w:rsidRDefault="009D63CB" w:rsidP="009D63CB">
      <w:pPr>
        <w:spacing w:after="48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The tools must serve the architecture.</w:t>
      </w:r>
    </w:p>
    <w:p w14:paraId="10EB5A0C" w14:textId="77777777" w:rsidR="009D63CB" w:rsidRPr="009D63CB" w:rsidRDefault="009D63CB" w:rsidP="009D63CB">
      <w:pPr>
        <w:spacing w:after="48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The architecture must never surrender to the tools.</w:t>
      </w:r>
    </w:p>
    <w:p w14:paraId="2FEA3CA0" w14:textId="77777777" w:rsidR="009D63CB" w:rsidRPr="009D63CB" w:rsidRDefault="009D63CB" w:rsidP="009D63CB">
      <w:pPr>
        <w:spacing w:after="48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9D63CB">
        <w:rPr>
          <w:rFonts w:ascii="Segoe UI" w:eastAsia="Times New Roman" w:hAnsi="Segoe UI" w:cs="Segoe UI"/>
          <w:sz w:val="24"/>
          <w:szCs w:val="24"/>
        </w:rPr>
        <w:t>#golang #softwareengineering #systemdesign #cleanarchitecture #microservices #backend #distributedsystems #solidprinciples #ai #programming</w:t>
      </w:r>
    </w:p>
    <w:p w14:paraId="4835EA4B" w14:textId="77777777" w:rsidR="005D77BE" w:rsidRDefault="005D77BE"/>
    <w:sectPr w:rsidR="005D77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60140"/>
    <w:multiLevelType w:val="multilevel"/>
    <w:tmpl w:val="5454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634B0"/>
    <w:multiLevelType w:val="multilevel"/>
    <w:tmpl w:val="FCC2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31E7F"/>
    <w:multiLevelType w:val="multilevel"/>
    <w:tmpl w:val="3B30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3734B"/>
    <w:multiLevelType w:val="multilevel"/>
    <w:tmpl w:val="A734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73472"/>
    <w:multiLevelType w:val="multilevel"/>
    <w:tmpl w:val="6518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D72384"/>
    <w:multiLevelType w:val="multilevel"/>
    <w:tmpl w:val="84A4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DE7A67"/>
    <w:multiLevelType w:val="multilevel"/>
    <w:tmpl w:val="2A3A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F66C6E"/>
    <w:multiLevelType w:val="multilevel"/>
    <w:tmpl w:val="08B8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6126D9"/>
    <w:multiLevelType w:val="multilevel"/>
    <w:tmpl w:val="35DC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3A4C8D"/>
    <w:multiLevelType w:val="multilevel"/>
    <w:tmpl w:val="1BD0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291256"/>
    <w:multiLevelType w:val="multilevel"/>
    <w:tmpl w:val="1FC0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9"/>
  </w:num>
  <w:num w:numId="4">
    <w:abstractNumId w:val="8"/>
  </w:num>
  <w:num w:numId="5">
    <w:abstractNumId w:val="7"/>
  </w:num>
  <w:num w:numId="6">
    <w:abstractNumId w:val="0"/>
  </w:num>
  <w:num w:numId="7">
    <w:abstractNumId w:val="1"/>
  </w:num>
  <w:num w:numId="8">
    <w:abstractNumId w:val="10"/>
  </w:num>
  <w:num w:numId="9">
    <w:abstractNumId w:val="6"/>
  </w:num>
  <w:num w:numId="10">
    <w:abstractNumId w:val="2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3CB"/>
    <w:rsid w:val="005D77BE"/>
    <w:rsid w:val="0091464B"/>
    <w:rsid w:val="009D63CB"/>
    <w:rsid w:val="00B64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72E79"/>
  <w15:chartTrackingRefBased/>
  <w15:docId w15:val="{0A0D0CB9-B7D3-4A4D-85B2-59C32BA4F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D63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D63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D63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3C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D63C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D63C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9D63CB"/>
    <w:rPr>
      <w:color w:val="0000FF"/>
      <w:u w:val="single"/>
    </w:rPr>
  </w:style>
  <w:style w:type="paragraph" w:customStyle="1" w:styleId="ember-view">
    <w:name w:val="ember-view"/>
    <w:basedOn w:val="Normal"/>
    <w:rsid w:val="009D63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D63CB"/>
    <w:rPr>
      <w:b/>
      <w:bCs/>
    </w:rPr>
  </w:style>
  <w:style w:type="character" w:customStyle="1" w:styleId="white-space-pre">
    <w:name w:val="white-space-pre"/>
    <w:basedOn w:val="DefaultParagraphFont"/>
    <w:rsid w:val="009D63CB"/>
  </w:style>
  <w:style w:type="character" w:styleId="Emphasis">
    <w:name w:val="Emphasis"/>
    <w:basedOn w:val="DefaultParagraphFont"/>
    <w:uiPriority w:val="20"/>
    <w:qFormat/>
    <w:rsid w:val="009D63C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63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63C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D63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822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0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9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2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497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77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224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238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884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925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336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731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4590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51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33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91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99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414692">
                              <w:blockQuote w:val="1"/>
                              <w:marLeft w:val="0"/>
                              <w:marRight w:val="0"/>
                              <w:marTop w:val="0"/>
                              <w:marBottom w:val="480"/>
                              <w:divBdr>
                                <w:top w:val="none" w:sz="0" w:space="0" w:color="auto"/>
                                <w:left w:val="single" w:sz="24" w:space="15" w:color="56687A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2394170">
                              <w:blockQuote w:val="1"/>
                              <w:marLeft w:val="0"/>
                              <w:marRight w:val="0"/>
                              <w:marTop w:val="0"/>
                              <w:marBottom w:val="480"/>
                              <w:divBdr>
                                <w:top w:val="none" w:sz="0" w:space="0" w:color="auto"/>
                                <w:left w:val="single" w:sz="24" w:space="15" w:color="56687A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5679520">
                              <w:blockQuote w:val="1"/>
                              <w:marLeft w:val="0"/>
                              <w:marRight w:val="0"/>
                              <w:marTop w:val="0"/>
                              <w:marBottom w:val="480"/>
                              <w:divBdr>
                                <w:top w:val="none" w:sz="0" w:space="0" w:color="auto"/>
                                <w:left w:val="single" w:sz="24" w:space="15" w:color="56687A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649111">
                              <w:blockQuote w:val="1"/>
                              <w:marLeft w:val="0"/>
                              <w:marRight w:val="0"/>
                              <w:marTop w:val="0"/>
                              <w:marBottom w:val="480"/>
                              <w:divBdr>
                                <w:top w:val="none" w:sz="0" w:space="0" w:color="auto"/>
                                <w:left w:val="single" w:sz="24" w:space="15" w:color="56687A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unmoy-dey-tanmoy095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1135</Words>
  <Characters>6476</Characters>
  <Application>Microsoft Office Word</Application>
  <DocSecurity>0</DocSecurity>
  <Lines>53</Lines>
  <Paragraphs>15</Paragraphs>
  <ScaleCrop>false</ScaleCrop>
  <Company/>
  <LinksUpToDate>false</LinksUpToDate>
  <CharactersWithSpaces>7596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Tanmoy Dey</dc:creator>
  <cp:keywords/>
  <dc:description/>
  <cp:lastModifiedBy>Tanmoy Dey</cp:lastModifiedBy>
  <cp:revision>1</cp:revision>
  <dcterms:created xsi:type="dcterms:W3CDTF">2026-06-09T19:04:00Z</dcterms:created>
  <dcterms:modified xsi:type="dcterms:W3CDTF">2026-06-09T19:04:00Z</dcterms:modified>
</cp:coreProperties>
</file>