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7AF8429E"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Tanner Graves, 1234567 – tanner.graves@studenti.unipd.it</w:t>
      </w:r>
    </w:p>
    <w:p w14:paraId="0E99F9E9" w14:textId="080E9631"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2096998 – marco.uderzo@studenti.unipd.it </w:t>
      </w:r>
    </w:p>
    <w:p w14:paraId="7D742922" w14:textId="26C347D0"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1234567 – nour.alhousseini@studenti.unipd.it</w:t>
      </w:r>
    </w:p>
    <w:p w14:paraId="4DB4EB54" w14:textId="5FA73AC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w:t>
      </w:r>
      <w:proofErr w:type="spellStart"/>
      <w:r w:rsidRPr="00015930">
        <w:rPr>
          <w:rFonts w:ascii="CMU Serif" w:hAnsi="CMU Serif" w:cs="CMU Serif"/>
          <w:sz w:val="20"/>
          <w:szCs w:val="20"/>
          <w:lang w:val="en-US"/>
        </w:rPr>
        <w:t>Adebimpe</w:t>
      </w:r>
      <w:proofErr w:type="spellEnd"/>
      <w:r w:rsidRPr="00015930">
        <w:rPr>
          <w:rFonts w:ascii="CMU Serif" w:hAnsi="CMU Serif" w:cs="CMU Serif"/>
          <w:sz w:val="20"/>
          <w:szCs w:val="20"/>
          <w:lang w:val="en-US"/>
        </w:rPr>
        <w:t xml:space="preserve"> Adebayo 1234567 –</w:t>
      </w:r>
      <w:r w:rsidR="00C87BFF" w:rsidRPr="00015930">
        <w:rPr>
          <w:rFonts w:ascii="CMU Serif" w:hAnsi="CMU Serif" w:cs="CMU Serif"/>
          <w:sz w:val="20"/>
          <w:szCs w:val="20"/>
          <w:lang w:val="en-US"/>
        </w:rPr>
        <w:t xml:space="preserve"> hazeezat.adebayo@studenti.unipd.it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77777777"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13B2A79" w14:textId="76FC9836" w:rsidR="006C6C86" w:rsidRPr="00803A8C"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a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p>
    <w:p w14:paraId="2E137B26" w14:textId="77777777" w:rsidR="006C6C86" w:rsidRPr="00803A8C" w:rsidRDefault="006C6C86" w:rsidP="006C6C86">
      <w:pPr>
        <w:spacing w:before="240"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 xml:space="preserve">Type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8932D9"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target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8932D9"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77777777"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mode of the feature itself. (Numerical features?)</w:t>
      </w:r>
    </w:p>
    <w:p w14:paraId="19739F05" w14:textId="05F5582B"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A best subset selection is performed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The biggest criticality in the dataset is the heavy imbalance that is evident by looking at the number of contacts by interaction type. Notably, Hydrogen Bonds (HBOND) and Van </w:t>
      </w:r>
      <w:r w:rsidRPr="00385D41">
        <w:rPr>
          <w:rFonts w:ascii="CMU Serif" w:eastAsia="Times New Roman" w:hAnsi="CMU Serif" w:cs="CMU Serif"/>
          <w:color w:val="000000"/>
          <w:kern w:val="0"/>
          <w:sz w:val="24"/>
          <w:szCs w:val="24"/>
          <w:lang w:val="en-GB" w:eastAsia="it-IT"/>
          <w14:ligatures w14:val="none"/>
        </w:rPr>
        <w:lastRenderedPageBreak/>
        <w:t>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361506E1" w14:textId="44E9D993"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a mixed approach of undersampling the most represented classes and oversampling the underrepresented ones is applied. For undersampling, an </w:t>
      </w:r>
      <w:proofErr w:type="spellStart"/>
      <w:r w:rsidRPr="008932D9">
        <w:rPr>
          <w:rFonts w:ascii="CMU Typewriter Text" w:eastAsia="Times New Roman" w:hAnsi="CMU Typewriter Text" w:cs="CMU Typewriter Text"/>
          <w:color w:val="000000"/>
          <w:kern w:val="0"/>
          <w:sz w:val="24"/>
          <w:szCs w:val="24"/>
          <w:lang w:val="en-GB" w:eastAsia="it-IT"/>
          <w14:ligatures w14:val="none"/>
        </w:rPr>
        <w:t>InstanceHardnessThreshold</w:t>
      </w:r>
      <w:proofErr w:type="spellEnd"/>
      <w:r w:rsidRPr="00385D41">
        <w:rPr>
          <w:rFonts w:ascii="CMU Serif" w:eastAsia="Times New Roman" w:hAnsi="CMU Serif" w:cs="CMU Serif"/>
          <w:color w:val="000000"/>
          <w:kern w:val="0"/>
          <w:sz w:val="24"/>
          <w:szCs w:val="24"/>
          <w:lang w:val="en-GB" w:eastAsia="it-IT"/>
          <w14:ligatures w14:val="none"/>
        </w:rPr>
        <w:t xml:space="preserve"> undersampler is used, which fits an estimator on the data and removes the most difficult data points to classify afterwards. For oversampling, SMOTE (</w:t>
      </w:r>
      <w:r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Pr="008932D9">
        <w:rPr>
          <w:rFonts w:ascii="CMU Serif Italic" w:eastAsia="Times New Roman" w:hAnsi="CMU Serif Italic" w:cs="CMU Serif"/>
          <w:color w:val="000000"/>
          <w:kern w:val="0"/>
          <w:sz w:val="24"/>
          <w:szCs w:val="24"/>
          <w:lang w:val="en-GB" w:eastAsia="it-IT"/>
          <w14:ligatures w14:val="none"/>
        </w:rPr>
        <w:t>TEchnique</w:t>
      </w:r>
      <w:proofErr w:type="spellEnd"/>
      <w:r w:rsidRPr="008932D9">
        <w:rPr>
          <w:rFonts w:ascii="CMU Serif Italic" w:eastAsia="Times New Roman" w:hAnsi="CMU Serif Italic" w:cs="CMU Serif"/>
          <w:color w:val="000000"/>
          <w:kern w:val="0"/>
          <w:sz w:val="24"/>
          <w:szCs w:val="24"/>
          <w:lang w:val="en-GB" w:eastAsia="it-IT"/>
          <w14:ligatures w14:val="none"/>
        </w:rPr>
        <w:t>)</w:t>
      </w:r>
      <w:r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p>
    <w:p w14:paraId="5FB5C6C5"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p>
    <w:p w14:paraId="5B975605" w14:textId="3BD0661A"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t>
      </w:r>
      <w:r w:rsidR="001F6A3B" w:rsidRPr="00385D41">
        <w:rPr>
          <w:rFonts w:ascii="CMU Serif" w:eastAsia="Times New Roman" w:hAnsi="CMU Serif" w:cs="CMU Serif"/>
          <w:color w:val="000000"/>
          <w:kern w:val="0"/>
          <w:sz w:val="24"/>
          <w:szCs w:val="24"/>
          <w:lang w:val="en-GB" w:eastAsia="it-IT"/>
          <w14:ligatures w14:val="none"/>
        </w:rPr>
        <w:t>Write</w:t>
      </w:r>
      <w:r w:rsidRPr="00385D41">
        <w:rPr>
          <w:rFonts w:ascii="CMU Serif" w:eastAsia="Times New Roman" w:hAnsi="CMU Serif" w:cs="CMU Serif"/>
          <w:color w:val="000000"/>
          <w:kern w:val="0"/>
          <w:sz w:val="24"/>
          <w:szCs w:val="24"/>
          <w:lang w:val="en-GB" w:eastAsia="it-IT"/>
          <w14:ligatures w14:val="none"/>
        </w:rPr>
        <w:t xml:space="preserve"> about oversampling and undersampling parameters)</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FE70CAD" w14:textId="65AB0152"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We decided to solve the classification of residue-residue contacts using Deep Learning, implementing a Deep Neural Network for multiclass classification. </w:t>
      </w:r>
      <w:r w:rsidR="008932D9">
        <w:rPr>
          <w:rFonts w:ascii="CMU Serif" w:eastAsia="Times New Roman" w:hAnsi="CMU Serif" w:cs="CMU Serif"/>
          <w:color w:val="000000"/>
          <w:kern w:val="0"/>
          <w:sz w:val="24"/>
          <w:szCs w:val="24"/>
          <w:lang w:val="en-GB" w:eastAsia="it-IT"/>
          <w14:ligatures w14:val="none"/>
        </w:rPr>
        <w:t>As for the library of choice, we used Keras, a very commonly used open-source deep learning library that acts as an interface for TensorFlow.</w:t>
      </w:r>
    </w:p>
    <w:p w14:paraId="6DDE28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7ED420D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perform multiclass classification using Neural Networks we need to encode the label of each sample into an identity vector, using a common practice called “One-Hot Encoding”. </w:t>
      </w:r>
    </w:p>
    <w:p w14:paraId="2AFE0E10"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F6E49CF"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BABC87D"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One-Hot Encoding is also done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E78BFB" w14:textId="483737B4" w:rsidR="00385D41"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(Write about implementation of L2 Regularization(?), Early Stopping…)</w:t>
      </w:r>
    </w:p>
    <w:p w14:paraId="27A61D7D" w14:textId="77777777" w:rsidR="001A3C4F" w:rsidRPr="00F614D9" w:rsidRDefault="001A3C4F"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lastRenderedPageBreak/>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6C6C86">
              <w:rPr>
                <w:rFonts w:ascii="CMU Serif" w:eastAsia="Times New Roman" w:hAnsi="CMU Serif" w:cs="CMU Serif"/>
                <w:color w:val="000000"/>
                <w:kern w:val="36"/>
                <w:sz w:val="24"/>
                <w:szCs w:val="24"/>
                <w:lang w:eastAsia="it-IT"/>
                <w14:ligatures w14:val="none"/>
              </w:rPr>
              <w:t>Glorot</w:t>
            </w:r>
            <w:proofErr w:type="spellEnd"/>
            <w:r w:rsidRPr="006C6C86">
              <w:rPr>
                <w:rFonts w:ascii="CMU Serif" w:eastAsia="Times New Roman" w:hAnsi="CMU Serif" w:cs="CMU Serif"/>
                <w:color w:val="000000"/>
                <w:kern w:val="36"/>
                <w:sz w:val="24"/>
                <w:szCs w:val="24"/>
                <w:lang w:eastAsia="it-IT"/>
                <w14:ligatures w14:val="none"/>
              </w:rPr>
              <w:t xml:space="preserve"> Normal)</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7DCBB607"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64</w:t>
            </w:r>
          </w:p>
        </w:tc>
        <w:tc>
          <w:tcPr>
            <w:tcW w:w="2132" w:type="dxa"/>
            <w:tcBorders>
              <w:top w:val="single" w:sz="4" w:space="0" w:color="000000"/>
            </w:tcBorders>
            <w:tcMar>
              <w:top w:w="40" w:type="dxa"/>
              <w:left w:w="40" w:type="dxa"/>
              <w:bottom w:w="40" w:type="dxa"/>
              <w:right w:w="40" w:type="dxa"/>
            </w:tcMar>
            <w:vAlign w:val="bottom"/>
            <w:hideMark/>
          </w:tcPr>
          <w:p w14:paraId="2F47C4F2"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5B327AF3"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71927F5"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B4EA1EA"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EE9C811" w14:textId="77777777" w:rsidTr="001A3C4F">
        <w:trPr>
          <w:trHeight w:val="360"/>
          <w:jc w:val="center"/>
        </w:trPr>
        <w:tc>
          <w:tcPr>
            <w:tcW w:w="3582" w:type="dxa"/>
            <w:tcBorders>
              <w:bottom w:val="single" w:sz="4" w:space="0" w:color="000000"/>
            </w:tcBorders>
            <w:tcMar>
              <w:top w:w="40" w:type="dxa"/>
              <w:left w:w="40" w:type="dxa"/>
              <w:bottom w:w="40" w:type="dxa"/>
              <w:right w:w="40" w:type="dxa"/>
            </w:tcMar>
            <w:vAlign w:val="bottom"/>
            <w:hideMark/>
          </w:tcPr>
          <w:p w14:paraId="66DEE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bottom w:val="single" w:sz="4" w:space="0" w:color="000000"/>
            </w:tcBorders>
            <w:tcMar>
              <w:top w:w="40" w:type="dxa"/>
              <w:left w:w="40" w:type="dxa"/>
              <w:bottom w:w="40" w:type="dxa"/>
              <w:right w:w="40" w:type="dxa"/>
            </w:tcMar>
            <w:vAlign w:val="bottom"/>
            <w:hideMark/>
          </w:tcPr>
          <w:p w14:paraId="10EA443B"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Borders>
              <w:bottom w:val="single" w:sz="4" w:space="0" w:color="000000"/>
            </w:tcBorders>
            <w:tcMar>
              <w:top w:w="40" w:type="dxa"/>
              <w:left w:w="40" w:type="dxa"/>
              <w:bottom w:w="40" w:type="dxa"/>
              <w:right w:w="40" w:type="dxa"/>
            </w:tcMar>
            <w:vAlign w:val="bottom"/>
            <w:hideMark/>
          </w:tcPr>
          <w:p w14:paraId="06484E2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174,918</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76DD8FD7" w14:textId="14D5B696" w:rsidR="00944449" w:rsidRPr="00944449" w:rsidRDefault="00944449" w:rsidP="00944449">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p>
    <w:p w14:paraId="48782635" w14:textId="77777777" w:rsidR="00944449" w:rsidRPr="00944449" w:rsidRDefault="00944449" w:rsidP="006C6C86">
      <w:pPr>
        <w:spacing w:after="240" w:line="240" w:lineRule="auto"/>
        <w:rPr>
          <w:rFonts w:ascii="CMU Serif" w:eastAsia="Times New Roman" w:hAnsi="CMU Serif" w:cs="CMU Serif"/>
          <w:kern w:val="0"/>
          <w:sz w:val="24"/>
          <w:szCs w:val="24"/>
          <w:lang w:val="en-GB" w:eastAsia="it-IT"/>
          <w14:ligatures w14:val="none"/>
        </w:rPr>
      </w:pPr>
    </w:p>
    <w:p w14:paraId="74355CE8"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4. Results</w:t>
      </w:r>
    </w:p>
    <w:p w14:paraId="3E3A25FE"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  </w:t>
      </w: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71552169"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w:t>
      </w:r>
      <w:r w:rsidRPr="00385D41">
        <w:rPr>
          <w:rFonts w:ascii="CMU Serif" w:eastAsia="Times New Roman" w:hAnsi="CMU Serif" w:cs="CMU Serif"/>
          <w:color w:val="000000"/>
          <w:kern w:val="0"/>
          <w:sz w:val="24"/>
          <w:szCs w:val="24"/>
          <w:lang w:val="en-GB" w:eastAsia="it-IT"/>
          <w14:ligatures w14:val="none"/>
        </w:rPr>
        <w:lastRenderedPageBreak/>
        <w:t>the relatively extremely low unique examples not allowing for a good representation of the class to be learned.</w:t>
      </w:r>
    </w:p>
    <w:p w14:paraId="69EF9B86"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Through much experimentation it was found that more complex models with more parameters or lower dropout probabilities were better able to recall information about the minority classes, and simpler models would often not predict some of the minority classes at all, namely </w:t>
      </w:r>
      <w:r w:rsidRPr="00385D41">
        <w:rPr>
          <w:rFonts w:ascii="CMU Serif" w:eastAsia="Times New Roman" w:hAnsi="CMU Serif" w:cs="CMU Serif"/>
          <w:color w:val="000000"/>
          <w:kern w:val="0"/>
          <w:sz w:val="24"/>
          <w:szCs w:val="24"/>
          <w:lang w:eastAsia="it-IT"/>
          <w14:ligatures w14:val="none"/>
        </w:rPr>
        <w:t>π</w:t>
      </w:r>
      <w:r w:rsidRPr="00385D41">
        <w:rPr>
          <w:rFonts w:ascii="CMU Serif" w:eastAsia="Times New Roman" w:hAnsi="CMU Serif" w:cs="CMU Serif"/>
          <w:color w:val="000000"/>
          <w:kern w:val="0"/>
          <w:sz w:val="24"/>
          <w:szCs w:val="24"/>
          <w:lang w:val="en-GB" w:eastAsia="it-IT"/>
          <w14:ligatures w14:val="none"/>
        </w:rPr>
        <w:t xml:space="preserve">-Cation </w:t>
      </w:r>
      <w:proofErr w:type="gramStart"/>
      <w:r w:rsidRPr="00385D41">
        <w:rPr>
          <w:rFonts w:ascii="CMU Serif" w:eastAsia="Times New Roman" w:hAnsi="CMU Serif" w:cs="CMU Serif"/>
          <w:color w:val="000000"/>
          <w:kern w:val="0"/>
          <w:sz w:val="24"/>
          <w:szCs w:val="24"/>
          <w:lang w:val="en-GB" w:eastAsia="it-IT"/>
          <w14:ligatures w14:val="none"/>
        </w:rPr>
        <w:t>interactions</w:t>
      </w:r>
      <w:proofErr w:type="gramEnd"/>
      <w:r w:rsidRPr="00385D41">
        <w:rPr>
          <w:rFonts w:ascii="CMU Serif" w:eastAsia="Times New Roman" w:hAnsi="CMU Serif" w:cs="CMU Serif"/>
          <w:color w:val="000000"/>
          <w:kern w:val="0"/>
          <w:sz w:val="24"/>
          <w:szCs w:val="24"/>
          <w:lang w:val="en-GB" w:eastAsia="it-IT"/>
          <w14:ligatures w14:val="none"/>
        </w:rPr>
        <w:t xml:space="preserve"> and SS-bonds.</w:t>
      </w:r>
    </w:p>
    <w:p w14:paraId="282E508D"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largest contributor to model inaccuracy was confusion between the two largest represented groups: hydrogen bonds and Van der Waals interactions.</w:t>
      </w:r>
    </w:p>
    <w:p w14:paraId="13D5082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57AEAB3"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To be written after we have the model running, and after having a model.py and main.py.</w:t>
      </w:r>
    </w:p>
    <w:p w14:paraId="078ABB29" w14:textId="77777777" w:rsidR="006C6C86" w:rsidRDefault="006C6C86" w:rsidP="006C6C86">
      <w:pPr>
        <w:spacing w:after="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main.py should also accept arguments to input data, retrain the network etc (implemented with an argument parser).</w:t>
      </w:r>
    </w:p>
    <w:p w14:paraId="368F90D4" w14:textId="77777777"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72FF1486"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full documentation of the software is available in the GitHub repository at the following link.</w:t>
      </w:r>
    </w:p>
    <w:p w14:paraId="64E8626F" w14:textId="77777777" w:rsidR="006F20FC" w:rsidRPr="00385D41" w:rsidRDefault="006F20FC" w:rsidP="006C6C86">
      <w:pPr>
        <w:spacing w:after="0" w:line="240" w:lineRule="auto"/>
        <w:rPr>
          <w:rFonts w:ascii="CMU Serif" w:eastAsia="Times New Roman" w:hAnsi="CMU Serif" w:cs="CMU Serif"/>
          <w:kern w:val="0"/>
          <w:sz w:val="24"/>
          <w:szCs w:val="24"/>
          <w:lang w:val="en-GB" w:eastAsia="it-IT"/>
          <w14:ligatures w14:val="none"/>
        </w:rPr>
      </w:pPr>
    </w:p>
    <w:p w14:paraId="56EDDDFA" w14:textId="77777777" w:rsidR="00F50408" w:rsidRPr="006C6C86" w:rsidRDefault="00F50408" w:rsidP="00F50408">
      <w:pPr>
        <w:jc w:val="center"/>
        <w:rPr>
          <w:rFonts w:ascii="CMU Serif" w:hAnsi="CMU Serif" w:cs="CMU Serif"/>
          <w:b/>
          <w:bCs/>
          <w:sz w:val="34"/>
          <w:szCs w:val="34"/>
          <w:lang w:val="en-US"/>
        </w:rPr>
      </w:pPr>
    </w:p>
    <w:p w14:paraId="356C4C3B" w14:textId="14CED156" w:rsidR="00F50408" w:rsidRPr="006C6C86" w:rsidRDefault="00F50408" w:rsidP="00F50408">
      <w:pPr>
        <w:jc w:val="center"/>
        <w:rPr>
          <w:rFonts w:ascii="CMU Serif" w:hAnsi="CMU Serif" w:cs="CMU Serif"/>
          <w:b/>
          <w:bCs/>
          <w:sz w:val="34"/>
          <w:szCs w:val="34"/>
          <w:lang w:val="en-US"/>
        </w:rPr>
      </w:pPr>
    </w:p>
    <w:p w14:paraId="6C886259" w14:textId="77777777" w:rsidR="00F50408" w:rsidRPr="006C6C86" w:rsidRDefault="00F50408" w:rsidP="00F50408">
      <w:pPr>
        <w:rPr>
          <w:rFonts w:ascii="CMU Serif" w:hAnsi="CMU Serif" w:cs="CMU Serif"/>
          <w:sz w:val="24"/>
          <w:szCs w:val="24"/>
          <w:lang w:val="en-US"/>
        </w:rPr>
      </w:pPr>
    </w:p>
    <w:p w14:paraId="165D56AC" w14:textId="77777777" w:rsidR="00F50408" w:rsidRPr="006C6C86" w:rsidRDefault="00F50408" w:rsidP="00F50408">
      <w:pPr>
        <w:rPr>
          <w:rFonts w:ascii="CMU Serif" w:hAnsi="CMU Serif" w:cs="CMU Serif"/>
          <w:sz w:val="24"/>
          <w:szCs w:val="24"/>
          <w:lang w:val="en-US"/>
        </w:rPr>
      </w:pPr>
    </w:p>
    <w:p w14:paraId="02FCDB88" w14:textId="77777777" w:rsidR="00F50408" w:rsidRPr="006C6C86" w:rsidRDefault="00F50408" w:rsidP="00F50408">
      <w:pPr>
        <w:jc w:val="center"/>
        <w:rPr>
          <w:rFonts w:ascii="CMU Serif" w:hAnsi="CMU Serif" w:cs="CMU Serif"/>
          <w:sz w:val="24"/>
          <w:szCs w:val="24"/>
          <w:lang w:val="en-US"/>
        </w:rPr>
      </w:pPr>
    </w:p>
    <w:p w14:paraId="4849111B" w14:textId="77777777" w:rsidR="00F50408" w:rsidRPr="006C6C86" w:rsidRDefault="00F50408" w:rsidP="00F50408">
      <w:pPr>
        <w:jc w:val="center"/>
        <w:rPr>
          <w:rFonts w:ascii="CMU Serif" w:hAnsi="CMU Serif" w:cs="CMU Serif"/>
          <w:lang w:val="en-US"/>
        </w:rPr>
      </w:pPr>
    </w:p>
    <w:p w14:paraId="546BB964" w14:textId="77777777" w:rsidR="00F50408" w:rsidRPr="006C6C86" w:rsidRDefault="00F50408" w:rsidP="00F50408">
      <w:pPr>
        <w:jc w:val="center"/>
        <w:rPr>
          <w:rFonts w:ascii="CMU Serif" w:hAnsi="CMU Serif" w:cs="CMU Serif"/>
          <w:lang w:val="en-US"/>
        </w:rPr>
      </w:pP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Serif Bold">
    <w:panose1 w:val="00000000000000000000"/>
    <w:charset w:val="00"/>
    <w:family w:val="roman"/>
    <w:notTrueType/>
    <w:pitch w:val="default"/>
  </w:font>
  <w:font w:name="CMU Serif">
    <w:altName w:val="Mongolian Baiti"/>
    <w:panose1 w:val="02000603000000000000"/>
    <w:charset w:val="00"/>
    <w:family w:val="auto"/>
    <w:pitch w:val="variable"/>
    <w:sig w:usb0="E10002FF" w:usb1="5201E9EB" w:usb2="02020004" w:usb3="00000000" w:csb0="0000019F" w:csb1="00000000"/>
  </w:font>
  <w:font w:name="CMU Typewriter Text">
    <w:panose1 w:val="02000609000000000000"/>
    <w:charset w:val="00"/>
    <w:family w:val="modern"/>
    <w:pitch w:val="variable"/>
    <w:sig w:usb0="E10002FF" w:usb1="5201E9EB" w:usb2="00020004" w:usb3="00000000" w:csb0="0000011F" w:csb1="00000000"/>
  </w:font>
  <w:font w:name="CMU Serif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5"/>
  </w:num>
  <w:num w:numId="3" w16cid:durableId="1360200449">
    <w:abstractNumId w:val="4"/>
  </w:num>
  <w:num w:numId="4" w16cid:durableId="1383750210">
    <w:abstractNumId w:val="3"/>
  </w:num>
  <w:num w:numId="5" w16cid:durableId="823203841">
    <w:abstractNumId w:val="1"/>
  </w:num>
  <w:num w:numId="6" w16cid:durableId="185776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A3C4F"/>
    <w:rsid w:val="001F6A3B"/>
    <w:rsid w:val="002622C0"/>
    <w:rsid w:val="00290D3B"/>
    <w:rsid w:val="002F3CE0"/>
    <w:rsid w:val="00355DB3"/>
    <w:rsid w:val="00385D41"/>
    <w:rsid w:val="003B640B"/>
    <w:rsid w:val="00405C9C"/>
    <w:rsid w:val="004B10D9"/>
    <w:rsid w:val="004D0B2D"/>
    <w:rsid w:val="004D0F35"/>
    <w:rsid w:val="004E3739"/>
    <w:rsid w:val="005562E7"/>
    <w:rsid w:val="006C6C86"/>
    <w:rsid w:val="006F20FC"/>
    <w:rsid w:val="00803A8C"/>
    <w:rsid w:val="008932D9"/>
    <w:rsid w:val="00944449"/>
    <w:rsid w:val="009514EE"/>
    <w:rsid w:val="009F5234"/>
    <w:rsid w:val="00A754C7"/>
    <w:rsid w:val="00A87DA2"/>
    <w:rsid w:val="00B36366"/>
    <w:rsid w:val="00C87BFF"/>
    <w:rsid w:val="00EB7865"/>
    <w:rsid w:val="00EC2F26"/>
    <w:rsid w:val="00EC6F59"/>
    <w:rsid w:val="00F428CE"/>
    <w:rsid w:val="00F50408"/>
    <w:rsid w:val="00F614D9"/>
    <w:rsid w:val="00F746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10</cp:revision>
  <cp:lastPrinted>2023-07-19T06:53:00Z</cp:lastPrinted>
  <dcterms:created xsi:type="dcterms:W3CDTF">2023-07-14T14:36:00Z</dcterms:created>
  <dcterms:modified xsi:type="dcterms:W3CDTF">2023-07-19T06:57:00Z</dcterms:modified>
</cp:coreProperties>
</file>