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E6F" w:rsidRDefault="00960E6F" w:rsidP="00E2358C">
      <w:pPr>
        <w:jc w:val="center"/>
        <w:rPr>
          <w:rFonts w:ascii="Times New Roman" w:hAnsi="Times New Roman" w:cs="Times New Roman"/>
          <w:b/>
          <w:sz w:val="30"/>
          <w:szCs w:val="30"/>
        </w:rPr>
      </w:pPr>
    </w:p>
    <w:p w:rsidR="00960E6F" w:rsidRDefault="00960E6F" w:rsidP="00E2358C">
      <w:pPr>
        <w:jc w:val="center"/>
        <w:rPr>
          <w:rFonts w:ascii="Times New Roman" w:hAnsi="Times New Roman" w:cs="Times New Roman"/>
          <w:b/>
          <w:sz w:val="30"/>
          <w:szCs w:val="30"/>
        </w:rPr>
      </w:pPr>
    </w:p>
    <w:p w:rsidR="00960E6F" w:rsidRDefault="00960E6F" w:rsidP="00E2358C">
      <w:pPr>
        <w:jc w:val="center"/>
        <w:rPr>
          <w:rFonts w:ascii="Times New Roman" w:hAnsi="Times New Roman" w:cs="Times New Roman"/>
          <w:b/>
          <w:sz w:val="30"/>
          <w:szCs w:val="30"/>
        </w:rPr>
      </w:pPr>
    </w:p>
    <w:p w:rsidR="00960E6F" w:rsidRDefault="00960E6F" w:rsidP="00E2358C">
      <w:pPr>
        <w:jc w:val="center"/>
        <w:rPr>
          <w:rFonts w:ascii="Times New Roman" w:hAnsi="Times New Roman" w:cs="Times New Roman"/>
          <w:b/>
          <w:sz w:val="30"/>
          <w:szCs w:val="30"/>
        </w:rPr>
      </w:pPr>
    </w:p>
    <w:p w:rsidR="00960E6F" w:rsidRDefault="00960E6F" w:rsidP="00E2358C">
      <w:pPr>
        <w:jc w:val="center"/>
        <w:rPr>
          <w:rFonts w:ascii="Times New Roman" w:hAnsi="Times New Roman" w:cs="Times New Roman"/>
          <w:b/>
          <w:sz w:val="30"/>
          <w:szCs w:val="30"/>
        </w:rPr>
      </w:pPr>
    </w:p>
    <w:p w:rsidR="00960E6F" w:rsidRDefault="00960E6F" w:rsidP="00E2358C">
      <w:pPr>
        <w:jc w:val="center"/>
        <w:rPr>
          <w:rFonts w:ascii="Times New Roman" w:hAnsi="Times New Roman" w:cs="Times New Roman"/>
          <w:b/>
          <w:sz w:val="30"/>
          <w:szCs w:val="30"/>
        </w:rPr>
      </w:pPr>
    </w:p>
    <w:p w:rsidR="00960E6F" w:rsidRDefault="00960E6F" w:rsidP="00E2358C">
      <w:pPr>
        <w:jc w:val="center"/>
        <w:rPr>
          <w:rFonts w:ascii="Times New Roman" w:hAnsi="Times New Roman" w:cs="Times New Roman"/>
          <w:b/>
          <w:sz w:val="30"/>
          <w:szCs w:val="30"/>
        </w:rPr>
      </w:pPr>
    </w:p>
    <w:p w:rsidR="00E2358C" w:rsidRPr="00DA45B2" w:rsidRDefault="00E2358C" w:rsidP="00E2358C">
      <w:pPr>
        <w:jc w:val="center"/>
        <w:rPr>
          <w:rFonts w:ascii="Times New Roman" w:hAnsi="Times New Roman" w:cs="Times New Roman"/>
          <w:b/>
          <w:sz w:val="30"/>
          <w:szCs w:val="30"/>
        </w:rPr>
      </w:pPr>
      <w:r w:rsidRPr="00DA45B2">
        <w:rPr>
          <w:rFonts w:ascii="Times New Roman" w:hAnsi="Times New Roman" w:cs="Times New Roman"/>
          <w:b/>
          <w:sz w:val="30"/>
          <w:szCs w:val="30"/>
        </w:rPr>
        <w:t xml:space="preserve">Name: </w:t>
      </w:r>
      <w:proofErr w:type="spellStart"/>
      <w:r w:rsidRPr="00DA45B2">
        <w:rPr>
          <w:rFonts w:ascii="Times New Roman" w:hAnsi="Times New Roman" w:cs="Times New Roman"/>
          <w:b/>
          <w:sz w:val="30"/>
          <w:szCs w:val="30"/>
        </w:rPr>
        <w:t>Tanniru</w:t>
      </w:r>
      <w:proofErr w:type="spellEnd"/>
      <w:r w:rsidRPr="00DA45B2">
        <w:rPr>
          <w:rFonts w:ascii="Times New Roman" w:hAnsi="Times New Roman" w:cs="Times New Roman"/>
          <w:b/>
          <w:sz w:val="30"/>
          <w:szCs w:val="30"/>
        </w:rPr>
        <w:t xml:space="preserve"> </w:t>
      </w:r>
      <w:proofErr w:type="spellStart"/>
      <w:r w:rsidRPr="00DA45B2">
        <w:rPr>
          <w:rFonts w:ascii="Times New Roman" w:hAnsi="Times New Roman" w:cs="Times New Roman"/>
          <w:b/>
          <w:sz w:val="30"/>
          <w:szCs w:val="30"/>
        </w:rPr>
        <w:t>Shrey</w:t>
      </w:r>
      <w:r>
        <w:rPr>
          <w:rFonts w:ascii="Times New Roman" w:hAnsi="Times New Roman" w:cs="Times New Roman"/>
          <w:b/>
          <w:sz w:val="30"/>
          <w:szCs w:val="30"/>
        </w:rPr>
        <w:t>a</w:t>
      </w:r>
      <w:proofErr w:type="spellEnd"/>
    </w:p>
    <w:p w:rsidR="00E2358C" w:rsidRPr="00DA45B2" w:rsidRDefault="00E2358C" w:rsidP="00E2358C">
      <w:pPr>
        <w:jc w:val="center"/>
        <w:rPr>
          <w:rFonts w:ascii="Times New Roman" w:hAnsi="Times New Roman" w:cs="Times New Roman"/>
          <w:b/>
          <w:sz w:val="30"/>
          <w:szCs w:val="30"/>
        </w:rPr>
      </w:pPr>
      <w:r w:rsidRPr="00DA45B2">
        <w:rPr>
          <w:rFonts w:ascii="Times New Roman" w:hAnsi="Times New Roman" w:cs="Times New Roman"/>
          <w:b/>
          <w:sz w:val="30"/>
          <w:szCs w:val="30"/>
        </w:rPr>
        <w:t>Branch: CSE (Data Science)</w:t>
      </w:r>
    </w:p>
    <w:p w:rsidR="00E2358C" w:rsidRPr="00DA45B2" w:rsidRDefault="00E2358C" w:rsidP="00E2358C">
      <w:pPr>
        <w:jc w:val="center"/>
        <w:rPr>
          <w:rFonts w:ascii="Times New Roman" w:hAnsi="Times New Roman" w:cs="Times New Roman"/>
          <w:b/>
          <w:sz w:val="30"/>
          <w:szCs w:val="30"/>
        </w:rPr>
      </w:pPr>
      <w:r w:rsidRPr="00DA45B2">
        <w:rPr>
          <w:rFonts w:ascii="Times New Roman" w:hAnsi="Times New Roman" w:cs="Times New Roman"/>
          <w:b/>
          <w:sz w:val="30"/>
          <w:szCs w:val="30"/>
        </w:rPr>
        <w:t>Pin No: 21X05A6750</w:t>
      </w:r>
    </w:p>
    <w:p w:rsidR="00E2358C" w:rsidRPr="00DA45B2" w:rsidRDefault="00E2358C" w:rsidP="00E2358C">
      <w:pPr>
        <w:jc w:val="center"/>
        <w:rPr>
          <w:rFonts w:ascii="Times New Roman" w:hAnsi="Times New Roman" w:cs="Times New Roman"/>
          <w:b/>
          <w:sz w:val="30"/>
          <w:szCs w:val="30"/>
        </w:rPr>
      </w:pPr>
      <w:r w:rsidRPr="00DA45B2">
        <w:rPr>
          <w:rFonts w:ascii="Times New Roman" w:hAnsi="Times New Roman" w:cs="Times New Roman"/>
          <w:b/>
          <w:sz w:val="30"/>
          <w:szCs w:val="30"/>
        </w:rPr>
        <w:t>Year: Final Year</w:t>
      </w:r>
    </w:p>
    <w:p w:rsidR="00E2358C" w:rsidRPr="00DA45B2" w:rsidRDefault="00E2358C" w:rsidP="00E2358C">
      <w:pPr>
        <w:jc w:val="center"/>
        <w:rPr>
          <w:rFonts w:ascii="Times New Roman" w:hAnsi="Times New Roman" w:cs="Times New Roman"/>
          <w:b/>
          <w:sz w:val="30"/>
          <w:szCs w:val="30"/>
        </w:rPr>
      </w:pPr>
      <w:r w:rsidRPr="00DA45B2">
        <w:rPr>
          <w:rFonts w:ascii="Times New Roman" w:hAnsi="Times New Roman" w:cs="Times New Roman"/>
          <w:b/>
          <w:sz w:val="30"/>
          <w:szCs w:val="30"/>
        </w:rPr>
        <w:t xml:space="preserve">College: </w:t>
      </w:r>
      <w:proofErr w:type="spellStart"/>
      <w:r w:rsidRPr="00DA45B2">
        <w:rPr>
          <w:rFonts w:ascii="Times New Roman" w:hAnsi="Times New Roman" w:cs="Times New Roman"/>
          <w:b/>
          <w:sz w:val="30"/>
          <w:szCs w:val="30"/>
        </w:rPr>
        <w:t>Narsimha</w:t>
      </w:r>
      <w:proofErr w:type="spellEnd"/>
      <w:r w:rsidRPr="00DA45B2">
        <w:rPr>
          <w:rFonts w:ascii="Times New Roman" w:hAnsi="Times New Roman" w:cs="Times New Roman"/>
          <w:b/>
          <w:sz w:val="30"/>
          <w:szCs w:val="30"/>
        </w:rPr>
        <w:t xml:space="preserve"> Reddy Engineering College</w:t>
      </w:r>
    </w:p>
    <w:p w:rsidR="00E2358C" w:rsidRPr="00DA45B2" w:rsidRDefault="00E2358C" w:rsidP="00E2358C">
      <w:pPr>
        <w:jc w:val="center"/>
        <w:rPr>
          <w:rFonts w:ascii="Times New Roman" w:hAnsi="Times New Roman" w:cs="Times New Roman"/>
          <w:b/>
          <w:sz w:val="32"/>
          <w:szCs w:val="32"/>
        </w:rPr>
      </w:pPr>
      <w:r w:rsidRPr="00DA45B2">
        <w:rPr>
          <w:rFonts w:ascii="Times New Roman" w:hAnsi="Times New Roman" w:cs="Times New Roman"/>
          <w:b/>
          <w:sz w:val="30"/>
          <w:szCs w:val="30"/>
        </w:rPr>
        <w:t xml:space="preserve">Project Guider Name: Mr. </w:t>
      </w:r>
      <w:proofErr w:type="spellStart"/>
      <w:r w:rsidRPr="00DA45B2">
        <w:rPr>
          <w:rFonts w:ascii="Times New Roman" w:hAnsi="Times New Roman" w:cs="Times New Roman"/>
          <w:b/>
          <w:sz w:val="30"/>
          <w:szCs w:val="30"/>
        </w:rPr>
        <w:t>Lokesh</w:t>
      </w:r>
      <w:proofErr w:type="spellEnd"/>
      <w:r w:rsidRPr="00DA45B2">
        <w:rPr>
          <w:rFonts w:ascii="Times New Roman" w:hAnsi="Times New Roman" w:cs="Times New Roman"/>
          <w:b/>
          <w:sz w:val="30"/>
          <w:szCs w:val="30"/>
        </w:rPr>
        <w:t xml:space="preserve"> Sir</w:t>
      </w:r>
    </w:p>
    <w:p w:rsidR="00E2358C" w:rsidRDefault="00E2358C" w:rsidP="00E2358C">
      <w:pPr>
        <w:rPr>
          <w:rFonts w:ascii="Times New Roman" w:hAnsi="Times New Roman" w:cs="Times New Roman"/>
          <w:sz w:val="29"/>
          <w:szCs w:val="29"/>
        </w:rPr>
      </w:pPr>
      <w:r>
        <w:rPr>
          <w:rFonts w:ascii="Times New Roman" w:hAnsi="Times New Roman" w:cs="Times New Roman"/>
          <w:sz w:val="29"/>
          <w:szCs w:val="29"/>
        </w:rPr>
        <w:br w:type="page"/>
      </w:r>
    </w:p>
    <w:p w:rsidR="00E2358C" w:rsidRDefault="00E2358C" w:rsidP="00E2358C">
      <w:pPr>
        <w:rPr>
          <w:rFonts w:ascii="Times New Roman" w:hAnsi="Times New Roman" w:cs="Times New Roman"/>
          <w:b/>
          <w:sz w:val="36"/>
          <w:szCs w:val="36"/>
        </w:rPr>
      </w:pPr>
      <w:r w:rsidRPr="00726829">
        <w:rPr>
          <w:rFonts w:ascii="Times New Roman" w:hAnsi="Times New Roman" w:cs="Times New Roman"/>
          <w:b/>
          <w:sz w:val="36"/>
          <w:szCs w:val="36"/>
        </w:rPr>
        <w:lastRenderedPageBreak/>
        <w:t>Project Title Name:</w:t>
      </w:r>
    </w:p>
    <w:p w:rsidR="00E2358C" w:rsidRPr="00CC311E" w:rsidRDefault="00CC311E" w:rsidP="00CC311E">
      <w:pPr>
        <w:ind w:left="2880"/>
        <w:rPr>
          <w:rFonts w:ascii="Times New Roman" w:hAnsi="Times New Roman" w:cs="Times New Roman"/>
          <w:b/>
          <w:sz w:val="32"/>
          <w:szCs w:val="32"/>
        </w:rPr>
      </w:pPr>
      <w:r w:rsidRPr="00CC311E">
        <w:rPr>
          <w:rFonts w:ascii="Times New Roman" w:hAnsi="Times New Roman" w:cs="Times New Roman"/>
          <w:b/>
          <w:sz w:val="32"/>
          <w:szCs w:val="32"/>
        </w:rPr>
        <w:t>Analysis of HR datasets to help the organization take a meaningful right decision and find Insights to excel their businesses.</w:t>
      </w:r>
    </w:p>
    <w:p w:rsidR="00E2358C" w:rsidRPr="00726829" w:rsidRDefault="00E2358C" w:rsidP="00E2358C">
      <w:pPr>
        <w:rPr>
          <w:rFonts w:ascii="Times New Roman" w:hAnsi="Times New Roman" w:cs="Times New Roman"/>
          <w:b/>
          <w:sz w:val="30"/>
          <w:szCs w:val="30"/>
        </w:rPr>
      </w:pPr>
      <w:r w:rsidRPr="00726829">
        <w:rPr>
          <w:rFonts w:ascii="Times New Roman" w:hAnsi="Times New Roman" w:cs="Times New Roman"/>
          <w:b/>
          <w:sz w:val="30"/>
          <w:szCs w:val="30"/>
        </w:rPr>
        <w:t xml:space="preserve">Tools and Technology: </w:t>
      </w:r>
      <w:r>
        <w:rPr>
          <w:rFonts w:ascii="Times New Roman" w:hAnsi="Times New Roman" w:cs="Times New Roman"/>
          <w:b/>
          <w:sz w:val="30"/>
          <w:szCs w:val="30"/>
        </w:rPr>
        <w:tab/>
      </w:r>
    </w:p>
    <w:p w:rsidR="00E2358C" w:rsidRPr="00726829" w:rsidRDefault="00E2358C" w:rsidP="00E2358C">
      <w:pPr>
        <w:pStyle w:val="ListParagraph"/>
        <w:numPr>
          <w:ilvl w:val="0"/>
          <w:numId w:val="1"/>
        </w:numPr>
        <w:rPr>
          <w:rFonts w:ascii="Times New Roman" w:hAnsi="Times New Roman" w:cs="Times New Roman"/>
          <w:b/>
          <w:sz w:val="29"/>
          <w:szCs w:val="29"/>
        </w:rPr>
      </w:pPr>
      <w:r w:rsidRPr="00726829">
        <w:rPr>
          <w:rFonts w:ascii="Times New Roman" w:hAnsi="Times New Roman" w:cs="Times New Roman"/>
          <w:b/>
          <w:sz w:val="29"/>
          <w:szCs w:val="29"/>
        </w:rPr>
        <w:t>Advanced Excel</w:t>
      </w:r>
    </w:p>
    <w:p w:rsidR="00E2358C" w:rsidRPr="00D42147" w:rsidRDefault="00E2358C" w:rsidP="00E2358C">
      <w:pPr>
        <w:pStyle w:val="ListParagraph"/>
        <w:ind w:left="1440"/>
        <w:rPr>
          <w:rFonts w:ascii="Times New Roman" w:hAnsi="Times New Roman" w:cs="Times New Roman"/>
          <w:sz w:val="26"/>
          <w:szCs w:val="26"/>
        </w:rPr>
      </w:pPr>
      <w:r w:rsidRPr="00D42147">
        <w:rPr>
          <w:rFonts w:ascii="Times New Roman" w:hAnsi="Times New Roman" w:cs="Times New Roman"/>
          <w:sz w:val="26"/>
          <w:szCs w:val="26"/>
        </w:rPr>
        <w:t>Excel is spread sheet software developed by Microsoft, commonly used for data manipulation, calculations, and analysis. Advanced Excel refers to a higher level of proficiency in using the software, including complex formulas, functions, data analysis tools, pivot tables, macros, and more. It's widely used in various industries for managing and analyzing data.</w:t>
      </w:r>
    </w:p>
    <w:p w:rsidR="00E2358C" w:rsidRPr="00726829" w:rsidRDefault="00E2358C" w:rsidP="00E2358C">
      <w:pPr>
        <w:pStyle w:val="ListParagraph"/>
        <w:numPr>
          <w:ilvl w:val="0"/>
          <w:numId w:val="1"/>
        </w:numPr>
        <w:rPr>
          <w:rFonts w:ascii="Times New Roman" w:hAnsi="Times New Roman" w:cs="Times New Roman"/>
          <w:b/>
          <w:sz w:val="29"/>
          <w:szCs w:val="29"/>
        </w:rPr>
      </w:pPr>
      <w:r w:rsidRPr="00726829">
        <w:rPr>
          <w:rFonts w:ascii="Times New Roman" w:hAnsi="Times New Roman" w:cs="Times New Roman"/>
          <w:b/>
          <w:sz w:val="29"/>
          <w:szCs w:val="29"/>
        </w:rPr>
        <w:t>Power BI</w:t>
      </w:r>
    </w:p>
    <w:p w:rsidR="00E2358C" w:rsidRPr="00D42147" w:rsidRDefault="00E2358C" w:rsidP="00E2358C">
      <w:pPr>
        <w:pStyle w:val="ListParagraph"/>
        <w:ind w:left="1440"/>
        <w:rPr>
          <w:rFonts w:ascii="Times New Roman" w:hAnsi="Times New Roman" w:cs="Times New Roman"/>
          <w:sz w:val="26"/>
          <w:szCs w:val="26"/>
        </w:rPr>
      </w:pPr>
      <w:r w:rsidRPr="00D42147">
        <w:rPr>
          <w:rFonts w:ascii="Times New Roman" w:hAnsi="Times New Roman" w:cs="Times New Roman"/>
          <w:sz w:val="26"/>
          <w:szCs w:val="26"/>
        </w:rPr>
        <w:t>Power BI is a business analytics service by Microsoft that allows you to connect to various data sources, transform and model the data, and create interactive visualizations and reports. It's widely used for data visualization, data exploration, and business intelligence. Power BI helps organizations make data-driven decisions by providing insights through interactive dashboards and reports.</w:t>
      </w:r>
    </w:p>
    <w:p w:rsidR="00E2358C" w:rsidRDefault="00E2358C" w:rsidP="00E2358C">
      <w:pPr>
        <w:rPr>
          <w:rFonts w:ascii="Times New Roman" w:hAnsi="Times New Roman" w:cs="Times New Roman"/>
          <w:sz w:val="29"/>
          <w:szCs w:val="29"/>
        </w:rPr>
      </w:pPr>
      <w:r w:rsidRPr="00D42147">
        <w:rPr>
          <w:rFonts w:ascii="Times New Roman" w:hAnsi="Times New Roman" w:cs="Times New Roman"/>
          <w:b/>
          <w:sz w:val="29"/>
          <w:szCs w:val="29"/>
        </w:rPr>
        <w:t>Organization Name:</w:t>
      </w:r>
      <w:r>
        <w:rPr>
          <w:rFonts w:ascii="Times New Roman" w:hAnsi="Times New Roman" w:cs="Times New Roman"/>
          <w:sz w:val="29"/>
          <w:szCs w:val="29"/>
        </w:rPr>
        <w:t xml:space="preserve"> </w:t>
      </w:r>
      <w:r w:rsidRPr="00D42147">
        <w:rPr>
          <w:rFonts w:ascii="Times New Roman" w:hAnsi="Times New Roman" w:cs="Times New Roman"/>
          <w:sz w:val="26"/>
          <w:szCs w:val="26"/>
        </w:rPr>
        <w:t>IBM India</w:t>
      </w:r>
    </w:p>
    <w:p w:rsidR="00E2358C" w:rsidRPr="00D42147" w:rsidRDefault="0092293D" w:rsidP="00E2358C">
      <w:pPr>
        <w:rPr>
          <w:rFonts w:ascii="Times New Roman" w:hAnsi="Times New Roman" w:cs="Times New Roman"/>
          <w:b/>
          <w:sz w:val="29"/>
          <w:szCs w:val="29"/>
        </w:rPr>
      </w:pPr>
      <w:r>
        <w:rPr>
          <w:rFonts w:ascii="Times New Roman" w:hAnsi="Times New Roman" w:cs="Times New Roman"/>
          <w:b/>
          <w:sz w:val="29"/>
          <w:szCs w:val="29"/>
        </w:rPr>
        <w:t>Problem Statement:</w:t>
      </w:r>
    </w:p>
    <w:p w:rsidR="0092293D" w:rsidRPr="0092293D" w:rsidRDefault="0092293D" w:rsidP="000F513F">
      <w:pPr>
        <w:ind w:left="1440" w:firstLine="720"/>
        <w:rPr>
          <w:rFonts w:ascii="Times New Roman" w:hAnsi="Times New Roman" w:cs="Times New Roman"/>
          <w:b/>
          <w:sz w:val="26"/>
          <w:szCs w:val="26"/>
        </w:rPr>
      </w:pPr>
      <w:r w:rsidRPr="0092293D">
        <w:rPr>
          <w:rFonts w:ascii="Times New Roman" w:hAnsi="Times New Roman" w:cs="Times New Roman"/>
          <w:b/>
          <w:sz w:val="26"/>
          <w:szCs w:val="26"/>
        </w:rPr>
        <w:t>Leveraging H</w:t>
      </w:r>
      <w:r w:rsidR="000F513F">
        <w:rPr>
          <w:rFonts w:ascii="Times New Roman" w:hAnsi="Times New Roman" w:cs="Times New Roman"/>
          <w:b/>
          <w:sz w:val="26"/>
          <w:szCs w:val="26"/>
        </w:rPr>
        <w:t>R data for strategic decisions</w:t>
      </w:r>
    </w:p>
    <w:p w:rsidR="0092293D" w:rsidRDefault="0092293D" w:rsidP="0092293D">
      <w:pPr>
        <w:rPr>
          <w:rFonts w:ascii="Times New Roman" w:hAnsi="Times New Roman" w:cs="Times New Roman"/>
          <w:sz w:val="26"/>
          <w:szCs w:val="26"/>
        </w:rPr>
      </w:pPr>
      <w:r w:rsidRPr="0092293D">
        <w:rPr>
          <w:rFonts w:ascii="Times New Roman" w:hAnsi="Times New Roman" w:cs="Times New Roman"/>
          <w:sz w:val="26"/>
          <w:szCs w:val="26"/>
        </w:rPr>
        <w:t>Utilize the HR dataset to uncover insights that enhance employee satisfaction, retention, and business performance. Transform raw data into actionable information for informed decision-making, driving operational excellence and business growth.</w:t>
      </w:r>
    </w:p>
    <w:p w:rsidR="00B56F5B" w:rsidRPr="00E51CB9" w:rsidRDefault="00B56F5B" w:rsidP="0092293D">
      <w:pPr>
        <w:rPr>
          <w:rFonts w:ascii="Times New Roman" w:hAnsi="Times New Roman" w:cs="Times New Roman"/>
          <w:b/>
          <w:sz w:val="28"/>
          <w:szCs w:val="28"/>
        </w:rPr>
      </w:pPr>
      <w:r w:rsidRPr="00E51CB9">
        <w:rPr>
          <w:rFonts w:ascii="Times New Roman" w:hAnsi="Times New Roman" w:cs="Times New Roman"/>
          <w:b/>
          <w:sz w:val="28"/>
          <w:szCs w:val="28"/>
        </w:rPr>
        <w:t>To Convert Raw Data into Clean Data</w:t>
      </w:r>
    </w:p>
    <w:p w:rsidR="00570537" w:rsidRPr="00E51CB9" w:rsidRDefault="000F513F" w:rsidP="000F513F">
      <w:pPr>
        <w:rPr>
          <w:rFonts w:ascii="Times New Roman" w:hAnsi="Times New Roman" w:cs="Times New Roman"/>
          <w:sz w:val="26"/>
          <w:szCs w:val="26"/>
        </w:rPr>
      </w:pPr>
      <w:r w:rsidRPr="00E51CB9">
        <w:rPr>
          <w:rFonts w:ascii="Times New Roman" w:hAnsi="Times New Roman" w:cs="Times New Roman"/>
          <w:sz w:val="26"/>
          <w:szCs w:val="26"/>
        </w:rPr>
        <w:t>In Excel, null values are typically represented as empty cells. However, sometimes they might be represented with other placeholders like "N/A," "NA," "None," or si</w:t>
      </w:r>
      <w:r w:rsidR="00570537" w:rsidRPr="00E51CB9">
        <w:rPr>
          <w:rFonts w:ascii="Times New Roman" w:hAnsi="Times New Roman" w:cs="Times New Roman"/>
          <w:sz w:val="26"/>
          <w:szCs w:val="26"/>
        </w:rPr>
        <w:t xml:space="preserve">milar text strings. </w:t>
      </w:r>
    </w:p>
    <w:p w:rsidR="00570537" w:rsidRPr="00E51CB9" w:rsidRDefault="00570537" w:rsidP="000F513F">
      <w:pPr>
        <w:rPr>
          <w:rFonts w:ascii="Times New Roman" w:hAnsi="Times New Roman" w:cs="Times New Roman"/>
          <w:sz w:val="26"/>
          <w:szCs w:val="26"/>
        </w:rPr>
      </w:pPr>
    </w:p>
    <w:p w:rsidR="00570537" w:rsidRPr="000F513F" w:rsidRDefault="00570537" w:rsidP="000F513F">
      <w:pPr>
        <w:rPr>
          <w:rFonts w:ascii="Times New Roman" w:hAnsi="Times New Roman" w:cs="Times New Roman"/>
        </w:rPr>
      </w:pPr>
      <w:r>
        <w:rPr>
          <w:rFonts w:ascii="Times New Roman" w:hAnsi="Times New Roman" w:cs="Times New Roman"/>
          <w:noProof/>
        </w:rPr>
        <w:lastRenderedPageBreak/>
        <w:drawing>
          <wp:inline distT="0" distB="0" distL="0" distR="0">
            <wp:extent cx="5943600" cy="3154680"/>
            <wp:effectExtent l="19050" t="0" r="0" b="0"/>
            <wp:docPr id="1" name="Picture 0" descr="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a:blip r:embed="rId6"/>
                    <a:stretch>
                      <a:fillRect/>
                    </a:stretch>
                  </pic:blipFill>
                  <pic:spPr>
                    <a:xfrm>
                      <a:off x="0" y="0"/>
                      <a:ext cx="5943600" cy="3154680"/>
                    </a:xfrm>
                    <a:prstGeom prst="rect">
                      <a:avLst/>
                    </a:prstGeom>
                  </pic:spPr>
                </pic:pic>
              </a:graphicData>
            </a:graphic>
          </wp:inline>
        </w:drawing>
      </w:r>
    </w:p>
    <w:p w:rsidR="00B56F5B" w:rsidRDefault="00B56F5B" w:rsidP="000F513F">
      <w:pPr>
        <w:rPr>
          <w:rFonts w:ascii="Times New Roman" w:hAnsi="Times New Roman" w:cs="Times New Roman"/>
          <w:b/>
          <w:sz w:val="28"/>
          <w:szCs w:val="28"/>
        </w:rPr>
      </w:pPr>
    </w:p>
    <w:p w:rsidR="000F513F" w:rsidRPr="00A030A3" w:rsidRDefault="000F513F" w:rsidP="000F513F">
      <w:pPr>
        <w:rPr>
          <w:rFonts w:ascii="Times New Roman" w:hAnsi="Times New Roman" w:cs="Times New Roman"/>
          <w:b/>
          <w:sz w:val="28"/>
          <w:szCs w:val="28"/>
        </w:rPr>
      </w:pPr>
      <w:r w:rsidRPr="00A030A3">
        <w:rPr>
          <w:rFonts w:ascii="Times New Roman" w:hAnsi="Times New Roman" w:cs="Times New Roman"/>
          <w:b/>
          <w:sz w:val="28"/>
          <w:szCs w:val="28"/>
        </w:rPr>
        <w:t>Finding Null Values:</w:t>
      </w:r>
    </w:p>
    <w:p w:rsidR="000F513F" w:rsidRPr="00E51CB9" w:rsidRDefault="000F513F" w:rsidP="000F513F">
      <w:pPr>
        <w:rPr>
          <w:rFonts w:ascii="Times New Roman" w:hAnsi="Times New Roman" w:cs="Times New Roman"/>
          <w:b/>
          <w:sz w:val="26"/>
          <w:szCs w:val="26"/>
        </w:rPr>
      </w:pPr>
      <w:r w:rsidRPr="00E51CB9">
        <w:rPr>
          <w:rFonts w:ascii="Times New Roman" w:hAnsi="Times New Roman" w:cs="Times New Roman"/>
          <w:b/>
          <w:sz w:val="26"/>
          <w:szCs w:val="26"/>
        </w:rPr>
        <w:t>1. Blank Cells:</w:t>
      </w:r>
    </w:p>
    <w:p w:rsidR="000F513F" w:rsidRPr="00E51CB9" w:rsidRDefault="000F513F" w:rsidP="00A030A3">
      <w:pPr>
        <w:pStyle w:val="ListParagraph"/>
        <w:numPr>
          <w:ilvl w:val="0"/>
          <w:numId w:val="29"/>
        </w:numPr>
        <w:rPr>
          <w:rFonts w:ascii="Times New Roman" w:hAnsi="Times New Roman" w:cs="Times New Roman"/>
          <w:sz w:val="26"/>
          <w:szCs w:val="26"/>
        </w:rPr>
      </w:pPr>
      <w:r w:rsidRPr="00E51CB9">
        <w:rPr>
          <w:rFonts w:ascii="Times New Roman" w:hAnsi="Times New Roman" w:cs="Times New Roman"/>
          <w:sz w:val="26"/>
          <w:szCs w:val="26"/>
        </w:rPr>
        <w:t>Blank cells usually represent null values in Excel. To find them:</w:t>
      </w:r>
    </w:p>
    <w:p w:rsidR="000F513F" w:rsidRPr="00E51CB9" w:rsidRDefault="000F513F" w:rsidP="00A030A3">
      <w:pPr>
        <w:pStyle w:val="ListParagraph"/>
        <w:numPr>
          <w:ilvl w:val="0"/>
          <w:numId w:val="29"/>
        </w:numPr>
        <w:rPr>
          <w:rFonts w:ascii="Times New Roman" w:hAnsi="Times New Roman" w:cs="Times New Roman"/>
          <w:sz w:val="26"/>
          <w:szCs w:val="26"/>
        </w:rPr>
      </w:pPr>
      <w:r w:rsidRPr="00E51CB9">
        <w:rPr>
          <w:rFonts w:ascii="Times New Roman" w:hAnsi="Times New Roman" w:cs="Times New Roman"/>
          <w:sz w:val="26"/>
          <w:szCs w:val="26"/>
        </w:rPr>
        <w:t>Select the column or range of cells where you suspect null values might be.</w:t>
      </w:r>
    </w:p>
    <w:p w:rsidR="000F513F" w:rsidRPr="00E51CB9" w:rsidRDefault="000F513F" w:rsidP="00A030A3">
      <w:pPr>
        <w:pStyle w:val="ListParagraph"/>
        <w:numPr>
          <w:ilvl w:val="0"/>
          <w:numId w:val="29"/>
        </w:numPr>
        <w:rPr>
          <w:rFonts w:ascii="Times New Roman" w:hAnsi="Times New Roman" w:cs="Times New Roman"/>
          <w:sz w:val="26"/>
          <w:szCs w:val="26"/>
        </w:rPr>
      </w:pPr>
      <w:r w:rsidRPr="00E51CB9">
        <w:rPr>
          <w:rFonts w:ascii="Times New Roman" w:hAnsi="Times New Roman" w:cs="Times New Roman"/>
          <w:sz w:val="26"/>
          <w:szCs w:val="26"/>
        </w:rPr>
        <w:t>Go to the "Home" tab on the Excel ribbon.</w:t>
      </w:r>
    </w:p>
    <w:p w:rsidR="000F513F" w:rsidRPr="00E51CB9" w:rsidRDefault="000F513F" w:rsidP="00A030A3">
      <w:pPr>
        <w:pStyle w:val="ListParagraph"/>
        <w:numPr>
          <w:ilvl w:val="0"/>
          <w:numId w:val="29"/>
        </w:numPr>
        <w:rPr>
          <w:rFonts w:ascii="Times New Roman" w:hAnsi="Times New Roman" w:cs="Times New Roman"/>
          <w:sz w:val="26"/>
          <w:szCs w:val="26"/>
        </w:rPr>
      </w:pPr>
      <w:r w:rsidRPr="00E51CB9">
        <w:rPr>
          <w:rFonts w:ascii="Times New Roman" w:hAnsi="Times New Roman" w:cs="Times New Roman"/>
          <w:sz w:val="26"/>
          <w:szCs w:val="26"/>
        </w:rPr>
        <w:t>Look in the "Editing" group for the "Find &amp; Select" dropdown. Click on it.</w:t>
      </w:r>
    </w:p>
    <w:p w:rsidR="000F513F" w:rsidRPr="00E51CB9" w:rsidRDefault="000F513F" w:rsidP="00A030A3">
      <w:pPr>
        <w:pStyle w:val="ListParagraph"/>
        <w:numPr>
          <w:ilvl w:val="0"/>
          <w:numId w:val="29"/>
        </w:numPr>
        <w:rPr>
          <w:rFonts w:ascii="Times New Roman" w:hAnsi="Times New Roman" w:cs="Times New Roman"/>
          <w:sz w:val="26"/>
          <w:szCs w:val="26"/>
        </w:rPr>
      </w:pPr>
      <w:r w:rsidRPr="00E51CB9">
        <w:rPr>
          <w:rFonts w:ascii="Times New Roman" w:hAnsi="Times New Roman" w:cs="Times New Roman"/>
          <w:sz w:val="26"/>
          <w:szCs w:val="26"/>
        </w:rPr>
        <w:t>Choose "Go To Special..."</w:t>
      </w:r>
    </w:p>
    <w:p w:rsidR="000F513F" w:rsidRPr="00E51CB9" w:rsidRDefault="000F513F" w:rsidP="00A030A3">
      <w:pPr>
        <w:pStyle w:val="ListParagraph"/>
        <w:numPr>
          <w:ilvl w:val="0"/>
          <w:numId w:val="29"/>
        </w:numPr>
        <w:rPr>
          <w:rFonts w:ascii="Times New Roman" w:hAnsi="Times New Roman" w:cs="Times New Roman"/>
          <w:sz w:val="26"/>
          <w:szCs w:val="26"/>
        </w:rPr>
      </w:pPr>
      <w:r w:rsidRPr="00E51CB9">
        <w:rPr>
          <w:rFonts w:ascii="Times New Roman" w:hAnsi="Times New Roman" w:cs="Times New Roman"/>
          <w:sz w:val="26"/>
          <w:szCs w:val="26"/>
        </w:rPr>
        <w:t xml:space="preserve">In the "Go </w:t>
      </w:r>
      <w:proofErr w:type="gramStart"/>
      <w:r w:rsidRPr="00E51CB9">
        <w:rPr>
          <w:rFonts w:ascii="Times New Roman" w:hAnsi="Times New Roman" w:cs="Times New Roman"/>
          <w:sz w:val="26"/>
          <w:szCs w:val="26"/>
        </w:rPr>
        <w:t>To</w:t>
      </w:r>
      <w:proofErr w:type="gramEnd"/>
      <w:r w:rsidRPr="00E51CB9">
        <w:rPr>
          <w:rFonts w:ascii="Times New Roman" w:hAnsi="Times New Roman" w:cs="Times New Roman"/>
          <w:sz w:val="26"/>
          <w:szCs w:val="26"/>
        </w:rPr>
        <w:t xml:space="preserve"> Special" dialog box, select "Blanks" and click "OK." Excel will select all blank cells in the selected range.</w:t>
      </w:r>
    </w:p>
    <w:p w:rsidR="000F513F" w:rsidRPr="00E51CB9" w:rsidRDefault="000F513F" w:rsidP="000F513F">
      <w:pPr>
        <w:rPr>
          <w:rFonts w:ascii="Times New Roman" w:hAnsi="Times New Roman" w:cs="Times New Roman"/>
          <w:b/>
          <w:sz w:val="26"/>
          <w:szCs w:val="26"/>
        </w:rPr>
      </w:pPr>
      <w:r w:rsidRPr="00E51CB9">
        <w:rPr>
          <w:rFonts w:ascii="Times New Roman" w:hAnsi="Times New Roman" w:cs="Times New Roman"/>
          <w:b/>
          <w:sz w:val="26"/>
          <w:szCs w:val="26"/>
        </w:rPr>
        <w:t>2. Text-based Null Values:</w:t>
      </w:r>
    </w:p>
    <w:p w:rsidR="000F513F" w:rsidRPr="00E51CB9" w:rsidRDefault="000F513F" w:rsidP="00A030A3">
      <w:pPr>
        <w:pStyle w:val="ListParagraph"/>
        <w:numPr>
          <w:ilvl w:val="0"/>
          <w:numId w:val="30"/>
        </w:numPr>
        <w:rPr>
          <w:rFonts w:ascii="Times New Roman" w:hAnsi="Times New Roman" w:cs="Times New Roman"/>
          <w:sz w:val="26"/>
          <w:szCs w:val="26"/>
        </w:rPr>
      </w:pPr>
      <w:r w:rsidRPr="00E51CB9">
        <w:rPr>
          <w:rFonts w:ascii="Times New Roman" w:hAnsi="Times New Roman" w:cs="Times New Roman"/>
          <w:sz w:val="26"/>
          <w:szCs w:val="26"/>
        </w:rPr>
        <w:t>If null values are represented using specific text strings (e.g., "N/A," "NA," "None"), you can find them using Excel's Find function:</w:t>
      </w:r>
    </w:p>
    <w:p w:rsidR="000F513F" w:rsidRPr="00E51CB9" w:rsidRDefault="000F513F" w:rsidP="00A030A3">
      <w:pPr>
        <w:pStyle w:val="ListParagraph"/>
        <w:numPr>
          <w:ilvl w:val="0"/>
          <w:numId w:val="30"/>
        </w:numPr>
        <w:rPr>
          <w:rFonts w:ascii="Times New Roman" w:hAnsi="Times New Roman" w:cs="Times New Roman"/>
          <w:sz w:val="26"/>
          <w:szCs w:val="26"/>
        </w:rPr>
      </w:pPr>
      <w:r w:rsidRPr="00E51CB9">
        <w:rPr>
          <w:rFonts w:ascii="Times New Roman" w:hAnsi="Times New Roman" w:cs="Times New Roman"/>
          <w:sz w:val="26"/>
          <w:szCs w:val="26"/>
        </w:rPr>
        <w:t>Press `Ctrl + F` or go to the "Home" tab and click on "Find &amp; Select" &gt; "Find."</w:t>
      </w:r>
    </w:p>
    <w:p w:rsidR="000F513F" w:rsidRPr="00E51CB9" w:rsidRDefault="000F513F" w:rsidP="00A030A3">
      <w:pPr>
        <w:pStyle w:val="ListParagraph"/>
        <w:numPr>
          <w:ilvl w:val="0"/>
          <w:numId w:val="30"/>
        </w:numPr>
        <w:rPr>
          <w:rFonts w:ascii="Times New Roman" w:hAnsi="Times New Roman" w:cs="Times New Roman"/>
          <w:sz w:val="26"/>
          <w:szCs w:val="26"/>
        </w:rPr>
      </w:pPr>
      <w:r w:rsidRPr="00E51CB9">
        <w:rPr>
          <w:rFonts w:ascii="Times New Roman" w:hAnsi="Times New Roman" w:cs="Times New Roman"/>
          <w:sz w:val="26"/>
          <w:szCs w:val="26"/>
        </w:rPr>
        <w:t>Enter the text string you suspect represents null values in the "Find what" field.</w:t>
      </w:r>
    </w:p>
    <w:p w:rsidR="000F513F" w:rsidRPr="00E51CB9" w:rsidRDefault="000F513F" w:rsidP="00A030A3">
      <w:pPr>
        <w:pStyle w:val="ListParagraph"/>
        <w:numPr>
          <w:ilvl w:val="0"/>
          <w:numId w:val="30"/>
        </w:numPr>
        <w:rPr>
          <w:rFonts w:ascii="Times New Roman" w:hAnsi="Times New Roman" w:cs="Times New Roman"/>
          <w:sz w:val="26"/>
          <w:szCs w:val="26"/>
        </w:rPr>
      </w:pPr>
      <w:r w:rsidRPr="00E51CB9">
        <w:rPr>
          <w:rFonts w:ascii="Times New Roman" w:hAnsi="Times New Roman" w:cs="Times New Roman"/>
          <w:sz w:val="26"/>
          <w:szCs w:val="26"/>
        </w:rPr>
        <w:t>Click "Find All" to see a list of cells containing that text.</w:t>
      </w:r>
    </w:p>
    <w:p w:rsidR="00570537" w:rsidRDefault="00570537" w:rsidP="000F513F">
      <w:pPr>
        <w:rPr>
          <w:rFonts w:ascii="Times New Roman" w:hAnsi="Times New Roman" w:cs="Times New Roman"/>
        </w:rPr>
      </w:pPr>
    </w:p>
    <w:p w:rsidR="00570537" w:rsidRDefault="00570537" w:rsidP="000F513F">
      <w:pPr>
        <w:rPr>
          <w:rFonts w:ascii="Times New Roman" w:hAnsi="Times New Roman" w:cs="Times New Roman"/>
        </w:rPr>
      </w:pPr>
    </w:p>
    <w:p w:rsidR="00E2358C" w:rsidRDefault="00570537">
      <w:pPr>
        <w:rPr>
          <w:rFonts w:ascii="Times New Roman" w:hAnsi="Times New Roman" w:cs="Times New Roman"/>
        </w:rPr>
      </w:pPr>
      <w:r>
        <w:rPr>
          <w:rFonts w:ascii="Times New Roman" w:hAnsi="Times New Roman" w:cs="Times New Roman"/>
          <w:noProof/>
        </w:rPr>
        <w:lastRenderedPageBreak/>
        <w:drawing>
          <wp:inline distT="0" distB="0" distL="0" distR="0">
            <wp:extent cx="5943600" cy="3341370"/>
            <wp:effectExtent l="19050" t="0" r="0" b="0"/>
            <wp:docPr id="2" name="Picture 1" descr="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png"/>
                    <pic:cNvPicPr/>
                  </pic:nvPicPr>
                  <pic:blipFill>
                    <a:blip r:embed="rId7"/>
                    <a:stretch>
                      <a:fillRect/>
                    </a:stretch>
                  </pic:blipFill>
                  <pic:spPr>
                    <a:xfrm>
                      <a:off x="0" y="0"/>
                      <a:ext cx="5943600" cy="3341370"/>
                    </a:xfrm>
                    <a:prstGeom prst="rect">
                      <a:avLst/>
                    </a:prstGeom>
                  </pic:spPr>
                </pic:pic>
              </a:graphicData>
            </a:graphic>
          </wp:inline>
        </w:drawing>
      </w:r>
    </w:p>
    <w:p w:rsidR="00570537" w:rsidRPr="00E51CB9" w:rsidRDefault="00570537">
      <w:pPr>
        <w:rPr>
          <w:rFonts w:ascii="Times New Roman" w:hAnsi="Times New Roman" w:cs="Times New Roman"/>
          <w:sz w:val="26"/>
          <w:szCs w:val="26"/>
        </w:rPr>
      </w:pPr>
      <w:r w:rsidRPr="00E51CB9">
        <w:rPr>
          <w:rFonts w:ascii="Times New Roman" w:hAnsi="Times New Roman" w:cs="Times New Roman"/>
          <w:sz w:val="26"/>
          <w:szCs w:val="26"/>
        </w:rPr>
        <w:t>Here,</w:t>
      </w:r>
    </w:p>
    <w:p w:rsidR="00570537" w:rsidRPr="00E51CB9" w:rsidRDefault="00570537" w:rsidP="00570537">
      <w:pPr>
        <w:ind w:firstLine="720"/>
        <w:rPr>
          <w:rFonts w:ascii="Times New Roman" w:hAnsi="Times New Roman" w:cs="Times New Roman"/>
          <w:sz w:val="26"/>
          <w:szCs w:val="26"/>
        </w:rPr>
      </w:pPr>
      <w:r w:rsidRPr="00E51CB9">
        <w:rPr>
          <w:rFonts w:ascii="Times New Roman" w:hAnsi="Times New Roman" w:cs="Times New Roman"/>
          <w:sz w:val="26"/>
          <w:szCs w:val="26"/>
        </w:rPr>
        <w:t xml:space="preserve">We checked the raw data to convert it into clean data but here raw data doesn’t contain any null values </w:t>
      </w:r>
    </w:p>
    <w:p w:rsidR="00570537" w:rsidRDefault="00570537" w:rsidP="00570537">
      <w:pPr>
        <w:rPr>
          <w:rFonts w:ascii="Times New Roman" w:hAnsi="Times New Roman" w:cs="Times New Roman"/>
          <w:b/>
          <w:sz w:val="29"/>
          <w:szCs w:val="29"/>
        </w:rPr>
      </w:pPr>
      <w:r w:rsidRPr="00D42147">
        <w:rPr>
          <w:rFonts w:ascii="Times New Roman" w:hAnsi="Times New Roman" w:cs="Times New Roman"/>
          <w:b/>
          <w:sz w:val="29"/>
          <w:szCs w:val="29"/>
        </w:rPr>
        <w:t>Project Methodology:</w:t>
      </w:r>
    </w:p>
    <w:p w:rsidR="00570537" w:rsidRPr="00E51CB9" w:rsidRDefault="00570537" w:rsidP="00B56F5B">
      <w:pPr>
        <w:ind w:firstLine="720"/>
        <w:rPr>
          <w:rFonts w:ascii="Times New Roman" w:hAnsi="Times New Roman" w:cs="Times New Roman"/>
          <w:sz w:val="26"/>
          <w:szCs w:val="26"/>
        </w:rPr>
      </w:pPr>
      <w:r w:rsidRPr="00A030A3">
        <w:rPr>
          <w:rFonts w:ascii="Times New Roman" w:hAnsi="Times New Roman" w:cs="Times New Roman"/>
          <w:sz w:val="24"/>
          <w:szCs w:val="24"/>
        </w:rPr>
        <w:t xml:space="preserve"> </w:t>
      </w:r>
      <w:r w:rsidRPr="00E51CB9">
        <w:rPr>
          <w:rFonts w:ascii="Times New Roman" w:hAnsi="Times New Roman" w:cs="Times New Roman"/>
          <w:sz w:val="26"/>
          <w:szCs w:val="26"/>
        </w:rPr>
        <w:t>HR Data-Driven Decision-Making</w:t>
      </w:r>
    </w:p>
    <w:p w:rsidR="00570537" w:rsidRPr="00E51CB9" w:rsidRDefault="00570537" w:rsidP="00570537">
      <w:pPr>
        <w:rPr>
          <w:rFonts w:ascii="Times New Roman" w:hAnsi="Times New Roman" w:cs="Times New Roman"/>
          <w:b/>
          <w:sz w:val="26"/>
          <w:szCs w:val="26"/>
        </w:rPr>
      </w:pPr>
      <w:r w:rsidRPr="00E51CB9">
        <w:rPr>
          <w:rFonts w:ascii="Times New Roman" w:hAnsi="Times New Roman" w:cs="Times New Roman"/>
          <w:b/>
          <w:sz w:val="26"/>
          <w:szCs w:val="26"/>
        </w:rPr>
        <w:t>1. Initiation:</w:t>
      </w:r>
    </w:p>
    <w:p w:rsidR="00570537" w:rsidRPr="00E51CB9" w:rsidRDefault="00570537" w:rsidP="00A030A3">
      <w:pPr>
        <w:pStyle w:val="ListParagraph"/>
        <w:numPr>
          <w:ilvl w:val="0"/>
          <w:numId w:val="8"/>
        </w:numPr>
        <w:rPr>
          <w:rFonts w:ascii="Times New Roman" w:hAnsi="Times New Roman" w:cs="Times New Roman"/>
          <w:sz w:val="26"/>
          <w:szCs w:val="26"/>
        </w:rPr>
      </w:pPr>
      <w:r w:rsidRPr="00E51CB9">
        <w:rPr>
          <w:rFonts w:ascii="Times New Roman" w:hAnsi="Times New Roman" w:cs="Times New Roman"/>
          <w:sz w:val="26"/>
          <w:szCs w:val="26"/>
        </w:rPr>
        <w:t>Define analysis goals for informed decisions and business growth.</w:t>
      </w:r>
    </w:p>
    <w:p w:rsidR="00570537" w:rsidRPr="00E51CB9" w:rsidRDefault="00570537" w:rsidP="00570537">
      <w:pPr>
        <w:pStyle w:val="ListParagraph"/>
        <w:numPr>
          <w:ilvl w:val="0"/>
          <w:numId w:val="8"/>
        </w:numPr>
        <w:rPr>
          <w:rFonts w:ascii="Times New Roman" w:hAnsi="Times New Roman" w:cs="Times New Roman"/>
          <w:sz w:val="26"/>
          <w:szCs w:val="26"/>
        </w:rPr>
      </w:pPr>
      <w:r w:rsidRPr="00E51CB9">
        <w:rPr>
          <w:rFonts w:ascii="Times New Roman" w:hAnsi="Times New Roman" w:cs="Times New Roman"/>
          <w:sz w:val="26"/>
          <w:szCs w:val="26"/>
        </w:rPr>
        <w:t>Identify stakeholders and their roles in the project.</w:t>
      </w:r>
    </w:p>
    <w:p w:rsidR="00570537" w:rsidRPr="00E51CB9" w:rsidRDefault="00570537" w:rsidP="00570537">
      <w:pPr>
        <w:rPr>
          <w:rFonts w:ascii="Times New Roman" w:hAnsi="Times New Roman" w:cs="Times New Roman"/>
          <w:b/>
          <w:sz w:val="26"/>
          <w:szCs w:val="26"/>
        </w:rPr>
      </w:pPr>
      <w:r w:rsidRPr="00E51CB9">
        <w:rPr>
          <w:rFonts w:ascii="Times New Roman" w:hAnsi="Times New Roman" w:cs="Times New Roman"/>
          <w:b/>
          <w:sz w:val="26"/>
          <w:szCs w:val="26"/>
        </w:rPr>
        <w:t>2. Data Collection and Preparation:</w:t>
      </w:r>
    </w:p>
    <w:p w:rsidR="00570537" w:rsidRPr="00E51CB9" w:rsidRDefault="00570537" w:rsidP="00A030A3">
      <w:pPr>
        <w:pStyle w:val="ListParagraph"/>
        <w:numPr>
          <w:ilvl w:val="0"/>
          <w:numId w:val="10"/>
        </w:numPr>
        <w:rPr>
          <w:rFonts w:ascii="Times New Roman" w:hAnsi="Times New Roman" w:cs="Times New Roman"/>
          <w:sz w:val="26"/>
          <w:szCs w:val="26"/>
        </w:rPr>
      </w:pPr>
      <w:r w:rsidRPr="00E51CB9">
        <w:rPr>
          <w:rFonts w:ascii="Times New Roman" w:hAnsi="Times New Roman" w:cs="Times New Roman"/>
          <w:sz w:val="26"/>
          <w:szCs w:val="26"/>
        </w:rPr>
        <w:t>Gather comprehensive HR datasets, ensuring data quality.</w:t>
      </w:r>
    </w:p>
    <w:p w:rsidR="00570537" w:rsidRPr="00E51CB9" w:rsidRDefault="00570537" w:rsidP="00570537">
      <w:pPr>
        <w:pStyle w:val="ListParagraph"/>
        <w:numPr>
          <w:ilvl w:val="0"/>
          <w:numId w:val="10"/>
        </w:numPr>
        <w:rPr>
          <w:rFonts w:ascii="Times New Roman" w:hAnsi="Times New Roman" w:cs="Times New Roman"/>
          <w:sz w:val="26"/>
          <w:szCs w:val="26"/>
        </w:rPr>
      </w:pPr>
      <w:r w:rsidRPr="00E51CB9">
        <w:rPr>
          <w:rFonts w:ascii="Times New Roman" w:hAnsi="Times New Roman" w:cs="Times New Roman"/>
          <w:sz w:val="26"/>
          <w:szCs w:val="26"/>
        </w:rPr>
        <w:t>Cleanse data by addressing missing values and anomalies.</w:t>
      </w:r>
    </w:p>
    <w:p w:rsidR="00570537" w:rsidRPr="00E51CB9" w:rsidRDefault="00570537" w:rsidP="00570537">
      <w:pPr>
        <w:rPr>
          <w:rFonts w:ascii="Times New Roman" w:hAnsi="Times New Roman" w:cs="Times New Roman"/>
          <w:b/>
          <w:sz w:val="26"/>
          <w:szCs w:val="26"/>
        </w:rPr>
      </w:pPr>
      <w:r w:rsidRPr="00E51CB9">
        <w:rPr>
          <w:rFonts w:ascii="Times New Roman" w:hAnsi="Times New Roman" w:cs="Times New Roman"/>
          <w:b/>
          <w:sz w:val="26"/>
          <w:szCs w:val="26"/>
        </w:rPr>
        <w:t>3. Exploratory Analysis:</w:t>
      </w:r>
    </w:p>
    <w:p w:rsidR="00570537" w:rsidRPr="00E51CB9" w:rsidRDefault="00570537" w:rsidP="00A030A3">
      <w:pPr>
        <w:pStyle w:val="ListParagraph"/>
        <w:numPr>
          <w:ilvl w:val="0"/>
          <w:numId w:val="12"/>
        </w:numPr>
        <w:rPr>
          <w:rFonts w:ascii="Times New Roman" w:hAnsi="Times New Roman" w:cs="Times New Roman"/>
          <w:sz w:val="26"/>
          <w:szCs w:val="26"/>
        </w:rPr>
      </w:pPr>
      <w:r w:rsidRPr="00E51CB9">
        <w:rPr>
          <w:rFonts w:ascii="Times New Roman" w:hAnsi="Times New Roman" w:cs="Times New Roman"/>
          <w:sz w:val="26"/>
          <w:szCs w:val="26"/>
        </w:rPr>
        <w:t>Study data patterns, calculate statistics, and identify correlations.</w:t>
      </w:r>
    </w:p>
    <w:p w:rsidR="00570537" w:rsidRPr="00E51CB9" w:rsidRDefault="00570537" w:rsidP="00570537">
      <w:pPr>
        <w:pStyle w:val="ListParagraph"/>
        <w:numPr>
          <w:ilvl w:val="0"/>
          <w:numId w:val="12"/>
        </w:numPr>
        <w:rPr>
          <w:rFonts w:ascii="Times New Roman" w:hAnsi="Times New Roman" w:cs="Times New Roman"/>
          <w:sz w:val="26"/>
          <w:szCs w:val="26"/>
        </w:rPr>
      </w:pPr>
      <w:r w:rsidRPr="00E51CB9">
        <w:rPr>
          <w:rFonts w:ascii="Times New Roman" w:hAnsi="Times New Roman" w:cs="Times New Roman"/>
          <w:sz w:val="26"/>
          <w:szCs w:val="26"/>
        </w:rPr>
        <w:t>Pinpoint potential trends affecting employee performance and satisfaction.</w:t>
      </w:r>
    </w:p>
    <w:p w:rsidR="00B56F5B" w:rsidRPr="00E51CB9" w:rsidRDefault="00B56F5B" w:rsidP="00B56F5B">
      <w:pPr>
        <w:rPr>
          <w:rFonts w:ascii="Times New Roman" w:hAnsi="Times New Roman" w:cs="Times New Roman"/>
          <w:sz w:val="26"/>
          <w:szCs w:val="26"/>
        </w:rPr>
      </w:pPr>
    </w:p>
    <w:p w:rsidR="00A030A3" w:rsidRPr="00E51CB9" w:rsidRDefault="00570537" w:rsidP="00A030A3">
      <w:pPr>
        <w:rPr>
          <w:rFonts w:ascii="Times New Roman" w:hAnsi="Times New Roman" w:cs="Times New Roman"/>
          <w:b/>
          <w:sz w:val="26"/>
          <w:szCs w:val="26"/>
        </w:rPr>
      </w:pPr>
      <w:r w:rsidRPr="00E51CB9">
        <w:rPr>
          <w:rFonts w:ascii="Times New Roman" w:hAnsi="Times New Roman" w:cs="Times New Roman"/>
          <w:b/>
          <w:sz w:val="26"/>
          <w:szCs w:val="26"/>
        </w:rPr>
        <w:lastRenderedPageBreak/>
        <w:t>4. Hypothesis Formulation:</w:t>
      </w:r>
    </w:p>
    <w:p w:rsidR="00A030A3" w:rsidRPr="00E51CB9" w:rsidRDefault="00570537" w:rsidP="00A030A3">
      <w:pPr>
        <w:pStyle w:val="ListParagraph"/>
        <w:numPr>
          <w:ilvl w:val="0"/>
          <w:numId w:val="26"/>
        </w:numPr>
        <w:rPr>
          <w:rFonts w:ascii="Times New Roman" w:hAnsi="Times New Roman" w:cs="Times New Roman"/>
          <w:sz w:val="26"/>
          <w:szCs w:val="26"/>
        </w:rPr>
      </w:pPr>
      <w:r w:rsidRPr="00E51CB9">
        <w:rPr>
          <w:rFonts w:ascii="Times New Roman" w:hAnsi="Times New Roman" w:cs="Times New Roman"/>
          <w:sz w:val="26"/>
          <w:szCs w:val="26"/>
        </w:rPr>
        <w:t>Develop educated assumptions based on initial insights.</w:t>
      </w:r>
    </w:p>
    <w:p w:rsidR="00570537" w:rsidRPr="00E51CB9" w:rsidRDefault="00570537" w:rsidP="00A030A3">
      <w:pPr>
        <w:pStyle w:val="ListParagraph"/>
        <w:numPr>
          <w:ilvl w:val="0"/>
          <w:numId w:val="26"/>
        </w:numPr>
        <w:rPr>
          <w:rFonts w:ascii="Times New Roman" w:hAnsi="Times New Roman" w:cs="Times New Roman"/>
          <w:sz w:val="26"/>
          <w:szCs w:val="26"/>
        </w:rPr>
      </w:pPr>
      <w:r w:rsidRPr="00E51CB9">
        <w:rPr>
          <w:rFonts w:ascii="Times New Roman" w:hAnsi="Times New Roman" w:cs="Times New Roman"/>
          <w:sz w:val="26"/>
          <w:szCs w:val="26"/>
        </w:rPr>
        <w:t>Prioritize critical questions ali</w:t>
      </w:r>
      <w:r w:rsidR="00A030A3" w:rsidRPr="00E51CB9">
        <w:rPr>
          <w:rFonts w:ascii="Times New Roman" w:hAnsi="Times New Roman" w:cs="Times New Roman"/>
          <w:sz w:val="26"/>
          <w:szCs w:val="26"/>
        </w:rPr>
        <w:t>gned with organizational goals.</w:t>
      </w:r>
    </w:p>
    <w:p w:rsidR="00570537" w:rsidRPr="00E51CB9" w:rsidRDefault="00570537" w:rsidP="00570537">
      <w:pPr>
        <w:rPr>
          <w:rFonts w:ascii="Times New Roman" w:hAnsi="Times New Roman" w:cs="Times New Roman"/>
          <w:b/>
          <w:sz w:val="26"/>
          <w:szCs w:val="26"/>
        </w:rPr>
      </w:pPr>
      <w:r w:rsidRPr="00E51CB9">
        <w:rPr>
          <w:rFonts w:ascii="Times New Roman" w:hAnsi="Times New Roman" w:cs="Times New Roman"/>
          <w:b/>
          <w:sz w:val="26"/>
          <w:szCs w:val="26"/>
        </w:rPr>
        <w:t>5. Advanced Analysis Techniques:</w:t>
      </w:r>
    </w:p>
    <w:p w:rsidR="00A030A3" w:rsidRPr="00E51CB9" w:rsidRDefault="00570537" w:rsidP="00A030A3">
      <w:pPr>
        <w:pStyle w:val="ListParagraph"/>
        <w:numPr>
          <w:ilvl w:val="0"/>
          <w:numId w:val="21"/>
        </w:numPr>
        <w:rPr>
          <w:rFonts w:ascii="Times New Roman" w:hAnsi="Times New Roman" w:cs="Times New Roman"/>
          <w:sz w:val="26"/>
          <w:szCs w:val="26"/>
        </w:rPr>
      </w:pPr>
      <w:r w:rsidRPr="00E51CB9">
        <w:rPr>
          <w:rFonts w:ascii="Times New Roman" w:hAnsi="Times New Roman" w:cs="Times New Roman"/>
          <w:sz w:val="26"/>
          <w:szCs w:val="26"/>
        </w:rPr>
        <w:t>Apply predictive modeling to forecast employee turnover and other trends.</w:t>
      </w:r>
    </w:p>
    <w:p w:rsidR="00570537" w:rsidRPr="00E51CB9" w:rsidRDefault="00570537" w:rsidP="00A030A3">
      <w:pPr>
        <w:pStyle w:val="ListParagraph"/>
        <w:numPr>
          <w:ilvl w:val="0"/>
          <w:numId w:val="21"/>
        </w:numPr>
        <w:rPr>
          <w:rFonts w:ascii="Times New Roman" w:hAnsi="Times New Roman" w:cs="Times New Roman"/>
          <w:sz w:val="26"/>
          <w:szCs w:val="26"/>
        </w:rPr>
      </w:pPr>
      <w:r w:rsidRPr="00E51CB9">
        <w:rPr>
          <w:rFonts w:ascii="Times New Roman" w:hAnsi="Times New Roman" w:cs="Times New Roman"/>
          <w:sz w:val="26"/>
          <w:szCs w:val="26"/>
        </w:rPr>
        <w:t>Segment employee group</w:t>
      </w:r>
      <w:r w:rsidR="00A030A3" w:rsidRPr="00E51CB9">
        <w:rPr>
          <w:rFonts w:ascii="Times New Roman" w:hAnsi="Times New Roman" w:cs="Times New Roman"/>
          <w:sz w:val="26"/>
          <w:szCs w:val="26"/>
        </w:rPr>
        <w:t>s to uncover specific insights.</w:t>
      </w:r>
    </w:p>
    <w:p w:rsidR="00570537" w:rsidRPr="00E51CB9" w:rsidRDefault="00570537" w:rsidP="00570537">
      <w:pPr>
        <w:rPr>
          <w:rFonts w:ascii="Times New Roman" w:hAnsi="Times New Roman" w:cs="Times New Roman"/>
          <w:b/>
          <w:sz w:val="26"/>
          <w:szCs w:val="26"/>
        </w:rPr>
      </w:pPr>
      <w:r w:rsidRPr="00E51CB9">
        <w:rPr>
          <w:rFonts w:ascii="Times New Roman" w:hAnsi="Times New Roman" w:cs="Times New Roman"/>
          <w:b/>
          <w:sz w:val="26"/>
          <w:szCs w:val="26"/>
        </w:rPr>
        <w:t>6. Data Visualization and Interpretation:</w:t>
      </w:r>
    </w:p>
    <w:p w:rsidR="00A030A3" w:rsidRPr="00E51CB9" w:rsidRDefault="00570537" w:rsidP="00A030A3">
      <w:pPr>
        <w:pStyle w:val="ListParagraph"/>
        <w:numPr>
          <w:ilvl w:val="0"/>
          <w:numId w:val="18"/>
        </w:numPr>
        <w:rPr>
          <w:rFonts w:ascii="Times New Roman" w:hAnsi="Times New Roman" w:cs="Times New Roman"/>
          <w:sz w:val="26"/>
          <w:szCs w:val="26"/>
        </w:rPr>
      </w:pPr>
      <w:r w:rsidRPr="00E51CB9">
        <w:rPr>
          <w:rFonts w:ascii="Times New Roman" w:hAnsi="Times New Roman" w:cs="Times New Roman"/>
          <w:sz w:val="26"/>
          <w:szCs w:val="26"/>
        </w:rPr>
        <w:t>Create visually impactful graphs and charts.</w:t>
      </w:r>
    </w:p>
    <w:p w:rsidR="00570537" w:rsidRPr="00E51CB9" w:rsidRDefault="00570537" w:rsidP="00A030A3">
      <w:pPr>
        <w:pStyle w:val="ListParagraph"/>
        <w:numPr>
          <w:ilvl w:val="0"/>
          <w:numId w:val="18"/>
        </w:numPr>
        <w:rPr>
          <w:rFonts w:ascii="Times New Roman" w:hAnsi="Times New Roman" w:cs="Times New Roman"/>
          <w:sz w:val="26"/>
          <w:szCs w:val="26"/>
        </w:rPr>
      </w:pPr>
      <w:r w:rsidRPr="00E51CB9">
        <w:rPr>
          <w:rFonts w:ascii="Times New Roman" w:hAnsi="Times New Roman" w:cs="Times New Roman"/>
          <w:sz w:val="26"/>
          <w:szCs w:val="26"/>
        </w:rPr>
        <w:t>Derive actionabl</w:t>
      </w:r>
      <w:r w:rsidR="00A030A3" w:rsidRPr="00E51CB9">
        <w:rPr>
          <w:rFonts w:ascii="Times New Roman" w:hAnsi="Times New Roman" w:cs="Times New Roman"/>
          <w:sz w:val="26"/>
          <w:szCs w:val="26"/>
        </w:rPr>
        <w:t>e insights for decision-makers.</w:t>
      </w:r>
    </w:p>
    <w:p w:rsidR="00570537" w:rsidRPr="00E51CB9" w:rsidRDefault="00570537" w:rsidP="00570537">
      <w:pPr>
        <w:rPr>
          <w:rFonts w:ascii="Times New Roman" w:hAnsi="Times New Roman" w:cs="Times New Roman"/>
          <w:b/>
          <w:sz w:val="26"/>
          <w:szCs w:val="26"/>
        </w:rPr>
      </w:pPr>
      <w:r w:rsidRPr="00E51CB9">
        <w:rPr>
          <w:rFonts w:ascii="Times New Roman" w:hAnsi="Times New Roman" w:cs="Times New Roman"/>
          <w:b/>
          <w:sz w:val="26"/>
          <w:szCs w:val="26"/>
        </w:rPr>
        <w:t>7. Recommendations and Reporting:</w:t>
      </w:r>
    </w:p>
    <w:p w:rsidR="00A030A3" w:rsidRPr="00E51CB9" w:rsidRDefault="00570537" w:rsidP="00A030A3">
      <w:pPr>
        <w:pStyle w:val="ListParagraph"/>
        <w:numPr>
          <w:ilvl w:val="0"/>
          <w:numId w:val="16"/>
        </w:numPr>
        <w:rPr>
          <w:rFonts w:ascii="Times New Roman" w:hAnsi="Times New Roman" w:cs="Times New Roman"/>
          <w:sz w:val="26"/>
          <w:szCs w:val="26"/>
        </w:rPr>
      </w:pPr>
      <w:r w:rsidRPr="00E51CB9">
        <w:rPr>
          <w:rFonts w:ascii="Times New Roman" w:hAnsi="Times New Roman" w:cs="Times New Roman"/>
          <w:sz w:val="26"/>
          <w:szCs w:val="26"/>
        </w:rPr>
        <w:t>Translate insights into practical strategies.</w:t>
      </w:r>
    </w:p>
    <w:p w:rsidR="00570537" w:rsidRPr="00E51CB9" w:rsidRDefault="00570537" w:rsidP="00A030A3">
      <w:pPr>
        <w:pStyle w:val="ListParagraph"/>
        <w:numPr>
          <w:ilvl w:val="0"/>
          <w:numId w:val="16"/>
        </w:numPr>
        <w:rPr>
          <w:rFonts w:ascii="Times New Roman" w:hAnsi="Times New Roman" w:cs="Times New Roman"/>
          <w:sz w:val="26"/>
          <w:szCs w:val="26"/>
        </w:rPr>
      </w:pPr>
      <w:r w:rsidRPr="00E51CB9">
        <w:rPr>
          <w:rFonts w:ascii="Times New Roman" w:hAnsi="Times New Roman" w:cs="Times New Roman"/>
          <w:sz w:val="26"/>
          <w:szCs w:val="26"/>
        </w:rPr>
        <w:t>Present a detailed report outlining</w:t>
      </w:r>
      <w:r w:rsidR="00A030A3" w:rsidRPr="00E51CB9">
        <w:rPr>
          <w:rFonts w:ascii="Times New Roman" w:hAnsi="Times New Roman" w:cs="Times New Roman"/>
          <w:sz w:val="26"/>
          <w:szCs w:val="26"/>
        </w:rPr>
        <w:t xml:space="preserve"> findings and proposed actions.</w:t>
      </w:r>
    </w:p>
    <w:p w:rsidR="00570537" w:rsidRPr="00E51CB9" w:rsidRDefault="00570537" w:rsidP="00570537">
      <w:pPr>
        <w:rPr>
          <w:rFonts w:ascii="Times New Roman" w:hAnsi="Times New Roman" w:cs="Times New Roman"/>
          <w:b/>
          <w:sz w:val="26"/>
          <w:szCs w:val="26"/>
        </w:rPr>
      </w:pPr>
      <w:r w:rsidRPr="00E51CB9">
        <w:rPr>
          <w:rFonts w:ascii="Times New Roman" w:hAnsi="Times New Roman" w:cs="Times New Roman"/>
          <w:b/>
          <w:sz w:val="26"/>
          <w:szCs w:val="26"/>
        </w:rPr>
        <w:t>8. Implementation and Monitoring:</w:t>
      </w:r>
    </w:p>
    <w:p w:rsidR="00570537" w:rsidRPr="00E51CB9" w:rsidRDefault="00570537" w:rsidP="00A030A3">
      <w:pPr>
        <w:pStyle w:val="ListParagraph"/>
        <w:numPr>
          <w:ilvl w:val="0"/>
          <w:numId w:val="6"/>
        </w:numPr>
        <w:rPr>
          <w:rFonts w:ascii="Times New Roman" w:hAnsi="Times New Roman" w:cs="Times New Roman"/>
          <w:sz w:val="26"/>
          <w:szCs w:val="26"/>
        </w:rPr>
      </w:pPr>
      <w:r w:rsidRPr="00E51CB9">
        <w:rPr>
          <w:rFonts w:ascii="Times New Roman" w:hAnsi="Times New Roman" w:cs="Times New Roman"/>
          <w:sz w:val="26"/>
          <w:szCs w:val="26"/>
        </w:rPr>
        <w:t>Execute strategies based on recommendations.</w:t>
      </w:r>
    </w:p>
    <w:p w:rsidR="00570537" w:rsidRPr="00E51CB9" w:rsidRDefault="00570537" w:rsidP="00570537">
      <w:pPr>
        <w:pStyle w:val="ListParagraph"/>
        <w:numPr>
          <w:ilvl w:val="0"/>
          <w:numId w:val="6"/>
        </w:numPr>
        <w:rPr>
          <w:rFonts w:ascii="Times New Roman" w:hAnsi="Times New Roman" w:cs="Times New Roman"/>
          <w:sz w:val="26"/>
          <w:szCs w:val="26"/>
        </w:rPr>
      </w:pPr>
      <w:r w:rsidRPr="00E51CB9">
        <w:rPr>
          <w:rFonts w:ascii="Times New Roman" w:hAnsi="Times New Roman" w:cs="Times New Roman"/>
          <w:sz w:val="26"/>
          <w:szCs w:val="26"/>
        </w:rPr>
        <w:t>Continuously assess the impact and adjust as needed.</w:t>
      </w:r>
    </w:p>
    <w:p w:rsidR="00570537" w:rsidRPr="00A030A3" w:rsidRDefault="00570537" w:rsidP="00570537">
      <w:pPr>
        <w:rPr>
          <w:rFonts w:ascii="Times New Roman" w:hAnsi="Times New Roman" w:cs="Times New Roman"/>
          <w:b/>
          <w:sz w:val="28"/>
          <w:szCs w:val="28"/>
        </w:rPr>
      </w:pPr>
      <w:r w:rsidRPr="00A030A3">
        <w:rPr>
          <w:rFonts w:ascii="Times New Roman" w:hAnsi="Times New Roman" w:cs="Times New Roman"/>
          <w:b/>
          <w:sz w:val="28"/>
          <w:szCs w:val="28"/>
        </w:rPr>
        <w:t>9. Ethical Considerations:</w:t>
      </w:r>
    </w:p>
    <w:p w:rsidR="00570537" w:rsidRPr="00A030A3" w:rsidRDefault="00570537" w:rsidP="00A030A3">
      <w:pPr>
        <w:pStyle w:val="ListParagraph"/>
        <w:numPr>
          <w:ilvl w:val="0"/>
          <w:numId w:val="4"/>
        </w:numPr>
        <w:rPr>
          <w:rFonts w:ascii="Times New Roman" w:hAnsi="Times New Roman" w:cs="Times New Roman"/>
          <w:sz w:val="24"/>
          <w:szCs w:val="24"/>
        </w:rPr>
      </w:pPr>
      <w:r w:rsidRPr="00A030A3">
        <w:rPr>
          <w:rFonts w:ascii="Times New Roman" w:hAnsi="Times New Roman" w:cs="Times New Roman"/>
          <w:sz w:val="24"/>
          <w:szCs w:val="24"/>
        </w:rPr>
        <w:t>Handle employee data responsibly and ensure privacy compliance.</w:t>
      </w:r>
    </w:p>
    <w:p w:rsidR="00570537" w:rsidRPr="00A030A3" w:rsidRDefault="00570537" w:rsidP="00570537">
      <w:pPr>
        <w:pStyle w:val="ListParagraph"/>
        <w:numPr>
          <w:ilvl w:val="0"/>
          <w:numId w:val="4"/>
        </w:numPr>
        <w:rPr>
          <w:rFonts w:ascii="Times New Roman" w:hAnsi="Times New Roman" w:cs="Times New Roman"/>
          <w:sz w:val="24"/>
          <w:szCs w:val="24"/>
        </w:rPr>
      </w:pPr>
      <w:r w:rsidRPr="00A030A3">
        <w:rPr>
          <w:rFonts w:ascii="Times New Roman" w:hAnsi="Times New Roman" w:cs="Times New Roman"/>
          <w:sz w:val="24"/>
          <w:szCs w:val="24"/>
        </w:rPr>
        <w:t>Maintain transparency in analysis processes.</w:t>
      </w:r>
    </w:p>
    <w:p w:rsidR="00A030A3" w:rsidRPr="00A030A3" w:rsidRDefault="00570537" w:rsidP="00570537">
      <w:pPr>
        <w:rPr>
          <w:rFonts w:ascii="Times New Roman" w:hAnsi="Times New Roman" w:cs="Times New Roman"/>
          <w:b/>
          <w:sz w:val="28"/>
          <w:szCs w:val="28"/>
        </w:rPr>
      </w:pPr>
      <w:r w:rsidRPr="00A030A3">
        <w:rPr>
          <w:rFonts w:ascii="Times New Roman" w:hAnsi="Times New Roman" w:cs="Times New Roman"/>
          <w:b/>
          <w:sz w:val="28"/>
          <w:szCs w:val="28"/>
        </w:rPr>
        <w:t>10. Continuous Improvement:</w:t>
      </w:r>
    </w:p>
    <w:p w:rsidR="00A030A3" w:rsidRPr="00A030A3" w:rsidRDefault="00570537" w:rsidP="00570537">
      <w:pPr>
        <w:pStyle w:val="ListParagraph"/>
        <w:numPr>
          <w:ilvl w:val="0"/>
          <w:numId w:val="3"/>
        </w:numPr>
        <w:rPr>
          <w:rFonts w:ascii="Times New Roman" w:hAnsi="Times New Roman" w:cs="Times New Roman"/>
          <w:sz w:val="24"/>
          <w:szCs w:val="24"/>
        </w:rPr>
      </w:pPr>
      <w:r w:rsidRPr="00A030A3">
        <w:rPr>
          <w:rFonts w:ascii="Times New Roman" w:hAnsi="Times New Roman" w:cs="Times New Roman"/>
          <w:sz w:val="24"/>
          <w:szCs w:val="24"/>
        </w:rPr>
        <w:t>Evaluate strategy effectiveness and adapt as business evolves.</w:t>
      </w:r>
    </w:p>
    <w:p w:rsidR="00570537" w:rsidRPr="00A030A3" w:rsidRDefault="00570537" w:rsidP="00570537">
      <w:pPr>
        <w:pStyle w:val="ListParagraph"/>
        <w:numPr>
          <w:ilvl w:val="0"/>
          <w:numId w:val="3"/>
        </w:numPr>
        <w:rPr>
          <w:rFonts w:ascii="Times New Roman" w:hAnsi="Times New Roman" w:cs="Times New Roman"/>
          <w:sz w:val="24"/>
          <w:szCs w:val="24"/>
        </w:rPr>
      </w:pPr>
      <w:r w:rsidRPr="00A030A3">
        <w:rPr>
          <w:rFonts w:ascii="Times New Roman" w:hAnsi="Times New Roman" w:cs="Times New Roman"/>
          <w:sz w:val="24"/>
          <w:szCs w:val="24"/>
        </w:rPr>
        <w:t>Learn from outcomes to refine future analysis.</w:t>
      </w:r>
    </w:p>
    <w:p w:rsidR="00B56F5B" w:rsidRPr="0002769D" w:rsidRDefault="00570537" w:rsidP="00B56F5B">
      <w:pPr>
        <w:rPr>
          <w:rFonts w:ascii="Times New Roman" w:hAnsi="Times New Roman" w:cs="Times New Roman"/>
          <w:sz w:val="24"/>
          <w:szCs w:val="24"/>
        </w:rPr>
      </w:pPr>
      <w:r w:rsidRPr="00A030A3">
        <w:rPr>
          <w:rFonts w:ascii="Times New Roman" w:hAnsi="Times New Roman" w:cs="Times New Roman"/>
          <w:sz w:val="24"/>
          <w:szCs w:val="24"/>
        </w:rPr>
        <w:t>This project methodology aims to transform HR datasets into actionable insights, guiding informed decisions and driving organizational excellence.</w:t>
      </w:r>
    </w:p>
    <w:p w:rsidR="00B56F5B" w:rsidRPr="00E51CB9" w:rsidRDefault="00B56F5B" w:rsidP="00B56F5B">
      <w:pPr>
        <w:rPr>
          <w:rFonts w:ascii="Times New Roman" w:hAnsi="Times New Roman" w:cs="Times New Roman"/>
          <w:b/>
          <w:sz w:val="28"/>
          <w:szCs w:val="28"/>
        </w:rPr>
      </w:pPr>
      <w:r w:rsidRPr="00E51CB9">
        <w:rPr>
          <w:rFonts w:ascii="Times New Roman" w:hAnsi="Times New Roman" w:cs="Times New Roman"/>
          <w:b/>
          <w:sz w:val="28"/>
          <w:szCs w:val="28"/>
        </w:rPr>
        <w:t>Insights:</w:t>
      </w:r>
    </w:p>
    <w:p w:rsidR="00B56F5B" w:rsidRPr="00D37503" w:rsidRDefault="00B56F5B" w:rsidP="00B56F5B">
      <w:pPr>
        <w:rPr>
          <w:rFonts w:ascii="Times New Roman" w:hAnsi="Times New Roman" w:cs="Times New Roman"/>
          <w:sz w:val="24"/>
          <w:szCs w:val="24"/>
        </w:rPr>
      </w:pPr>
      <w:r w:rsidRPr="00D37503">
        <w:rPr>
          <w:rFonts w:ascii="Times New Roman" w:hAnsi="Times New Roman" w:cs="Times New Roman"/>
          <w:sz w:val="24"/>
          <w:szCs w:val="24"/>
        </w:rPr>
        <w:t>HR Employee Attrition</w:t>
      </w:r>
    </w:p>
    <w:p w:rsidR="00B56F5B" w:rsidRPr="00D37503" w:rsidRDefault="00B56F5B" w:rsidP="00B56F5B">
      <w:pPr>
        <w:pStyle w:val="ListParagraph"/>
        <w:numPr>
          <w:ilvl w:val="0"/>
          <w:numId w:val="33"/>
        </w:numPr>
        <w:rPr>
          <w:rFonts w:ascii="Times New Roman" w:hAnsi="Times New Roman" w:cs="Times New Roman"/>
          <w:sz w:val="24"/>
          <w:szCs w:val="24"/>
        </w:rPr>
      </w:pPr>
      <w:r w:rsidRPr="00D37503">
        <w:rPr>
          <w:rFonts w:ascii="Times New Roman" w:hAnsi="Times New Roman" w:cs="Times New Roman"/>
          <w:sz w:val="24"/>
          <w:szCs w:val="24"/>
        </w:rPr>
        <w:t>Age by Marital Status</w:t>
      </w:r>
    </w:p>
    <w:p w:rsidR="00B56F5B" w:rsidRPr="00D37503" w:rsidRDefault="00B56F5B" w:rsidP="00B56F5B">
      <w:pPr>
        <w:pStyle w:val="ListParagraph"/>
        <w:numPr>
          <w:ilvl w:val="0"/>
          <w:numId w:val="33"/>
        </w:numPr>
        <w:rPr>
          <w:rFonts w:ascii="Times New Roman" w:hAnsi="Times New Roman" w:cs="Times New Roman"/>
          <w:sz w:val="24"/>
          <w:szCs w:val="24"/>
        </w:rPr>
      </w:pPr>
      <w:r w:rsidRPr="00D37503">
        <w:rPr>
          <w:rFonts w:ascii="Times New Roman" w:hAnsi="Times New Roman" w:cs="Times New Roman"/>
          <w:sz w:val="24"/>
          <w:szCs w:val="24"/>
        </w:rPr>
        <w:t>Age by Years At Company</w:t>
      </w:r>
    </w:p>
    <w:p w:rsidR="00B56F5B" w:rsidRPr="00D37503" w:rsidRDefault="00B56F5B" w:rsidP="00B56F5B">
      <w:pPr>
        <w:pStyle w:val="ListParagraph"/>
        <w:numPr>
          <w:ilvl w:val="0"/>
          <w:numId w:val="33"/>
        </w:numPr>
        <w:rPr>
          <w:rFonts w:ascii="Times New Roman" w:hAnsi="Times New Roman" w:cs="Times New Roman"/>
          <w:sz w:val="24"/>
          <w:szCs w:val="24"/>
        </w:rPr>
      </w:pPr>
      <w:r w:rsidRPr="00D37503">
        <w:rPr>
          <w:rFonts w:ascii="Times New Roman" w:hAnsi="Times New Roman" w:cs="Times New Roman"/>
          <w:sz w:val="24"/>
          <w:szCs w:val="24"/>
        </w:rPr>
        <w:t>Sum of Education</w:t>
      </w:r>
    </w:p>
    <w:p w:rsidR="00B56F5B" w:rsidRPr="00D37503" w:rsidRDefault="00B56F5B" w:rsidP="00B56F5B">
      <w:pPr>
        <w:pStyle w:val="ListParagraph"/>
        <w:numPr>
          <w:ilvl w:val="0"/>
          <w:numId w:val="33"/>
        </w:numPr>
        <w:rPr>
          <w:rFonts w:ascii="Times New Roman" w:hAnsi="Times New Roman" w:cs="Times New Roman"/>
          <w:sz w:val="24"/>
          <w:szCs w:val="24"/>
        </w:rPr>
      </w:pPr>
      <w:r w:rsidRPr="00D37503">
        <w:rPr>
          <w:rFonts w:ascii="Times New Roman" w:hAnsi="Times New Roman" w:cs="Times New Roman"/>
          <w:sz w:val="24"/>
          <w:szCs w:val="24"/>
        </w:rPr>
        <w:lastRenderedPageBreak/>
        <w:t>Department by Education Field</w:t>
      </w:r>
    </w:p>
    <w:p w:rsidR="00B56F5B" w:rsidRPr="00D37503" w:rsidRDefault="00B56F5B" w:rsidP="00B56F5B">
      <w:pPr>
        <w:pStyle w:val="ListParagraph"/>
        <w:numPr>
          <w:ilvl w:val="0"/>
          <w:numId w:val="33"/>
        </w:numPr>
        <w:rPr>
          <w:rFonts w:ascii="Times New Roman" w:hAnsi="Times New Roman" w:cs="Times New Roman"/>
          <w:sz w:val="24"/>
          <w:szCs w:val="24"/>
        </w:rPr>
      </w:pPr>
      <w:r w:rsidRPr="00D37503">
        <w:rPr>
          <w:rFonts w:ascii="Times New Roman" w:hAnsi="Times New Roman" w:cs="Times New Roman"/>
          <w:sz w:val="24"/>
          <w:szCs w:val="24"/>
        </w:rPr>
        <w:t>Age by Business Travel</w:t>
      </w:r>
    </w:p>
    <w:p w:rsidR="00B56F5B" w:rsidRPr="00D37503" w:rsidRDefault="00B56F5B" w:rsidP="00B56F5B">
      <w:pPr>
        <w:pStyle w:val="ListParagraph"/>
        <w:numPr>
          <w:ilvl w:val="0"/>
          <w:numId w:val="33"/>
        </w:numPr>
        <w:rPr>
          <w:rFonts w:ascii="Times New Roman" w:hAnsi="Times New Roman" w:cs="Times New Roman"/>
          <w:sz w:val="24"/>
          <w:szCs w:val="24"/>
        </w:rPr>
      </w:pPr>
      <w:r w:rsidRPr="00D37503">
        <w:rPr>
          <w:rFonts w:ascii="Times New Roman" w:hAnsi="Times New Roman" w:cs="Times New Roman"/>
          <w:sz w:val="24"/>
          <w:szCs w:val="24"/>
        </w:rPr>
        <w:t>Job Role by Monthly Income</w:t>
      </w:r>
    </w:p>
    <w:p w:rsidR="00B56F5B" w:rsidRPr="00D37503" w:rsidRDefault="00B56F5B" w:rsidP="00B56F5B">
      <w:pPr>
        <w:pStyle w:val="ListParagraph"/>
        <w:numPr>
          <w:ilvl w:val="0"/>
          <w:numId w:val="33"/>
        </w:numPr>
        <w:rPr>
          <w:rFonts w:ascii="Times New Roman" w:hAnsi="Times New Roman" w:cs="Times New Roman"/>
          <w:sz w:val="24"/>
          <w:szCs w:val="24"/>
        </w:rPr>
      </w:pPr>
      <w:r w:rsidRPr="00D37503">
        <w:rPr>
          <w:rFonts w:ascii="Times New Roman" w:hAnsi="Times New Roman" w:cs="Times New Roman"/>
          <w:sz w:val="24"/>
          <w:szCs w:val="24"/>
        </w:rPr>
        <w:t>Hourly Rate by Job Role</w:t>
      </w:r>
    </w:p>
    <w:p w:rsidR="00B56F5B" w:rsidRPr="00D37503" w:rsidRDefault="00B56F5B" w:rsidP="00B56F5B">
      <w:pPr>
        <w:pStyle w:val="ListParagraph"/>
        <w:numPr>
          <w:ilvl w:val="0"/>
          <w:numId w:val="33"/>
        </w:numPr>
        <w:rPr>
          <w:rFonts w:ascii="Times New Roman" w:hAnsi="Times New Roman" w:cs="Times New Roman"/>
          <w:sz w:val="24"/>
          <w:szCs w:val="24"/>
        </w:rPr>
      </w:pPr>
      <w:r w:rsidRPr="00D37503">
        <w:rPr>
          <w:rFonts w:ascii="Times New Roman" w:hAnsi="Times New Roman" w:cs="Times New Roman"/>
          <w:sz w:val="24"/>
          <w:szCs w:val="24"/>
        </w:rPr>
        <w:t>Department by Performance Rating</w:t>
      </w:r>
    </w:p>
    <w:p w:rsidR="00D37503" w:rsidRDefault="00B56F5B" w:rsidP="00D37503">
      <w:pPr>
        <w:pStyle w:val="ListParagraph"/>
        <w:numPr>
          <w:ilvl w:val="0"/>
          <w:numId w:val="33"/>
        </w:numPr>
        <w:rPr>
          <w:rFonts w:ascii="Times New Roman" w:hAnsi="Times New Roman" w:cs="Times New Roman"/>
          <w:sz w:val="24"/>
          <w:szCs w:val="24"/>
        </w:rPr>
      </w:pPr>
      <w:r w:rsidRPr="00D37503">
        <w:rPr>
          <w:rFonts w:ascii="Times New Roman" w:hAnsi="Times New Roman" w:cs="Times New Roman"/>
          <w:sz w:val="24"/>
          <w:szCs w:val="24"/>
        </w:rPr>
        <w:t>Department by Daily Rate</w:t>
      </w:r>
    </w:p>
    <w:p w:rsidR="00D37503" w:rsidRDefault="00D37503" w:rsidP="00D37503">
      <w:pPr>
        <w:rPr>
          <w:rFonts w:ascii="Times New Roman" w:hAnsi="Times New Roman" w:cs="Times New Roman"/>
          <w:b/>
          <w:sz w:val="28"/>
          <w:szCs w:val="28"/>
        </w:rPr>
      </w:pPr>
      <w:r>
        <w:rPr>
          <w:rFonts w:ascii="Times New Roman" w:hAnsi="Times New Roman" w:cs="Times New Roman"/>
          <w:b/>
          <w:sz w:val="28"/>
          <w:szCs w:val="28"/>
        </w:rPr>
        <w:t>Age by Marital Status:</w:t>
      </w:r>
    </w:p>
    <w:p w:rsidR="00260AE4" w:rsidRPr="00E51CB9" w:rsidRDefault="00260AE4" w:rsidP="00260AE4">
      <w:pPr>
        <w:rPr>
          <w:rFonts w:ascii="Times New Roman" w:hAnsi="Times New Roman" w:cs="Times New Roman"/>
          <w:sz w:val="26"/>
          <w:szCs w:val="26"/>
        </w:rPr>
      </w:pPr>
      <w:r w:rsidRPr="00E51CB9">
        <w:rPr>
          <w:rFonts w:ascii="Times New Roman" w:hAnsi="Times New Roman" w:cs="Times New Roman"/>
          <w:sz w:val="26"/>
          <w:szCs w:val="26"/>
        </w:rPr>
        <w:t xml:space="preserve">A </w:t>
      </w:r>
      <w:r w:rsidR="009C0DB9" w:rsidRPr="00E51CB9">
        <w:rPr>
          <w:rFonts w:ascii="Times New Roman" w:hAnsi="Times New Roman" w:cs="Times New Roman"/>
          <w:sz w:val="26"/>
          <w:szCs w:val="26"/>
        </w:rPr>
        <w:t>pie chart succinctly illustrates the age distribution based on marital status. The chart reveals that:</w:t>
      </w:r>
    </w:p>
    <w:p w:rsidR="00260AE4" w:rsidRPr="00E51CB9" w:rsidRDefault="009C0DB9" w:rsidP="00260AE4">
      <w:pPr>
        <w:pStyle w:val="ListParagraph"/>
        <w:numPr>
          <w:ilvl w:val="0"/>
          <w:numId w:val="35"/>
        </w:numPr>
        <w:rPr>
          <w:rFonts w:ascii="Times New Roman" w:hAnsi="Times New Roman" w:cs="Times New Roman"/>
          <w:sz w:val="26"/>
          <w:szCs w:val="26"/>
        </w:rPr>
      </w:pPr>
      <w:r w:rsidRPr="00E51CB9">
        <w:rPr>
          <w:rFonts w:ascii="Times New Roman" w:hAnsi="Times New Roman" w:cs="Times New Roman"/>
          <w:sz w:val="26"/>
          <w:szCs w:val="26"/>
        </w:rPr>
        <w:t>Married individuals account for the highest age sum, reaching 25,000.</w:t>
      </w:r>
    </w:p>
    <w:p w:rsidR="00260AE4" w:rsidRPr="00E51CB9" w:rsidRDefault="009C0DB9" w:rsidP="00260AE4">
      <w:pPr>
        <w:pStyle w:val="ListParagraph"/>
        <w:numPr>
          <w:ilvl w:val="0"/>
          <w:numId w:val="35"/>
        </w:numPr>
        <w:rPr>
          <w:rFonts w:ascii="Times New Roman" w:hAnsi="Times New Roman" w:cs="Times New Roman"/>
          <w:sz w:val="26"/>
          <w:szCs w:val="26"/>
        </w:rPr>
      </w:pPr>
      <w:r w:rsidRPr="00E51CB9">
        <w:rPr>
          <w:rFonts w:ascii="Times New Roman" w:hAnsi="Times New Roman" w:cs="Times New Roman"/>
          <w:sz w:val="26"/>
          <w:szCs w:val="26"/>
        </w:rPr>
        <w:t>Singles follow closely with an age sum of 17,000.</w:t>
      </w:r>
    </w:p>
    <w:p w:rsidR="009C0DB9" w:rsidRPr="00E51CB9" w:rsidRDefault="009C0DB9" w:rsidP="00260AE4">
      <w:pPr>
        <w:pStyle w:val="ListParagraph"/>
        <w:numPr>
          <w:ilvl w:val="0"/>
          <w:numId w:val="35"/>
        </w:numPr>
        <w:rPr>
          <w:rFonts w:ascii="Times New Roman" w:hAnsi="Times New Roman" w:cs="Times New Roman"/>
          <w:sz w:val="26"/>
          <w:szCs w:val="26"/>
        </w:rPr>
      </w:pPr>
      <w:r w:rsidRPr="00E51CB9">
        <w:rPr>
          <w:rFonts w:ascii="Times New Roman" w:hAnsi="Times New Roman" w:cs="Times New Roman"/>
          <w:sz w:val="26"/>
          <w:szCs w:val="26"/>
        </w:rPr>
        <w:t>Divorced individuals contribute to the age su</w:t>
      </w:r>
      <w:r w:rsidR="00260AE4" w:rsidRPr="00E51CB9">
        <w:rPr>
          <w:rFonts w:ascii="Times New Roman" w:hAnsi="Times New Roman" w:cs="Times New Roman"/>
          <w:sz w:val="26"/>
          <w:szCs w:val="26"/>
        </w:rPr>
        <w:t>m with 12,000.</w:t>
      </w:r>
    </w:p>
    <w:p w:rsidR="009C0DB9" w:rsidRPr="00E51CB9" w:rsidRDefault="009C0DB9" w:rsidP="009C0DB9">
      <w:pPr>
        <w:rPr>
          <w:rFonts w:ascii="Times New Roman" w:hAnsi="Times New Roman" w:cs="Times New Roman"/>
          <w:sz w:val="26"/>
          <w:szCs w:val="26"/>
        </w:rPr>
      </w:pPr>
      <w:r w:rsidRPr="00E51CB9">
        <w:rPr>
          <w:rFonts w:ascii="Times New Roman" w:hAnsi="Times New Roman" w:cs="Times New Roman"/>
          <w:sz w:val="26"/>
          <w:szCs w:val="26"/>
        </w:rPr>
        <w:t>This visual representation underscores the age distribution variance across different marital statuses, providing a quick and insightful understanding of the dataset's composition. Such insights can aid decision-making processes related to workforce management and engagement strategies.</w:t>
      </w:r>
    </w:p>
    <w:p w:rsidR="00D37503" w:rsidRPr="00E51CB9" w:rsidRDefault="00260AE4" w:rsidP="00D37503">
      <w:pPr>
        <w:rPr>
          <w:rFonts w:ascii="Times New Roman" w:hAnsi="Times New Roman" w:cs="Times New Roman"/>
          <w:b/>
          <w:sz w:val="28"/>
          <w:szCs w:val="28"/>
        </w:rPr>
      </w:pPr>
      <w:r w:rsidRPr="00E51CB9">
        <w:rPr>
          <w:rFonts w:ascii="Times New Roman" w:hAnsi="Times New Roman" w:cs="Times New Roman"/>
          <w:b/>
          <w:sz w:val="28"/>
          <w:szCs w:val="28"/>
        </w:rPr>
        <w:t>Age by Years at Company</w:t>
      </w:r>
    </w:p>
    <w:p w:rsidR="00BC722D" w:rsidRPr="00E51CB9" w:rsidRDefault="00BC722D" w:rsidP="00BC722D">
      <w:pPr>
        <w:rPr>
          <w:rFonts w:ascii="Times New Roman" w:hAnsi="Times New Roman" w:cs="Times New Roman"/>
          <w:b/>
          <w:sz w:val="26"/>
          <w:szCs w:val="26"/>
        </w:rPr>
      </w:pPr>
      <w:r w:rsidRPr="00E51CB9">
        <w:rPr>
          <w:rFonts w:ascii="Times New Roman" w:hAnsi="Times New Roman" w:cs="Times New Roman"/>
          <w:b/>
          <w:sz w:val="26"/>
          <w:szCs w:val="26"/>
        </w:rPr>
        <w:t>Age Distribution (54k, 84.05%):</w:t>
      </w:r>
    </w:p>
    <w:p w:rsidR="00BC722D" w:rsidRPr="00E51CB9" w:rsidRDefault="00BC722D" w:rsidP="00BC722D">
      <w:pPr>
        <w:rPr>
          <w:rFonts w:ascii="Times New Roman" w:hAnsi="Times New Roman" w:cs="Times New Roman"/>
          <w:sz w:val="26"/>
          <w:szCs w:val="26"/>
        </w:rPr>
      </w:pPr>
      <w:r w:rsidRPr="00E51CB9">
        <w:rPr>
          <w:rFonts w:ascii="Times New Roman" w:hAnsi="Times New Roman" w:cs="Times New Roman"/>
          <w:sz w:val="26"/>
          <w:szCs w:val="26"/>
        </w:rPr>
        <w:t xml:space="preserve"> The majority of employees, constituting an overwhelming 84.05%, fall within this category. This suggests a well-established and experienced workforce, likely contributing to a stable and experienced work environment.</w:t>
      </w:r>
    </w:p>
    <w:p w:rsidR="00BC722D" w:rsidRPr="00E51CB9" w:rsidRDefault="00BC722D" w:rsidP="00BC722D">
      <w:pPr>
        <w:rPr>
          <w:rFonts w:ascii="Times New Roman" w:hAnsi="Times New Roman" w:cs="Times New Roman"/>
          <w:b/>
          <w:sz w:val="26"/>
          <w:szCs w:val="26"/>
        </w:rPr>
      </w:pPr>
      <w:r w:rsidRPr="00E51CB9">
        <w:rPr>
          <w:rFonts w:ascii="Times New Roman" w:hAnsi="Times New Roman" w:cs="Times New Roman"/>
          <w:b/>
          <w:sz w:val="26"/>
          <w:szCs w:val="26"/>
        </w:rPr>
        <w:t>Years at Company (10k, 15.94%):</w:t>
      </w:r>
    </w:p>
    <w:p w:rsidR="00BC722D" w:rsidRPr="00E51CB9" w:rsidRDefault="00BC722D" w:rsidP="00BC722D">
      <w:pPr>
        <w:rPr>
          <w:rFonts w:ascii="Times New Roman" w:hAnsi="Times New Roman" w:cs="Times New Roman"/>
          <w:sz w:val="26"/>
          <w:szCs w:val="26"/>
        </w:rPr>
      </w:pPr>
      <w:r w:rsidRPr="00E51CB9">
        <w:rPr>
          <w:rFonts w:ascii="Times New Roman" w:hAnsi="Times New Roman" w:cs="Times New Roman"/>
          <w:sz w:val="26"/>
          <w:szCs w:val="26"/>
        </w:rPr>
        <w:t>A notable proportion, comprising 15.94% of employees, falls under this category. This signifies a newer segment of the workforce. This influx of relatively newer employees could be indicative of the organization's efforts towards growth, expansion, or talent infusion.</w:t>
      </w:r>
    </w:p>
    <w:p w:rsidR="00D37503" w:rsidRDefault="00BC722D" w:rsidP="00BC722D">
      <w:pPr>
        <w:ind w:firstLine="720"/>
        <w:rPr>
          <w:rFonts w:ascii="Times New Roman" w:hAnsi="Times New Roman" w:cs="Times New Roman"/>
          <w:sz w:val="26"/>
          <w:szCs w:val="26"/>
        </w:rPr>
      </w:pPr>
      <w:r w:rsidRPr="00E51CB9">
        <w:rPr>
          <w:rFonts w:ascii="Times New Roman" w:hAnsi="Times New Roman" w:cs="Times New Roman"/>
          <w:sz w:val="26"/>
          <w:szCs w:val="26"/>
        </w:rPr>
        <w:t>The pie chart effectively captures the dynamic between experienced employees and newer additions, offering a strategic vantage point for HR decisions. This insight can guide initiatives such as mentorship programs, knowledge transfer, and tailored development plans to ensure a balanced and progressive workforce.</w:t>
      </w:r>
    </w:p>
    <w:p w:rsidR="00E51CB9" w:rsidRPr="00E51CB9" w:rsidRDefault="00E51CB9" w:rsidP="00BC722D">
      <w:pPr>
        <w:ind w:firstLine="720"/>
        <w:rPr>
          <w:rFonts w:ascii="Times New Roman" w:hAnsi="Times New Roman" w:cs="Times New Roman"/>
          <w:sz w:val="26"/>
          <w:szCs w:val="26"/>
        </w:rPr>
      </w:pPr>
    </w:p>
    <w:p w:rsidR="00BC722D" w:rsidRPr="00BC722D" w:rsidRDefault="00BC722D" w:rsidP="00BC722D">
      <w:pPr>
        <w:rPr>
          <w:rFonts w:ascii="Times New Roman" w:hAnsi="Times New Roman" w:cs="Times New Roman"/>
          <w:b/>
          <w:sz w:val="28"/>
          <w:szCs w:val="28"/>
        </w:rPr>
      </w:pPr>
      <w:r w:rsidRPr="00BC722D">
        <w:rPr>
          <w:rFonts w:ascii="Times New Roman" w:hAnsi="Times New Roman" w:cs="Times New Roman"/>
          <w:b/>
          <w:sz w:val="28"/>
          <w:szCs w:val="28"/>
        </w:rPr>
        <w:lastRenderedPageBreak/>
        <w:t>Sum of Education</w:t>
      </w:r>
      <w:r>
        <w:rPr>
          <w:rFonts w:ascii="Times New Roman" w:hAnsi="Times New Roman" w:cs="Times New Roman"/>
          <w:b/>
          <w:sz w:val="28"/>
          <w:szCs w:val="28"/>
        </w:rPr>
        <w:t>:</w:t>
      </w:r>
    </w:p>
    <w:p w:rsidR="00A87DBB" w:rsidRPr="00E51CB9" w:rsidRDefault="00BC722D" w:rsidP="00BC722D">
      <w:pPr>
        <w:rPr>
          <w:rFonts w:ascii="Times New Roman" w:hAnsi="Times New Roman" w:cs="Times New Roman"/>
          <w:b/>
          <w:sz w:val="26"/>
          <w:szCs w:val="26"/>
        </w:rPr>
      </w:pPr>
      <w:r w:rsidRPr="00E51CB9">
        <w:rPr>
          <w:rFonts w:ascii="Times New Roman" w:hAnsi="Times New Roman" w:cs="Times New Roman"/>
          <w:b/>
          <w:sz w:val="26"/>
          <w:szCs w:val="26"/>
        </w:rPr>
        <w:t>Education Level 1 (8564):</w:t>
      </w:r>
    </w:p>
    <w:p w:rsidR="00BC722D" w:rsidRPr="00E51CB9" w:rsidRDefault="00BC722D" w:rsidP="00BC722D">
      <w:pPr>
        <w:rPr>
          <w:rFonts w:ascii="Times New Roman" w:hAnsi="Times New Roman" w:cs="Times New Roman"/>
          <w:b/>
          <w:sz w:val="26"/>
          <w:szCs w:val="26"/>
        </w:rPr>
      </w:pPr>
      <w:r w:rsidRPr="00E51CB9">
        <w:rPr>
          <w:rFonts w:ascii="Times New Roman" w:hAnsi="Times New Roman" w:cs="Times New Roman"/>
          <w:sz w:val="26"/>
          <w:szCs w:val="26"/>
        </w:rPr>
        <w:t xml:space="preserve">This higher count may indicate a significant presence of employees with advanced degrees or </w:t>
      </w:r>
      <w:proofErr w:type="gramStart"/>
      <w:r w:rsidRPr="00E51CB9">
        <w:rPr>
          <w:rFonts w:ascii="Times New Roman" w:hAnsi="Times New Roman" w:cs="Times New Roman"/>
          <w:sz w:val="26"/>
          <w:szCs w:val="26"/>
        </w:rPr>
        <w:t>specialized</w:t>
      </w:r>
      <w:proofErr w:type="gramEnd"/>
      <w:r w:rsidRPr="00E51CB9">
        <w:rPr>
          <w:rFonts w:ascii="Times New Roman" w:hAnsi="Times New Roman" w:cs="Times New Roman"/>
          <w:sz w:val="26"/>
          <w:szCs w:val="26"/>
        </w:rPr>
        <w:t xml:space="preserve"> training. It could contribute to enhanced expertise and knowledge within the organization.</w:t>
      </w:r>
    </w:p>
    <w:p w:rsidR="00BC722D" w:rsidRPr="00E51CB9" w:rsidRDefault="00BC722D" w:rsidP="00BC722D">
      <w:pPr>
        <w:rPr>
          <w:rFonts w:ascii="Times New Roman" w:hAnsi="Times New Roman" w:cs="Times New Roman"/>
          <w:b/>
          <w:sz w:val="26"/>
          <w:szCs w:val="26"/>
        </w:rPr>
      </w:pPr>
      <w:r w:rsidRPr="00E51CB9">
        <w:rPr>
          <w:rFonts w:ascii="Times New Roman" w:hAnsi="Times New Roman" w:cs="Times New Roman"/>
          <w:b/>
          <w:sz w:val="26"/>
          <w:szCs w:val="26"/>
        </w:rPr>
        <w:t>Education Level 2 (4282):</w:t>
      </w:r>
    </w:p>
    <w:p w:rsidR="00BC722D" w:rsidRPr="00E51CB9" w:rsidRDefault="00BC722D" w:rsidP="00BC722D">
      <w:pPr>
        <w:rPr>
          <w:rFonts w:ascii="Times New Roman" w:hAnsi="Times New Roman" w:cs="Times New Roman"/>
          <w:sz w:val="26"/>
          <w:szCs w:val="26"/>
        </w:rPr>
      </w:pPr>
      <w:r w:rsidRPr="00E51CB9">
        <w:rPr>
          <w:rFonts w:ascii="Times New Roman" w:hAnsi="Times New Roman" w:cs="Times New Roman"/>
          <w:sz w:val="26"/>
          <w:szCs w:val="26"/>
        </w:rPr>
        <w:t>While lower in count, this group still holds a notable presence. It might encompass individuals with diverse backgrounds and skills, contributing to a well-rounded workforce.</w:t>
      </w:r>
    </w:p>
    <w:p w:rsidR="00BC722D" w:rsidRPr="00E51CB9" w:rsidRDefault="00BC722D" w:rsidP="00BC722D">
      <w:pPr>
        <w:rPr>
          <w:rFonts w:ascii="Times New Roman" w:hAnsi="Times New Roman" w:cs="Times New Roman"/>
          <w:sz w:val="26"/>
          <w:szCs w:val="26"/>
        </w:rPr>
      </w:pPr>
      <w:r w:rsidRPr="00E51CB9">
        <w:rPr>
          <w:rFonts w:ascii="Times New Roman" w:hAnsi="Times New Roman" w:cs="Times New Roman"/>
          <w:sz w:val="26"/>
          <w:szCs w:val="26"/>
        </w:rPr>
        <w:t>The data highlights the organization's commitment to diverse education levels, offering a blend of specialized skills and a broad knowledge base. This diversity can be leveraged to foster innovation and versatility across different tasks and projects.</w:t>
      </w:r>
    </w:p>
    <w:p w:rsidR="00A87DBB" w:rsidRPr="002A5EE9" w:rsidRDefault="00A87DBB" w:rsidP="00A87DBB">
      <w:pPr>
        <w:rPr>
          <w:rFonts w:ascii="Times New Roman" w:hAnsi="Times New Roman" w:cs="Times New Roman"/>
          <w:b/>
          <w:sz w:val="28"/>
          <w:szCs w:val="28"/>
        </w:rPr>
      </w:pPr>
      <w:r w:rsidRPr="00A87DBB">
        <w:rPr>
          <w:rFonts w:ascii="Times New Roman" w:hAnsi="Times New Roman" w:cs="Times New Roman"/>
          <w:b/>
          <w:sz w:val="28"/>
          <w:szCs w:val="28"/>
        </w:rPr>
        <w:t>Department by Education Field</w:t>
      </w:r>
      <w:r w:rsidR="002A5EE9">
        <w:rPr>
          <w:rFonts w:ascii="Times New Roman" w:hAnsi="Times New Roman" w:cs="Times New Roman"/>
          <w:b/>
          <w:sz w:val="28"/>
          <w:szCs w:val="28"/>
        </w:rPr>
        <w:t xml:space="preserve"> </w:t>
      </w:r>
    </w:p>
    <w:p w:rsidR="00A87DBB" w:rsidRPr="00E51CB9" w:rsidRDefault="00A87DBB" w:rsidP="00A87DBB">
      <w:pPr>
        <w:rPr>
          <w:rFonts w:ascii="Times New Roman" w:hAnsi="Times New Roman" w:cs="Times New Roman"/>
          <w:sz w:val="26"/>
          <w:szCs w:val="26"/>
        </w:rPr>
      </w:pPr>
      <w:r w:rsidRPr="00E51CB9">
        <w:rPr>
          <w:rFonts w:ascii="Times New Roman" w:hAnsi="Times New Roman" w:cs="Times New Roman"/>
          <w:sz w:val="26"/>
          <w:szCs w:val="26"/>
        </w:rPr>
        <w:t>The bar chart presents a compelling relationship between Education</w:t>
      </w:r>
      <w:r w:rsidR="002A5EE9" w:rsidRPr="00E51CB9">
        <w:rPr>
          <w:rFonts w:ascii="Times New Roman" w:hAnsi="Times New Roman" w:cs="Times New Roman"/>
          <w:sz w:val="26"/>
          <w:szCs w:val="26"/>
        </w:rPr>
        <w:t xml:space="preserve"> </w:t>
      </w:r>
      <w:r w:rsidRPr="00E51CB9">
        <w:rPr>
          <w:rFonts w:ascii="Times New Roman" w:hAnsi="Times New Roman" w:cs="Times New Roman"/>
          <w:sz w:val="26"/>
          <w:szCs w:val="26"/>
        </w:rPr>
        <w:t>Field and Department distribution. A snapshot of key insights includes:</w:t>
      </w:r>
    </w:p>
    <w:p w:rsidR="002A5EE9" w:rsidRPr="00E51CB9" w:rsidRDefault="002A5EE9" w:rsidP="00A87DBB">
      <w:pPr>
        <w:rPr>
          <w:rFonts w:ascii="Times New Roman" w:hAnsi="Times New Roman" w:cs="Times New Roman"/>
          <w:b/>
          <w:sz w:val="26"/>
          <w:szCs w:val="26"/>
        </w:rPr>
      </w:pPr>
      <w:r w:rsidRPr="00E51CB9">
        <w:rPr>
          <w:rFonts w:ascii="Times New Roman" w:hAnsi="Times New Roman" w:cs="Times New Roman"/>
          <w:b/>
          <w:sz w:val="26"/>
          <w:szCs w:val="26"/>
        </w:rPr>
        <w:t>Life Sciences (606):</w:t>
      </w:r>
    </w:p>
    <w:p w:rsidR="00A87DBB" w:rsidRPr="00E51CB9" w:rsidRDefault="00A87DBB" w:rsidP="00A87DBB">
      <w:pPr>
        <w:rPr>
          <w:rFonts w:ascii="Times New Roman" w:hAnsi="Times New Roman" w:cs="Times New Roman"/>
          <w:sz w:val="26"/>
          <w:szCs w:val="26"/>
        </w:rPr>
      </w:pPr>
      <w:r w:rsidRPr="00E51CB9">
        <w:rPr>
          <w:rFonts w:ascii="Times New Roman" w:hAnsi="Times New Roman" w:cs="Times New Roman"/>
          <w:sz w:val="26"/>
          <w:szCs w:val="26"/>
        </w:rPr>
        <w:t xml:space="preserve"> This prominent count reveals a strong presence in various departments. Life Sciences professionals likely contribute multidisciplinary perspectives and versatile skills across the organization.</w:t>
      </w:r>
    </w:p>
    <w:p w:rsidR="002A5EE9" w:rsidRPr="00E51CB9" w:rsidRDefault="002A5EE9" w:rsidP="00A87DBB">
      <w:pPr>
        <w:rPr>
          <w:rFonts w:ascii="Times New Roman" w:hAnsi="Times New Roman" w:cs="Times New Roman"/>
          <w:b/>
          <w:sz w:val="26"/>
          <w:szCs w:val="26"/>
        </w:rPr>
      </w:pPr>
      <w:r w:rsidRPr="00E51CB9">
        <w:rPr>
          <w:rFonts w:ascii="Times New Roman" w:hAnsi="Times New Roman" w:cs="Times New Roman"/>
          <w:b/>
          <w:sz w:val="26"/>
          <w:szCs w:val="26"/>
        </w:rPr>
        <w:t>Medical (464):</w:t>
      </w:r>
    </w:p>
    <w:p w:rsidR="00A87DBB" w:rsidRPr="00E51CB9" w:rsidRDefault="00A87DBB" w:rsidP="00A87DBB">
      <w:pPr>
        <w:rPr>
          <w:rFonts w:ascii="Times New Roman" w:hAnsi="Times New Roman" w:cs="Times New Roman"/>
          <w:sz w:val="26"/>
          <w:szCs w:val="26"/>
        </w:rPr>
      </w:pPr>
      <w:r w:rsidRPr="00E51CB9">
        <w:rPr>
          <w:rFonts w:ascii="Times New Roman" w:hAnsi="Times New Roman" w:cs="Times New Roman"/>
          <w:sz w:val="26"/>
          <w:szCs w:val="26"/>
        </w:rPr>
        <w:t xml:space="preserve"> Medical backgrounds are substantial, potentially enriching healthcare-related departments. Their expertise is likely harnessed to ensure quality and innovation.</w:t>
      </w:r>
    </w:p>
    <w:p w:rsidR="002A5EE9" w:rsidRPr="00E51CB9" w:rsidRDefault="002A5EE9" w:rsidP="00A87DBB">
      <w:pPr>
        <w:rPr>
          <w:rFonts w:ascii="Times New Roman" w:hAnsi="Times New Roman" w:cs="Times New Roman"/>
          <w:b/>
          <w:sz w:val="26"/>
          <w:szCs w:val="26"/>
        </w:rPr>
      </w:pPr>
      <w:r w:rsidRPr="00E51CB9">
        <w:rPr>
          <w:rFonts w:ascii="Times New Roman" w:hAnsi="Times New Roman" w:cs="Times New Roman"/>
          <w:b/>
          <w:sz w:val="26"/>
          <w:szCs w:val="26"/>
        </w:rPr>
        <w:t>Marketing (159):</w:t>
      </w:r>
    </w:p>
    <w:p w:rsidR="00A87DBB" w:rsidRPr="00E51CB9" w:rsidRDefault="00A87DBB" w:rsidP="00A87DBB">
      <w:pPr>
        <w:rPr>
          <w:rFonts w:ascii="Times New Roman" w:hAnsi="Times New Roman" w:cs="Times New Roman"/>
          <w:sz w:val="26"/>
          <w:szCs w:val="26"/>
        </w:rPr>
      </w:pPr>
      <w:r w:rsidRPr="00E51CB9">
        <w:rPr>
          <w:rFonts w:ascii="Times New Roman" w:hAnsi="Times New Roman" w:cs="Times New Roman"/>
          <w:sz w:val="26"/>
          <w:szCs w:val="26"/>
        </w:rPr>
        <w:t xml:space="preserve"> </w:t>
      </w:r>
      <w:proofErr w:type="gramStart"/>
      <w:r w:rsidRPr="00E51CB9">
        <w:rPr>
          <w:rFonts w:ascii="Times New Roman" w:hAnsi="Times New Roman" w:cs="Times New Roman"/>
          <w:sz w:val="26"/>
          <w:szCs w:val="26"/>
        </w:rPr>
        <w:t>A specialized group contributing to marketing departments, aligning skills to optimize promotional strategies and consumer engagement.</w:t>
      </w:r>
      <w:proofErr w:type="gramEnd"/>
    </w:p>
    <w:p w:rsidR="00A87DBB" w:rsidRPr="00E51CB9" w:rsidRDefault="00A87DBB" w:rsidP="00A87DBB">
      <w:pPr>
        <w:rPr>
          <w:rFonts w:ascii="Times New Roman" w:hAnsi="Times New Roman" w:cs="Times New Roman"/>
          <w:b/>
          <w:sz w:val="26"/>
          <w:szCs w:val="26"/>
        </w:rPr>
      </w:pPr>
      <w:r w:rsidRPr="00E51CB9">
        <w:rPr>
          <w:rFonts w:ascii="Times New Roman" w:hAnsi="Times New Roman" w:cs="Times New Roman"/>
          <w:b/>
          <w:sz w:val="26"/>
          <w:szCs w:val="26"/>
        </w:rPr>
        <w:t>Technical Degree (132):</w:t>
      </w:r>
    </w:p>
    <w:p w:rsidR="00A87DBB" w:rsidRPr="00E51CB9" w:rsidRDefault="00A87DBB" w:rsidP="00A87DBB">
      <w:pPr>
        <w:rPr>
          <w:rFonts w:ascii="Times New Roman" w:hAnsi="Times New Roman" w:cs="Times New Roman"/>
          <w:sz w:val="26"/>
          <w:szCs w:val="26"/>
        </w:rPr>
      </w:pPr>
      <w:r w:rsidRPr="00E51CB9">
        <w:rPr>
          <w:rFonts w:ascii="Times New Roman" w:hAnsi="Times New Roman" w:cs="Times New Roman"/>
          <w:sz w:val="26"/>
          <w:szCs w:val="26"/>
        </w:rPr>
        <w:t>Technical expertise is well-distributed, enhancing departments that require analytical and technical skills.</w:t>
      </w:r>
    </w:p>
    <w:p w:rsidR="00A87DBB" w:rsidRPr="00E51CB9" w:rsidRDefault="00A87DBB" w:rsidP="00A87DBB">
      <w:pPr>
        <w:rPr>
          <w:rFonts w:ascii="Times New Roman" w:hAnsi="Times New Roman" w:cs="Times New Roman"/>
          <w:sz w:val="26"/>
          <w:szCs w:val="26"/>
        </w:rPr>
      </w:pPr>
      <w:r w:rsidRPr="00E51CB9">
        <w:rPr>
          <w:rFonts w:ascii="Times New Roman" w:hAnsi="Times New Roman" w:cs="Times New Roman"/>
          <w:sz w:val="26"/>
          <w:szCs w:val="26"/>
        </w:rPr>
        <w:lastRenderedPageBreak/>
        <w:t>Other (82):</w:t>
      </w:r>
    </w:p>
    <w:p w:rsidR="00A87DBB" w:rsidRPr="00E51CB9" w:rsidRDefault="00A87DBB" w:rsidP="00A87DBB">
      <w:pPr>
        <w:rPr>
          <w:rFonts w:ascii="Times New Roman" w:hAnsi="Times New Roman" w:cs="Times New Roman"/>
          <w:sz w:val="26"/>
          <w:szCs w:val="26"/>
        </w:rPr>
      </w:pPr>
      <w:r w:rsidRPr="00E51CB9">
        <w:rPr>
          <w:rFonts w:ascii="Times New Roman" w:hAnsi="Times New Roman" w:cs="Times New Roman"/>
          <w:sz w:val="26"/>
          <w:szCs w:val="26"/>
        </w:rPr>
        <w:t xml:space="preserve"> While modest, the diversity in "Other" fields is valuable, potentially providing unconventional insights and creative problem-solving.</w:t>
      </w:r>
    </w:p>
    <w:p w:rsidR="00A87DBB" w:rsidRPr="00E51CB9" w:rsidRDefault="00A87DBB" w:rsidP="00A87DBB">
      <w:pPr>
        <w:rPr>
          <w:rFonts w:ascii="Times New Roman" w:hAnsi="Times New Roman" w:cs="Times New Roman"/>
          <w:b/>
          <w:sz w:val="26"/>
          <w:szCs w:val="26"/>
        </w:rPr>
      </w:pPr>
      <w:r w:rsidRPr="00E51CB9">
        <w:rPr>
          <w:rFonts w:ascii="Times New Roman" w:hAnsi="Times New Roman" w:cs="Times New Roman"/>
          <w:b/>
          <w:sz w:val="26"/>
          <w:szCs w:val="26"/>
        </w:rPr>
        <w:t>Human Resources (27):</w:t>
      </w:r>
    </w:p>
    <w:p w:rsidR="00A87DBB" w:rsidRPr="00E51CB9" w:rsidRDefault="00A87DBB" w:rsidP="00A87DBB">
      <w:pPr>
        <w:rPr>
          <w:rFonts w:ascii="Times New Roman" w:hAnsi="Times New Roman" w:cs="Times New Roman"/>
          <w:sz w:val="26"/>
          <w:szCs w:val="26"/>
        </w:rPr>
      </w:pPr>
      <w:r w:rsidRPr="00E51CB9">
        <w:rPr>
          <w:rFonts w:ascii="Times New Roman" w:hAnsi="Times New Roman" w:cs="Times New Roman"/>
          <w:sz w:val="26"/>
          <w:szCs w:val="26"/>
        </w:rPr>
        <w:t>HR professionals play a pivotal role in organizational development, with a presence in various departments.</w:t>
      </w:r>
    </w:p>
    <w:p w:rsidR="00A87DBB" w:rsidRPr="00E51CB9" w:rsidRDefault="00A87DBB" w:rsidP="00A87DBB">
      <w:pPr>
        <w:rPr>
          <w:rFonts w:ascii="Times New Roman" w:hAnsi="Times New Roman" w:cs="Times New Roman"/>
          <w:sz w:val="26"/>
          <w:szCs w:val="26"/>
        </w:rPr>
      </w:pPr>
      <w:r w:rsidRPr="00E51CB9">
        <w:rPr>
          <w:rFonts w:ascii="Times New Roman" w:hAnsi="Times New Roman" w:cs="Times New Roman"/>
          <w:sz w:val="26"/>
          <w:szCs w:val="26"/>
        </w:rPr>
        <w:t>This visualization underscores the cross-disciplinary collaboration shaping the organization's dynamics. The distribution across education fields enriches departments with diverse skills, ultimately fostering a robust and innovative work environment.</w:t>
      </w:r>
    </w:p>
    <w:p w:rsidR="00A87DBB" w:rsidRPr="002A5EE9" w:rsidRDefault="002A5EE9" w:rsidP="00BC722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7720"/>
            <wp:effectExtent l="19050" t="0" r="0" b="0"/>
            <wp:docPr id="3" name="Picture 2" descr="WhatsApp Image 2023-08-25 at 7.58.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8-25 at 7.58.36 PM.jpeg"/>
                    <pic:cNvPicPr/>
                  </pic:nvPicPr>
                  <pic:blipFill>
                    <a:blip r:embed="rId8"/>
                    <a:stretch>
                      <a:fillRect/>
                    </a:stretch>
                  </pic:blipFill>
                  <pic:spPr>
                    <a:xfrm>
                      <a:off x="0" y="0"/>
                      <a:ext cx="5943600" cy="3347720"/>
                    </a:xfrm>
                    <a:prstGeom prst="rect">
                      <a:avLst/>
                    </a:prstGeom>
                  </pic:spPr>
                </pic:pic>
              </a:graphicData>
            </a:graphic>
          </wp:inline>
        </w:drawing>
      </w:r>
    </w:p>
    <w:p w:rsidR="002A5EE9" w:rsidRPr="002A5EE9" w:rsidRDefault="002A5EE9" w:rsidP="002A5EE9">
      <w:pPr>
        <w:rPr>
          <w:rFonts w:ascii="Times New Roman" w:hAnsi="Times New Roman" w:cs="Times New Roman"/>
          <w:b/>
          <w:sz w:val="28"/>
          <w:szCs w:val="28"/>
        </w:rPr>
      </w:pPr>
      <w:r w:rsidRPr="002A5EE9">
        <w:rPr>
          <w:rFonts w:ascii="Times New Roman" w:hAnsi="Times New Roman" w:cs="Times New Roman"/>
          <w:b/>
          <w:sz w:val="28"/>
          <w:szCs w:val="28"/>
        </w:rPr>
        <w:t>Age by Business Travel</w:t>
      </w:r>
    </w:p>
    <w:p w:rsidR="002A5EE9" w:rsidRPr="00E51CB9" w:rsidRDefault="002A5EE9" w:rsidP="002A5EE9">
      <w:pPr>
        <w:rPr>
          <w:rFonts w:ascii="Times New Roman" w:hAnsi="Times New Roman" w:cs="Times New Roman"/>
          <w:sz w:val="26"/>
          <w:szCs w:val="26"/>
        </w:rPr>
      </w:pPr>
      <w:r w:rsidRPr="00E51CB9">
        <w:rPr>
          <w:rFonts w:ascii="Times New Roman" w:hAnsi="Times New Roman" w:cs="Times New Roman"/>
          <w:sz w:val="26"/>
          <w:szCs w:val="26"/>
        </w:rPr>
        <w:t>When examining the sum of ages based on different business travel patterns, distinct trends emerge:</w:t>
      </w:r>
    </w:p>
    <w:p w:rsidR="002A5EE9" w:rsidRPr="00E51CB9" w:rsidRDefault="002A5EE9" w:rsidP="002A5EE9">
      <w:pPr>
        <w:rPr>
          <w:rFonts w:ascii="Times New Roman" w:hAnsi="Times New Roman" w:cs="Times New Roman"/>
          <w:b/>
          <w:sz w:val="26"/>
          <w:szCs w:val="26"/>
        </w:rPr>
      </w:pPr>
      <w:r w:rsidRPr="00E51CB9">
        <w:rPr>
          <w:rFonts w:ascii="Times New Roman" w:hAnsi="Times New Roman" w:cs="Times New Roman"/>
          <w:b/>
          <w:sz w:val="26"/>
          <w:szCs w:val="26"/>
        </w:rPr>
        <w:t>Non-Travel (40K):</w:t>
      </w:r>
    </w:p>
    <w:p w:rsidR="002A5EE9" w:rsidRPr="00E51CB9" w:rsidRDefault="002A5EE9" w:rsidP="002A5EE9">
      <w:pPr>
        <w:rPr>
          <w:rFonts w:ascii="Times New Roman" w:hAnsi="Times New Roman" w:cs="Times New Roman"/>
          <w:sz w:val="26"/>
          <w:szCs w:val="26"/>
        </w:rPr>
      </w:pPr>
      <w:r w:rsidRPr="00E51CB9">
        <w:rPr>
          <w:rFonts w:ascii="Times New Roman" w:hAnsi="Times New Roman" w:cs="Times New Roman"/>
          <w:sz w:val="26"/>
          <w:szCs w:val="26"/>
        </w:rPr>
        <w:t xml:space="preserve"> Employees who do not undertake business travel contribute significantly to the age sum. This suggests a stable workforce with established professionals</w:t>
      </w:r>
    </w:p>
    <w:p w:rsidR="002A5EE9" w:rsidRPr="00E51CB9" w:rsidRDefault="002A5EE9" w:rsidP="002A5EE9">
      <w:pPr>
        <w:rPr>
          <w:rFonts w:ascii="Times New Roman" w:hAnsi="Times New Roman" w:cs="Times New Roman"/>
          <w:b/>
          <w:sz w:val="26"/>
          <w:szCs w:val="26"/>
        </w:rPr>
      </w:pPr>
      <w:r w:rsidRPr="00E51CB9">
        <w:rPr>
          <w:rFonts w:ascii="Times New Roman" w:hAnsi="Times New Roman" w:cs="Times New Roman"/>
          <w:b/>
          <w:sz w:val="26"/>
          <w:szCs w:val="26"/>
        </w:rPr>
        <w:t>Travel Rarely (39K):</w:t>
      </w:r>
    </w:p>
    <w:p w:rsidR="002A5EE9" w:rsidRPr="00E51CB9" w:rsidRDefault="002A5EE9" w:rsidP="002A5EE9">
      <w:pPr>
        <w:rPr>
          <w:rFonts w:ascii="Times New Roman" w:hAnsi="Times New Roman" w:cs="Times New Roman"/>
          <w:sz w:val="26"/>
          <w:szCs w:val="26"/>
        </w:rPr>
      </w:pPr>
      <w:r w:rsidRPr="00E51CB9">
        <w:rPr>
          <w:rFonts w:ascii="Times New Roman" w:hAnsi="Times New Roman" w:cs="Times New Roman"/>
          <w:sz w:val="26"/>
          <w:szCs w:val="26"/>
        </w:rPr>
        <w:lastRenderedPageBreak/>
        <w:t xml:space="preserve"> A comparable sum of ages is observed among those who travel infrequently. This indicates a balanced mix of experience and potential within this group.</w:t>
      </w:r>
    </w:p>
    <w:p w:rsidR="002A5EE9" w:rsidRPr="00E51CB9" w:rsidRDefault="002A5EE9" w:rsidP="002A5EE9">
      <w:pPr>
        <w:rPr>
          <w:rFonts w:ascii="Times New Roman" w:hAnsi="Times New Roman" w:cs="Times New Roman"/>
          <w:b/>
          <w:sz w:val="26"/>
          <w:szCs w:val="26"/>
        </w:rPr>
      </w:pPr>
      <w:r w:rsidRPr="00E51CB9">
        <w:rPr>
          <w:rFonts w:ascii="Times New Roman" w:hAnsi="Times New Roman" w:cs="Times New Roman"/>
          <w:b/>
          <w:sz w:val="26"/>
          <w:szCs w:val="26"/>
        </w:rPr>
        <w:t>Travel Frequently (30K):</w:t>
      </w:r>
    </w:p>
    <w:p w:rsidR="002A5EE9" w:rsidRPr="00E51CB9" w:rsidRDefault="002A5EE9" w:rsidP="002A5EE9">
      <w:pPr>
        <w:rPr>
          <w:rFonts w:ascii="Times New Roman" w:hAnsi="Times New Roman" w:cs="Times New Roman"/>
          <w:sz w:val="26"/>
          <w:szCs w:val="26"/>
        </w:rPr>
      </w:pPr>
      <w:r w:rsidRPr="00E51CB9">
        <w:rPr>
          <w:rFonts w:ascii="Times New Roman" w:hAnsi="Times New Roman" w:cs="Times New Roman"/>
          <w:sz w:val="26"/>
          <w:szCs w:val="26"/>
        </w:rPr>
        <w:t>Employees engaged in frequent business travel also contribute to the age sum, albeit slightly lower. This could reflect a preference for younger or more mobile talent in roles requiring frequent travel.</w:t>
      </w:r>
    </w:p>
    <w:p w:rsidR="00E2358C" w:rsidRPr="00E51CB9" w:rsidRDefault="002A5EE9" w:rsidP="002A5EE9">
      <w:pPr>
        <w:rPr>
          <w:rFonts w:ascii="Times New Roman" w:hAnsi="Times New Roman" w:cs="Times New Roman"/>
          <w:sz w:val="26"/>
          <w:szCs w:val="26"/>
        </w:rPr>
      </w:pPr>
      <w:r w:rsidRPr="00E51CB9">
        <w:rPr>
          <w:rFonts w:ascii="Times New Roman" w:hAnsi="Times New Roman" w:cs="Times New Roman"/>
          <w:sz w:val="26"/>
          <w:szCs w:val="26"/>
        </w:rPr>
        <w:t>The data highlights the age distribution in relation to business travel habits, shedding light on the composition of various segments. These insights can guide targeted HR strategies, catering to the needs and strengths of each group to ensure an optimized and dynamic workforce.</w:t>
      </w:r>
    </w:p>
    <w:p w:rsidR="00E9316A" w:rsidRPr="00E51CB9" w:rsidRDefault="00E9316A" w:rsidP="00E9316A">
      <w:pPr>
        <w:rPr>
          <w:rFonts w:ascii="Times New Roman" w:hAnsi="Times New Roman" w:cs="Times New Roman"/>
          <w:b/>
          <w:sz w:val="28"/>
          <w:szCs w:val="28"/>
        </w:rPr>
      </w:pPr>
      <w:r w:rsidRPr="00E51CB9">
        <w:rPr>
          <w:rFonts w:ascii="Times New Roman" w:hAnsi="Times New Roman" w:cs="Times New Roman"/>
          <w:b/>
          <w:sz w:val="28"/>
          <w:szCs w:val="28"/>
        </w:rPr>
        <w:t>Job Role by Monthly Income</w:t>
      </w:r>
    </w:p>
    <w:p w:rsidR="00E9316A" w:rsidRPr="00E51CB9" w:rsidRDefault="00E9316A" w:rsidP="00E9316A">
      <w:pPr>
        <w:rPr>
          <w:rFonts w:ascii="Times New Roman" w:hAnsi="Times New Roman" w:cs="Times New Roman"/>
          <w:sz w:val="26"/>
          <w:szCs w:val="26"/>
        </w:rPr>
      </w:pPr>
      <w:r w:rsidRPr="00E51CB9">
        <w:rPr>
          <w:rFonts w:ascii="Times New Roman" w:hAnsi="Times New Roman" w:cs="Times New Roman"/>
          <w:sz w:val="26"/>
          <w:szCs w:val="26"/>
        </w:rPr>
        <w:t xml:space="preserve">1. Sales Executives have the highest percentage of 2 million </w:t>
      </w:r>
      <w:proofErr w:type="gramStart"/>
      <w:r w:rsidRPr="00E51CB9">
        <w:rPr>
          <w:rFonts w:ascii="Times New Roman" w:hAnsi="Times New Roman" w:cs="Times New Roman"/>
          <w:sz w:val="26"/>
          <w:szCs w:val="26"/>
        </w:rPr>
        <w:t>income</w:t>
      </w:r>
      <w:proofErr w:type="gramEnd"/>
      <w:r w:rsidRPr="00E51CB9">
        <w:rPr>
          <w:rFonts w:ascii="Times New Roman" w:hAnsi="Times New Roman" w:cs="Times New Roman"/>
          <w:sz w:val="26"/>
          <w:szCs w:val="26"/>
        </w:rPr>
        <w:t>, highlighting their substantial contribution to the organization's revenue.</w:t>
      </w:r>
    </w:p>
    <w:p w:rsidR="00E9316A" w:rsidRPr="00E51CB9" w:rsidRDefault="00E9316A" w:rsidP="00E9316A">
      <w:pPr>
        <w:rPr>
          <w:rFonts w:ascii="Times New Roman" w:hAnsi="Times New Roman" w:cs="Times New Roman"/>
          <w:sz w:val="26"/>
          <w:szCs w:val="26"/>
        </w:rPr>
      </w:pPr>
      <w:r w:rsidRPr="00E51CB9">
        <w:rPr>
          <w:rFonts w:ascii="Times New Roman" w:hAnsi="Times New Roman" w:cs="Times New Roman"/>
          <w:sz w:val="26"/>
          <w:szCs w:val="26"/>
        </w:rPr>
        <w:t>2. Managers also earn a significant portion of 2 million, indicating recognition of their leadership responsibilities.</w:t>
      </w:r>
    </w:p>
    <w:p w:rsidR="00E9316A" w:rsidRPr="00E51CB9" w:rsidRDefault="00E9316A" w:rsidP="00E9316A">
      <w:pPr>
        <w:rPr>
          <w:rFonts w:ascii="Times New Roman" w:hAnsi="Times New Roman" w:cs="Times New Roman"/>
          <w:sz w:val="26"/>
          <w:szCs w:val="26"/>
        </w:rPr>
      </w:pPr>
      <w:r w:rsidRPr="00E51CB9">
        <w:rPr>
          <w:rFonts w:ascii="Times New Roman" w:hAnsi="Times New Roman" w:cs="Times New Roman"/>
          <w:sz w:val="26"/>
          <w:szCs w:val="26"/>
        </w:rPr>
        <w:t>3. Research Directors and Manufacturing Directors share a sizeable percentage at 1 million, underlining their important roles in guiding research and manufacturing efforts.</w:t>
      </w:r>
    </w:p>
    <w:p w:rsidR="00E9316A" w:rsidRPr="00E51CB9" w:rsidRDefault="00E9316A" w:rsidP="00E9316A">
      <w:pPr>
        <w:rPr>
          <w:rFonts w:ascii="Times New Roman" w:hAnsi="Times New Roman" w:cs="Times New Roman"/>
          <w:sz w:val="26"/>
          <w:szCs w:val="26"/>
        </w:rPr>
      </w:pPr>
      <w:r w:rsidRPr="00E51CB9">
        <w:rPr>
          <w:rFonts w:ascii="Times New Roman" w:hAnsi="Times New Roman" w:cs="Times New Roman"/>
          <w:sz w:val="26"/>
          <w:szCs w:val="26"/>
        </w:rPr>
        <w:t xml:space="preserve">4. Healthcare Representatives and Research Scientists each receive 1 million </w:t>
      </w:r>
      <w:proofErr w:type="gramStart"/>
      <w:r w:rsidRPr="00E51CB9">
        <w:rPr>
          <w:rFonts w:ascii="Times New Roman" w:hAnsi="Times New Roman" w:cs="Times New Roman"/>
          <w:sz w:val="26"/>
          <w:szCs w:val="26"/>
        </w:rPr>
        <w:t>income</w:t>
      </w:r>
      <w:proofErr w:type="gramEnd"/>
      <w:r w:rsidRPr="00E51CB9">
        <w:rPr>
          <w:rFonts w:ascii="Times New Roman" w:hAnsi="Times New Roman" w:cs="Times New Roman"/>
          <w:sz w:val="26"/>
          <w:szCs w:val="26"/>
        </w:rPr>
        <w:t>, reflecting their valuable contributions in healthcare and research domains.</w:t>
      </w:r>
    </w:p>
    <w:p w:rsidR="00E9316A" w:rsidRPr="00E51CB9" w:rsidRDefault="00E9316A" w:rsidP="00E9316A">
      <w:pPr>
        <w:rPr>
          <w:rFonts w:ascii="Times New Roman" w:hAnsi="Times New Roman" w:cs="Times New Roman"/>
          <w:sz w:val="26"/>
          <w:szCs w:val="26"/>
        </w:rPr>
      </w:pPr>
      <w:r w:rsidRPr="00E51CB9">
        <w:rPr>
          <w:rFonts w:ascii="Times New Roman" w:hAnsi="Times New Roman" w:cs="Times New Roman"/>
          <w:sz w:val="26"/>
          <w:szCs w:val="26"/>
        </w:rPr>
        <w:t>5. Laboratory Technicians, with 8.77% at 1 million, play a crucial support role across departments.</w:t>
      </w:r>
    </w:p>
    <w:p w:rsidR="00A361FD" w:rsidRPr="00E51CB9" w:rsidRDefault="00A361FD" w:rsidP="00A361FD">
      <w:pPr>
        <w:rPr>
          <w:rFonts w:ascii="Times New Roman" w:hAnsi="Times New Roman" w:cs="Times New Roman"/>
          <w:b/>
          <w:sz w:val="28"/>
          <w:szCs w:val="28"/>
        </w:rPr>
      </w:pPr>
      <w:r w:rsidRPr="00E51CB9">
        <w:rPr>
          <w:rFonts w:ascii="Times New Roman" w:hAnsi="Times New Roman" w:cs="Times New Roman"/>
          <w:b/>
          <w:sz w:val="28"/>
          <w:szCs w:val="28"/>
        </w:rPr>
        <w:t>Hourly Rate by Job Role</w:t>
      </w:r>
    </w:p>
    <w:p w:rsidR="00A361FD" w:rsidRPr="00E51CB9" w:rsidRDefault="00A361FD" w:rsidP="00A361FD">
      <w:pPr>
        <w:rPr>
          <w:rFonts w:ascii="Times New Roman" w:hAnsi="Times New Roman" w:cs="Times New Roman"/>
          <w:b/>
          <w:sz w:val="26"/>
          <w:szCs w:val="26"/>
        </w:rPr>
      </w:pPr>
      <w:r w:rsidRPr="00E51CB9">
        <w:rPr>
          <w:rFonts w:ascii="Times New Roman" w:hAnsi="Times New Roman" w:cs="Times New Roman"/>
          <w:sz w:val="26"/>
          <w:szCs w:val="26"/>
        </w:rPr>
        <w:t>Analyzing the hourly rate fluctuations among different job roles sheds light on theoretical compensation dynamics</w:t>
      </w:r>
      <w:r w:rsidRPr="00E51CB9">
        <w:rPr>
          <w:rFonts w:ascii="Times New Roman" w:hAnsi="Times New Roman" w:cs="Times New Roman"/>
          <w:b/>
          <w:sz w:val="26"/>
          <w:szCs w:val="26"/>
        </w:rPr>
        <w:t>:</w:t>
      </w:r>
    </w:p>
    <w:p w:rsidR="00A361FD" w:rsidRPr="00E51CB9" w:rsidRDefault="00A361FD" w:rsidP="00A361FD">
      <w:pPr>
        <w:rPr>
          <w:rFonts w:ascii="Times New Roman" w:hAnsi="Times New Roman" w:cs="Times New Roman"/>
          <w:b/>
          <w:sz w:val="26"/>
          <w:szCs w:val="26"/>
        </w:rPr>
      </w:pPr>
      <w:r w:rsidRPr="00E51CB9">
        <w:rPr>
          <w:rFonts w:ascii="Times New Roman" w:hAnsi="Times New Roman" w:cs="Times New Roman"/>
          <w:b/>
          <w:sz w:val="26"/>
          <w:szCs w:val="26"/>
        </w:rPr>
        <w:t>Increasing Trends:</w:t>
      </w:r>
    </w:p>
    <w:p w:rsidR="00A361FD" w:rsidRPr="00E51CB9" w:rsidRDefault="00A361FD" w:rsidP="00A361FD">
      <w:pPr>
        <w:rPr>
          <w:rFonts w:ascii="Times New Roman" w:hAnsi="Times New Roman" w:cs="Times New Roman"/>
          <w:b/>
          <w:sz w:val="26"/>
          <w:szCs w:val="26"/>
        </w:rPr>
      </w:pPr>
      <w:r w:rsidRPr="00E51CB9">
        <w:rPr>
          <w:rFonts w:ascii="Times New Roman" w:hAnsi="Times New Roman" w:cs="Times New Roman"/>
          <w:b/>
          <w:sz w:val="26"/>
          <w:szCs w:val="26"/>
        </w:rPr>
        <w:t>Sales Executive:</w:t>
      </w:r>
    </w:p>
    <w:p w:rsidR="00A361FD" w:rsidRPr="00E51CB9" w:rsidRDefault="00A361FD" w:rsidP="00A361FD">
      <w:pPr>
        <w:rPr>
          <w:rFonts w:ascii="Times New Roman" w:hAnsi="Times New Roman" w:cs="Times New Roman"/>
          <w:sz w:val="26"/>
          <w:szCs w:val="26"/>
        </w:rPr>
      </w:pPr>
      <w:r w:rsidRPr="00E51CB9">
        <w:rPr>
          <w:rFonts w:ascii="Times New Roman" w:hAnsi="Times New Roman" w:cs="Times New Roman"/>
          <w:sz w:val="26"/>
          <w:szCs w:val="26"/>
        </w:rPr>
        <w:t>The rising hourly rate for sales executives (21K) signifies the organization's recognition of their pivotal role in revenue generation and client relationships.</w:t>
      </w:r>
    </w:p>
    <w:p w:rsidR="00A361FD" w:rsidRDefault="00A361FD" w:rsidP="00A361FD">
      <w:pPr>
        <w:rPr>
          <w:rFonts w:ascii="Times New Roman" w:hAnsi="Times New Roman" w:cs="Times New Roman"/>
          <w:b/>
          <w:sz w:val="24"/>
          <w:szCs w:val="24"/>
        </w:rPr>
      </w:pPr>
      <w:r>
        <w:rPr>
          <w:rFonts w:ascii="Times New Roman" w:hAnsi="Times New Roman" w:cs="Times New Roman"/>
          <w:b/>
          <w:sz w:val="24"/>
          <w:szCs w:val="24"/>
        </w:rPr>
        <w:t>Research Scientist:</w:t>
      </w:r>
    </w:p>
    <w:p w:rsidR="00A361FD" w:rsidRPr="00E51CB9" w:rsidRDefault="00A361FD" w:rsidP="00A361FD">
      <w:pPr>
        <w:rPr>
          <w:rFonts w:ascii="Times New Roman" w:hAnsi="Times New Roman" w:cs="Times New Roman"/>
          <w:sz w:val="26"/>
          <w:szCs w:val="26"/>
        </w:rPr>
      </w:pPr>
      <w:r w:rsidRPr="00E51CB9">
        <w:rPr>
          <w:rFonts w:ascii="Times New Roman" w:hAnsi="Times New Roman" w:cs="Times New Roman"/>
          <w:sz w:val="26"/>
          <w:szCs w:val="26"/>
        </w:rPr>
        <w:lastRenderedPageBreak/>
        <w:t>With a competitive rate (19K), research scientists' continuous pursuit of knowledge and innovation is rewarded.</w:t>
      </w:r>
    </w:p>
    <w:p w:rsidR="00A361FD" w:rsidRPr="00A361FD" w:rsidRDefault="00A361FD" w:rsidP="00A361FD">
      <w:pPr>
        <w:rPr>
          <w:rFonts w:ascii="Times New Roman" w:hAnsi="Times New Roman" w:cs="Times New Roman"/>
          <w:b/>
          <w:sz w:val="24"/>
          <w:szCs w:val="24"/>
        </w:rPr>
      </w:pPr>
      <w:r>
        <w:rPr>
          <w:rFonts w:ascii="Times New Roman" w:hAnsi="Times New Roman" w:cs="Times New Roman"/>
          <w:b/>
          <w:sz w:val="24"/>
          <w:szCs w:val="24"/>
        </w:rPr>
        <w:t>Stable Trend:</w:t>
      </w:r>
    </w:p>
    <w:p w:rsidR="00E51CB9" w:rsidRPr="00E51CB9" w:rsidRDefault="00A361FD" w:rsidP="00A361FD">
      <w:pPr>
        <w:rPr>
          <w:rFonts w:ascii="Times New Roman" w:hAnsi="Times New Roman" w:cs="Times New Roman"/>
          <w:b/>
          <w:sz w:val="26"/>
          <w:szCs w:val="26"/>
        </w:rPr>
      </w:pPr>
      <w:r w:rsidRPr="00E51CB9">
        <w:rPr>
          <w:rFonts w:ascii="Times New Roman" w:hAnsi="Times New Roman" w:cs="Times New Roman"/>
          <w:b/>
          <w:sz w:val="26"/>
          <w:szCs w:val="26"/>
        </w:rPr>
        <w:t>Laboratory Technician:</w:t>
      </w:r>
    </w:p>
    <w:p w:rsidR="00A361FD" w:rsidRPr="00E51CB9" w:rsidRDefault="00A361FD" w:rsidP="00A361FD">
      <w:pPr>
        <w:rPr>
          <w:rFonts w:ascii="Times New Roman" w:hAnsi="Times New Roman" w:cs="Times New Roman"/>
          <w:sz w:val="26"/>
          <w:szCs w:val="26"/>
        </w:rPr>
      </w:pPr>
      <w:r w:rsidRPr="00E51CB9">
        <w:rPr>
          <w:rFonts w:ascii="Times New Roman" w:hAnsi="Times New Roman" w:cs="Times New Roman"/>
          <w:sz w:val="26"/>
          <w:szCs w:val="26"/>
        </w:rPr>
        <w:t>The consistent hourly rate (17K) for laboratory technicians reflects the stability of their crucial support role, ensuring smooth operations.</w:t>
      </w:r>
    </w:p>
    <w:p w:rsidR="00A361FD" w:rsidRPr="00E51CB9" w:rsidRDefault="00A361FD" w:rsidP="00A361FD">
      <w:pPr>
        <w:rPr>
          <w:rFonts w:ascii="Times New Roman" w:hAnsi="Times New Roman" w:cs="Times New Roman"/>
          <w:b/>
          <w:sz w:val="26"/>
          <w:szCs w:val="26"/>
        </w:rPr>
      </w:pPr>
      <w:r w:rsidRPr="00E51CB9">
        <w:rPr>
          <w:rFonts w:ascii="Times New Roman" w:hAnsi="Times New Roman" w:cs="Times New Roman"/>
          <w:b/>
          <w:sz w:val="26"/>
          <w:szCs w:val="26"/>
        </w:rPr>
        <w:t>Decreasing Trend:</w:t>
      </w:r>
    </w:p>
    <w:p w:rsidR="00A361FD" w:rsidRPr="00E51CB9" w:rsidRDefault="00A361FD" w:rsidP="00A361FD">
      <w:pPr>
        <w:rPr>
          <w:rFonts w:ascii="Times New Roman" w:hAnsi="Times New Roman" w:cs="Times New Roman"/>
          <w:b/>
          <w:sz w:val="26"/>
          <w:szCs w:val="26"/>
        </w:rPr>
      </w:pPr>
      <w:r w:rsidRPr="00E51CB9">
        <w:rPr>
          <w:rFonts w:ascii="Times New Roman" w:hAnsi="Times New Roman" w:cs="Times New Roman"/>
          <w:b/>
          <w:sz w:val="26"/>
          <w:szCs w:val="26"/>
        </w:rPr>
        <w:t>Manufacturing Director:</w:t>
      </w:r>
    </w:p>
    <w:p w:rsidR="00A361FD" w:rsidRPr="00E51CB9" w:rsidRDefault="00A361FD" w:rsidP="00A361FD">
      <w:pPr>
        <w:rPr>
          <w:rFonts w:ascii="Times New Roman" w:hAnsi="Times New Roman" w:cs="Times New Roman"/>
          <w:sz w:val="26"/>
          <w:szCs w:val="26"/>
        </w:rPr>
      </w:pPr>
      <w:r w:rsidRPr="00E51CB9">
        <w:rPr>
          <w:rFonts w:ascii="Times New Roman" w:hAnsi="Times New Roman" w:cs="Times New Roman"/>
          <w:sz w:val="26"/>
          <w:szCs w:val="26"/>
        </w:rPr>
        <w:t xml:space="preserve"> A potentially decreasing hourly rate (9K) for manufacturing directors might stem from balancing managerial duties and operational intricacies in production.</w:t>
      </w:r>
    </w:p>
    <w:p w:rsidR="00A361FD" w:rsidRPr="00E51CB9" w:rsidRDefault="00A361FD" w:rsidP="00A361FD">
      <w:pPr>
        <w:rPr>
          <w:rFonts w:ascii="Times New Roman" w:hAnsi="Times New Roman" w:cs="Times New Roman"/>
          <w:b/>
          <w:sz w:val="26"/>
          <w:szCs w:val="26"/>
        </w:rPr>
      </w:pPr>
      <w:r w:rsidRPr="00E51CB9">
        <w:rPr>
          <w:rFonts w:ascii="Times New Roman" w:hAnsi="Times New Roman" w:cs="Times New Roman"/>
          <w:b/>
          <w:sz w:val="26"/>
          <w:szCs w:val="26"/>
        </w:rPr>
        <w:t>Comparable Rates:</w:t>
      </w:r>
    </w:p>
    <w:p w:rsidR="00A361FD" w:rsidRPr="00E51CB9" w:rsidRDefault="00A361FD" w:rsidP="00A361FD">
      <w:pPr>
        <w:rPr>
          <w:rFonts w:ascii="Times New Roman" w:hAnsi="Times New Roman" w:cs="Times New Roman"/>
          <w:b/>
          <w:sz w:val="26"/>
          <w:szCs w:val="26"/>
        </w:rPr>
      </w:pPr>
      <w:r w:rsidRPr="00E51CB9">
        <w:rPr>
          <w:rFonts w:ascii="Times New Roman" w:hAnsi="Times New Roman" w:cs="Times New Roman"/>
          <w:b/>
          <w:sz w:val="26"/>
          <w:szCs w:val="26"/>
        </w:rPr>
        <w:t>Healthcare Representation:</w:t>
      </w:r>
    </w:p>
    <w:p w:rsidR="00A361FD" w:rsidRPr="00E51CB9" w:rsidRDefault="00A361FD" w:rsidP="00A361FD">
      <w:pPr>
        <w:rPr>
          <w:rFonts w:ascii="Times New Roman" w:hAnsi="Times New Roman" w:cs="Times New Roman"/>
          <w:sz w:val="26"/>
          <w:szCs w:val="26"/>
        </w:rPr>
      </w:pPr>
      <w:r w:rsidRPr="00E51CB9">
        <w:rPr>
          <w:rFonts w:ascii="Times New Roman" w:hAnsi="Times New Roman" w:cs="Times New Roman"/>
          <w:sz w:val="26"/>
          <w:szCs w:val="26"/>
        </w:rPr>
        <w:t>Similar hourly rates (9K) for healthcare representatives and manufacturing directors could signify comparable responsibilities and strategic roles.</w:t>
      </w:r>
    </w:p>
    <w:p w:rsidR="00E2358C" w:rsidRPr="002A5EE9" w:rsidRDefault="00A361FD">
      <w:pPr>
        <w:rPr>
          <w:sz w:val="24"/>
          <w:szCs w:val="24"/>
        </w:rPr>
      </w:pPr>
      <w:r>
        <w:rPr>
          <w:noProof/>
          <w:sz w:val="24"/>
          <w:szCs w:val="24"/>
        </w:rPr>
        <w:drawing>
          <wp:inline distT="0" distB="0" distL="0" distR="0">
            <wp:extent cx="5943600" cy="3338830"/>
            <wp:effectExtent l="19050" t="0" r="0" b="0"/>
            <wp:docPr id="4" name="Picture 3" descr="WhatsApp Image 2023-08-25 at 9.14.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8-25 at 9.14.23 PM.jpeg"/>
                    <pic:cNvPicPr/>
                  </pic:nvPicPr>
                  <pic:blipFill>
                    <a:blip r:embed="rId9"/>
                    <a:stretch>
                      <a:fillRect/>
                    </a:stretch>
                  </pic:blipFill>
                  <pic:spPr>
                    <a:xfrm>
                      <a:off x="0" y="0"/>
                      <a:ext cx="5943600" cy="3338830"/>
                    </a:xfrm>
                    <a:prstGeom prst="rect">
                      <a:avLst/>
                    </a:prstGeom>
                  </pic:spPr>
                </pic:pic>
              </a:graphicData>
            </a:graphic>
          </wp:inline>
        </w:drawing>
      </w:r>
    </w:p>
    <w:p w:rsidR="00E2358C" w:rsidRPr="002A5EE9" w:rsidRDefault="00E2358C">
      <w:pPr>
        <w:rPr>
          <w:sz w:val="24"/>
          <w:szCs w:val="24"/>
        </w:rPr>
      </w:pPr>
    </w:p>
    <w:p w:rsidR="00E51CB9" w:rsidRPr="00960E6F" w:rsidRDefault="00E51CB9" w:rsidP="00E51CB9">
      <w:pPr>
        <w:rPr>
          <w:rFonts w:ascii="Times New Roman" w:hAnsi="Times New Roman" w:cs="Times New Roman"/>
          <w:b/>
          <w:sz w:val="30"/>
          <w:szCs w:val="30"/>
        </w:rPr>
      </w:pPr>
      <w:r w:rsidRPr="00960E6F">
        <w:rPr>
          <w:rFonts w:ascii="Times New Roman" w:hAnsi="Times New Roman" w:cs="Times New Roman"/>
          <w:b/>
          <w:sz w:val="30"/>
          <w:szCs w:val="30"/>
        </w:rPr>
        <w:lastRenderedPageBreak/>
        <w:t>RECOMMENDATIONS FOR IBM BASED ON OBSERVED VISUALS</w:t>
      </w:r>
    </w:p>
    <w:p w:rsidR="00E51CB9" w:rsidRPr="00960E6F" w:rsidRDefault="00E51CB9" w:rsidP="00E51CB9">
      <w:pPr>
        <w:rPr>
          <w:rFonts w:ascii="Times New Roman" w:hAnsi="Times New Roman" w:cs="Times New Roman"/>
          <w:b/>
          <w:sz w:val="28"/>
          <w:szCs w:val="28"/>
        </w:rPr>
      </w:pPr>
      <w:r w:rsidRPr="00960E6F">
        <w:rPr>
          <w:rFonts w:ascii="Times New Roman" w:hAnsi="Times New Roman" w:cs="Times New Roman"/>
          <w:b/>
          <w:sz w:val="28"/>
          <w:szCs w:val="28"/>
        </w:rPr>
        <w:t>Effi</w:t>
      </w:r>
      <w:r w:rsidR="00960E6F" w:rsidRPr="00960E6F">
        <w:rPr>
          <w:rFonts w:ascii="Times New Roman" w:hAnsi="Times New Roman" w:cs="Times New Roman"/>
          <w:b/>
          <w:sz w:val="28"/>
          <w:szCs w:val="28"/>
        </w:rPr>
        <w:t>ciently Clustered Column Chart:</w:t>
      </w:r>
    </w:p>
    <w:p w:rsidR="00E51CB9" w:rsidRPr="00960E6F" w:rsidRDefault="00E51CB9" w:rsidP="00E51CB9">
      <w:pPr>
        <w:rPr>
          <w:rFonts w:ascii="Times New Roman" w:hAnsi="Times New Roman" w:cs="Times New Roman"/>
          <w:sz w:val="26"/>
          <w:szCs w:val="26"/>
        </w:rPr>
      </w:pPr>
      <w:r w:rsidRPr="00960E6F">
        <w:rPr>
          <w:rFonts w:ascii="Times New Roman" w:hAnsi="Times New Roman" w:cs="Times New Roman"/>
          <w:sz w:val="26"/>
          <w:szCs w:val="26"/>
        </w:rPr>
        <w:t>The clustered column chart vividly depicts the age and gender distribution.</w:t>
      </w:r>
    </w:p>
    <w:p w:rsidR="00E51CB9" w:rsidRPr="00960E6F" w:rsidRDefault="00E51CB9" w:rsidP="00E51CB9">
      <w:pPr>
        <w:rPr>
          <w:rFonts w:ascii="Times New Roman" w:hAnsi="Times New Roman" w:cs="Times New Roman"/>
          <w:sz w:val="26"/>
          <w:szCs w:val="26"/>
        </w:rPr>
      </w:pPr>
      <w:r w:rsidRPr="00960E6F">
        <w:rPr>
          <w:rFonts w:ascii="Times New Roman" w:hAnsi="Times New Roman" w:cs="Times New Roman"/>
          <w:sz w:val="26"/>
          <w:szCs w:val="26"/>
        </w:rPr>
        <w:t>Notably, individuals around the age of 30 are significantly prevalent, indicating a substantial workforce within this age bracket.</w:t>
      </w:r>
    </w:p>
    <w:p w:rsidR="00E51CB9" w:rsidRPr="00960E6F" w:rsidRDefault="00E51CB9" w:rsidP="00E51CB9">
      <w:pPr>
        <w:rPr>
          <w:rFonts w:ascii="Times New Roman" w:hAnsi="Times New Roman" w:cs="Times New Roman"/>
          <w:sz w:val="26"/>
          <w:szCs w:val="26"/>
        </w:rPr>
      </w:pPr>
      <w:r w:rsidRPr="00960E6F">
        <w:rPr>
          <w:rFonts w:ascii="Times New Roman" w:hAnsi="Times New Roman" w:cs="Times New Roman"/>
          <w:sz w:val="26"/>
          <w:szCs w:val="26"/>
        </w:rPr>
        <w:t>A strategic focus on harnessing the potential of this workforce segment could enhance productivity and innovation.</w:t>
      </w:r>
    </w:p>
    <w:p w:rsidR="00E51CB9" w:rsidRPr="00960E6F" w:rsidRDefault="00E51CB9" w:rsidP="00E51CB9">
      <w:pPr>
        <w:rPr>
          <w:rFonts w:ascii="Times New Roman" w:hAnsi="Times New Roman" w:cs="Times New Roman"/>
          <w:b/>
          <w:sz w:val="28"/>
          <w:szCs w:val="28"/>
        </w:rPr>
      </w:pPr>
      <w:r w:rsidRPr="00960E6F">
        <w:rPr>
          <w:rFonts w:ascii="Times New Roman" w:hAnsi="Times New Roman" w:cs="Times New Roman"/>
          <w:b/>
          <w:sz w:val="28"/>
          <w:szCs w:val="28"/>
        </w:rPr>
        <w:t>L</w:t>
      </w:r>
      <w:r w:rsidR="00960E6F" w:rsidRPr="00960E6F">
        <w:rPr>
          <w:rFonts w:ascii="Times New Roman" w:hAnsi="Times New Roman" w:cs="Times New Roman"/>
          <w:b/>
          <w:sz w:val="28"/>
          <w:szCs w:val="28"/>
        </w:rPr>
        <w:t>ine and Clustered Column Chart:</w:t>
      </w:r>
    </w:p>
    <w:p w:rsidR="00E51CB9" w:rsidRPr="00960E6F" w:rsidRDefault="00E51CB9" w:rsidP="00E51CB9">
      <w:pPr>
        <w:rPr>
          <w:rFonts w:ascii="Times New Roman" w:hAnsi="Times New Roman" w:cs="Times New Roman"/>
          <w:sz w:val="26"/>
          <w:szCs w:val="26"/>
        </w:rPr>
      </w:pPr>
      <w:r w:rsidRPr="00960E6F">
        <w:rPr>
          <w:rFonts w:ascii="Times New Roman" w:hAnsi="Times New Roman" w:cs="Times New Roman"/>
          <w:sz w:val="26"/>
          <w:szCs w:val="26"/>
        </w:rPr>
        <w:t>The visuals strongly suggest that technology-related sales have a remarkable presence.</w:t>
      </w:r>
    </w:p>
    <w:p w:rsidR="00E51CB9" w:rsidRPr="00960E6F" w:rsidRDefault="00E51CB9" w:rsidP="00E51CB9">
      <w:pPr>
        <w:rPr>
          <w:rFonts w:ascii="Times New Roman" w:hAnsi="Times New Roman" w:cs="Times New Roman"/>
          <w:sz w:val="26"/>
          <w:szCs w:val="26"/>
        </w:rPr>
      </w:pPr>
      <w:r w:rsidRPr="00960E6F">
        <w:rPr>
          <w:rFonts w:ascii="Times New Roman" w:hAnsi="Times New Roman" w:cs="Times New Roman"/>
          <w:sz w:val="26"/>
          <w:szCs w:val="26"/>
        </w:rPr>
        <w:t>To capitalize on this trend, IBM should consider augmenting its technology offerings, ultimately bolstering sales and market positioning.</w:t>
      </w:r>
    </w:p>
    <w:p w:rsidR="00E51CB9" w:rsidRPr="00960E6F" w:rsidRDefault="00E51CB9" w:rsidP="00E51CB9">
      <w:pPr>
        <w:rPr>
          <w:rFonts w:ascii="Times New Roman" w:hAnsi="Times New Roman" w:cs="Times New Roman"/>
          <w:sz w:val="26"/>
          <w:szCs w:val="26"/>
        </w:rPr>
      </w:pPr>
      <w:r w:rsidRPr="00960E6F">
        <w:rPr>
          <w:rFonts w:ascii="Times New Roman" w:hAnsi="Times New Roman" w:cs="Times New Roman"/>
          <w:sz w:val="26"/>
          <w:szCs w:val="26"/>
        </w:rPr>
        <w:t>Concurrently, assessing and possibly reducing product manufacturing can mitigate potential losses, aligning with market demand.</w:t>
      </w:r>
    </w:p>
    <w:p w:rsidR="00E51CB9" w:rsidRPr="00960E6F" w:rsidRDefault="00E51CB9" w:rsidP="00E51CB9">
      <w:pPr>
        <w:rPr>
          <w:rFonts w:ascii="Times New Roman" w:hAnsi="Times New Roman" w:cs="Times New Roman"/>
          <w:sz w:val="26"/>
          <w:szCs w:val="26"/>
        </w:rPr>
      </w:pPr>
      <w:r w:rsidRPr="00960E6F">
        <w:rPr>
          <w:rFonts w:ascii="Times New Roman" w:hAnsi="Times New Roman" w:cs="Times New Roman"/>
          <w:sz w:val="26"/>
          <w:szCs w:val="26"/>
        </w:rPr>
        <w:t>These recommendations, rooted in the observed visuals, hold the potential to guide IBM towards optimizing its workforce, leveraging high-demand sectors, and ensuring efficient resource allocation for enhanced profitability and market standing.</w:t>
      </w:r>
    </w:p>
    <w:p w:rsidR="00960E6F" w:rsidRPr="00960E6F" w:rsidRDefault="00960E6F" w:rsidP="00960E6F">
      <w:pPr>
        <w:rPr>
          <w:rFonts w:ascii="Times New Roman" w:hAnsi="Times New Roman" w:cs="Times New Roman"/>
          <w:b/>
          <w:sz w:val="32"/>
          <w:szCs w:val="32"/>
        </w:rPr>
      </w:pPr>
      <w:r w:rsidRPr="00960E6F">
        <w:rPr>
          <w:rFonts w:ascii="Times New Roman" w:hAnsi="Times New Roman" w:cs="Times New Roman"/>
          <w:b/>
          <w:sz w:val="32"/>
          <w:szCs w:val="32"/>
        </w:rPr>
        <w:t xml:space="preserve">Conclusion: </w:t>
      </w:r>
    </w:p>
    <w:p w:rsidR="00960E6F" w:rsidRPr="00960E6F" w:rsidRDefault="00960E6F" w:rsidP="00960E6F">
      <w:pPr>
        <w:rPr>
          <w:rFonts w:ascii="Times New Roman" w:hAnsi="Times New Roman" w:cs="Times New Roman"/>
          <w:b/>
          <w:sz w:val="28"/>
          <w:szCs w:val="28"/>
        </w:rPr>
      </w:pPr>
      <w:r w:rsidRPr="00960E6F">
        <w:rPr>
          <w:rFonts w:ascii="Times New Roman" w:hAnsi="Times New Roman" w:cs="Times New Roman"/>
          <w:b/>
          <w:sz w:val="28"/>
          <w:szCs w:val="28"/>
        </w:rPr>
        <w:t>Leveraging HR Data for Informed Excellence</w:t>
      </w:r>
    </w:p>
    <w:p w:rsidR="00960E6F" w:rsidRPr="00960E6F" w:rsidRDefault="00960E6F" w:rsidP="00960E6F">
      <w:pPr>
        <w:rPr>
          <w:rFonts w:ascii="Times New Roman" w:hAnsi="Times New Roman" w:cs="Times New Roman"/>
          <w:sz w:val="26"/>
          <w:szCs w:val="26"/>
        </w:rPr>
      </w:pPr>
      <w:r w:rsidRPr="00960E6F">
        <w:rPr>
          <w:rFonts w:ascii="Times New Roman" w:hAnsi="Times New Roman" w:cs="Times New Roman"/>
          <w:sz w:val="26"/>
          <w:szCs w:val="26"/>
        </w:rPr>
        <w:t>The project titled "Analysis of HR Datasets to Help the Organization Take Informed Decisions and Excel in Businesses" underscores the importance of data-driven decision-making within the realm of human resources. By employing advanced tools and technologies like Excel and Power BI, IBM India embarked on a journey to extract valuable insights from intricate HR datasets.</w:t>
      </w:r>
    </w:p>
    <w:p w:rsidR="00960E6F" w:rsidRPr="00960E6F" w:rsidRDefault="00960E6F" w:rsidP="00960E6F">
      <w:pPr>
        <w:rPr>
          <w:rFonts w:ascii="Times New Roman" w:hAnsi="Times New Roman" w:cs="Times New Roman"/>
          <w:sz w:val="26"/>
          <w:szCs w:val="26"/>
        </w:rPr>
      </w:pPr>
      <w:r w:rsidRPr="00960E6F">
        <w:rPr>
          <w:rFonts w:ascii="Times New Roman" w:hAnsi="Times New Roman" w:cs="Times New Roman"/>
          <w:sz w:val="26"/>
          <w:szCs w:val="26"/>
        </w:rPr>
        <w:t>The project's structured methodology encompassed initiation, data collection, exploratory analysis, hypothesis formulation, advanced analysis, visualization, recommendations, and continuous improvement. This approach enabled IBM to unlock key insights related to age, education, job roles, travel habits, income, and more. These insights offer actionable strategies for enhancing employee satisfaction, retention, an</w:t>
      </w:r>
      <w:r>
        <w:rPr>
          <w:rFonts w:ascii="Times New Roman" w:hAnsi="Times New Roman" w:cs="Times New Roman"/>
          <w:sz w:val="26"/>
          <w:szCs w:val="26"/>
        </w:rPr>
        <w:t>d overall business performance.</w:t>
      </w:r>
    </w:p>
    <w:p w:rsidR="00960E6F" w:rsidRPr="00960E6F" w:rsidRDefault="00960E6F" w:rsidP="00960E6F">
      <w:pPr>
        <w:rPr>
          <w:rFonts w:ascii="Times New Roman" w:hAnsi="Times New Roman" w:cs="Times New Roman"/>
          <w:sz w:val="26"/>
          <w:szCs w:val="26"/>
        </w:rPr>
      </w:pPr>
      <w:r w:rsidRPr="00960E6F">
        <w:rPr>
          <w:rFonts w:ascii="Times New Roman" w:hAnsi="Times New Roman" w:cs="Times New Roman"/>
          <w:sz w:val="26"/>
          <w:szCs w:val="26"/>
        </w:rPr>
        <w:lastRenderedPageBreak/>
        <w:t>IBM's commitment to utilizing data-driven insights, evident through diverse visualization techniques, underscores their dedication to strategic decision-making. Through precise interpretation of data trends and patterns, the organization identifies areas for improvement, harnessing the strengths of its workforce w</w:t>
      </w:r>
      <w:r>
        <w:rPr>
          <w:rFonts w:ascii="Times New Roman" w:hAnsi="Times New Roman" w:cs="Times New Roman"/>
          <w:sz w:val="26"/>
          <w:szCs w:val="26"/>
        </w:rPr>
        <w:t>hile addressing potential gap</w:t>
      </w:r>
    </w:p>
    <w:p w:rsidR="00960E6F" w:rsidRPr="00960E6F" w:rsidRDefault="00960E6F" w:rsidP="00960E6F">
      <w:pPr>
        <w:rPr>
          <w:rFonts w:ascii="Times New Roman" w:hAnsi="Times New Roman" w:cs="Times New Roman"/>
          <w:sz w:val="26"/>
          <w:szCs w:val="26"/>
        </w:rPr>
      </w:pPr>
      <w:r w:rsidRPr="00960E6F">
        <w:rPr>
          <w:rFonts w:ascii="Times New Roman" w:hAnsi="Times New Roman" w:cs="Times New Roman"/>
          <w:sz w:val="26"/>
          <w:szCs w:val="26"/>
        </w:rPr>
        <w:t xml:space="preserve">The </w:t>
      </w:r>
      <w:proofErr w:type="gramStart"/>
      <w:r w:rsidRPr="00960E6F">
        <w:rPr>
          <w:rFonts w:ascii="Times New Roman" w:hAnsi="Times New Roman" w:cs="Times New Roman"/>
          <w:sz w:val="26"/>
          <w:szCs w:val="26"/>
        </w:rPr>
        <w:t>conclusions drawn</w:t>
      </w:r>
      <w:proofErr w:type="gramEnd"/>
      <w:r w:rsidRPr="00960E6F">
        <w:rPr>
          <w:rFonts w:ascii="Times New Roman" w:hAnsi="Times New Roman" w:cs="Times New Roman"/>
          <w:sz w:val="26"/>
          <w:szCs w:val="26"/>
        </w:rPr>
        <w:t xml:space="preserve"> from various visualizations further guide IBM's recommendations for fine-tuning their strategies. From optimizing workforce engagement to leveraging high-performing sectors like technology, the organization can navigate the dynamic busin</w:t>
      </w:r>
      <w:r>
        <w:rPr>
          <w:rFonts w:ascii="Times New Roman" w:hAnsi="Times New Roman" w:cs="Times New Roman"/>
          <w:sz w:val="26"/>
          <w:szCs w:val="26"/>
        </w:rPr>
        <w:t>ess landscape more effectively.</w:t>
      </w:r>
    </w:p>
    <w:p w:rsidR="00E51CB9" w:rsidRPr="00960E6F" w:rsidRDefault="00960E6F" w:rsidP="00960E6F">
      <w:pPr>
        <w:rPr>
          <w:rFonts w:ascii="Times New Roman" w:hAnsi="Times New Roman" w:cs="Times New Roman"/>
          <w:sz w:val="26"/>
          <w:szCs w:val="26"/>
        </w:rPr>
      </w:pPr>
      <w:r w:rsidRPr="00960E6F">
        <w:rPr>
          <w:rFonts w:ascii="Times New Roman" w:hAnsi="Times New Roman" w:cs="Times New Roman"/>
          <w:sz w:val="26"/>
          <w:szCs w:val="26"/>
        </w:rPr>
        <w:t>In a world where informed decisions are pivotal, IBM's proactive approach to data analysis exemplifies their dedication to not just excel but lead in their endeavors. Through the integration of data insights and actionable strategies, this project serves as a testament to IBM's commitment to harnessing the power of HR data to drive excellence and innovation.</w:t>
      </w:r>
    </w:p>
    <w:p w:rsidR="00E51CB9" w:rsidRPr="00E51CB9" w:rsidRDefault="00E51CB9" w:rsidP="00E51CB9">
      <w:pPr>
        <w:rPr>
          <w:sz w:val="24"/>
          <w:szCs w:val="24"/>
        </w:rPr>
      </w:pPr>
    </w:p>
    <w:p w:rsidR="00E51CB9" w:rsidRPr="00E51CB9" w:rsidRDefault="00E51CB9" w:rsidP="00E51CB9">
      <w:pPr>
        <w:rPr>
          <w:sz w:val="24"/>
          <w:szCs w:val="24"/>
        </w:rPr>
      </w:pPr>
    </w:p>
    <w:p w:rsidR="00E51CB9" w:rsidRPr="00E51CB9" w:rsidRDefault="00E51CB9" w:rsidP="00E51CB9">
      <w:pPr>
        <w:rPr>
          <w:sz w:val="24"/>
          <w:szCs w:val="24"/>
        </w:rPr>
      </w:pPr>
    </w:p>
    <w:p w:rsidR="00E2358C" w:rsidRPr="002A5EE9" w:rsidRDefault="00E2358C">
      <w:pPr>
        <w:rPr>
          <w:sz w:val="24"/>
          <w:szCs w:val="24"/>
        </w:rPr>
      </w:pPr>
    </w:p>
    <w:p w:rsidR="00E2358C" w:rsidRPr="002A5EE9" w:rsidRDefault="00E2358C">
      <w:pPr>
        <w:rPr>
          <w:sz w:val="24"/>
          <w:szCs w:val="24"/>
        </w:rPr>
      </w:pPr>
    </w:p>
    <w:p w:rsidR="00E2358C" w:rsidRPr="002A5EE9" w:rsidRDefault="00E2358C">
      <w:pPr>
        <w:rPr>
          <w:sz w:val="24"/>
          <w:szCs w:val="24"/>
        </w:rPr>
      </w:pPr>
    </w:p>
    <w:p w:rsidR="00E2358C" w:rsidRPr="002A5EE9" w:rsidRDefault="00E2358C">
      <w:pPr>
        <w:rPr>
          <w:sz w:val="24"/>
          <w:szCs w:val="24"/>
        </w:rPr>
      </w:pPr>
    </w:p>
    <w:p w:rsidR="00E2358C" w:rsidRPr="002A5EE9" w:rsidRDefault="00E2358C">
      <w:pPr>
        <w:rPr>
          <w:sz w:val="24"/>
          <w:szCs w:val="24"/>
        </w:rPr>
      </w:pPr>
    </w:p>
    <w:p w:rsidR="00E2358C" w:rsidRPr="002A5EE9" w:rsidRDefault="00E2358C">
      <w:pPr>
        <w:rPr>
          <w:sz w:val="24"/>
          <w:szCs w:val="24"/>
        </w:rPr>
      </w:pPr>
    </w:p>
    <w:p w:rsidR="00E2358C" w:rsidRPr="002A5EE9" w:rsidRDefault="00E2358C">
      <w:pPr>
        <w:rPr>
          <w:sz w:val="24"/>
          <w:szCs w:val="24"/>
        </w:rPr>
      </w:pPr>
    </w:p>
    <w:p w:rsidR="00E2358C" w:rsidRPr="002A5EE9" w:rsidRDefault="00E2358C">
      <w:pPr>
        <w:rPr>
          <w:sz w:val="24"/>
          <w:szCs w:val="24"/>
        </w:rPr>
      </w:pPr>
    </w:p>
    <w:p w:rsidR="00E2358C" w:rsidRDefault="00E2358C">
      <w:pPr>
        <w:rPr>
          <w:rFonts w:ascii="Times New Roman" w:hAnsi="Times New Roman" w:cs="Times New Roman"/>
          <w:sz w:val="24"/>
          <w:szCs w:val="24"/>
        </w:rPr>
      </w:pPr>
    </w:p>
    <w:p w:rsidR="00960E6F" w:rsidRDefault="00960E6F">
      <w:pPr>
        <w:rPr>
          <w:rFonts w:ascii="Times New Roman" w:hAnsi="Times New Roman" w:cs="Times New Roman"/>
          <w:sz w:val="24"/>
          <w:szCs w:val="24"/>
        </w:rPr>
      </w:pPr>
    </w:p>
    <w:p w:rsidR="00960E6F" w:rsidRDefault="00960E6F">
      <w:pPr>
        <w:rPr>
          <w:rFonts w:ascii="Times New Roman" w:hAnsi="Times New Roman" w:cs="Times New Roman"/>
          <w:sz w:val="24"/>
          <w:szCs w:val="24"/>
        </w:rPr>
      </w:pPr>
    </w:p>
    <w:p w:rsidR="00960E6F" w:rsidRDefault="00960E6F">
      <w:pPr>
        <w:rPr>
          <w:rFonts w:ascii="Times New Roman" w:hAnsi="Times New Roman" w:cs="Times New Roman"/>
          <w:sz w:val="24"/>
          <w:szCs w:val="24"/>
        </w:rPr>
      </w:pPr>
    </w:p>
    <w:p w:rsidR="00960E6F" w:rsidRDefault="00960E6F">
      <w:pPr>
        <w:rPr>
          <w:rFonts w:ascii="Times New Roman" w:hAnsi="Times New Roman" w:cs="Times New Roman"/>
          <w:sz w:val="24"/>
          <w:szCs w:val="24"/>
        </w:rPr>
      </w:pPr>
    </w:p>
    <w:p w:rsidR="00960E6F" w:rsidRDefault="00960E6F">
      <w:pPr>
        <w:rPr>
          <w:rFonts w:ascii="Times New Roman" w:hAnsi="Times New Roman" w:cs="Times New Roman"/>
          <w:sz w:val="24"/>
          <w:szCs w:val="24"/>
        </w:rPr>
      </w:pPr>
    </w:p>
    <w:p w:rsidR="00960E6F" w:rsidRDefault="00960E6F">
      <w:pPr>
        <w:rPr>
          <w:rFonts w:ascii="Times New Roman" w:hAnsi="Times New Roman" w:cs="Times New Roman"/>
          <w:sz w:val="24"/>
          <w:szCs w:val="24"/>
        </w:rPr>
      </w:pPr>
    </w:p>
    <w:p w:rsidR="00960E6F" w:rsidRDefault="00960E6F">
      <w:pPr>
        <w:rPr>
          <w:rFonts w:ascii="Times New Roman" w:hAnsi="Times New Roman" w:cs="Times New Roman"/>
          <w:sz w:val="24"/>
          <w:szCs w:val="24"/>
        </w:rPr>
      </w:pPr>
    </w:p>
    <w:p w:rsidR="00960E6F" w:rsidRDefault="00960E6F">
      <w:pPr>
        <w:rPr>
          <w:rFonts w:ascii="Times New Roman" w:hAnsi="Times New Roman" w:cs="Times New Roman"/>
          <w:sz w:val="24"/>
          <w:szCs w:val="24"/>
        </w:rPr>
      </w:pPr>
    </w:p>
    <w:p w:rsidR="00960E6F" w:rsidRDefault="00960E6F">
      <w:pPr>
        <w:rPr>
          <w:rFonts w:ascii="Times New Roman" w:hAnsi="Times New Roman" w:cs="Times New Roman"/>
          <w:sz w:val="24"/>
          <w:szCs w:val="24"/>
        </w:rPr>
      </w:pPr>
    </w:p>
    <w:p w:rsidR="00960E6F" w:rsidRDefault="00960E6F">
      <w:pPr>
        <w:rPr>
          <w:rFonts w:ascii="Times New Roman" w:hAnsi="Times New Roman" w:cs="Times New Roman"/>
          <w:sz w:val="24"/>
          <w:szCs w:val="24"/>
        </w:rPr>
      </w:pPr>
    </w:p>
    <w:p w:rsidR="00960E6F" w:rsidRDefault="00960E6F">
      <w:pPr>
        <w:rPr>
          <w:rFonts w:ascii="Times New Roman" w:hAnsi="Times New Roman" w:cs="Times New Roman"/>
          <w:sz w:val="24"/>
          <w:szCs w:val="24"/>
        </w:rPr>
      </w:pPr>
    </w:p>
    <w:p w:rsidR="00960E6F" w:rsidRDefault="00960E6F" w:rsidP="00960E6F">
      <w:pPr>
        <w:jc w:val="center"/>
        <w:rPr>
          <w:rFonts w:ascii="Times New Roman" w:hAnsi="Times New Roman" w:cs="Times New Roman"/>
          <w:b/>
          <w:sz w:val="72"/>
          <w:szCs w:val="72"/>
        </w:rPr>
      </w:pPr>
    </w:p>
    <w:p w:rsidR="00960E6F" w:rsidRDefault="00960E6F" w:rsidP="00960E6F">
      <w:pPr>
        <w:jc w:val="center"/>
        <w:rPr>
          <w:rFonts w:ascii="Times New Roman" w:hAnsi="Times New Roman" w:cs="Times New Roman"/>
          <w:b/>
          <w:sz w:val="72"/>
          <w:szCs w:val="72"/>
        </w:rPr>
      </w:pPr>
    </w:p>
    <w:p w:rsidR="00960E6F" w:rsidRPr="00960E6F" w:rsidRDefault="00960E6F" w:rsidP="00960E6F">
      <w:pPr>
        <w:jc w:val="center"/>
        <w:rPr>
          <w:rFonts w:ascii="Times New Roman" w:hAnsi="Times New Roman" w:cs="Times New Roman"/>
          <w:b/>
          <w:sz w:val="72"/>
          <w:szCs w:val="72"/>
        </w:rPr>
      </w:pPr>
      <w:r w:rsidRPr="00960E6F">
        <w:rPr>
          <w:rFonts w:ascii="Times New Roman" w:hAnsi="Times New Roman" w:cs="Times New Roman"/>
          <w:b/>
          <w:sz w:val="72"/>
          <w:szCs w:val="72"/>
        </w:rPr>
        <w:t>THANK YOU</w:t>
      </w:r>
    </w:p>
    <w:sectPr w:rsidR="00960E6F" w:rsidRPr="00960E6F" w:rsidSect="003C42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72BD9"/>
    <w:multiLevelType w:val="hybridMultilevel"/>
    <w:tmpl w:val="C95C5148"/>
    <w:lvl w:ilvl="0" w:tplc="0409000B">
      <w:start w:val="1"/>
      <w:numFmt w:val="bullet"/>
      <w:lvlText w:val=""/>
      <w:lvlJc w:val="left"/>
      <w:pPr>
        <w:ind w:left="525"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14F43"/>
    <w:multiLevelType w:val="hybridMultilevel"/>
    <w:tmpl w:val="AD9238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33EE2"/>
    <w:multiLevelType w:val="hybridMultilevel"/>
    <w:tmpl w:val="311687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E1875"/>
    <w:multiLevelType w:val="hybridMultilevel"/>
    <w:tmpl w:val="E764965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B13E88"/>
    <w:multiLevelType w:val="hybridMultilevel"/>
    <w:tmpl w:val="72D83AF2"/>
    <w:lvl w:ilvl="0" w:tplc="F2EE5500">
      <w:start w:val="7"/>
      <w:numFmt w:val="bullet"/>
      <w:lvlText w:val="-"/>
      <w:lvlJc w:val="left"/>
      <w:pPr>
        <w:ind w:left="525" w:hanging="360"/>
      </w:pPr>
      <w:rPr>
        <w:rFonts w:ascii="Times New Roman" w:eastAsiaTheme="minorHAnsi"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5">
    <w:nsid w:val="0FCD5005"/>
    <w:multiLevelType w:val="hybridMultilevel"/>
    <w:tmpl w:val="426CB7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780496"/>
    <w:multiLevelType w:val="hybridMultilevel"/>
    <w:tmpl w:val="47FE27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2161A8"/>
    <w:multiLevelType w:val="hybridMultilevel"/>
    <w:tmpl w:val="72103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C83AC9"/>
    <w:multiLevelType w:val="hybridMultilevel"/>
    <w:tmpl w:val="CA3283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316EAC"/>
    <w:multiLevelType w:val="hybridMultilevel"/>
    <w:tmpl w:val="D0222314"/>
    <w:lvl w:ilvl="0" w:tplc="631C8208">
      <w:start w:val="7"/>
      <w:numFmt w:val="bullet"/>
      <w:lvlText w:val="-"/>
      <w:lvlJc w:val="left"/>
      <w:pPr>
        <w:ind w:left="510" w:hanging="360"/>
      </w:pPr>
      <w:rPr>
        <w:rFonts w:ascii="Times New Roman" w:eastAsiaTheme="minorHAnsi" w:hAnsi="Times New Roman" w:cs="Times New Roman"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0">
    <w:nsid w:val="1ED578BE"/>
    <w:multiLevelType w:val="hybridMultilevel"/>
    <w:tmpl w:val="B43291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524517"/>
    <w:multiLevelType w:val="hybridMultilevel"/>
    <w:tmpl w:val="969E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B346E2"/>
    <w:multiLevelType w:val="hybridMultilevel"/>
    <w:tmpl w:val="0470A8A0"/>
    <w:lvl w:ilvl="0" w:tplc="D27A0EE6">
      <w:numFmt w:val="bullet"/>
      <w:lvlText w:val="-"/>
      <w:lvlJc w:val="left"/>
      <w:pPr>
        <w:ind w:left="510" w:hanging="360"/>
      </w:pPr>
      <w:rPr>
        <w:rFonts w:ascii="Times New Roman" w:eastAsiaTheme="minorHAnsi" w:hAnsi="Times New Roman" w:cs="Times New Roman"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3">
    <w:nsid w:val="236D44C6"/>
    <w:multiLevelType w:val="hybridMultilevel"/>
    <w:tmpl w:val="269C8A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3B5081"/>
    <w:multiLevelType w:val="hybridMultilevel"/>
    <w:tmpl w:val="14426DB0"/>
    <w:lvl w:ilvl="0" w:tplc="0409000B">
      <w:start w:val="1"/>
      <w:numFmt w:val="bullet"/>
      <w:lvlText w:val=""/>
      <w:lvlJc w:val="left"/>
      <w:pPr>
        <w:ind w:left="720" w:hanging="360"/>
      </w:pPr>
      <w:rPr>
        <w:rFonts w:ascii="Wingdings" w:hAnsi="Wingdings" w:hint="default"/>
      </w:rPr>
    </w:lvl>
    <w:lvl w:ilvl="1" w:tplc="8D22B422">
      <w:start w:val="7"/>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750EE5"/>
    <w:multiLevelType w:val="hybridMultilevel"/>
    <w:tmpl w:val="0FB864EE"/>
    <w:lvl w:ilvl="0" w:tplc="0409000B">
      <w:start w:val="1"/>
      <w:numFmt w:val="bullet"/>
      <w:lvlText w:val=""/>
      <w:lvlJc w:val="left"/>
      <w:pPr>
        <w:ind w:left="883" w:hanging="360"/>
      </w:pPr>
      <w:rPr>
        <w:rFonts w:ascii="Wingdings" w:hAnsi="Wingdings" w:hint="default"/>
      </w:rPr>
    </w:lvl>
    <w:lvl w:ilvl="1" w:tplc="0409000B">
      <w:start w:val="1"/>
      <w:numFmt w:val="bullet"/>
      <w:lvlText w:val=""/>
      <w:lvlJc w:val="left"/>
      <w:pPr>
        <w:ind w:left="1603" w:hanging="360"/>
      </w:pPr>
      <w:rPr>
        <w:rFonts w:ascii="Wingdings" w:hAnsi="Wingdings"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6">
    <w:nsid w:val="28033598"/>
    <w:multiLevelType w:val="hybridMultilevel"/>
    <w:tmpl w:val="6922A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212D71"/>
    <w:multiLevelType w:val="hybridMultilevel"/>
    <w:tmpl w:val="CFA81BBC"/>
    <w:lvl w:ilvl="0" w:tplc="B3F2EE2C">
      <w:numFmt w:val="bullet"/>
      <w:lvlText w:val="-"/>
      <w:lvlJc w:val="left"/>
      <w:pPr>
        <w:ind w:left="510" w:hanging="360"/>
      </w:pPr>
      <w:rPr>
        <w:rFonts w:ascii="Times New Roman" w:eastAsiaTheme="minorHAnsi" w:hAnsi="Times New Roman" w:cs="Times New Roman"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8">
    <w:nsid w:val="29DE6486"/>
    <w:multiLevelType w:val="hybridMultilevel"/>
    <w:tmpl w:val="47449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585937"/>
    <w:multiLevelType w:val="hybridMultilevel"/>
    <w:tmpl w:val="AD2C0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9D0BA1"/>
    <w:multiLevelType w:val="hybridMultilevel"/>
    <w:tmpl w:val="89667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5B0B2E"/>
    <w:multiLevelType w:val="hybridMultilevel"/>
    <w:tmpl w:val="BA20E26E"/>
    <w:lvl w:ilvl="0" w:tplc="86F005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6E35C07"/>
    <w:multiLevelType w:val="hybridMultilevel"/>
    <w:tmpl w:val="5CE056B0"/>
    <w:lvl w:ilvl="0" w:tplc="D23A9388">
      <w:start w:val="7"/>
      <w:numFmt w:val="bullet"/>
      <w:lvlText w:val="-"/>
      <w:lvlJc w:val="left"/>
      <w:pPr>
        <w:ind w:left="525" w:hanging="360"/>
      </w:pPr>
      <w:rPr>
        <w:rFonts w:ascii="Times New Roman" w:eastAsiaTheme="minorHAnsi"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23">
    <w:nsid w:val="3B9E5802"/>
    <w:multiLevelType w:val="hybridMultilevel"/>
    <w:tmpl w:val="FF2E3B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19188F"/>
    <w:multiLevelType w:val="hybridMultilevel"/>
    <w:tmpl w:val="B01C90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324382"/>
    <w:multiLevelType w:val="hybridMultilevel"/>
    <w:tmpl w:val="090A29E6"/>
    <w:lvl w:ilvl="0" w:tplc="0409000B">
      <w:start w:val="1"/>
      <w:numFmt w:val="bullet"/>
      <w:lvlText w:val=""/>
      <w:lvlJc w:val="left"/>
      <w:pPr>
        <w:ind w:left="510" w:hanging="360"/>
      </w:pPr>
      <w:rPr>
        <w:rFonts w:ascii="Wingdings" w:hAnsi="Wingdings"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6">
    <w:nsid w:val="5BE76733"/>
    <w:multiLevelType w:val="hybridMultilevel"/>
    <w:tmpl w:val="DEE0B4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4E1049"/>
    <w:multiLevelType w:val="hybridMultilevel"/>
    <w:tmpl w:val="2FFC30D2"/>
    <w:lvl w:ilvl="0" w:tplc="2F3EA360">
      <w:start w:val="7"/>
      <w:numFmt w:val="bullet"/>
      <w:lvlText w:val="-"/>
      <w:lvlJc w:val="left"/>
      <w:pPr>
        <w:ind w:left="525" w:hanging="360"/>
      </w:pPr>
      <w:rPr>
        <w:rFonts w:ascii="Times New Roman" w:eastAsiaTheme="minorHAnsi"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28">
    <w:nsid w:val="5FF87661"/>
    <w:multiLevelType w:val="hybridMultilevel"/>
    <w:tmpl w:val="837A490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D36275"/>
    <w:multiLevelType w:val="hybridMultilevel"/>
    <w:tmpl w:val="E7C02D2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E02935"/>
    <w:multiLevelType w:val="hybridMultilevel"/>
    <w:tmpl w:val="32B0ED4E"/>
    <w:lvl w:ilvl="0" w:tplc="0409000B">
      <w:start w:val="1"/>
      <w:numFmt w:val="bullet"/>
      <w:lvlText w:val=""/>
      <w:lvlJc w:val="left"/>
      <w:pPr>
        <w:ind w:left="883" w:hanging="360"/>
      </w:pPr>
      <w:rPr>
        <w:rFonts w:ascii="Wingdings" w:hAnsi="Wingdings" w:hint="default"/>
      </w:rPr>
    </w:lvl>
    <w:lvl w:ilvl="1" w:tplc="04090003">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31">
    <w:nsid w:val="6A59359C"/>
    <w:multiLevelType w:val="hybridMultilevel"/>
    <w:tmpl w:val="9D2C43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9C72F5"/>
    <w:multiLevelType w:val="hybridMultilevel"/>
    <w:tmpl w:val="EF1CB5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1E1E34"/>
    <w:multiLevelType w:val="hybridMultilevel"/>
    <w:tmpl w:val="CA86FA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4779DB"/>
    <w:multiLevelType w:val="hybridMultilevel"/>
    <w:tmpl w:val="46246A28"/>
    <w:lvl w:ilvl="0" w:tplc="B7663F56">
      <w:start w:val="7"/>
      <w:numFmt w:val="bullet"/>
      <w:lvlText w:val="-"/>
      <w:lvlJc w:val="left"/>
      <w:pPr>
        <w:ind w:left="525" w:hanging="360"/>
      </w:pPr>
      <w:rPr>
        <w:rFonts w:ascii="Times New Roman" w:eastAsiaTheme="minorHAnsi"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num w:numId="1">
    <w:abstractNumId w:val="21"/>
  </w:num>
  <w:num w:numId="2">
    <w:abstractNumId w:val="11"/>
  </w:num>
  <w:num w:numId="3">
    <w:abstractNumId w:val="1"/>
  </w:num>
  <w:num w:numId="4">
    <w:abstractNumId w:val="32"/>
  </w:num>
  <w:num w:numId="5">
    <w:abstractNumId w:val="17"/>
  </w:num>
  <w:num w:numId="6">
    <w:abstractNumId w:val="7"/>
  </w:num>
  <w:num w:numId="7">
    <w:abstractNumId w:val="12"/>
  </w:num>
  <w:num w:numId="8">
    <w:abstractNumId w:val="6"/>
  </w:num>
  <w:num w:numId="9">
    <w:abstractNumId w:val="34"/>
  </w:num>
  <w:num w:numId="10">
    <w:abstractNumId w:val="14"/>
  </w:num>
  <w:num w:numId="11">
    <w:abstractNumId w:val="4"/>
  </w:num>
  <w:num w:numId="12">
    <w:abstractNumId w:val="23"/>
  </w:num>
  <w:num w:numId="13">
    <w:abstractNumId w:val="27"/>
  </w:num>
  <w:num w:numId="14">
    <w:abstractNumId w:val="31"/>
  </w:num>
  <w:num w:numId="15">
    <w:abstractNumId w:val="28"/>
  </w:num>
  <w:num w:numId="16">
    <w:abstractNumId w:val="33"/>
  </w:num>
  <w:num w:numId="17">
    <w:abstractNumId w:val="2"/>
  </w:num>
  <w:num w:numId="18">
    <w:abstractNumId w:val="13"/>
  </w:num>
  <w:num w:numId="19">
    <w:abstractNumId w:val="24"/>
  </w:num>
  <w:num w:numId="20">
    <w:abstractNumId w:val="3"/>
  </w:num>
  <w:num w:numId="21">
    <w:abstractNumId w:val="8"/>
  </w:num>
  <w:num w:numId="22">
    <w:abstractNumId w:val="30"/>
  </w:num>
  <w:num w:numId="23">
    <w:abstractNumId w:val="15"/>
  </w:num>
  <w:num w:numId="24">
    <w:abstractNumId w:val="26"/>
  </w:num>
  <w:num w:numId="25">
    <w:abstractNumId w:val="29"/>
  </w:num>
  <w:num w:numId="26">
    <w:abstractNumId w:val="5"/>
  </w:num>
  <w:num w:numId="27">
    <w:abstractNumId w:val="16"/>
  </w:num>
  <w:num w:numId="28">
    <w:abstractNumId w:val="9"/>
  </w:num>
  <w:num w:numId="29">
    <w:abstractNumId w:val="25"/>
  </w:num>
  <w:num w:numId="30">
    <w:abstractNumId w:val="19"/>
  </w:num>
  <w:num w:numId="31">
    <w:abstractNumId w:val="22"/>
  </w:num>
  <w:num w:numId="32">
    <w:abstractNumId w:val="0"/>
  </w:num>
  <w:num w:numId="33">
    <w:abstractNumId w:val="18"/>
  </w:num>
  <w:num w:numId="34">
    <w:abstractNumId w:val="10"/>
  </w:num>
  <w:num w:numId="3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rsids>
    <w:rsidRoot w:val="00E2358C"/>
    <w:rsid w:val="0002769D"/>
    <w:rsid w:val="000F513F"/>
    <w:rsid w:val="00260AE4"/>
    <w:rsid w:val="002A5EE9"/>
    <w:rsid w:val="003C420F"/>
    <w:rsid w:val="00534965"/>
    <w:rsid w:val="00570537"/>
    <w:rsid w:val="0092293D"/>
    <w:rsid w:val="00960E6F"/>
    <w:rsid w:val="009C0DB9"/>
    <w:rsid w:val="00A030A3"/>
    <w:rsid w:val="00A361FD"/>
    <w:rsid w:val="00A87DBB"/>
    <w:rsid w:val="00B56F5B"/>
    <w:rsid w:val="00BC722D"/>
    <w:rsid w:val="00CC311E"/>
    <w:rsid w:val="00D37503"/>
    <w:rsid w:val="00E2358C"/>
    <w:rsid w:val="00E51CB9"/>
    <w:rsid w:val="00E9316A"/>
    <w:rsid w:val="00EC1F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58C"/>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58C"/>
    <w:pPr>
      <w:ind w:left="720"/>
      <w:contextualSpacing/>
    </w:pPr>
  </w:style>
  <w:style w:type="paragraph" w:styleId="BalloonText">
    <w:name w:val="Balloon Text"/>
    <w:basedOn w:val="Normal"/>
    <w:link w:val="BalloonTextChar"/>
    <w:uiPriority w:val="99"/>
    <w:semiHidden/>
    <w:unhideWhenUsed/>
    <w:rsid w:val="00570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537"/>
    <w:rPr>
      <w:rFonts w:ascii="Tahoma" w:hAnsi="Tahoma" w:cs="Tahoma"/>
      <w:kern w:val="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E5B24-5CF5-4F81-BA84-391DC79BA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2023-08-25T16:19:00Z</dcterms:created>
  <dcterms:modified xsi:type="dcterms:W3CDTF">2023-08-25T16:19:00Z</dcterms:modified>
</cp:coreProperties>
</file>