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B19EA" w:rsidRDefault="004175B7">
      <w:pPr>
        <w:jc w:val="center"/>
      </w:pPr>
      <w:r>
        <w:rPr>
          <w:b/>
          <w:sz w:val="36"/>
        </w:rPr>
        <w:t>WEEK 3 TASK</w:t>
      </w:r>
    </w:p>
    <w:p w:rsidR="00CB19EA" w:rsidRDefault="004175B7">
      <w:pPr>
        <w:pStyle w:val="Title"/>
        <w:jc w:val="center"/>
      </w:pPr>
      <w:r>
        <w:t>Advanced Data Analysis and Visualization in Logistics</w:t>
      </w:r>
    </w:p>
    <w:p w:rsidR="00CB19EA" w:rsidRDefault="004175B7">
      <w:pPr>
        <w:jc w:val="center"/>
      </w:pPr>
      <w:r>
        <w:rPr>
          <w:b/>
          <w:sz w:val="28"/>
        </w:rPr>
        <w:t>Project: Exploratory Analysis of Logistics Performance</w:t>
      </w:r>
    </w:p>
    <w:p w:rsidR="00CB19EA" w:rsidRDefault="004175B7">
      <w:pPr>
        <w:jc w:val="center"/>
      </w:pPr>
      <w:r>
        <w:t>Submitted by: Tannu Kakkad</w:t>
      </w:r>
    </w:p>
    <w:p w:rsidR="00CB19EA" w:rsidRDefault="004175B7">
      <w:pPr>
        <w:jc w:val="center"/>
      </w:pPr>
      <w:r>
        <w:t>Role: Logistics Data Analyst Intern</w:t>
      </w:r>
    </w:p>
    <w:p w:rsidR="00CB19EA" w:rsidRDefault="004175B7">
      <w:pPr>
        <w:jc w:val="center"/>
      </w:pPr>
      <w:r>
        <w:t>Program: Yuva Internship</w:t>
      </w:r>
    </w:p>
    <w:p w:rsidR="00CB19EA" w:rsidRDefault="00CB19EA">
      <w:pPr>
        <w:jc w:val="center"/>
      </w:pPr>
      <w:bookmarkStart w:id="0" w:name="_GoBack"/>
      <w:bookmarkEnd w:id="0"/>
    </w:p>
    <w:p w:rsidR="00CB19EA" w:rsidRDefault="004175B7">
      <w:r>
        <w:br w:type="page"/>
      </w:r>
    </w:p>
    <w:p w:rsidR="00CB19EA" w:rsidRDefault="004175B7">
      <w:pPr>
        <w:pStyle w:val="Heading1"/>
      </w:pPr>
      <w:r>
        <w:lastRenderedPageBreak/>
        <w:t>Executive Summary</w:t>
      </w:r>
    </w:p>
    <w:p w:rsidR="00CB19EA" w:rsidRDefault="004175B7">
      <w:r>
        <w:t xml:space="preserve">This </w:t>
      </w:r>
      <w:r>
        <w:t>report demonstrates an advanced exploratory data analysis and visualization workflow for a hypothetical logistics operation. A simulated dataset of 180 shipment records was created with variables covering distance, shipment volume, traffic, vehicle type, w</w:t>
      </w:r>
      <w:r>
        <w:t>eather, delivery time, transportation cost, and delay. Python with Pandas, NumPy, and Matplotlib was used to calculate descriptive statistics, explore relationships, and create visualizations.</w:t>
      </w:r>
    </w:p>
    <w:p w:rsidR="00CB19EA" w:rsidRDefault="004175B7">
      <w:r>
        <w:t>The analysis focuses on operational efficiency, shipment trends</w:t>
      </w:r>
      <w:r>
        <w:t>, transportation costs, delivery-time behavior, and potential bottlenecks. The visualizations are interpreted from a business perspective so that the results can support decisions about routing, fleet use, traffic-sensitive planning, and cost control.</w:t>
      </w:r>
    </w:p>
    <w:p w:rsidR="00CB19EA" w:rsidRDefault="004175B7">
      <w:pPr>
        <w:pStyle w:val="Heading1"/>
      </w:pPr>
      <w:r>
        <w:t>1. D</w:t>
      </w:r>
      <w:r>
        <w:t>ata Simulation</w:t>
      </w:r>
    </w:p>
    <w:p w:rsidR="00CB19EA" w:rsidRDefault="004175B7">
      <w:r>
        <w:t>Because the task permits a hypothetical logistics dataset, a reproducible synthetic dataset was created using NumPy. The dataset contains 180 shipment records. Delivery time and transportation cost are generated using relationships with dist</w:t>
      </w:r>
      <w:r>
        <w:t>ance, shipment volume, traffic, weather, and vehicle type, with random variation representing normal operational differences.</w:t>
      </w:r>
    </w:p>
    <w:tbl>
      <w:tblPr>
        <w:tblStyle w:val="TableGrid"/>
        <w:tblW w:w="0" w:type="auto"/>
        <w:jc w:val="center"/>
        <w:tblLook w:val="04A0" w:firstRow="1" w:lastRow="0" w:firstColumn="1" w:lastColumn="0" w:noHBand="0" w:noVBand="1"/>
      </w:tblPr>
      <w:tblGrid>
        <w:gridCol w:w="3312"/>
        <w:gridCol w:w="3312"/>
        <w:gridCol w:w="3312"/>
      </w:tblGrid>
      <w:tr w:rsidR="00CB19EA">
        <w:trPr>
          <w:jc w:val="center"/>
        </w:trPr>
        <w:tc>
          <w:tcPr>
            <w:tcW w:w="3312" w:type="dxa"/>
          </w:tcPr>
          <w:p w:rsidR="00CB19EA" w:rsidRDefault="004175B7">
            <w:r>
              <w:t>Variable</w:t>
            </w:r>
          </w:p>
        </w:tc>
        <w:tc>
          <w:tcPr>
            <w:tcW w:w="3312" w:type="dxa"/>
          </w:tcPr>
          <w:p w:rsidR="00CB19EA" w:rsidRDefault="004175B7">
            <w:r>
              <w:t>Type</w:t>
            </w:r>
          </w:p>
        </w:tc>
        <w:tc>
          <w:tcPr>
            <w:tcW w:w="3312" w:type="dxa"/>
          </w:tcPr>
          <w:p w:rsidR="00CB19EA" w:rsidRDefault="004175B7">
            <w:r>
              <w:t>Business Meaning</w:t>
            </w:r>
          </w:p>
        </w:tc>
      </w:tr>
      <w:tr w:rsidR="00CB19EA">
        <w:trPr>
          <w:jc w:val="center"/>
        </w:trPr>
        <w:tc>
          <w:tcPr>
            <w:tcW w:w="3312" w:type="dxa"/>
          </w:tcPr>
          <w:p w:rsidR="00CB19EA" w:rsidRDefault="004175B7">
            <w:r>
              <w:t>order_id</w:t>
            </w:r>
          </w:p>
        </w:tc>
        <w:tc>
          <w:tcPr>
            <w:tcW w:w="3312" w:type="dxa"/>
          </w:tcPr>
          <w:p w:rsidR="00CB19EA" w:rsidRDefault="004175B7">
            <w:r>
              <w:t>ID</w:t>
            </w:r>
          </w:p>
        </w:tc>
        <w:tc>
          <w:tcPr>
            <w:tcW w:w="3312" w:type="dxa"/>
          </w:tcPr>
          <w:p w:rsidR="00CB19EA" w:rsidRDefault="004175B7">
            <w:r>
              <w:t>Unique shipment identifier</w:t>
            </w:r>
          </w:p>
        </w:tc>
      </w:tr>
      <w:tr w:rsidR="00CB19EA">
        <w:trPr>
          <w:jc w:val="center"/>
        </w:trPr>
        <w:tc>
          <w:tcPr>
            <w:tcW w:w="3312" w:type="dxa"/>
          </w:tcPr>
          <w:p w:rsidR="00CB19EA" w:rsidRDefault="004175B7">
            <w:r>
              <w:t>date</w:t>
            </w:r>
          </w:p>
        </w:tc>
        <w:tc>
          <w:tcPr>
            <w:tcW w:w="3312" w:type="dxa"/>
          </w:tcPr>
          <w:p w:rsidR="00CB19EA" w:rsidRDefault="004175B7">
            <w:r>
              <w:t>Date</w:t>
            </w:r>
          </w:p>
        </w:tc>
        <w:tc>
          <w:tcPr>
            <w:tcW w:w="3312" w:type="dxa"/>
          </w:tcPr>
          <w:p w:rsidR="00CB19EA" w:rsidRDefault="004175B7">
            <w:r>
              <w:t>Shipment date</w:t>
            </w:r>
          </w:p>
        </w:tc>
      </w:tr>
      <w:tr w:rsidR="00CB19EA">
        <w:trPr>
          <w:jc w:val="center"/>
        </w:trPr>
        <w:tc>
          <w:tcPr>
            <w:tcW w:w="3312" w:type="dxa"/>
          </w:tcPr>
          <w:p w:rsidR="00CB19EA" w:rsidRDefault="004175B7">
            <w:r>
              <w:t>distance_km</w:t>
            </w:r>
          </w:p>
        </w:tc>
        <w:tc>
          <w:tcPr>
            <w:tcW w:w="3312" w:type="dxa"/>
          </w:tcPr>
          <w:p w:rsidR="00CB19EA" w:rsidRDefault="004175B7">
            <w:r>
              <w:t>Numeric</w:t>
            </w:r>
          </w:p>
        </w:tc>
        <w:tc>
          <w:tcPr>
            <w:tcW w:w="3312" w:type="dxa"/>
          </w:tcPr>
          <w:p w:rsidR="00CB19EA" w:rsidRDefault="004175B7">
            <w:r>
              <w:t xml:space="preserve">Travel </w:t>
            </w:r>
            <w:r>
              <w:t>distance</w:t>
            </w:r>
          </w:p>
        </w:tc>
      </w:tr>
      <w:tr w:rsidR="00CB19EA">
        <w:trPr>
          <w:jc w:val="center"/>
        </w:trPr>
        <w:tc>
          <w:tcPr>
            <w:tcW w:w="3312" w:type="dxa"/>
          </w:tcPr>
          <w:p w:rsidR="00CB19EA" w:rsidRDefault="004175B7">
            <w:r>
              <w:t>shipment_volume_units</w:t>
            </w:r>
          </w:p>
        </w:tc>
        <w:tc>
          <w:tcPr>
            <w:tcW w:w="3312" w:type="dxa"/>
          </w:tcPr>
          <w:p w:rsidR="00CB19EA" w:rsidRDefault="004175B7">
            <w:r>
              <w:t>Numeric</w:t>
            </w:r>
          </w:p>
        </w:tc>
        <w:tc>
          <w:tcPr>
            <w:tcW w:w="3312" w:type="dxa"/>
          </w:tcPr>
          <w:p w:rsidR="00CB19EA" w:rsidRDefault="004175B7">
            <w:r>
              <w:t>Shipment volume</w:t>
            </w:r>
          </w:p>
        </w:tc>
      </w:tr>
      <w:tr w:rsidR="00CB19EA">
        <w:trPr>
          <w:jc w:val="center"/>
        </w:trPr>
        <w:tc>
          <w:tcPr>
            <w:tcW w:w="3312" w:type="dxa"/>
          </w:tcPr>
          <w:p w:rsidR="00CB19EA" w:rsidRDefault="004175B7">
            <w:r>
              <w:t>traffic_level</w:t>
            </w:r>
          </w:p>
        </w:tc>
        <w:tc>
          <w:tcPr>
            <w:tcW w:w="3312" w:type="dxa"/>
          </w:tcPr>
          <w:p w:rsidR="00CB19EA" w:rsidRDefault="004175B7">
            <w:r>
              <w:t>Categorical</w:t>
            </w:r>
          </w:p>
        </w:tc>
        <w:tc>
          <w:tcPr>
            <w:tcW w:w="3312" w:type="dxa"/>
          </w:tcPr>
          <w:p w:rsidR="00CB19EA" w:rsidRDefault="004175B7">
            <w:r>
              <w:t>Traffic condition</w:t>
            </w:r>
          </w:p>
        </w:tc>
      </w:tr>
      <w:tr w:rsidR="00CB19EA">
        <w:trPr>
          <w:jc w:val="center"/>
        </w:trPr>
        <w:tc>
          <w:tcPr>
            <w:tcW w:w="3312" w:type="dxa"/>
          </w:tcPr>
          <w:p w:rsidR="00CB19EA" w:rsidRDefault="004175B7">
            <w:r>
              <w:t>vehicle_type</w:t>
            </w:r>
          </w:p>
        </w:tc>
        <w:tc>
          <w:tcPr>
            <w:tcW w:w="3312" w:type="dxa"/>
          </w:tcPr>
          <w:p w:rsidR="00CB19EA" w:rsidRDefault="004175B7">
            <w:r>
              <w:t>Categorical</w:t>
            </w:r>
          </w:p>
        </w:tc>
        <w:tc>
          <w:tcPr>
            <w:tcW w:w="3312" w:type="dxa"/>
          </w:tcPr>
          <w:p w:rsidR="00CB19EA" w:rsidRDefault="004175B7">
            <w:r>
              <w:t>Vehicle assigned</w:t>
            </w:r>
          </w:p>
        </w:tc>
      </w:tr>
      <w:tr w:rsidR="00CB19EA">
        <w:trPr>
          <w:jc w:val="center"/>
        </w:trPr>
        <w:tc>
          <w:tcPr>
            <w:tcW w:w="3312" w:type="dxa"/>
          </w:tcPr>
          <w:p w:rsidR="00CB19EA" w:rsidRDefault="004175B7">
            <w:r>
              <w:t>weather</w:t>
            </w:r>
          </w:p>
        </w:tc>
        <w:tc>
          <w:tcPr>
            <w:tcW w:w="3312" w:type="dxa"/>
          </w:tcPr>
          <w:p w:rsidR="00CB19EA" w:rsidRDefault="004175B7">
            <w:r>
              <w:t>Categorical</w:t>
            </w:r>
          </w:p>
        </w:tc>
        <w:tc>
          <w:tcPr>
            <w:tcW w:w="3312" w:type="dxa"/>
          </w:tcPr>
          <w:p w:rsidR="00CB19EA" w:rsidRDefault="004175B7">
            <w:r>
              <w:t>Weather condition</w:t>
            </w:r>
          </w:p>
        </w:tc>
      </w:tr>
      <w:tr w:rsidR="00CB19EA">
        <w:trPr>
          <w:jc w:val="center"/>
        </w:trPr>
        <w:tc>
          <w:tcPr>
            <w:tcW w:w="3312" w:type="dxa"/>
          </w:tcPr>
          <w:p w:rsidR="00CB19EA" w:rsidRDefault="004175B7">
            <w:r>
              <w:t>delivery_time_min</w:t>
            </w:r>
          </w:p>
        </w:tc>
        <w:tc>
          <w:tcPr>
            <w:tcW w:w="3312" w:type="dxa"/>
          </w:tcPr>
          <w:p w:rsidR="00CB19EA" w:rsidRDefault="004175B7">
            <w:r>
              <w:t>Numeric</w:t>
            </w:r>
          </w:p>
        </w:tc>
        <w:tc>
          <w:tcPr>
            <w:tcW w:w="3312" w:type="dxa"/>
          </w:tcPr>
          <w:p w:rsidR="00CB19EA" w:rsidRDefault="004175B7">
            <w:r>
              <w:t>Delivery duration</w:t>
            </w:r>
          </w:p>
        </w:tc>
      </w:tr>
      <w:tr w:rsidR="00CB19EA">
        <w:trPr>
          <w:jc w:val="center"/>
        </w:trPr>
        <w:tc>
          <w:tcPr>
            <w:tcW w:w="3312" w:type="dxa"/>
          </w:tcPr>
          <w:p w:rsidR="00CB19EA" w:rsidRDefault="004175B7">
            <w:r>
              <w:t>transport_cost</w:t>
            </w:r>
          </w:p>
        </w:tc>
        <w:tc>
          <w:tcPr>
            <w:tcW w:w="3312" w:type="dxa"/>
          </w:tcPr>
          <w:p w:rsidR="00CB19EA" w:rsidRDefault="004175B7">
            <w:r>
              <w:t>Numeric</w:t>
            </w:r>
          </w:p>
        </w:tc>
        <w:tc>
          <w:tcPr>
            <w:tcW w:w="3312" w:type="dxa"/>
          </w:tcPr>
          <w:p w:rsidR="00CB19EA" w:rsidRDefault="004175B7">
            <w:r>
              <w:t>Transportation cost</w:t>
            </w:r>
          </w:p>
        </w:tc>
      </w:tr>
      <w:tr w:rsidR="00CB19EA">
        <w:trPr>
          <w:jc w:val="center"/>
        </w:trPr>
        <w:tc>
          <w:tcPr>
            <w:tcW w:w="3312" w:type="dxa"/>
          </w:tcPr>
          <w:p w:rsidR="00CB19EA" w:rsidRDefault="004175B7">
            <w:r>
              <w:t>delay_min</w:t>
            </w:r>
          </w:p>
        </w:tc>
        <w:tc>
          <w:tcPr>
            <w:tcW w:w="3312" w:type="dxa"/>
          </w:tcPr>
          <w:p w:rsidR="00CB19EA" w:rsidRDefault="004175B7">
            <w:r>
              <w:t>Numeric</w:t>
            </w:r>
          </w:p>
        </w:tc>
        <w:tc>
          <w:tcPr>
            <w:tcW w:w="3312" w:type="dxa"/>
          </w:tcPr>
          <w:p w:rsidR="00CB19EA" w:rsidRDefault="004175B7">
            <w:r>
              <w:t>Estimated delay</w:t>
            </w:r>
          </w:p>
        </w:tc>
      </w:tr>
    </w:tbl>
    <w:p w:rsidR="00CB19EA" w:rsidRDefault="004175B7">
      <w:pPr>
        <w:pStyle w:val="Heading1"/>
      </w:pPr>
      <w:r>
        <w:t>2. Exploratory Data Analysis (EDA)</w:t>
      </w:r>
    </w:p>
    <w:p w:rsidR="00CB19EA" w:rsidRDefault="004175B7">
      <w:r>
        <w:t>EDA was conducted to understand central tendency, spread, distribution, and relationships among logistics variables.</w:t>
      </w:r>
    </w:p>
    <w:p w:rsidR="00CB19EA" w:rsidRDefault="004175B7">
      <w:pPr>
        <w:pStyle w:val="Heading2"/>
      </w:pPr>
      <w:r>
        <w:t>2.1 Summary Statistics</w:t>
      </w:r>
    </w:p>
    <w:p w:rsidR="00CB19EA" w:rsidRDefault="004175B7">
      <w:r>
        <w:t xml:space="preserve">Average delivery time: </w:t>
      </w:r>
      <w:r>
        <w:t>119.12 minutes. Median delivery time: 118.50 minutes. Average transportation cost: 194.84. Average shipment volume: 114.30 units. On-time delivery rate (delay &lt;= 0): 31.11%.</w:t>
      </w:r>
    </w:p>
    <w:p w:rsidR="00CB19EA" w:rsidRDefault="004175B7">
      <w:r>
        <w:t>Comparing mean and median delivery time provides a basic view of the typical servi</w:t>
      </w:r>
      <w:r>
        <w:t>ce duration and whether unusually long deliveries may be influencing the average.</w:t>
      </w:r>
    </w:p>
    <w:p w:rsidR="00CB19EA" w:rsidRDefault="004175B7">
      <w:pPr>
        <w:pStyle w:val="Heading2"/>
      </w:pPr>
      <w:r>
        <w:t>2.2 Correlation Analysis</w:t>
      </w:r>
    </w:p>
    <w:p w:rsidR="00CB19EA" w:rsidRDefault="004175B7">
      <w:r>
        <w:t>Correlation helps identify the strength and direction of linear relationships among numerical variables. It does not prove causation, but it can guid</w:t>
      </w:r>
      <w:r>
        <w:t>e further investigation and feature selection.</w:t>
      </w:r>
    </w:p>
    <w:p w:rsidR="00CB19EA" w:rsidRDefault="004175B7">
      <w:pPr>
        <w:pStyle w:val="ListBullet"/>
      </w:pPr>
      <w:r>
        <w:t>Delivery time vs distance_km: 0.90</w:t>
      </w:r>
    </w:p>
    <w:p w:rsidR="00CB19EA" w:rsidRDefault="004175B7">
      <w:pPr>
        <w:pStyle w:val="ListBullet"/>
      </w:pPr>
      <w:r>
        <w:t>Delivery time vs shipment_volume_units: 0.08</w:t>
      </w:r>
    </w:p>
    <w:p w:rsidR="00CB19EA" w:rsidRDefault="004175B7">
      <w:pPr>
        <w:pStyle w:val="ListBullet"/>
      </w:pPr>
      <w:r>
        <w:t>Delivery time vs transport_cost: 0.63</w:t>
      </w:r>
    </w:p>
    <w:p w:rsidR="00CB19EA" w:rsidRDefault="004175B7">
      <w:pPr>
        <w:pStyle w:val="ListBullet"/>
      </w:pPr>
      <w:r>
        <w:lastRenderedPageBreak/>
        <w:t>Delivery time vs delay_min: 0.88</w:t>
      </w:r>
    </w:p>
    <w:p w:rsidR="00CB19EA" w:rsidRDefault="004175B7">
      <w:pPr>
        <w:pStyle w:val="Heading1"/>
      </w:pPr>
      <w:r>
        <w:t>3. Visualizations and Interpretation</w:t>
      </w:r>
    </w:p>
    <w:p w:rsidR="00CB19EA" w:rsidRDefault="004175B7">
      <w:pPr>
        <w:pStyle w:val="Heading2"/>
      </w:pPr>
      <w:r>
        <w:t xml:space="preserve">3.1 Delivery Time </w:t>
      </w:r>
      <w:r>
        <w:t>Distribution</w:t>
      </w:r>
    </w:p>
    <w:p w:rsidR="00CB19EA" w:rsidRDefault="004175B7">
      <w:r>
        <w:rPr>
          <w:noProof/>
        </w:rPr>
        <w:drawing>
          <wp:inline distT="0" distB="0" distL="0" distR="0">
            <wp:extent cx="5394960" cy="337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livery_time_distribution.png"/>
                    <pic:cNvPicPr/>
                  </pic:nvPicPr>
                  <pic:blipFill>
                    <a:blip r:embed="rId9"/>
                    <a:stretch>
                      <a:fillRect/>
                    </a:stretch>
                  </pic:blipFill>
                  <pic:spPr>
                    <a:xfrm>
                      <a:off x="0" y="0"/>
                      <a:ext cx="5394960" cy="3371850"/>
                    </a:xfrm>
                    <a:prstGeom prst="rect">
                      <a:avLst/>
                    </a:prstGeom>
                  </pic:spPr>
                </pic:pic>
              </a:graphicData>
            </a:graphic>
          </wp:inline>
        </w:drawing>
      </w:r>
    </w:p>
    <w:p w:rsidR="00CB19EA" w:rsidRDefault="004175B7">
      <w:r>
        <w:rPr>
          <w:b/>
        </w:rPr>
        <w:t xml:space="preserve">Interpretation: </w:t>
      </w:r>
      <w:r>
        <w:t>The histogram shows the spread of delivery durations. The longer-duration tail represents slower shipments and can highlight cases requiring operational investigation.</w:t>
      </w:r>
    </w:p>
    <w:p w:rsidR="00CB19EA" w:rsidRDefault="004175B7">
      <w:pPr>
        <w:pStyle w:val="Heading2"/>
      </w:pPr>
      <w:r>
        <w:t>3.2 Monthly Shipment Volume Trend</w:t>
      </w:r>
    </w:p>
    <w:p w:rsidR="00CB19EA" w:rsidRDefault="004175B7">
      <w:r>
        <w:rPr>
          <w:noProof/>
        </w:rPr>
        <w:drawing>
          <wp:inline distT="0" distB="0" distL="0" distR="0">
            <wp:extent cx="5394960" cy="3371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nthly_shipment_volume.png"/>
                    <pic:cNvPicPr/>
                  </pic:nvPicPr>
                  <pic:blipFill>
                    <a:blip r:embed="rId10"/>
                    <a:stretch>
                      <a:fillRect/>
                    </a:stretch>
                  </pic:blipFill>
                  <pic:spPr>
                    <a:xfrm>
                      <a:off x="0" y="0"/>
                      <a:ext cx="5394960" cy="3371850"/>
                    </a:xfrm>
                    <a:prstGeom prst="rect">
                      <a:avLst/>
                    </a:prstGeom>
                  </pic:spPr>
                </pic:pic>
              </a:graphicData>
            </a:graphic>
          </wp:inline>
        </w:drawing>
      </w:r>
    </w:p>
    <w:p w:rsidR="00CB19EA" w:rsidRDefault="004175B7">
      <w:r>
        <w:rPr>
          <w:b/>
        </w:rPr>
        <w:lastRenderedPageBreak/>
        <w:t xml:space="preserve">Interpretation: </w:t>
      </w:r>
      <w:r>
        <w:t>The m</w:t>
      </w:r>
      <w:r>
        <w:t>onthly trend helps identify changes in workload. Higher-volume periods may require additional vehicles, drivers, or route-planning capacity.</w:t>
      </w:r>
    </w:p>
    <w:p w:rsidR="00CB19EA" w:rsidRDefault="004175B7">
      <w:pPr>
        <w:pStyle w:val="Heading2"/>
      </w:pPr>
      <w:r>
        <w:t>3.3 Distance vs Delivery Time</w:t>
      </w:r>
    </w:p>
    <w:p w:rsidR="00CB19EA" w:rsidRDefault="004175B7">
      <w:r>
        <w:rPr>
          <w:noProof/>
        </w:rPr>
        <w:drawing>
          <wp:inline distT="0" distB="0" distL="0" distR="0">
            <wp:extent cx="5394960" cy="3371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istance_vs_delivery.png"/>
                    <pic:cNvPicPr/>
                  </pic:nvPicPr>
                  <pic:blipFill>
                    <a:blip r:embed="rId11"/>
                    <a:stretch>
                      <a:fillRect/>
                    </a:stretch>
                  </pic:blipFill>
                  <pic:spPr>
                    <a:xfrm>
                      <a:off x="0" y="0"/>
                      <a:ext cx="5394960" cy="3371850"/>
                    </a:xfrm>
                    <a:prstGeom prst="rect">
                      <a:avLst/>
                    </a:prstGeom>
                  </pic:spPr>
                </pic:pic>
              </a:graphicData>
            </a:graphic>
          </wp:inline>
        </w:drawing>
      </w:r>
    </w:p>
    <w:p w:rsidR="00CB19EA" w:rsidRDefault="004175B7">
      <w:r>
        <w:rPr>
          <w:b/>
        </w:rPr>
        <w:t xml:space="preserve">Interpretation: </w:t>
      </w:r>
      <w:r>
        <w:t>The scatter plot shows the relationship between distance and delive</w:t>
      </w:r>
      <w:r>
        <w:t>ry time by vehicle type. Longer routes generally require more travel time; points far above the pattern may indicate traffic, weather, or route bottlenecks.</w:t>
      </w:r>
    </w:p>
    <w:p w:rsidR="00CB19EA" w:rsidRDefault="004175B7">
      <w:pPr>
        <w:pStyle w:val="Heading2"/>
      </w:pPr>
      <w:r>
        <w:lastRenderedPageBreak/>
        <w:t>3.4 Average Transportation Cost by Vehicle</w:t>
      </w:r>
    </w:p>
    <w:p w:rsidR="00CB19EA" w:rsidRDefault="004175B7">
      <w:r>
        <w:rPr>
          <w:noProof/>
        </w:rPr>
        <w:drawing>
          <wp:inline distT="0" distB="0" distL="0" distR="0">
            <wp:extent cx="5394960" cy="38535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st_by_vehicle.png"/>
                    <pic:cNvPicPr/>
                  </pic:nvPicPr>
                  <pic:blipFill>
                    <a:blip r:embed="rId12"/>
                    <a:stretch>
                      <a:fillRect/>
                    </a:stretch>
                  </pic:blipFill>
                  <pic:spPr>
                    <a:xfrm>
                      <a:off x="0" y="0"/>
                      <a:ext cx="5394960" cy="3853543"/>
                    </a:xfrm>
                    <a:prstGeom prst="rect">
                      <a:avLst/>
                    </a:prstGeom>
                  </pic:spPr>
                </pic:pic>
              </a:graphicData>
            </a:graphic>
          </wp:inline>
        </w:drawing>
      </w:r>
    </w:p>
    <w:p w:rsidR="00CB19EA" w:rsidRDefault="004175B7">
      <w:r>
        <w:rPr>
          <w:b/>
        </w:rPr>
        <w:t xml:space="preserve">Interpretation: </w:t>
      </w:r>
      <w:r>
        <w:t>Comparing vehicle costs supports fleet</w:t>
      </w:r>
      <w:r>
        <w:t xml:space="preserve"> allocation. Higher-cost vehicles may be justified for larger or longer shipments, while smaller vehicles may be more economical for short routes.</w:t>
      </w:r>
    </w:p>
    <w:p w:rsidR="00CB19EA" w:rsidRDefault="004175B7">
      <w:pPr>
        <w:pStyle w:val="Heading2"/>
      </w:pPr>
      <w:r>
        <w:lastRenderedPageBreak/>
        <w:t>3.5 Average Delivery Time by Traffic Level</w:t>
      </w:r>
    </w:p>
    <w:p w:rsidR="00CB19EA" w:rsidRDefault="004175B7">
      <w:r>
        <w:rPr>
          <w:noProof/>
        </w:rPr>
        <w:drawing>
          <wp:inline distT="0" distB="0" distL="0" distR="0">
            <wp:extent cx="5394960" cy="38535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livery_by_traffic.png"/>
                    <pic:cNvPicPr/>
                  </pic:nvPicPr>
                  <pic:blipFill>
                    <a:blip r:embed="rId13"/>
                    <a:stretch>
                      <a:fillRect/>
                    </a:stretch>
                  </pic:blipFill>
                  <pic:spPr>
                    <a:xfrm>
                      <a:off x="0" y="0"/>
                      <a:ext cx="5394960" cy="3853543"/>
                    </a:xfrm>
                    <a:prstGeom prst="rect">
                      <a:avLst/>
                    </a:prstGeom>
                  </pic:spPr>
                </pic:pic>
              </a:graphicData>
            </a:graphic>
          </wp:inline>
        </w:drawing>
      </w:r>
    </w:p>
    <w:p w:rsidR="00CB19EA" w:rsidRDefault="004175B7">
      <w:r>
        <w:rPr>
          <w:b/>
        </w:rPr>
        <w:t xml:space="preserve">Interpretation: </w:t>
      </w:r>
      <w:r>
        <w:t>The traffic comparison illustrates the effect of</w:t>
      </w:r>
      <w:r>
        <w:t xml:space="preserve"> congestion. Higher traffic levels are associated with longer delivery times in the simulated data, supporting traffic-aware planning.</w:t>
      </w:r>
    </w:p>
    <w:p w:rsidR="00CB19EA" w:rsidRDefault="004175B7">
      <w:pPr>
        <w:pStyle w:val="Heading2"/>
      </w:pPr>
      <w:r>
        <w:lastRenderedPageBreak/>
        <w:t>3.6 Correlation Matrix</w:t>
      </w:r>
    </w:p>
    <w:p w:rsidR="00CB19EA" w:rsidRDefault="004175B7">
      <w:r>
        <w:rPr>
          <w:noProof/>
        </w:rPr>
        <w:drawing>
          <wp:inline distT="0" distB="0" distL="0" distR="0">
            <wp:extent cx="5394960" cy="46242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orrelation_matrix.png"/>
                    <pic:cNvPicPr/>
                  </pic:nvPicPr>
                  <pic:blipFill>
                    <a:blip r:embed="rId14"/>
                    <a:stretch>
                      <a:fillRect/>
                    </a:stretch>
                  </pic:blipFill>
                  <pic:spPr>
                    <a:xfrm>
                      <a:off x="0" y="0"/>
                      <a:ext cx="5394960" cy="4624251"/>
                    </a:xfrm>
                    <a:prstGeom prst="rect">
                      <a:avLst/>
                    </a:prstGeom>
                  </pic:spPr>
                </pic:pic>
              </a:graphicData>
            </a:graphic>
          </wp:inline>
        </w:drawing>
      </w:r>
    </w:p>
    <w:p w:rsidR="00CB19EA" w:rsidRDefault="004175B7">
      <w:r>
        <w:rPr>
          <w:b/>
        </w:rPr>
        <w:t xml:space="preserve">Interpretation: </w:t>
      </w:r>
      <w:r>
        <w:t>The matrix summarizes relationships between numerical variables and can guide fe</w:t>
      </w:r>
      <w:r>
        <w:t>ature selection for future predictive modeling.</w:t>
      </w:r>
    </w:p>
    <w:p w:rsidR="00CB19EA" w:rsidRDefault="004175B7">
      <w:pPr>
        <w:pStyle w:val="Heading1"/>
      </w:pPr>
      <w:r>
        <w:t>4. Analytical Insights</w:t>
      </w:r>
    </w:p>
    <w:p w:rsidR="00CB19EA" w:rsidRDefault="004175B7">
      <w:pPr>
        <w:pStyle w:val="ListBullet"/>
      </w:pPr>
      <w:r>
        <w:t>Distance is an important operational factor associated with delivery duration and transportation cost.</w:t>
      </w:r>
    </w:p>
    <w:p w:rsidR="00CB19EA" w:rsidRDefault="004175B7">
      <w:pPr>
        <w:pStyle w:val="ListBullet"/>
      </w:pPr>
      <w:r>
        <w:t xml:space="preserve">Traffic conditions create a potential bottleneck because high-traffic periods are </w:t>
      </w:r>
      <w:r>
        <w:t>associated with longer delivery times.</w:t>
      </w:r>
    </w:p>
    <w:p w:rsidR="00CB19EA" w:rsidRDefault="004175B7">
      <w:pPr>
        <w:pStyle w:val="ListBullet"/>
      </w:pPr>
      <w:r>
        <w:t>Shipment volume should be monitored alongside fleet capacity because higher workload can require additional planning resources.</w:t>
      </w:r>
    </w:p>
    <w:p w:rsidR="00CB19EA" w:rsidRDefault="004175B7">
      <w:pPr>
        <w:pStyle w:val="ListBullet"/>
      </w:pPr>
      <w:r>
        <w:t>Vehicle-level cost comparisons can support more efficient fleet assignment.</w:t>
      </w:r>
    </w:p>
    <w:p w:rsidR="00CB19EA" w:rsidRDefault="004175B7">
      <w:pPr>
        <w:pStyle w:val="ListBullet"/>
      </w:pPr>
      <w:r>
        <w:t>Long-delivery</w:t>
      </w:r>
      <w:r>
        <w:t xml:space="preserve"> observations should be investigated individually rather than treated only as statistical outliers.</w:t>
      </w:r>
    </w:p>
    <w:p w:rsidR="00CB19EA" w:rsidRDefault="004175B7">
      <w:pPr>
        <w:pStyle w:val="ListBullet"/>
      </w:pPr>
      <w:r>
        <w:t>Correlation analysis can guide future predictive modeling, but decisions should also incorporate business constraints and domain knowledge.</w:t>
      </w:r>
    </w:p>
    <w:p w:rsidR="00CB19EA" w:rsidRDefault="004175B7">
      <w:pPr>
        <w:pStyle w:val="Heading1"/>
      </w:pPr>
      <w:r>
        <w:t>5. Potential Bot</w:t>
      </w:r>
      <w:r>
        <w:t>tlenecks</w:t>
      </w:r>
    </w:p>
    <w:p w:rsidR="00CB19EA" w:rsidRDefault="004175B7">
      <w:pPr>
        <w:pStyle w:val="ListBullet"/>
      </w:pPr>
      <w:r>
        <w:t>Traffic congestion during peak operating periods.</w:t>
      </w:r>
    </w:p>
    <w:p w:rsidR="00CB19EA" w:rsidRDefault="004175B7">
      <w:pPr>
        <w:pStyle w:val="ListBullet"/>
      </w:pPr>
      <w:r>
        <w:t>Long-distance shipments requiring greater travel time and cost.</w:t>
      </w:r>
    </w:p>
    <w:p w:rsidR="00CB19EA" w:rsidRDefault="004175B7">
      <w:pPr>
        <w:pStyle w:val="ListBullet"/>
      </w:pPr>
      <w:r>
        <w:lastRenderedPageBreak/>
        <w:t>High shipment volumes that may exceed available fleet capacity.</w:t>
      </w:r>
    </w:p>
    <w:p w:rsidR="00CB19EA" w:rsidRDefault="004175B7">
      <w:pPr>
        <w:pStyle w:val="ListBullet"/>
      </w:pPr>
      <w:r>
        <w:t xml:space="preserve">Vehicle assignments that do not match shipment size or route </w:t>
      </w:r>
      <w:r>
        <w:t>requirements.</w:t>
      </w:r>
    </w:p>
    <w:p w:rsidR="00CB19EA" w:rsidRDefault="004175B7">
      <w:pPr>
        <w:pStyle w:val="ListBullet"/>
      </w:pPr>
      <w:r>
        <w:t>Weather conditions that increase delivery uncertainty.</w:t>
      </w:r>
    </w:p>
    <w:p w:rsidR="00CB19EA" w:rsidRDefault="004175B7">
      <w:pPr>
        <w:pStyle w:val="Heading1"/>
      </w:pPr>
      <w:r>
        <w:t>6. Recommendations</w:t>
      </w:r>
    </w:p>
    <w:p w:rsidR="00CB19EA" w:rsidRDefault="004175B7">
      <w:pPr>
        <w:pStyle w:val="ListBullet"/>
      </w:pPr>
      <w:r>
        <w:t>Use traffic-sensitive route planning and consider alternative departure times during high-congestion periods.</w:t>
      </w:r>
    </w:p>
    <w:p w:rsidR="00CB19EA" w:rsidRDefault="004175B7">
      <w:pPr>
        <w:pStyle w:val="ListBullet"/>
      </w:pPr>
      <w:r>
        <w:t>Assign vehicle types based on shipment volume, distance, a</w:t>
      </w:r>
      <w:r>
        <w:t>nd cost efficiency.</w:t>
      </w:r>
    </w:p>
    <w:p w:rsidR="00CB19EA" w:rsidRDefault="004175B7">
      <w:pPr>
        <w:pStyle w:val="ListBullet"/>
      </w:pPr>
      <w:r>
        <w:t>Monitor delivery-time distributions and investigate the longest-delay cases separately.</w:t>
      </w:r>
    </w:p>
    <w:p w:rsidR="00CB19EA" w:rsidRDefault="004175B7">
      <w:pPr>
        <w:pStyle w:val="ListBullet"/>
      </w:pPr>
      <w:r>
        <w:t>Use monthly shipment-volume trends for proactive fleet and workforce planning.</w:t>
      </w:r>
    </w:p>
    <w:p w:rsidR="00CB19EA" w:rsidRDefault="004175B7">
      <w:pPr>
        <w:pStyle w:val="ListBullet"/>
      </w:pPr>
      <w:r>
        <w:t xml:space="preserve">Combine historical delivery data with external traffic and weather </w:t>
      </w:r>
      <w:r>
        <w:t>data for stronger predictive models.</w:t>
      </w:r>
    </w:p>
    <w:p w:rsidR="00CB19EA" w:rsidRDefault="004175B7">
      <w:pPr>
        <w:pStyle w:val="ListBullet"/>
      </w:pPr>
      <w:r>
        <w:t>Use Week 3 EDA results as a foundation for the predictive and optimization stages proposed in Weeks 1 and 2.</w:t>
      </w:r>
    </w:p>
    <w:p w:rsidR="00CB19EA" w:rsidRDefault="004175B7">
      <w:pPr>
        <w:pStyle w:val="Heading1"/>
      </w:pPr>
      <w:r>
        <w:t>7. Python Code Used</w:t>
      </w:r>
    </w:p>
    <w:p w:rsidR="00CB19EA" w:rsidRDefault="004175B7">
      <w:pPr>
        <w:ind w:left="360"/>
      </w:pPr>
      <w:r>
        <w:rPr>
          <w:rFonts w:ascii="Courier New" w:hAnsi="Courier New"/>
          <w:sz w:val="16"/>
        </w:rPr>
        <w:t>import pandas as pd</w:t>
      </w:r>
      <w:r>
        <w:rPr>
          <w:rFonts w:ascii="Courier New" w:hAnsi="Courier New"/>
          <w:sz w:val="16"/>
        </w:rPr>
        <w:br/>
        <w:t>import matplotlib.pyplot as plt</w:t>
      </w:r>
      <w:r>
        <w:rPr>
          <w:rFonts w:ascii="Courier New" w:hAnsi="Courier New"/>
          <w:sz w:val="16"/>
        </w:rPr>
        <w:br/>
      </w:r>
      <w:r>
        <w:rPr>
          <w:rFonts w:ascii="Courier New" w:hAnsi="Courier New"/>
          <w:sz w:val="16"/>
        </w:rPr>
        <w:br/>
        <w:t>df = pd.read_csv("logistics_week3_dat</w:t>
      </w:r>
      <w:r>
        <w:rPr>
          <w:rFonts w:ascii="Courier New" w:hAnsi="Courier New"/>
          <w:sz w:val="16"/>
        </w:rPr>
        <w:t>aset.csv",</w:t>
      </w:r>
      <w:r>
        <w:rPr>
          <w:rFonts w:ascii="Courier New" w:hAnsi="Courier New"/>
          <w:sz w:val="16"/>
        </w:rPr>
        <w:br/>
        <w:t xml:space="preserve">                 parse_dates=["date"])</w:t>
      </w:r>
      <w:r>
        <w:rPr>
          <w:rFonts w:ascii="Courier New" w:hAnsi="Courier New"/>
          <w:sz w:val="16"/>
        </w:rPr>
        <w:br/>
      </w:r>
      <w:r>
        <w:rPr>
          <w:rFonts w:ascii="Courier New" w:hAnsi="Courier New"/>
          <w:sz w:val="16"/>
        </w:rPr>
        <w:br/>
        <w:t>print(df.describe())</w:t>
      </w:r>
      <w:r>
        <w:rPr>
          <w:rFonts w:ascii="Courier New" w:hAnsi="Courier New"/>
          <w:sz w:val="16"/>
        </w:rPr>
        <w:br/>
      </w:r>
      <w:r>
        <w:rPr>
          <w:rFonts w:ascii="Courier New" w:hAnsi="Courier New"/>
          <w:sz w:val="16"/>
        </w:rPr>
        <w:br/>
        <w:t>numeric_cols = ["distance_km", "shipment_volume_units",</w:t>
      </w:r>
      <w:r>
        <w:rPr>
          <w:rFonts w:ascii="Courier New" w:hAnsi="Courier New"/>
          <w:sz w:val="16"/>
        </w:rPr>
        <w:br/>
        <w:t xml:space="preserve">                "delivery_time_min", "transport_cost", "delay_min"]</w:t>
      </w:r>
      <w:r>
        <w:rPr>
          <w:rFonts w:ascii="Courier New" w:hAnsi="Courier New"/>
          <w:sz w:val="16"/>
        </w:rPr>
        <w:br/>
        <w:t>print(df[numeric_cols].corr())</w:t>
      </w:r>
      <w:r>
        <w:rPr>
          <w:rFonts w:ascii="Courier New" w:hAnsi="Courier New"/>
          <w:sz w:val="16"/>
        </w:rPr>
        <w:br/>
      </w:r>
      <w:r>
        <w:rPr>
          <w:rFonts w:ascii="Courier New" w:hAnsi="Courier New"/>
          <w:sz w:val="16"/>
        </w:rPr>
        <w:br/>
        <w:t>plt.hist(df["delivery_time_</w:t>
      </w:r>
      <w:r>
        <w:rPr>
          <w:rFonts w:ascii="Courier New" w:hAnsi="Courier New"/>
          <w:sz w:val="16"/>
        </w:rPr>
        <w:t>min"], bins=18)</w:t>
      </w:r>
      <w:r>
        <w:rPr>
          <w:rFonts w:ascii="Courier New" w:hAnsi="Courier New"/>
          <w:sz w:val="16"/>
        </w:rPr>
        <w:br/>
        <w:t>plt.title("Distribution of Delivery Time")</w:t>
      </w:r>
      <w:r>
        <w:rPr>
          <w:rFonts w:ascii="Courier New" w:hAnsi="Courier New"/>
          <w:sz w:val="16"/>
        </w:rPr>
        <w:br/>
        <w:t>plt.xlabel("Delivery Time (minutes)")</w:t>
      </w:r>
      <w:r>
        <w:rPr>
          <w:rFonts w:ascii="Courier New" w:hAnsi="Courier New"/>
          <w:sz w:val="16"/>
        </w:rPr>
        <w:br/>
        <w:t>plt.ylabel("Number of Shipments")</w:t>
      </w:r>
      <w:r>
        <w:rPr>
          <w:rFonts w:ascii="Courier New" w:hAnsi="Courier New"/>
          <w:sz w:val="16"/>
        </w:rPr>
        <w:br/>
        <w:t>plt.show()</w:t>
      </w:r>
      <w:r>
        <w:rPr>
          <w:rFonts w:ascii="Courier New" w:hAnsi="Courier New"/>
          <w:sz w:val="16"/>
        </w:rPr>
        <w:br/>
      </w:r>
    </w:p>
    <w:p w:rsidR="00CB19EA" w:rsidRDefault="004175B7">
      <w:r>
        <w:t>The complete Python script is included separately in the GitHub-ready project folder.</w:t>
      </w:r>
    </w:p>
    <w:p w:rsidR="00CB19EA" w:rsidRDefault="004175B7">
      <w:pPr>
        <w:pStyle w:val="Heading1"/>
      </w:pPr>
      <w:r>
        <w:t>8. How Visualization Suppor</w:t>
      </w:r>
      <w:r>
        <w:t>ts Logistics Decisions</w:t>
      </w:r>
    </w:p>
    <w:p w:rsidR="00CB19EA" w:rsidRDefault="004175B7">
      <w:r>
        <w:t>Visualizations convert large tables of operational data into patterns that can be understood quickly. Histograms reveal distributions, line charts reveal demand trends, scatter plots show relationships, bar charts support category co</w:t>
      </w:r>
      <w:r>
        <w:t>mparisons, and correlation matrices summarize numerical relationships. Together, these visuals help managers identify bottlenecks, prioritize investigations, allocate resources, and evaluate performance.</w:t>
      </w:r>
    </w:p>
    <w:p w:rsidR="00CB19EA" w:rsidRDefault="004175B7">
      <w:pPr>
        <w:pStyle w:val="Heading1"/>
      </w:pPr>
      <w:r>
        <w:t>9. Limitations</w:t>
      </w:r>
    </w:p>
    <w:p w:rsidR="00CB19EA" w:rsidRDefault="004175B7">
      <w:pPr>
        <w:pStyle w:val="ListBullet"/>
      </w:pPr>
      <w:r>
        <w:t>The dataset is hypothetical and the n</w:t>
      </w:r>
      <w:r>
        <w:t>umerical findings do not represent an actual logistics company.</w:t>
      </w:r>
    </w:p>
    <w:p w:rsidR="00CB19EA" w:rsidRDefault="004175B7">
      <w:pPr>
        <w:pStyle w:val="ListBullet"/>
      </w:pPr>
      <w:r>
        <w:t>Simulated relationships may be simpler than real-world logistics behavior.</w:t>
      </w:r>
    </w:p>
    <w:p w:rsidR="00CB19EA" w:rsidRDefault="004175B7">
      <w:pPr>
        <w:pStyle w:val="ListBullet"/>
      </w:pPr>
      <w:r>
        <w:t>Traffic, weather, driver availability, road restrictions, and delivery windows are not modeled using real-time data.</w:t>
      </w:r>
    </w:p>
    <w:p w:rsidR="00CB19EA" w:rsidRDefault="004175B7">
      <w:pPr>
        <w:pStyle w:val="ListBullet"/>
      </w:pPr>
      <w:r>
        <w:t>Correlation should not be interpreted as proof of causation.</w:t>
      </w:r>
    </w:p>
    <w:p w:rsidR="00CB19EA" w:rsidRDefault="004175B7">
      <w:pPr>
        <w:pStyle w:val="ListBullet"/>
      </w:pPr>
      <w:r>
        <w:t>Real operational data would be required before implementing business changes.</w:t>
      </w:r>
    </w:p>
    <w:p w:rsidR="00CB19EA" w:rsidRDefault="004175B7">
      <w:pPr>
        <w:pStyle w:val="Heading1"/>
      </w:pPr>
      <w:r>
        <w:lastRenderedPageBreak/>
        <w:t>10. Conclusion</w:t>
      </w:r>
    </w:p>
    <w:p w:rsidR="00CB19EA" w:rsidRDefault="004175B7">
      <w:r>
        <w:t>This Week 3 analysis demonstrates how exploratory data analysis and visualization can support logistic</w:t>
      </w:r>
      <w:r>
        <w:t>s decision-making. By examining delivery-time distributions, shipment-volume trends, distance relationships, transportation costs, traffic effects, and correlations, the analysis identifies practical areas for operational improvement.</w:t>
      </w:r>
    </w:p>
    <w:p w:rsidR="00CB19EA" w:rsidRDefault="004175B7">
      <w:r>
        <w:t>The simulated results</w:t>
      </w:r>
      <w:r>
        <w:t xml:space="preserve"> suggest that distance, traffic, workload, and vehicle selection are useful factors for understanding logistics performance. Visualization makes these patterns easier to communicate and provides a foundation for predictive and optimization work.</w:t>
      </w:r>
    </w:p>
    <w:p w:rsidR="00CB19EA" w:rsidRDefault="004175B7">
      <w:pPr>
        <w:pStyle w:val="Heading1"/>
      </w:pPr>
      <w:r>
        <w:t>11. Refere</w:t>
      </w:r>
      <w:r>
        <w:t>nces and Tools</w:t>
      </w:r>
    </w:p>
    <w:p w:rsidR="00CB19EA" w:rsidRDefault="004175B7">
      <w:pPr>
        <w:pStyle w:val="ListBullet"/>
      </w:pPr>
      <w:r>
        <w:t>Python – Programming language used for the analytical workflow.</w:t>
      </w:r>
    </w:p>
    <w:p w:rsidR="00CB19EA" w:rsidRDefault="004175B7">
      <w:pPr>
        <w:pStyle w:val="ListBullet"/>
      </w:pPr>
      <w:r>
        <w:t>Pandas – Data loading, manipulation, aggregation, and exploratory analysis.</w:t>
      </w:r>
    </w:p>
    <w:p w:rsidR="00CB19EA" w:rsidRDefault="004175B7">
      <w:pPr>
        <w:pStyle w:val="ListBullet"/>
      </w:pPr>
      <w:r>
        <w:t>NumPy – Numerical simulation and calculations.</w:t>
      </w:r>
    </w:p>
    <w:p w:rsidR="00CB19EA" w:rsidRDefault="004175B7">
      <w:pPr>
        <w:pStyle w:val="ListBullet"/>
      </w:pPr>
      <w:r>
        <w:t xml:space="preserve">Matplotlib – Visualization library used to generate </w:t>
      </w:r>
      <w:r>
        <w:t>the figures.</w:t>
      </w:r>
    </w:p>
    <w:p w:rsidR="00CB19EA" w:rsidRDefault="004175B7">
      <w:pPr>
        <w:pStyle w:val="ListBullet"/>
      </w:pPr>
      <w:r>
        <w:t>Kaggle and UCI Machine Learning Repository – Potential public dataset sources for future real-data implementation.</w:t>
      </w:r>
    </w:p>
    <w:p w:rsidR="00CB19EA" w:rsidRDefault="004175B7">
      <w:pPr>
        <w:pStyle w:val="Heading1"/>
      </w:pPr>
      <w:r>
        <w:t>12. Submission Note</w:t>
      </w:r>
    </w:p>
    <w:p w:rsidR="00CB19EA" w:rsidRDefault="004175B7">
      <w:r>
        <w:t>The dataset used in this report is simulated specifically for the Week 3 educational task. The report, Pytho</w:t>
      </w:r>
      <w:r>
        <w:t>n script, dataset, and visualization images are organized so they can be uploaded to a GitHub repository as a technical internship project.</w:t>
      </w:r>
    </w:p>
    <w:sectPr w:rsidR="00CB19EA" w:rsidSect="00034616">
      <w:footerReference w:type="default" r:id="rId15"/>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175B7" w:rsidRDefault="004175B7">
      <w:pPr>
        <w:spacing w:after="0" w:line="240" w:lineRule="auto"/>
      </w:pPr>
      <w:r>
        <w:separator/>
      </w:r>
    </w:p>
  </w:endnote>
  <w:endnote w:type="continuationSeparator" w:id="0">
    <w:p w:rsidR="004175B7" w:rsidRDefault="00417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B19EA" w:rsidRDefault="004175B7">
    <w:pPr>
      <w:pStyle w:val="Footer"/>
      <w:jc w:val="center"/>
    </w:pPr>
    <w:r>
      <w:rPr>
        <w:sz w:val="16"/>
      </w:rPr>
      <w:t>Yuva Internship | Tannu Kakkad | Week 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175B7" w:rsidRDefault="004175B7">
      <w:pPr>
        <w:spacing w:after="0" w:line="240" w:lineRule="auto"/>
      </w:pPr>
      <w:r>
        <w:separator/>
      </w:r>
    </w:p>
  </w:footnote>
  <w:footnote w:type="continuationSeparator" w:id="0">
    <w:p w:rsidR="004175B7" w:rsidRDefault="004175B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2C57"/>
    <w:rsid w:val="0015074B"/>
    <w:rsid w:val="0029639D"/>
    <w:rsid w:val="00326F90"/>
    <w:rsid w:val="004175B7"/>
    <w:rsid w:val="00AA1D8D"/>
    <w:rsid w:val="00B47730"/>
    <w:rsid w:val="00CB0664"/>
    <w:rsid w:val="00CB19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4FC10C-A123-42D7-A648-D19978539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1274</Words>
  <Characters>7266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8523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2026-08-18T09:33:00Z</dcterms:modified>
  <cp:category/>
</cp:coreProperties>
</file>