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c9gbqaamgl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What are comments and what is the importance of commenting in any code?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Comments are non-executable lines in a code that provide explanations or notes about the code's functionality, logic, or purpose. In VBA, comments are added using an apostrophe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</w:t>
      </w:r>
      <w:r w:rsidDel="00000000" w:rsidR="00000000" w:rsidRPr="00000000">
        <w:rPr>
          <w:rtl w:val="0"/>
        </w:rPr>
        <w:t xml:space="preserve">). The importance of commenting includes: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 Helps others understand the code's purpose and functionality.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Maintenance</w:t>
      </w:r>
      <w:r w:rsidDel="00000000" w:rsidR="00000000" w:rsidRPr="00000000">
        <w:rPr>
          <w:rtl w:val="0"/>
        </w:rPr>
        <w:t xml:space="preserve">: Assists in making changes or debugging the code in the future.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Collaboration</w:t>
      </w:r>
      <w:r w:rsidDel="00000000" w:rsidR="00000000" w:rsidRPr="00000000">
        <w:rPr>
          <w:rtl w:val="0"/>
        </w:rPr>
        <w:t xml:space="preserve">: Facilitates team collaboration by explaining the logic and design decisions.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Clarity</w:t>
      </w:r>
      <w:r w:rsidDel="00000000" w:rsidR="00000000" w:rsidRPr="00000000">
        <w:rPr>
          <w:rtl w:val="0"/>
        </w:rPr>
        <w:t xml:space="preserve">: Improves code readability by providing context and reducing the need to decipher complex code.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hh3f5dc1nc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What is a Call Statement and when do you use this statement?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Call Statement</w:t>
      </w:r>
      <w:r w:rsidDel="00000000" w:rsidR="00000000" w:rsidRPr="00000000">
        <w:rPr>
          <w:rtl w:val="0"/>
        </w:rPr>
        <w:t xml:space="preserve"> in VBA is used to execute another procedure from within a procedure or function. While it is optional to use the Call keyword, it can make the code clearer by explicitly indicating a procedure call. It is particularly useful when calling procedures with arguments, as it clarifies the call syntax: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vba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Call ProcedureName(argument1, argument2)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or simply: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vba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ProcedureName argument1, argument2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bwl0d1giie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How do you compile a code in VBA? What are some problems that you might face when you don’t compile a code?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 compile VBA code: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Open the VBA Editor (Alt+F11).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 to the "Debug" menu.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 "Compile VBAProject."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Compiling checks the code for syntax errors and other issues. Problems you might face if you don't compile include: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Runtime Errors</w:t>
      </w:r>
      <w:r w:rsidDel="00000000" w:rsidR="00000000" w:rsidRPr="00000000">
        <w:rPr>
          <w:rtl w:val="0"/>
        </w:rPr>
        <w:t xml:space="preserve">: Errors that occur during code execution, potentially causing the program to crash.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Unidentified Bugs</w:t>
      </w:r>
      <w:r w:rsidDel="00000000" w:rsidR="00000000" w:rsidRPr="00000000">
        <w:rPr>
          <w:rtl w:val="0"/>
        </w:rPr>
        <w:t xml:space="preserve">: Logical or syntax errors that remain undetected until runtime.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Slower Performance</w:t>
      </w:r>
      <w:r w:rsidDel="00000000" w:rsidR="00000000" w:rsidRPr="00000000">
        <w:rPr>
          <w:rtl w:val="0"/>
        </w:rPr>
        <w:t xml:space="preserve">: Uncompiled code might execute more slowly due to on-the-fly interpretation.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60ngl71q7t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What are hot keys in VBA? How can you create your own hot keys?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Hot keys (keyboard shortcuts) in VBA are key combinations that trigger specific actions or macros. To create your own hot keys for a macro: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the VBA Editor (Alt+F11).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Record or write a macro.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 to "Developer" tab, then "Macros."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the macro and click "Options."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Assign a shortcut key (e.g., Ctrl+Shift+S).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vqf8clgni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Create a macro and shortcut key to find the square root of the following numbers 665, 89, 72, 86, 48, 32, 569, 7521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Here is a macro to calculate and display the square roots of the specified numbers: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vba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Sub CalculateSquareRoots()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Dim numbers As Variant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Dim i As Integer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numbers = Array(665, 89, 72, 86, 48, 32, 569, 7521)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 i = LBound(numbers) To UBound(numbers)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MsgBox "The square root of " &amp; numbers(i) &amp; " is " &amp; Sqr(numbers(i))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Next i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End Sub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To assign a shortcut key: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Go to the "Developer" tab and click "Macros."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Select CalculateSquareRoots and click "Options."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Assign a shortcut key (e.g., Ctrl+Shift+S).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2qoui8q8j5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What are the shortcut keys used to: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Run the code b. Step into the code c. Step out of code d. Reset the code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a. Run the code: F5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b. Step into the code: F8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c. Step out of the code: Shift+F8 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d. Reset the code: Ctrl+Break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