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BBBD0" w14:textId="535D4993" w:rsidR="00B81AD4" w:rsidRDefault="00A0004C" w:rsidP="00A0004C">
      <w:pPr>
        <w:pStyle w:val="Heading1"/>
        <w:jc w:val="center"/>
      </w:pPr>
      <w:proofErr w:type="spellStart"/>
      <w:r w:rsidRPr="00A0004C">
        <w:t>CustomURIParser</w:t>
      </w:r>
      <w:proofErr w:type="spellEnd"/>
      <w:r w:rsidRPr="00A0004C">
        <w:t xml:space="preserve"> User Guide</w:t>
      </w:r>
    </w:p>
    <w:p w14:paraId="3CDC5C5A" w14:textId="301C501F" w:rsidR="00A0004C" w:rsidRDefault="00A0004C"/>
    <w:p w14:paraId="493A8C8E" w14:textId="26DE6BF6" w:rsidR="00A0004C" w:rsidRDefault="00A0004C">
      <w:r>
        <w:t>Version: 1.0</w:t>
      </w:r>
    </w:p>
    <w:p w14:paraId="3DE081FA" w14:textId="1DD01140" w:rsidR="00A0004C" w:rsidRDefault="00A0004C">
      <w:r>
        <w:t>Document Date: 08/04/2018</w:t>
      </w:r>
    </w:p>
    <w:p w14:paraId="5232916D" w14:textId="28EF2E73" w:rsidR="00A0004C" w:rsidRDefault="00A0004C">
      <w:r>
        <w:t xml:space="preserve">Author: </w:t>
      </w:r>
      <w:proofErr w:type="spellStart"/>
      <w:r>
        <w:t>Tansel</w:t>
      </w:r>
      <w:proofErr w:type="spellEnd"/>
      <w:r>
        <w:t xml:space="preserve"> </w:t>
      </w:r>
      <w:proofErr w:type="spellStart"/>
      <w:r>
        <w:t>Arif</w:t>
      </w:r>
      <w:proofErr w:type="spellEnd"/>
    </w:p>
    <w:p w14:paraId="7AD5B5CF" w14:textId="73ACC3B4" w:rsidR="00A0004C" w:rsidRDefault="00A0004C"/>
    <w:p w14:paraId="4BF08040" w14:textId="2980F380" w:rsidR="00A0004C" w:rsidRDefault="00A0004C" w:rsidP="00A0004C">
      <w:pPr>
        <w:pStyle w:val="Heading2"/>
        <w:numPr>
          <w:ilvl w:val="0"/>
          <w:numId w:val="1"/>
        </w:numPr>
      </w:pPr>
      <w:r>
        <w:t>Introduction</w:t>
      </w:r>
    </w:p>
    <w:p w14:paraId="68AA2188" w14:textId="77777777" w:rsidR="00A0004C" w:rsidRDefault="00A0004C" w:rsidP="00A0004C">
      <w:r>
        <w:t xml:space="preserve">The Custom URI Parser is a library which can be embedded into larger projects to parse presented URI’s. </w:t>
      </w:r>
    </w:p>
    <w:p w14:paraId="1CBE3AD4" w14:textId="61D54787" w:rsidR="00A0004C" w:rsidRDefault="00A0004C"/>
    <w:p w14:paraId="0D6C9851" w14:textId="379B2230" w:rsidR="00A0004C" w:rsidRDefault="00A0004C" w:rsidP="00A0004C">
      <w:pPr>
        <w:pStyle w:val="Heading2"/>
        <w:numPr>
          <w:ilvl w:val="0"/>
          <w:numId w:val="1"/>
        </w:numPr>
      </w:pPr>
      <w:r>
        <w:t>Example Usage</w:t>
      </w:r>
    </w:p>
    <w:p w14:paraId="557B5205" w14:textId="77777777" w:rsidR="00A0004C" w:rsidRDefault="00A0004C"/>
    <w:p w14:paraId="42157E59" w14:textId="72950233" w:rsidR="00A0004C" w:rsidRDefault="00A0004C" w:rsidP="00A0004C">
      <w:pPr>
        <w:pStyle w:val="Heading3"/>
        <w:numPr>
          <w:ilvl w:val="1"/>
          <w:numId w:val="1"/>
        </w:numPr>
      </w:pPr>
      <w:r>
        <w:t>Simple Usage</w:t>
      </w:r>
    </w:p>
    <w:p w14:paraId="02D73473" w14:textId="42ACBCD1" w:rsidR="00B3221A" w:rsidRPr="00FD2564" w:rsidRDefault="00B3221A">
      <w:r w:rsidRPr="00FD2564">
        <w:t xml:space="preserve">Instantiate as a </w:t>
      </w:r>
      <w:proofErr w:type="spellStart"/>
      <w:r w:rsidRPr="00FD2564">
        <w:t>URIParser</w:t>
      </w:r>
      <w:proofErr w:type="spellEnd"/>
      <w:r w:rsidRPr="00FD2564">
        <w:t xml:space="preserve"> object:</w:t>
      </w:r>
    </w:p>
    <w:p w14:paraId="5DB15F6A" w14:textId="77777777" w:rsidR="00FD2564" w:rsidRPr="00280660" w:rsidRDefault="00FD2564">
      <w:pPr>
        <w:rPr>
          <w:rFonts w:asciiTheme="majorHAnsi" w:hAnsiTheme="majorHAnsi" w:cstheme="majorHAnsi"/>
          <w:i/>
          <w:color w:val="000000"/>
          <w:sz w:val="19"/>
          <w:szCs w:val="19"/>
        </w:rPr>
      </w:pPr>
      <w:proofErr w:type="spellStart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URIParser</w:t>
      </w:r>
      <w:proofErr w:type="spellEnd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 xml:space="preserve"> </w:t>
      </w:r>
      <w:proofErr w:type="spellStart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MyParser</w:t>
      </w:r>
      <w:proofErr w:type="spellEnd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 xml:space="preserve"> = </w:t>
      </w:r>
      <w:r w:rsidRPr="00280660">
        <w:rPr>
          <w:rFonts w:asciiTheme="majorHAnsi" w:hAnsiTheme="majorHAnsi" w:cstheme="majorHAnsi"/>
          <w:i/>
          <w:color w:val="0000FF"/>
          <w:sz w:val="19"/>
          <w:szCs w:val="19"/>
        </w:rPr>
        <w:t>new</w:t>
      </w:r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 xml:space="preserve"> </w:t>
      </w:r>
      <w:proofErr w:type="spellStart"/>
      <w:proofErr w:type="gramStart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URIParser</w:t>
      </w:r>
      <w:proofErr w:type="spellEnd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(</w:t>
      </w:r>
      <w:proofErr w:type="gramEnd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);</w:t>
      </w:r>
    </w:p>
    <w:p w14:paraId="2E5C5C5B" w14:textId="6BF98006" w:rsidR="00B3221A" w:rsidRDefault="00B3221A">
      <w:r>
        <w:t xml:space="preserve">This sets the parser up as an absolute URI parser. This means that any parsing functionality will assume the URI passed in is </w:t>
      </w:r>
      <w:r w:rsidR="00572FC3">
        <w:t xml:space="preserve">in </w:t>
      </w:r>
      <w:r>
        <w:t>absolute</w:t>
      </w:r>
      <w:r w:rsidR="00572FC3">
        <w:t xml:space="preserve"> format</w:t>
      </w:r>
      <w:r>
        <w:t>.</w:t>
      </w:r>
    </w:p>
    <w:p w14:paraId="13049198" w14:textId="1E8E3C36" w:rsidR="000254A4" w:rsidRDefault="000254A4">
      <w:r>
        <w:t>The following will then return a Dictionary with string key-value pairs</w:t>
      </w:r>
      <w:r w:rsidR="00142EE0">
        <w:t xml:space="preserve"> depicting the components</w:t>
      </w:r>
      <w:r>
        <w:t>.</w:t>
      </w:r>
    </w:p>
    <w:p w14:paraId="39451844" w14:textId="0CEAB302" w:rsidR="000254A4" w:rsidRPr="00280660" w:rsidRDefault="000254A4">
      <w:pPr>
        <w:rPr>
          <w:rFonts w:asciiTheme="majorHAnsi" w:hAnsiTheme="majorHAnsi" w:cstheme="majorHAnsi"/>
          <w:i/>
          <w:color w:val="000000"/>
          <w:sz w:val="19"/>
          <w:szCs w:val="19"/>
        </w:rPr>
      </w:pPr>
      <w:proofErr w:type="spellStart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MyParser.parseUri</w:t>
      </w:r>
      <w:proofErr w:type="spellEnd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(</w:t>
      </w:r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“</w:t>
      </w:r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http://authority/path1?query#fragment</w:t>
      </w:r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”</w:t>
      </w:r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);</w:t>
      </w:r>
    </w:p>
    <w:p w14:paraId="22E201CF" w14:textId="04825881" w:rsidR="00DB6B99" w:rsidRDefault="00DB6B99">
      <w:r>
        <w:rPr>
          <w:noProof/>
        </w:rPr>
        <w:drawing>
          <wp:inline distT="0" distB="0" distL="0" distR="0" wp14:anchorId="00D20A87" wp14:editId="1F0456CA">
            <wp:extent cx="2148840" cy="14554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8D36E" w14:textId="2214190D" w:rsidR="00A0004C" w:rsidRDefault="00A0004C"/>
    <w:p w14:paraId="7811C563" w14:textId="2716A7BE" w:rsidR="00A0004C" w:rsidRDefault="00BF3C4E" w:rsidP="00BF3C4E">
      <w:pPr>
        <w:pStyle w:val="Heading3"/>
        <w:numPr>
          <w:ilvl w:val="1"/>
          <w:numId w:val="1"/>
        </w:numPr>
      </w:pPr>
      <w:r>
        <w:t>Making use of relative URI input</w:t>
      </w:r>
    </w:p>
    <w:p w14:paraId="2B2DE237" w14:textId="7C334A52" w:rsidR="00BF3C4E" w:rsidRDefault="00BF3C4E" w:rsidP="00BF3C4E">
      <w:r>
        <w:t xml:space="preserve">If we want to use the parser for parsing relative URIs, we create an instance using the </w:t>
      </w:r>
      <w:proofErr w:type="spellStart"/>
      <w:r>
        <w:t>isAbsolute</w:t>
      </w:r>
      <w:proofErr w:type="spellEnd"/>
      <w:r>
        <w:t xml:space="preserve"> flag:</w:t>
      </w:r>
    </w:p>
    <w:p w14:paraId="75986394" w14:textId="285302FB" w:rsidR="00BF3C4E" w:rsidRPr="00280660" w:rsidRDefault="00BF3C4E" w:rsidP="00BF3C4E">
      <w:pPr>
        <w:rPr>
          <w:rFonts w:asciiTheme="majorHAnsi" w:hAnsiTheme="majorHAnsi" w:cstheme="majorHAnsi"/>
          <w:i/>
          <w:color w:val="000000"/>
          <w:sz w:val="19"/>
          <w:szCs w:val="19"/>
        </w:rPr>
      </w:pPr>
      <w:proofErr w:type="spellStart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URIParser</w:t>
      </w:r>
      <w:proofErr w:type="spellEnd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 xml:space="preserve"> </w:t>
      </w:r>
      <w:proofErr w:type="spellStart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MyParser</w:t>
      </w:r>
      <w:proofErr w:type="spellEnd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 xml:space="preserve"> = </w:t>
      </w:r>
      <w:r w:rsidRPr="00280660">
        <w:rPr>
          <w:rFonts w:asciiTheme="majorHAnsi" w:hAnsiTheme="majorHAnsi" w:cstheme="majorHAnsi"/>
          <w:i/>
          <w:color w:val="0000FF"/>
          <w:sz w:val="19"/>
          <w:szCs w:val="19"/>
        </w:rPr>
        <w:t xml:space="preserve">new </w:t>
      </w:r>
      <w:proofErr w:type="spellStart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URIParser</w:t>
      </w:r>
      <w:proofErr w:type="spellEnd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(</w:t>
      </w:r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false</w:t>
      </w:r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);</w:t>
      </w:r>
    </w:p>
    <w:p w14:paraId="5C7A4BE6" w14:textId="5332564C" w:rsidR="00572FC3" w:rsidRDefault="00572FC3" w:rsidP="00572FC3">
      <w:r>
        <w:lastRenderedPageBreak/>
        <w:t xml:space="preserve">This sets the parser up as </w:t>
      </w:r>
      <w:r>
        <w:t xml:space="preserve">relative </w:t>
      </w:r>
      <w:r>
        <w:t xml:space="preserve">URI parser. This means that any parsing functionality will assume the URI passed in is </w:t>
      </w:r>
      <w:r w:rsidR="00540F4F">
        <w:t>in relative format</w:t>
      </w:r>
      <w:r>
        <w:t>.</w:t>
      </w:r>
      <w:r w:rsidR="003F196B">
        <w:t xml:space="preserve"> Since no absolute reference is given in this case, a default absolute reference is chosen as </w:t>
      </w:r>
      <w:r w:rsidR="00CB2549">
        <w:t>“</w:t>
      </w:r>
      <w:r w:rsidR="003F196B" w:rsidRPr="003F196B">
        <w:t>http://authority</w:t>
      </w:r>
      <w:r w:rsidR="00CB2549">
        <w:t>”</w:t>
      </w:r>
      <w:r w:rsidR="003F196B" w:rsidRPr="003F196B">
        <w:t>.</w:t>
      </w:r>
    </w:p>
    <w:p w14:paraId="66BB7B8D" w14:textId="6E2600D8" w:rsidR="002376B0" w:rsidRDefault="002376B0" w:rsidP="002376B0">
      <w:r>
        <w:t>The following will then return a Dictionary with string key-value pairs depicting the components</w:t>
      </w:r>
      <w:r>
        <w:t xml:space="preserve"> without consideration of the default absolute URI</w:t>
      </w:r>
      <w:r>
        <w:t>.</w:t>
      </w:r>
    </w:p>
    <w:p w14:paraId="417FB035" w14:textId="5B11E3FE" w:rsidR="002376B0" w:rsidRPr="00280660" w:rsidRDefault="002376B0" w:rsidP="002376B0">
      <w:pPr>
        <w:rPr>
          <w:rFonts w:asciiTheme="majorHAnsi" w:hAnsiTheme="majorHAnsi" w:cstheme="majorHAnsi"/>
          <w:i/>
          <w:color w:val="000000"/>
          <w:sz w:val="19"/>
          <w:szCs w:val="19"/>
        </w:rPr>
      </w:pPr>
      <w:proofErr w:type="spellStart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MyParser.parseUri</w:t>
      </w:r>
      <w:proofErr w:type="spellEnd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(“/path</w:t>
      </w:r>
      <w:proofErr w:type="gramStart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1?query</w:t>
      </w:r>
      <w:proofErr w:type="gramEnd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#fragment”);</w:t>
      </w:r>
    </w:p>
    <w:p w14:paraId="56B72A58" w14:textId="37F76D9B" w:rsidR="00BF3C4E" w:rsidRDefault="00FE0639" w:rsidP="00BF3C4E">
      <w:r>
        <w:rPr>
          <w:noProof/>
        </w:rPr>
        <w:drawing>
          <wp:inline distT="0" distB="0" distL="0" distR="0" wp14:anchorId="6AF747F4" wp14:editId="2BD8852E">
            <wp:extent cx="2095500" cy="1463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4A522" w14:textId="40AFCA51" w:rsidR="00505FA6" w:rsidRDefault="00505FA6" w:rsidP="00BF3C4E"/>
    <w:p w14:paraId="32F14B69" w14:textId="142ABE4E" w:rsidR="00505FA6" w:rsidRDefault="005D62B7" w:rsidP="00BF3C4E">
      <w:r>
        <w:t>We can specify an absolute URI for reference during instantiation:</w:t>
      </w:r>
    </w:p>
    <w:p w14:paraId="390D880A" w14:textId="2962366D" w:rsidR="005D62B7" w:rsidRPr="00280660" w:rsidRDefault="005D62B7" w:rsidP="005D62B7">
      <w:pPr>
        <w:rPr>
          <w:rFonts w:asciiTheme="majorHAnsi" w:hAnsiTheme="majorHAnsi" w:cstheme="majorHAnsi"/>
          <w:i/>
          <w:color w:val="000000"/>
          <w:sz w:val="19"/>
          <w:szCs w:val="19"/>
        </w:rPr>
      </w:pPr>
      <w:proofErr w:type="spellStart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URIParser</w:t>
      </w:r>
      <w:proofErr w:type="spellEnd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 xml:space="preserve"> </w:t>
      </w:r>
      <w:proofErr w:type="spellStart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MyParser</w:t>
      </w:r>
      <w:proofErr w:type="spellEnd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 xml:space="preserve"> = </w:t>
      </w:r>
      <w:r w:rsidRPr="00280660">
        <w:rPr>
          <w:rFonts w:asciiTheme="majorHAnsi" w:hAnsiTheme="majorHAnsi" w:cstheme="majorHAnsi"/>
          <w:i/>
          <w:color w:val="0000FF"/>
          <w:sz w:val="19"/>
          <w:szCs w:val="19"/>
        </w:rPr>
        <w:t>new</w:t>
      </w:r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 xml:space="preserve"> </w:t>
      </w:r>
      <w:proofErr w:type="spellStart"/>
      <w:proofErr w:type="gramStart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URIParser</w:t>
      </w:r>
      <w:proofErr w:type="spellEnd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(</w:t>
      </w:r>
      <w:proofErr w:type="gramEnd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false</w:t>
      </w:r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 xml:space="preserve">, </w:t>
      </w:r>
      <w:r w:rsidR="00756142" w:rsidRPr="00280660">
        <w:rPr>
          <w:rFonts w:asciiTheme="majorHAnsi" w:hAnsiTheme="majorHAnsi" w:cstheme="majorHAnsi"/>
          <w:i/>
          <w:color w:val="000000"/>
          <w:sz w:val="19"/>
          <w:szCs w:val="19"/>
        </w:rPr>
        <w:t>“http://authority”</w:t>
      </w:r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);</w:t>
      </w:r>
    </w:p>
    <w:p w14:paraId="37F651BC" w14:textId="361C912E" w:rsidR="005D62B7" w:rsidRDefault="005D62B7" w:rsidP="005D62B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above usage will then consider the absolute path as well in the response:</w:t>
      </w:r>
    </w:p>
    <w:p w14:paraId="00FA6110" w14:textId="4A48E0CE" w:rsidR="005D62B7" w:rsidRDefault="00A91FA2" w:rsidP="005D62B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9935525" wp14:editId="20DFF1B8">
            <wp:extent cx="2118360" cy="1463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373C8" w14:textId="77777777" w:rsidR="005D62B7" w:rsidRPr="00BF3C4E" w:rsidRDefault="005D62B7" w:rsidP="00BF3C4E"/>
    <w:p w14:paraId="726A7032" w14:textId="785F16E9" w:rsidR="00A0004C" w:rsidRDefault="00A0004C"/>
    <w:p w14:paraId="72FEE672" w14:textId="025EB800" w:rsidR="00A0004C" w:rsidRDefault="008E723B" w:rsidP="008E723B">
      <w:pPr>
        <w:pStyle w:val="Heading3"/>
        <w:numPr>
          <w:ilvl w:val="1"/>
          <w:numId w:val="1"/>
        </w:numPr>
      </w:pPr>
      <w:r>
        <w:t>Validating a URI</w:t>
      </w:r>
    </w:p>
    <w:p w14:paraId="06C59093" w14:textId="540E86A9" w:rsidR="008E723B" w:rsidRDefault="00443259" w:rsidP="008E723B">
      <w:r>
        <w:t xml:space="preserve">The user may want to simply validate whether a URI is valid or not. This method can be used to carry out the validation according to </w:t>
      </w:r>
      <w:r w:rsidR="00756142">
        <w:t>how the parser was set up.</w:t>
      </w:r>
    </w:p>
    <w:p w14:paraId="5BDF9A59" w14:textId="764CC820" w:rsidR="00756142" w:rsidRDefault="00756142" w:rsidP="008E723B">
      <w:r>
        <w:t xml:space="preserve">For example, </w:t>
      </w:r>
      <w:r w:rsidR="00F36B7E">
        <w:t xml:space="preserve">set the parser up </w:t>
      </w:r>
      <w:r w:rsidR="00907013">
        <w:t xml:space="preserve">as a relative parser with an absolute reference URI of </w:t>
      </w:r>
      <w:r w:rsidR="00907013">
        <w:rPr>
          <w:rFonts w:ascii="Consolas" w:hAnsi="Consolas" w:cs="Consolas"/>
          <w:color w:val="000000"/>
          <w:sz w:val="19"/>
          <w:szCs w:val="19"/>
        </w:rPr>
        <w:t>“</w:t>
      </w:r>
      <w:hyperlink r:id="rId8" w:history="1">
        <w:r w:rsidR="00907013" w:rsidRPr="00907013">
          <w:rPr>
            <w:color w:val="000000"/>
          </w:rPr>
          <w:t>http://</w:t>
        </w:r>
      </w:hyperlink>
      <w:proofErr w:type="gramStart"/>
      <w:r w:rsidR="00907013" w:rsidRPr="00907013">
        <w:rPr>
          <w:rFonts w:ascii="Consolas" w:hAnsi="Consolas" w:cs="Consolas"/>
          <w:color w:val="000000"/>
          <w:sz w:val="19"/>
          <w:szCs w:val="19"/>
        </w:rPr>
        <w:t>username:1234@host.com:123</w:t>
      </w:r>
      <w:proofErr w:type="gramEnd"/>
      <w:r w:rsidR="00907013" w:rsidRPr="00907013">
        <w:rPr>
          <w:rFonts w:ascii="Consolas" w:hAnsi="Consolas" w:cs="Consolas"/>
          <w:color w:val="000000"/>
          <w:sz w:val="19"/>
          <w:szCs w:val="19"/>
        </w:rPr>
        <w:t>/path2?Query#fragment”</w:t>
      </w:r>
      <w:r w:rsidR="00907013">
        <w:rPr>
          <w:rFonts w:ascii="Consolas" w:hAnsi="Consolas" w:cs="Consolas"/>
          <w:color w:val="000000"/>
          <w:sz w:val="19"/>
          <w:szCs w:val="19"/>
        </w:rPr>
        <w:t>:</w:t>
      </w:r>
    </w:p>
    <w:p w14:paraId="26F4EC42" w14:textId="77777777" w:rsidR="000A1F1A" w:rsidRPr="00280660" w:rsidRDefault="000A1F1A" w:rsidP="008E723B">
      <w:pPr>
        <w:rPr>
          <w:rFonts w:asciiTheme="majorHAnsi" w:hAnsiTheme="majorHAnsi" w:cstheme="majorHAnsi"/>
          <w:i/>
          <w:color w:val="000000"/>
          <w:sz w:val="19"/>
          <w:szCs w:val="19"/>
        </w:rPr>
      </w:pPr>
      <w:proofErr w:type="spellStart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URIParser</w:t>
      </w:r>
      <w:proofErr w:type="spellEnd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 xml:space="preserve"> </w:t>
      </w:r>
      <w:proofErr w:type="spellStart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MyParser</w:t>
      </w:r>
      <w:proofErr w:type="spellEnd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 xml:space="preserve"> = new </w:t>
      </w:r>
      <w:proofErr w:type="spellStart"/>
      <w:proofErr w:type="gramStart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URIParser</w:t>
      </w:r>
      <w:proofErr w:type="spellEnd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(</w:t>
      </w:r>
      <w:proofErr w:type="gramEnd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false, “http://username:1234@host.com:123/path2?Query#fragment”);</w:t>
      </w:r>
    </w:p>
    <w:p w14:paraId="471006C4" w14:textId="64478638" w:rsidR="00907013" w:rsidRDefault="00907013" w:rsidP="008E723B">
      <w:pPr>
        <w:rPr>
          <w:rFonts w:ascii="Consolas" w:hAnsi="Consolas" w:cs="Consolas"/>
          <w:color w:val="A31515"/>
          <w:sz w:val="19"/>
          <w:szCs w:val="19"/>
        </w:rPr>
      </w:pPr>
      <w:r>
        <w:t>And then validating a URI of the form “</w:t>
      </w:r>
      <w:proofErr w:type="spellStart"/>
      <w:proofErr w:type="gramStart"/>
      <w:r>
        <w:t>path</w:t>
      </w:r>
      <w:r w:rsidRPr="000A1F1A">
        <w:t>?</w:t>
      </w:r>
      <w:r w:rsidRPr="000A1F1A">
        <w:t>query</w:t>
      </w:r>
      <w:proofErr w:type="gramEnd"/>
      <w:r w:rsidRPr="000A1F1A">
        <w:t>#fragment</w:t>
      </w:r>
      <w:proofErr w:type="spellEnd"/>
      <w:r w:rsidRPr="000A1F1A">
        <w:t>” while specifying as an absolute validation type:</w:t>
      </w:r>
    </w:p>
    <w:p w14:paraId="0DC965C5" w14:textId="0A79BB30" w:rsidR="00907013" w:rsidRPr="00280660" w:rsidRDefault="000A1F1A" w:rsidP="008E723B">
      <w:pPr>
        <w:rPr>
          <w:rFonts w:asciiTheme="majorHAnsi" w:hAnsiTheme="majorHAnsi" w:cstheme="majorHAnsi"/>
          <w:i/>
          <w:color w:val="000000"/>
          <w:sz w:val="19"/>
          <w:szCs w:val="19"/>
        </w:rPr>
      </w:pPr>
      <w:proofErr w:type="spellStart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MyParser.validateUri</w:t>
      </w:r>
      <w:proofErr w:type="spellEnd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("</w:t>
      </w:r>
      <w:proofErr w:type="spellStart"/>
      <w:proofErr w:type="gramStart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path?query</w:t>
      </w:r>
      <w:proofErr w:type="gramEnd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#fragment</w:t>
      </w:r>
      <w:proofErr w:type="spellEnd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 xml:space="preserve">", </w:t>
      </w:r>
      <w:proofErr w:type="spellStart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URIParser.validationType.Absolute</w:t>
      </w:r>
      <w:proofErr w:type="spellEnd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);</w:t>
      </w:r>
    </w:p>
    <w:p w14:paraId="29F51B2B" w14:textId="10F650A5" w:rsidR="00E00C3C" w:rsidRDefault="00E00C3C" w:rsidP="008E723B">
      <w:r>
        <w:lastRenderedPageBreak/>
        <w:t>Will return as false. The embedded error message will then give more information</w:t>
      </w:r>
      <w:r w:rsidR="00643CD7">
        <w:t xml:space="preserve"> (highlighted in red below)</w:t>
      </w:r>
      <w:r>
        <w:t>:</w:t>
      </w:r>
    </w:p>
    <w:p w14:paraId="47252266" w14:textId="67031EB2" w:rsidR="00E00C3C" w:rsidRDefault="004931FC" w:rsidP="008E723B">
      <w:r>
        <w:rPr>
          <w:noProof/>
        </w:rPr>
        <w:drawing>
          <wp:inline distT="0" distB="0" distL="0" distR="0" wp14:anchorId="3F6D5EE5" wp14:editId="2C09B950">
            <wp:extent cx="4343400" cy="1447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D90EA" w14:textId="6C6D63AE" w:rsidR="004931FC" w:rsidRDefault="004931FC" w:rsidP="008E723B"/>
    <w:p w14:paraId="3B960206" w14:textId="793082DF" w:rsidR="004931FC" w:rsidRDefault="004931FC" w:rsidP="008E723B">
      <w:r>
        <w:t>However, validating as a relative URI returns true:</w:t>
      </w:r>
    </w:p>
    <w:p w14:paraId="2A8572CD" w14:textId="586FDB5C" w:rsidR="005B6431" w:rsidRPr="00280660" w:rsidRDefault="005B6431" w:rsidP="005B6431">
      <w:pPr>
        <w:rPr>
          <w:rFonts w:asciiTheme="majorHAnsi" w:hAnsiTheme="majorHAnsi" w:cstheme="majorHAnsi"/>
          <w:i/>
          <w:color w:val="000000"/>
          <w:sz w:val="19"/>
          <w:szCs w:val="19"/>
        </w:rPr>
      </w:pPr>
      <w:proofErr w:type="spellStart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MyParser.validateUri</w:t>
      </w:r>
      <w:proofErr w:type="spellEnd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(</w:t>
      </w:r>
      <w:r w:rsidR="00020FB4" w:rsidRPr="00280660">
        <w:rPr>
          <w:rFonts w:asciiTheme="majorHAnsi" w:hAnsiTheme="majorHAnsi" w:cstheme="majorHAnsi"/>
          <w:i/>
          <w:color w:val="000000"/>
          <w:sz w:val="19"/>
          <w:szCs w:val="19"/>
        </w:rPr>
        <w:t>“</w:t>
      </w:r>
      <w:proofErr w:type="spellStart"/>
      <w:proofErr w:type="gramStart"/>
      <w:r w:rsidR="00020FB4" w:rsidRPr="00280660">
        <w:rPr>
          <w:rFonts w:asciiTheme="majorHAnsi" w:hAnsiTheme="majorHAnsi" w:cstheme="majorHAnsi"/>
          <w:i/>
          <w:color w:val="000000"/>
          <w:sz w:val="19"/>
          <w:szCs w:val="19"/>
        </w:rPr>
        <w:t>path?query</w:t>
      </w:r>
      <w:proofErr w:type="gramEnd"/>
      <w:r w:rsidR="00020FB4" w:rsidRPr="00280660">
        <w:rPr>
          <w:rFonts w:asciiTheme="majorHAnsi" w:hAnsiTheme="majorHAnsi" w:cstheme="majorHAnsi"/>
          <w:i/>
          <w:color w:val="000000"/>
          <w:sz w:val="19"/>
          <w:szCs w:val="19"/>
        </w:rPr>
        <w:t>#fragment</w:t>
      </w:r>
      <w:proofErr w:type="spellEnd"/>
      <w:r w:rsidR="00020FB4" w:rsidRPr="00280660">
        <w:rPr>
          <w:rFonts w:asciiTheme="majorHAnsi" w:hAnsiTheme="majorHAnsi" w:cstheme="majorHAnsi"/>
          <w:i/>
          <w:color w:val="000000"/>
          <w:sz w:val="19"/>
          <w:szCs w:val="19"/>
        </w:rPr>
        <w:t>”</w:t>
      </w:r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 xml:space="preserve">, </w:t>
      </w:r>
      <w:proofErr w:type="spellStart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URIParser.validationType.</w:t>
      </w:r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Relative</w:t>
      </w:r>
      <w:proofErr w:type="spellEnd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);</w:t>
      </w:r>
    </w:p>
    <w:p w14:paraId="55198E0F" w14:textId="14E816E1" w:rsidR="005B6431" w:rsidRDefault="005B6431" w:rsidP="008E723B"/>
    <w:p w14:paraId="7B889AE6" w14:textId="1195930B" w:rsidR="00020FB4" w:rsidRDefault="00020FB4" w:rsidP="008E723B">
      <w:r>
        <w:t>In some cases, regardless of the parser set up. A user may want to determine whether a URI is valid in general, i.e. either as an absolute URI or a relative URI. To do this we simply indicate that the validation is to not assume absolute or relative using the ‘</w:t>
      </w:r>
      <w:proofErr w:type="spellStart"/>
      <w:r>
        <w:t>URIParser.validationType</w:t>
      </w:r>
      <w:proofErr w:type="spellEnd"/>
      <w:r>
        <w:t xml:space="preserve">’ </w:t>
      </w:r>
      <w:proofErr w:type="spellStart"/>
      <w:r>
        <w:t>enum</w:t>
      </w:r>
      <w:proofErr w:type="spellEnd"/>
      <w:r>
        <w:t xml:space="preserve"> of ‘Either’</w:t>
      </w:r>
      <w:r w:rsidR="008670B2">
        <w:t>. Both the below examples return “true”:</w:t>
      </w:r>
    </w:p>
    <w:p w14:paraId="2941A8C1" w14:textId="38C298B9" w:rsidR="004736CD" w:rsidRPr="00280660" w:rsidRDefault="004736CD" w:rsidP="004736CD">
      <w:pPr>
        <w:rPr>
          <w:rFonts w:asciiTheme="majorHAnsi" w:hAnsiTheme="majorHAnsi" w:cstheme="majorHAnsi"/>
          <w:i/>
          <w:color w:val="000000"/>
          <w:sz w:val="19"/>
          <w:szCs w:val="19"/>
        </w:rPr>
      </w:pPr>
      <w:proofErr w:type="spellStart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MyParser.validateUri</w:t>
      </w:r>
      <w:proofErr w:type="spellEnd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(“</w:t>
      </w:r>
      <w:proofErr w:type="spellStart"/>
      <w:proofErr w:type="gramStart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path?query</w:t>
      </w:r>
      <w:proofErr w:type="gramEnd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#fragment</w:t>
      </w:r>
      <w:proofErr w:type="spellEnd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 xml:space="preserve">”, </w:t>
      </w:r>
      <w:proofErr w:type="spellStart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URIParser.validationType.</w:t>
      </w:r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Either</w:t>
      </w:r>
      <w:proofErr w:type="spellEnd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);</w:t>
      </w:r>
    </w:p>
    <w:p w14:paraId="1C69B682" w14:textId="11F3E81B" w:rsidR="003502D0" w:rsidRPr="00280660" w:rsidRDefault="003502D0" w:rsidP="004736CD">
      <w:pPr>
        <w:rPr>
          <w:rFonts w:asciiTheme="majorHAnsi" w:hAnsiTheme="majorHAnsi" w:cstheme="majorHAnsi"/>
          <w:i/>
          <w:color w:val="000000"/>
          <w:sz w:val="19"/>
          <w:szCs w:val="19"/>
        </w:rPr>
      </w:pPr>
      <w:proofErr w:type="spellStart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MyParser.validateUri</w:t>
      </w:r>
      <w:proofErr w:type="spellEnd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(“</w:t>
      </w:r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http://a/</w:t>
      </w:r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 xml:space="preserve">path?query#fragment”, </w:t>
      </w:r>
      <w:proofErr w:type="spellStart"/>
      <w:proofErr w:type="gramStart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URIParser.validationType.Either</w:t>
      </w:r>
      <w:proofErr w:type="spellEnd"/>
      <w:proofErr w:type="gramEnd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);</w:t>
      </w:r>
    </w:p>
    <w:p w14:paraId="551C18AB" w14:textId="31EB2F30" w:rsidR="00B32F9D" w:rsidRDefault="00B32F9D" w:rsidP="004736CD">
      <w:pPr>
        <w:rPr>
          <w:rFonts w:ascii="Consolas" w:hAnsi="Consolas" w:cs="Consolas"/>
          <w:color w:val="000000"/>
          <w:sz w:val="19"/>
          <w:szCs w:val="19"/>
        </w:rPr>
      </w:pPr>
    </w:p>
    <w:p w14:paraId="267E20D3" w14:textId="2A0E1C3E" w:rsidR="00B32F9D" w:rsidRDefault="00F24135" w:rsidP="004736C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But if we check whether the URI ‘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a/</w:t>
      </w:r>
      <w:proofErr w:type="spellStart"/>
      <w:r w:rsidRPr="00634F33">
        <w:rPr>
          <w:rFonts w:ascii="Consolas" w:hAnsi="Consolas" w:cs="Consolas"/>
          <w:color w:val="000000"/>
          <w:sz w:val="19"/>
          <w:szCs w:val="19"/>
        </w:rPr>
        <w:t>path?query</w:t>
      </w:r>
      <w:proofErr w:type="gramEnd"/>
      <w:r w:rsidRPr="00634F33">
        <w:rPr>
          <w:rFonts w:ascii="Consolas" w:hAnsi="Consolas" w:cs="Consolas"/>
          <w:color w:val="000000"/>
          <w:sz w:val="19"/>
          <w:szCs w:val="19"/>
        </w:rPr>
        <w:t>#fragment</w:t>
      </w:r>
      <w:r>
        <w:rPr>
          <w:rFonts w:ascii="Consolas" w:hAnsi="Consolas" w:cs="Consolas"/>
          <w:color w:val="000000"/>
          <w:sz w:val="19"/>
          <w:szCs w:val="19"/>
        </w:rPr>
        <w:t>’is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valid as either an absolute URI or a relative URI:</w:t>
      </w:r>
    </w:p>
    <w:p w14:paraId="78B9904F" w14:textId="17DAF6D4" w:rsidR="00F24135" w:rsidRPr="00280660" w:rsidRDefault="00F24135" w:rsidP="00F24135">
      <w:pPr>
        <w:rPr>
          <w:rFonts w:asciiTheme="majorHAnsi" w:hAnsiTheme="majorHAnsi" w:cstheme="majorHAnsi"/>
          <w:i/>
          <w:color w:val="000000"/>
          <w:sz w:val="19"/>
          <w:szCs w:val="19"/>
        </w:rPr>
      </w:pPr>
      <w:proofErr w:type="spellStart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MyParser.validateUri</w:t>
      </w:r>
      <w:proofErr w:type="spellEnd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(“/</w:t>
      </w:r>
      <w:proofErr w:type="gramStart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/</w:t>
      </w:r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/</w:t>
      </w:r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a/</w:t>
      </w:r>
      <w:proofErr w:type="spellStart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path?query</w:t>
      </w:r>
      <w:proofErr w:type="gramEnd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#fragment</w:t>
      </w:r>
      <w:proofErr w:type="spellEnd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 xml:space="preserve">”, </w:t>
      </w:r>
      <w:proofErr w:type="spellStart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URIParser.validationType.Either</w:t>
      </w:r>
      <w:proofErr w:type="spellEnd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);</w:t>
      </w:r>
    </w:p>
    <w:p w14:paraId="263B166D" w14:textId="3FFACDC9" w:rsidR="00F24135" w:rsidRDefault="00F24135" w:rsidP="004736CD">
      <w:pPr>
        <w:rPr>
          <w:rFonts w:ascii="Consolas" w:hAnsi="Consolas" w:cs="Consolas"/>
          <w:color w:val="000000"/>
          <w:sz w:val="19"/>
          <w:szCs w:val="19"/>
        </w:rPr>
      </w:pPr>
    </w:p>
    <w:p w14:paraId="13B5601B" w14:textId="07A7A402" w:rsidR="00B10C0B" w:rsidRDefault="00B10C0B" w:rsidP="004736C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error message will contain both the reason why it is not an absolute URI and the reason it is not a relative URI separated by a semi-colon:</w:t>
      </w:r>
    </w:p>
    <w:p w14:paraId="050844BD" w14:textId="41C0981D" w:rsidR="004736CD" w:rsidRDefault="008408F8" w:rsidP="008E723B">
      <w:r>
        <w:rPr>
          <w:noProof/>
        </w:rPr>
        <w:drawing>
          <wp:inline distT="0" distB="0" distL="0" distR="0" wp14:anchorId="12AB3C2E" wp14:editId="2CA8920B">
            <wp:extent cx="5478780" cy="9525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876E4" w14:textId="3815C0F3" w:rsidR="00E72F48" w:rsidRDefault="00E72F48" w:rsidP="008E723B"/>
    <w:p w14:paraId="359805FE" w14:textId="018C3EC1" w:rsidR="00E72F48" w:rsidRDefault="00E72F48" w:rsidP="008E723B">
      <w:pPr>
        <w:pStyle w:val="Heading2"/>
        <w:numPr>
          <w:ilvl w:val="0"/>
          <w:numId w:val="1"/>
        </w:numPr>
      </w:pPr>
      <w:r>
        <w:t>Ex</w:t>
      </w:r>
      <w:r>
        <w:t>tensibility</w:t>
      </w:r>
    </w:p>
    <w:p w14:paraId="7C5034CC" w14:textId="72DB5C1C" w:rsidR="00E72F48" w:rsidRDefault="00D1096F" w:rsidP="00E72F48">
      <w:r>
        <w:t xml:space="preserve">The </w:t>
      </w:r>
      <w:proofErr w:type="spellStart"/>
      <w:r>
        <w:t>CustomURIParser</w:t>
      </w:r>
      <w:proofErr w:type="spellEnd"/>
      <w:r>
        <w:t xml:space="preserve"> returns the ‘path’ including the first slash ‘/’, the ‘query’ including the first question mark ‘?’, and the fragment including the first hash ‘#’. </w:t>
      </w:r>
      <w:r w:rsidR="00617BB2">
        <w:t xml:space="preserve">The following method can be overridden </w:t>
      </w:r>
      <w:proofErr w:type="gramStart"/>
      <w:r w:rsidR="00617BB2">
        <w:t>in order to</w:t>
      </w:r>
      <w:proofErr w:type="gramEnd"/>
      <w:r w:rsidR="00617BB2">
        <w:t xml:space="preserve"> manipulate these components before presenting it to the user:</w:t>
      </w:r>
    </w:p>
    <w:p w14:paraId="646994EE" w14:textId="2D1811C7" w:rsidR="00BC2AD5" w:rsidRDefault="00BC2AD5" w:rsidP="00E72F48">
      <w:r>
        <w:rPr>
          <w:noProof/>
        </w:rPr>
        <w:lastRenderedPageBreak/>
        <w:drawing>
          <wp:inline distT="0" distB="0" distL="0" distR="0" wp14:anchorId="107FAA42" wp14:editId="5BC8D4AA">
            <wp:extent cx="5486400" cy="1051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EC0C9" w14:textId="4E3ED69B" w:rsidR="00BC2AD5" w:rsidRDefault="00BC2AD5" w:rsidP="00E72F48"/>
    <w:p w14:paraId="5614E53E" w14:textId="19230848" w:rsidR="006B6A6B" w:rsidRDefault="00BC2AD5" w:rsidP="00E72F48">
      <w:r>
        <w:t>An example implementation is as follows</w:t>
      </w:r>
      <w:r w:rsidR="00C026B3">
        <w:t>:</w:t>
      </w:r>
      <w:bookmarkStart w:id="0" w:name="_GoBack"/>
      <w:bookmarkEnd w:id="0"/>
      <w:r w:rsidR="005152EF">
        <w:t xml:space="preserve"> We inherit from </w:t>
      </w:r>
      <w:proofErr w:type="spellStart"/>
      <w:r w:rsidR="005152EF">
        <w:t>URIParser</w:t>
      </w:r>
      <w:proofErr w:type="spellEnd"/>
      <w:r w:rsidR="005152EF">
        <w:t xml:space="preserve"> in the </w:t>
      </w:r>
      <w:proofErr w:type="spellStart"/>
      <w:r w:rsidR="005152EF">
        <w:t>CustomURIParser</w:t>
      </w:r>
      <w:proofErr w:type="spellEnd"/>
      <w:r w:rsidR="005152EF">
        <w:t xml:space="preserve"> namespace once we’ve included the </w:t>
      </w:r>
      <w:r w:rsidR="005152EF" w:rsidRPr="005152EF">
        <w:t>CustomURIParser.dll</w:t>
      </w:r>
      <w:r w:rsidR="005152EF">
        <w:t xml:space="preserve"> as a reference. Then we define our own component handling method</w:t>
      </w:r>
      <w:r>
        <w:t>:</w:t>
      </w:r>
    </w:p>
    <w:p w14:paraId="1A0AC18E" w14:textId="4B571E28" w:rsidR="006B6A6B" w:rsidRPr="00E72F48" w:rsidRDefault="006B6A6B" w:rsidP="00E72F48">
      <w:r>
        <w:rPr>
          <w:noProof/>
        </w:rPr>
        <w:drawing>
          <wp:inline distT="0" distB="0" distL="0" distR="0" wp14:anchorId="61342842" wp14:editId="0CE86AD5">
            <wp:extent cx="5478780" cy="34061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6A6B" w:rsidRPr="00E72F4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40B79"/>
    <w:multiLevelType w:val="hybridMultilevel"/>
    <w:tmpl w:val="A6EAFB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4FC34D2"/>
    <w:multiLevelType w:val="hybridMultilevel"/>
    <w:tmpl w:val="192AC3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C4A1EE8"/>
    <w:multiLevelType w:val="hybridMultilevel"/>
    <w:tmpl w:val="AD622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3E3AEB"/>
    <w:multiLevelType w:val="hybridMultilevel"/>
    <w:tmpl w:val="C686B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A14"/>
    <w:rsid w:val="00020FB4"/>
    <w:rsid w:val="000254A4"/>
    <w:rsid w:val="000606AE"/>
    <w:rsid w:val="000A1F1A"/>
    <w:rsid w:val="00137F1C"/>
    <w:rsid w:val="00142EE0"/>
    <w:rsid w:val="002376B0"/>
    <w:rsid w:val="00280660"/>
    <w:rsid w:val="003502D0"/>
    <w:rsid w:val="003F196B"/>
    <w:rsid w:val="00443259"/>
    <w:rsid w:val="004736CD"/>
    <w:rsid w:val="004931FC"/>
    <w:rsid w:val="00505FA6"/>
    <w:rsid w:val="005152EF"/>
    <w:rsid w:val="00540F4F"/>
    <w:rsid w:val="00572FC3"/>
    <w:rsid w:val="005B6431"/>
    <w:rsid w:val="005D62B7"/>
    <w:rsid w:val="00617BB2"/>
    <w:rsid w:val="00634F33"/>
    <w:rsid w:val="00643CD7"/>
    <w:rsid w:val="006B6A6B"/>
    <w:rsid w:val="00756142"/>
    <w:rsid w:val="00805A14"/>
    <w:rsid w:val="008408F8"/>
    <w:rsid w:val="0086286D"/>
    <w:rsid w:val="008670B2"/>
    <w:rsid w:val="008E723B"/>
    <w:rsid w:val="00907013"/>
    <w:rsid w:val="009E1BB3"/>
    <w:rsid w:val="00A0004C"/>
    <w:rsid w:val="00A91FA2"/>
    <w:rsid w:val="00B10C0B"/>
    <w:rsid w:val="00B3221A"/>
    <w:rsid w:val="00B32F9D"/>
    <w:rsid w:val="00B81AD4"/>
    <w:rsid w:val="00BC2AD5"/>
    <w:rsid w:val="00BF3C4E"/>
    <w:rsid w:val="00C026B3"/>
    <w:rsid w:val="00CB2549"/>
    <w:rsid w:val="00D1096F"/>
    <w:rsid w:val="00D64AC9"/>
    <w:rsid w:val="00DB6B99"/>
    <w:rsid w:val="00E00C3C"/>
    <w:rsid w:val="00E72F48"/>
    <w:rsid w:val="00F24135"/>
    <w:rsid w:val="00F36B7E"/>
    <w:rsid w:val="00F826FF"/>
    <w:rsid w:val="00FD2564"/>
    <w:rsid w:val="00FE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79573"/>
  <w15:chartTrackingRefBased/>
  <w15:docId w15:val="{3DAAA471-CC32-4656-8435-22C59EF0F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0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0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0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0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00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00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36B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B7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NUL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HVAD</dc:creator>
  <cp:keywords/>
  <dc:description/>
  <cp:lastModifiedBy>HVAD</cp:lastModifiedBy>
  <cp:revision>45</cp:revision>
  <cp:lastPrinted>2018-04-08T17:41:00Z</cp:lastPrinted>
  <dcterms:created xsi:type="dcterms:W3CDTF">2018-04-08T15:55:00Z</dcterms:created>
  <dcterms:modified xsi:type="dcterms:W3CDTF">2018-04-08T19:13:00Z</dcterms:modified>
</cp:coreProperties>
</file>