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16sdtdh w16sdtfl w16du wp14">
  <w:body>
    <w:p w:rsidRPr="00ED3A5F" w:rsidR="00ED4F71" w:rsidP="00E720AA" w:rsidRDefault="00C81BD1" w14:paraId="253D6402" w14:textId="071B1355">
      <w:pPr>
        <w:pStyle w:val="BodyText1"/>
        <w:rPr>
          <w:lang w:val="en-GB"/>
        </w:rPr>
      </w:pPr>
      <w:r w:rsidRPr="00ED3A5F">
        <w:rPr>
          <w:noProof/>
          <w:lang w:val="en-GB" w:eastAsia="en-GB"/>
        </w:rPr>
        <mc:AlternateContent>
          <mc:Choice Requires="wps">
            <w:drawing>
              <wp:anchor distT="0" distB="0" distL="114300" distR="114300" simplePos="0" relativeHeight="251658243" behindDoc="0" locked="0" layoutInCell="1" allowOverlap="1" wp14:anchorId="4B151313" wp14:editId="0FE6AE8D">
                <wp:simplePos x="0" y="0"/>
                <wp:positionH relativeFrom="column">
                  <wp:posOffset>-26035</wp:posOffset>
                </wp:positionH>
                <wp:positionV relativeFrom="paragraph">
                  <wp:posOffset>-374650</wp:posOffset>
                </wp:positionV>
                <wp:extent cx="2268747" cy="569343"/>
                <wp:effectExtent l="0" t="0" r="0" b="2540"/>
                <wp:wrapNone/>
                <wp:docPr id="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8747" cy="569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2C2959" w:rsidR="00A46E4F" w:rsidP="00C81BD1" w:rsidRDefault="00A46E4F" w14:paraId="25F7A614" w14:textId="117FDE3E">
                            <w:pPr>
                              <w:pStyle w:val="CoverTitle"/>
                              <w:rPr>
                                <w:color w:val="3B3B3B" w:themeColor="background2" w:themeShade="40"/>
                                <w:sz w:val="16"/>
                                <w:szCs w:val="16"/>
                              </w:rPr>
                            </w:pPr>
                            <w:r w:rsidRPr="002C2959">
                              <w:rPr>
                                <w:color w:val="3B3B3B" w:themeColor="background2" w:themeShade="40"/>
                                <w:sz w:val="16"/>
                                <w:szCs w:val="16"/>
                              </w:rPr>
                              <w:t xml:space="preserve">FOR INTERNAL USE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7FFED72C">
              <v:shapetype id="_x0000_t202" coordsize="21600,21600" o:spt="202" path="m,l,21600r21600,l21600,xe" w14:anchorId="4B151313">
                <v:stroke joinstyle="miter"/>
                <v:path gradientshapeok="t" o:connecttype="rect"/>
              </v:shapetype>
              <v:shape id="Text Box 16" style="position:absolute;left:0;text-align:left;margin-left:-2.05pt;margin-top:-29.5pt;width:178.65pt;height:44.8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">
                <v:textbox>
                  <w:txbxContent>
                    <w:p w:rsidRPr="002C2959" w:rsidR="00A46E4F" w:rsidP="00C81BD1" w:rsidRDefault="00A46E4F" w14:paraId="0308A697" w14:textId="117FDE3E">
                      <w:pPr>
                        <w:pStyle w:val="CoverTitle"/>
                        <w:rPr>
                          <w:color w:val="3B3B3B" w:themeColor="background2" w:themeShade="40"/>
                          <w:sz w:val="16"/>
                          <w:szCs w:val="16"/>
                        </w:rPr>
                      </w:pPr>
                      <w:r w:rsidRPr="002C2959">
                        <w:rPr>
                          <w:color w:val="3B3B3B" w:themeColor="background2" w:themeShade="40"/>
                          <w:sz w:val="16"/>
                          <w:szCs w:val="16"/>
                        </w:rPr>
                        <w:t xml:space="preserve">FOR INTERNAL USE </w:t>
                      </w:r>
                    </w:p>
                  </w:txbxContent>
                </v:textbox>
              </v:shape>
            </w:pict>
          </mc:Fallback>
        </mc:AlternateContent>
      </w:r>
    </w:p>
    <w:p w:rsidRPr="00ED3A5F" w:rsidR="00994F17" w:rsidP="00E720AA" w:rsidRDefault="00994F17" w14:paraId="3F327300" w14:textId="79F35544">
      <w:pPr>
        <w:pStyle w:val="BodyText1"/>
        <w:rPr>
          <w:lang w:val="en-GB"/>
        </w:rPr>
      </w:pPr>
    </w:p>
    <w:p w:rsidRPr="00ED3A5F" w:rsidR="00994F17" w:rsidP="00E720AA" w:rsidRDefault="00994F17" w14:paraId="0D728B6A" w14:textId="3345CC4B">
      <w:pPr>
        <w:rPr>
          <w:lang w:val="en-GB"/>
        </w:rPr>
      </w:pPr>
    </w:p>
    <w:p w:rsidRPr="00ED3A5F" w:rsidR="00994F17" w:rsidP="00E720AA" w:rsidRDefault="00994F17" w14:paraId="7E5B0EC3" w14:textId="088B0F57">
      <w:pPr>
        <w:rPr>
          <w:lang w:val="en-GB"/>
        </w:rPr>
      </w:pPr>
    </w:p>
    <w:p w:rsidR="002C2959" w:rsidP="00E720AA" w:rsidRDefault="002C2959" w14:paraId="5080E7A2" w14:textId="1132CB5B">
      <w:pPr>
        <w:rPr>
          <w:lang w:val="en-GB"/>
        </w:rPr>
      </w:pPr>
    </w:p>
    <w:p w:rsidR="002C2959" w:rsidP="00E720AA" w:rsidRDefault="002C2959" w14:paraId="33F62D88" w14:textId="76088301">
      <w:pPr>
        <w:rPr>
          <w:lang w:val="en-GB"/>
        </w:rPr>
      </w:pPr>
    </w:p>
    <w:p w:rsidR="002C2959" w:rsidP="00E720AA" w:rsidRDefault="002C2959" w14:paraId="04477CBC" w14:textId="52F8E597">
      <w:pPr>
        <w:rPr>
          <w:lang w:val="en-GB"/>
        </w:rPr>
      </w:pPr>
    </w:p>
    <w:p w:rsidR="002C2959" w:rsidP="00E720AA" w:rsidRDefault="002C2959" w14:paraId="2FC7283E" w14:textId="490F8E7B">
      <w:pPr>
        <w:rPr>
          <w:lang w:val="en-GB"/>
        </w:rPr>
      </w:pPr>
    </w:p>
    <w:p w:rsidR="00A30EEC" w:rsidP="00E720AA" w:rsidRDefault="00A30EEC" w14:paraId="13DA5E19" w14:textId="77777777">
      <w:pPr>
        <w:rPr>
          <w:lang w:val="en-GB"/>
        </w:rPr>
      </w:pPr>
    </w:p>
    <w:p w:rsidR="002C2959" w:rsidP="00E720AA" w:rsidRDefault="001A4087" w14:paraId="1D6A5439" w14:textId="224A34DA">
      <w:pPr>
        <w:rPr>
          <w:lang w:val="en-GB"/>
        </w:rPr>
      </w:pPr>
      <w:r w:rsidRPr="00ED3A5F">
        <w:rPr>
          <w:noProof/>
          <w:lang w:val="en-GB" w:eastAsia="en-GB"/>
        </w:rPr>
        <mc:AlternateContent>
          <mc:Choice Requires="wps">
            <w:drawing>
              <wp:anchor distT="0" distB="0" distL="114300" distR="114300" simplePos="0" relativeHeight="251658240" behindDoc="0" locked="0" layoutInCell="1" allowOverlap="1" wp14:anchorId="763DEE54" wp14:editId="7E741D75">
                <wp:simplePos x="0" y="0"/>
                <wp:positionH relativeFrom="column">
                  <wp:posOffset>-349885</wp:posOffset>
                </wp:positionH>
                <wp:positionV relativeFrom="paragraph">
                  <wp:posOffset>246380</wp:posOffset>
                </wp:positionV>
                <wp:extent cx="6357620" cy="1708150"/>
                <wp:effectExtent l="0" t="0" r="0" b="6350"/>
                <wp:wrapNone/>
                <wp:docPr id="2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7620" cy="170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1A4087" w:rsidR="00A46E4F" w:rsidP="00B832AB" w:rsidRDefault="00A46E4F" w14:paraId="13ED7012" w14:textId="625DD385">
                            <w:pPr>
                              <w:pStyle w:val="CoverTitle"/>
                            </w:pPr>
                            <w:r w:rsidRPr="001A4087">
                              <w:t>Cloud</w:t>
                            </w:r>
                            <w:r>
                              <w:t xml:space="preserve"> </w:t>
                            </w:r>
                            <w:r w:rsidRPr="001A4087">
                              <w:t>Operation Services with Azure</w:t>
                            </w:r>
                          </w:p>
                          <w:p w:rsidRPr="001A4087" w:rsidR="00A46E4F" w:rsidP="00D64225" w:rsidRDefault="00A46E4F" w14:paraId="7502997E" w14:textId="3C01F395">
                            <w:pPr>
                              <w:pStyle w:val="CoverSubtitle"/>
                              <w:rPr>
                                <w:lang w:val="en-GB"/>
                              </w:rPr>
                            </w:pPr>
                            <w:r w:rsidRPr="001A4087">
                              <w:rPr>
                                <w:lang w:val="en-GB"/>
                              </w:rPr>
                              <w:t xml:space="preserve">Low Level Design </w:t>
                            </w:r>
                            <w:bookmarkStart w:name="_Hlk19892314" w:id="0"/>
                            <w:bookmarkStart w:name="_Hlk19892315" w:id="1"/>
                            <w:r w:rsidR="00111790">
                              <w:rPr>
                                <w:lang w:val="en-GB"/>
                              </w:rPr>
                              <w:t>v1.</w:t>
                            </w:r>
                            <w:r w:rsidR="006926DF">
                              <w:rPr>
                                <w:lang w:val="en-GB"/>
                              </w:rPr>
                              <w:t>3</w:t>
                            </w:r>
                          </w:p>
                          <w:bookmarkEnd w:id="0"/>
                          <w:bookmarkEnd w:id="1"/>
                          <w:p w:rsidRPr="001A4087" w:rsidR="00A46E4F" w:rsidP="00D64225" w:rsidRDefault="00A46E4F" w14:paraId="16F121EE" w14:textId="6CC06428">
                            <w:pPr>
                              <w:pStyle w:val="CoverSubtitle"/>
                              <w:rPr>
                                <w:lang w:val="en-GB"/>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62EA201D">
              <v:shape id="_x0000_s1027" style="position:absolute;left:0;text-align:left;margin-left:-27.55pt;margin-top:19.4pt;width:500.6pt;height:13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" w14:anchorId="763DEE54">
                <v:textbox>
                  <w:txbxContent>
                    <w:p w:rsidRPr="001A4087" w:rsidR="00A46E4F" w:rsidP="00B832AB" w:rsidRDefault="00A46E4F" w14:paraId="0ECE7AD9" w14:textId="625DD385">
                      <w:pPr>
                        <w:pStyle w:val="CoverTitle"/>
                      </w:pPr>
                      <w:r w:rsidRPr="001A4087">
                        <w:t>Cloud</w:t>
                      </w:r>
                      <w:r>
                        <w:t xml:space="preserve"> </w:t>
                      </w:r>
                      <w:r w:rsidRPr="001A4087">
                        <w:t>Operation Services with Azure</w:t>
                      </w:r>
                    </w:p>
                    <w:p w:rsidRPr="001A4087" w:rsidR="00A46E4F" w:rsidP="00D64225" w:rsidRDefault="00A46E4F" w14:paraId="0CDEDEEF" w14:textId="3C01F395">
                      <w:pPr>
                        <w:pStyle w:val="CoverSubtitle"/>
                        <w:rPr>
                          <w:lang w:val="en-GB"/>
                        </w:rPr>
                      </w:pPr>
                      <w:r w:rsidRPr="001A4087">
                        <w:rPr>
                          <w:lang w:val="en-GB"/>
                        </w:rPr>
                        <w:t xml:space="preserve">Low Level Design </w:t>
                      </w:r>
                      <w:r w:rsidR="00111790">
                        <w:rPr>
                          <w:lang w:val="en-GB"/>
                        </w:rPr>
                        <w:t>v1.</w:t>
                      </w:r>
                      <w:r w:rsidR="006926DF">
                        <w:rPr>
                          <w:lang w:val="en-GB"/>
                        </w:rPr>
                        <w:t>3</w:t>
                      </w:r>
                    </w:p>
                    <w:p w:rsidRPr="001A4087" w:rsidR="00A46E4F" w:rsidP="00D64225" w:rsidRDefault="00A46E4F" w14:paraId="672A6659" w14:textId="6CC06428">
                      <w:pPr>
                        <w:pStyle w:val="CoverSubtitle"/>
                        <w:rPr>
                          <w:lang w:val="en-GB"/>
                        </w:rPr>
                      </w:pPr>
                    </w:p>
                  </w:txbxContent>
                </v:textbox>
              </v:shape>
            </w:pict>
          </mc:Fallback>
        </mc:AlternateContent>
      </w:r>
    </w:p>
    <w:p w:rsidR="002C2959" w:rsidP="00E720AA" w:rsidRDefault="002C2959" w14:paraId="5CE41DBA" w14:textId="27784E57">
      <w:pPr>
        <w:rPr>
          <w:lang w:val="en-GB"/>
        </w:rPr>
      </w:pPr>
    </w:p>
    <w:p w:rsidR="002C2959" w:rsidP="00E720AA" w:rsidRDefault="002C2959" w14:paraId="046AD393" w14:textId="2BDA213B">
      <w:pPr>
        <w:rPr>
          <w:lang w:val="en-GB"/>
        </w:rPr>
      </w:pPr>
    </w:p>
    <w:p w:rsidR="002C2959" w:rsidP="00E720AA" w:rsidRDefault="002C2959" w14:paraId="5EB32191" w14:textId="3DFA85DB">
      <w:pPr>
        <w:rPr>
          <w:lang w:val="en-GB"/>
        </w:rPr>
      </w:pPr>
    </w:p>
    <w:p w:rsidR="002C2959" w:rsidP="00E720AA" w:rsidRDefault="002C2959" w14:paraId="4AD9A911" w14:textId="77777777">
      <w:pPr>
        <w:rPr>
          <w:lang w:val="en-GB"/>
        </w:rPr>
      </w:pPr>
    </w:p>
    <w:p w:rsidR="002C2959" w:rsidP="00E720AA" w:rsidRDefault="002C2959" w14:paraId="477C9E3A" w14:textId="77777777">
      <w:pPr>
        <w:rPr>
          <w:lang w:val="en-GB"/>
        </w:rPr>
      </w:pPr>
    </w:p>
    <w:p w:rsidR="002C2959" w:rsidP="00E720AA" w:rsidRDefault="002C2959" w14:paraId="0E91E31B" w14:textId="77777777">
      <w:pPr>
        <w:rPr>
          <w:lang w:val="en-GB"/>
        </w:rPr>
      </w:pPr>
    </w:p>
    <w:p w:rsidR="002C2959" w:rsidP="00E720AA" w:rsidRDefault="002C2959" w14:paraId="48584F7D" w14:textId="16065463">
      <w:pPr>
        <w:rPr>
          <w:color w:val="3B3B3B" w:themeColor="background2" w:themeShade="40"/>
          <w:sz w:val="16"/>
          <w:szCs w:val="18"/>
          <w:lang w:val="en-GB"/>
        </w:rPr>
      </w:pPr>
    </w:p>
    <w:p w:rsidR="00062341" w:rsidP="00E720AA" w:rsidRDefault="00062341" w14:paraId="0BE00D38" w14:textId="724BD632">
      <w:pPr>
        <w:rPr>
          <w:color w:val="3B3B3B" w:themeColor="background2" w:themeShade="40"/>
          <w:sz w:val="16"/>
          <w:szCs w:val="18"/>
          <w:lang w:val="en-GB"/>
        </w:rPr>
      </w:pPr>
    </w:p>
    <w:p w:rsidR="00062341" w:rsidP="00E720AA" w:rsidRDefault="00062341" w14:paraId="626538D8" w14:textId="604299E6">
      <w:pPr>
        <w:rPr>
          <w:color w:val="3B3B3B" w:themeColor="background2" w:themeShade="40"/>
          <w:sz w:val="16"/>
          <w:szCs w:val="18"/>
          <w:lang w:val="en-GB"/>
        </w:rPr>
      </w:pPr>
    </w:p>
    <w:p w:rsidR="00062341" w:rsidP="00E720AA" w:rsidRDefault="00062341" w14:paraId="7616E7D0" w14:textId="67C81FE7">
      <w:pPr>
        <w:rPr>
          <w:color w:val="3B3B3B" w:themeColor="background2" w:themeShade="40"/>
          <w:sz w:val="16"/>
          <w:szCs w:val="18"/>
          <w:lang w:val="en-GB"/>
        </w:rPr>
      </w:pPr>
    </w:p>
    <w:p w:rsidR="00062341" w:rsidP="00E720AA" w:rsidRDefault="00062341" w14:paraId="037CDF2D" w14:textId="688A774B">
      <w:pPr>
        <w:rPr>
          <w:color w:val="3B3B3B" w:themeColor="background2" w:themeShade="40"/>
          <w:sz w:val="16"/>
          <w:szCs w:val="18"/>
          <w:lang w:val="en-GB"/>
        </w:rPr>
      </w:pPr>
    </w:p>
    <w:p w:rsidR="00062341" w:rsidP="00E720AA" w:rsidRDefault="00062341" w14:paraId="230F700F" w14:textId="224AB3F0">
      <w:pPr>
        <w:rPr>
          <w:color w:val="3B3B3B" w:themeColor="background2" w:themeShade="40"/>
          <w:sz w:val="16"/>
          <w:szCs w:val="18"/>
          <w:lang w:val="en-GB"/>
        </w:rPr>
      </w:pPr>
    </w:p>
    <w:p w:rsidR="00062341" w:rsidP="00E720AA" w:rsidRDefault="00062341" w14:paraId="26E5B26A" w14:textId="54FA5723">
      <w:pPr>
        <w:rPr>
          <w:color w:val="3B3B3B" w:themeColor="background2" w:themeShade="40"/>
          <w:sz w:val="16"/>
          <w:szCs w:val="18"/>
          <w:lang w:val="en-GB"/>
        </w:rPr>
      </w:pPr>
    </w:p>
    <w:p w:rsidR="00062341" w:rsidP="00E720AA" w:rsidRDefault="00062341" w14:paraId="22EDB042" w14:textId="138FA5F3">
      <w:pPr>
        <w:rPr>
          <w:color w:val="3B3B3B" w:themeColor="background2" w:themeShade="40"/>
          <w:sz w:val="16"/>
          <w:szCs w:val="18"/>
          <w:lang w:val="en-GB"/>
        </w:rPr>
      </w:pPr>
    </w:p>
    <w:p w:rsidR="00062341" w:rsidP="00E720AA" w:rsidRDefault="00062341" w14:paraId="08DE2A2E" w14:textId="4E04E474">
      <w:pPr>
        <w:rPr>
          <w:color w:val="3B3B3B" w:themeColor="background2" w:themeShade="40"/>
          <w:sz w:val="16"/>
          <w:szCs w:val="18"/>
          <w:lang w:val="en-GB"/>
        </w:rPr>
      </w:pPr>
    </w:p>
    <w:p w:rsidR="00062341" w:rsidP="00E720AA" w:rsidRDefault="00062341" w14:paraId="2CBD0365" w14:textId="6A37F794">
      <w:pPr>
        <w:rPr>
          <w:color w:val="3B3B3B" w:themeColor="background2" w:themeShade="40"/>
          <w:sz w:val="16"/>
          <w:szCs w:val="18"/>
          <w:lang w:val="en-GB"/>
        </w:rPr>
      </w:pPr>
    </w:p>
    <w:p w:rsidR="00062341" w:rsidP="00E720AA" w:rsidRDefault="00062341" w14:paraId="0021EA52" w14:textId="30270170">
      <w:pPr>
        <w:rPr>
          <w:color w:val="3B3B3B" w:themeColor="background2" w:themeShade="40"/>
          <w:sz w:val="16"/>
          <w:szCs w:val="18"/>
          <w:lang w:val="en-GB"/>
        </w:rPr>
      </w:pPr>
    </w:p>
    <w:p w:rsidR="00062341" w:rsidP="00E720AA" w:rsidRDefault="00062341" w14:paraId="636F01A0" w14:textId="349E3A7B">
      <w:pPr>
        <w:rPr>
          <w:color w:val="3B3B3B" w:themeColor="background2" w:themeShade="40"/>
          <w:sz w:val="16"/>
          <w:szCs w:val="18"/>
          <w:lang w:val="en-GB"/>
        </w:rPr>
      </w:pPr>
    </w:p>
    <w:p w:rsidR="00062341" w:rsidP="00E720AA" w:rsidRDefault="00062341" w14:paraId="353654FB" w14:textId="0066E1ED">
      <w:pPr>
        <w:rPr>
          <w:color w:val="3B3B3B" w:themeColor="background2" w:themeShade="40"/>
          <w:sz w:val="16"/>
          <w:szCs w:val="18"/>
          <w:lang w:val="en-GB"/>
        </w:rPr>
      </w:pPr>
    </w:p>
    <w:p w:rsidR="00062341" w:rsidP="00E720AA" w:rsidRDefault="00062341" w14:paraId="05F5F22E" w14:textId="47588137">
      <w:pPr>
        <w:rPr>
          <w:color w:val="3B3B3B" w:themeColor="background2" w:themeShade="40"/>
          <w:sz w:val="16"/>
          <w:szCs w:val="18"/>
          <w:lang w:val="en-GB"/>
        </w:rPr>
      </w:pPr>
    </w:p>
    <w:p w:rsidR="00062341" w:rsidP="00E720AA" w:rsidRDefault="00062341" w14:paraId="2961ED2A" w14:textId="2CD43136">
      <w:pPr>
        <w:rPr>
          <w:color w:val="3B3B3B" w:themeColor="background2" w:themeShade="40"/>
          <w:sz w:val="16"/>
          <w:szCs w:val="18"/>
          <w:lang w:val="en-GB"/>
        </w:rPr>
      </w:pPr>
    </w:p>
    <w:p w:rsidR="00062341" w:rsidP="00E720AA" w:rsidRDefault="00062341" w14:paraId="6370ACFF" w14:textId="74A99E4E">
      <w:pPr>
        <w:rPr>
          <w:color w:val="3B3B3B" w:themeColor="background2" w:themeShade="40"/>
          <w:sz w:val="16"/>
          <w:szCs w:val="18"/>
          <w:lang w:val="en-GB"/>
        </w:rPr>
      </w:pPr>
    </w:p>
    <w:p w:rsidR="00062341" w:rsidP="00E720AA" w:rsidRDefault="00062341" w14:paraId="2A2B1737" w14:textId="52265CA4">
      <w:pPr>
        <w:rPr>
          <w:color w:val="3B3B3B" w:themeColor="background2" w:themeShade="40"/>
          <w:sz w:val="16"/>
          <w:szCs w:val="18"/>
          <w:lang w:val="en-GB"/>
        </w:rPr>
      </w:pPr>
    </w:p>
    <w:p w:rsidR="00062341" w:rsidP="00E720AA" w:rsidRDefault="00062341" w14:paraId="257ACDAF" w14:textId="733184EB">
      <w:pPr>
        <w:rPr>
          <w:color w:val="3B3B3B" w:themeColor="background2" w:themeShade="40"/>
          <w:sz w:val="16"/>
          <w:szCs w:val="18"/>
          <w:lang w:val="en-GB"/>
        </w:rPr>
      </w:pPr>
    </w:p>
    <w:p w:rsidR="00062341" w:rsidP="00E720AA" w:rsidRDefault="00062341" w14:paraId="4DC51D1D" w14:textId="1DFAB130">
      <w:pPr>
        <w:rPr>
          <w:color w:val="3B3B3B" w:themeColor="background2" w:themeShade="40"/>
          <w:sz w:val="16"/>
          <w:szCs w:val="18"/>
          <w:lang w:val="en-GB"/>
        </w:rPr>
      </w:pPr>
    </w:p>
    <w:p w:rsidRPr="00976709" w:rsidR="00062341" w:rsidP="00E720AA" w:rsidRDefault="00062341" w14:paraId="356C3523" w14:textId="77777777">
      <w:pPr>
        <w:rPr>
          <w:color w:val="3B3B3B" w:themeColor="background2" w:themeShade="40"/>
          <w:sz w:val="16"/>
          <w:szCs w:val="18"/>
          <w:lang w:val="en-GB"/>
        </w:rPr>
      </w:pPr>
    </w:p>
    <w:p w:rsidRPr="00ED3A5F" w:rsidR="00994F17" w:rsidP="00E720AA" w:rsidRDefault="002C2959" w14:paraId="73C26AB2" w14:textId="4D0A4394">
      <w:pPr>
        <w:rPr>
          <w:lang w:val="en-GB"/>
        </w:rPr>
      </w:pPr>
      <w:r w:rsidRPr="00976709">
        <w:rPr>
          <w:color w:val="3B3B3B" w:themeColor="background2" w:themeShade="40"/>
          <w:sz w:val="16"/>
          <w:szCs w:val="18"/>
          <w:lang w:val="en-GB"/>
        </w:rPr>
        <w:t xml:space="preserve">OWNER: </w:t>
      </w:r>
      <w:r w:rsidR="00EE4FF7">
        <w:rPr>
          <w:color w:val="3B3B3B" w:themeColor="background2" w:themeShade="40"/>
          <w:sz w:val="16"/>
          <w:szCs w:val="18"/>
          <w:lang w:val="en-GB"/>
        </w:rPr>
        <w:t>Capgemini Cloud Operation Services</w:t>
      </w:r>
    </w:p>
    <w:p w:rsidRPr="00ED3A5F" w:rsidR="00994F17" w:rsidP="00E720AA" w:rsidRDefault="00994F17" w14:paraId="04841146" w14:textId="48B4EC46">
      <w:pPr>
        <w:rPr>
          <w:lang w:val="en-GB"/>
        </w:rPr>
      </w:pPr>
    </w:p>
    <w:p w:rsidRPr="00ED3A5F" w:rsidR="00994F17" w:rsidP="00E720AA" w:rsidRDefault="00994F17" w14:paraId="59976DCA" w14:textId="3EE19A4C">
      <w:pPr>
        <w:rPr>
          <w:lang w:val="en-GB"/>
        </w:rPr>
      </w:pPr>
    </w:p>
    <w:p w:rsidRPr="00ED3A5F" w:rsidR="00C30525" w:rsidP="00062341" w:rsidRDefault="00C30525" w14:paraId="2E50AD23" w14:textId="77777777">
      <w:pPr>
        <w:pStyle w:val="ContactName"/>
        <w:framePr w:wrap="around"/>
        <w:jc w:val="both"/>
        <w:rPr>
          <w:lang w:val="en-GB"/>
        </w:rPr>
        <w:sectPr w:rsidRPr="00ED3A5F" w:rsidR="00C30525" w:rsidSect="009C5AA4">
          <w:headerReference w:type="default" r:id="rId11"/>
          <w:pgSz w:w="11909" w:h="16834" w:orient="portrait" w:code="9"/>
          <w:pgMar w:top="1134" w:right="851" w:bottom="1043" w:left="851" w:header="850" w:footer="1077" w:gutter="0"/>
          <w:cols w:space="720"/>
          <w:docGrid w:linePitch="360"/>
        </w:sectPr>
      </w:pPr>
    </w:p>
    <w:p w:rsidRPr="00ED3A5F" w:rsidR="00994F17" w:rsidP="00E720AA" w:rsidRDefault="00994F17" w14:paraId="680EE078" w14:textId="77777777">
      <w:pPr>
        <w:rPr>
          <w:lang w:val="en-GB"/>
        </w:rPr>
      </w:pPr>
    </w:p>
    <w:p w:rsidRPr="00ED3A5F" w:rsidR="009A492C" w:rsidP="00E720AA" w:rsidRDefault="009A492C" w14:paraId="1DC643BF" w14:textId="77777777">
      <w:pPr>
        <w:rPr>
          <w:lang w:val="en-GB"/>
        </w:rPr>
      </w:pPr>
    </w:p>
    <w:p w:rsidRPr="00ED3A5F" w:rsidR="009A492C" w:rsidP="009A492C" w:rsidRDefault="009A492C" w14:paraId="5A21BC4B" w14:textId="77777777">
      <w:pPr>
        <w:rPr>
          <w:lang w:val="en-GB"/>
        </w:rPr>
      </w:pPr>
    </w:p>
    <w:p w:rsidRPr="00ED3A5F" w:rsidR="009A492C" w:rsidP="009A492C" w:rsidRDefault="009A492C" w14:paraId="5B417524" w14:textId="77777777">
      <w:pPr>
        <w:rPr>
          <w:lang w:val="en-GB"/>
        </w:rPr>
      </w:pPr>
    </w:p>
    <w:p w:rsidRPr="00ED3A5F" w:rsidR="009A492C" w:rsidP="009A492C" w:rsidRDefault="009A492C" w14:paraId="7937D57E" w14:textId="77777777">
      <w:pPr>
        <w:rPr>
          <w:lang w:val="en-GB"/>
        </w:rPr>
      </w:pPr>
    </w:p>
    <w:p w:rsidRPr="00ED3A5F" w:rsidR="009A492C" w:rsidP="009A492C" w:rsidRDefault="009A492C" w14:paraId="6E0646CB" w14:textId="77777777">
      <w:pPr>
        <w:rPr>
          <w:lang w:val="en-GB"/>
        </w:rPr>
      </w:pPr>
    </w:p>
    <w:p w:rsidRPr="00ED3A5F" w:rsidR="009A492C" w:rsidP="009A492C" w:rsidRDefault="009A492C" w14:paraId="01D6DC0D" w14:textId="77777777">
      <w:pPr>
        <w:rPr>
          <w:lang w:val="en-GB"/>
        </w:rPr>
      </w:pPr>
    </w:p>
    <w:p w:rsidRPr="00ED3A5F" w:rsidR="009A492C" w:rsidP="009A492C" w:rsidRDefault="009A492C" w14:paraId="2AC48D68" w14:textId="77777777">
      <w:pPr>
        <w:rPr>
          <w:lang w:val="en-GB"/>
        </w:rPr>
      </w:pPr>
    </w:p>
    <w:p w:rsidRPr="00ED3A5F" w:rsidR="009A492C" w:rsidP="009A492C" w:rsidRDefault="009A492C" w14:paraId="5171887A" w14:textId="77777777">
      <w:pPr>
        <w:rPr>
          <w:lang w:val="en-GB"/>
        </w:rPr>
      </w:pPr>
    </w:p>
    <w:p w:rsidRPr="00ED3A5F" w:rsidR="009A492C" w:rsidP="009A492C" w:rsidRDefault="009A492C" w14:paraId="0B8D9BEC" w14:textId="77777777">
      <w:pPr>
        <w:rPr>
          <w:lang w:val="en-GB"/>
        </w:rPr>
      </w:pPr>
    </w:p>
    <w:p w:rsidRPr="00ED3A5F" w:rsidR="009A492C" w:rsidP="009A492C" w:rsidRDefault="009A492C" w14:paraId="52A359EA" w14:textId="77777777">
      <w:pPr>
        <w:rPr>
          <w:lang w:val="en-GB"/>
        </w:rPr>
      </w:pPr>
    </w:p>
    <w:p w:rsidRPr="00ED3A5F" w:rsidR="009A492C" w:rsidP="009A492C" w:rsidRDefault="009A492C" w14:paraId="5FBD5427" w14:textId="77777777">
      <w:pPr>
        <w:rPr>
          <w:lang w:val="en-GB"/>
        </w:rPr>
      </w:pPr>
    </w:p>
    <w:p w:rsidRPr="00ED3A5F" w:rsidR="009A492C" w:rsidP="009A492C" w:rsidRDefault="009A492C" w14:paraId="7D523674" w14:textId="77777777">
      <w:pPr>
        <w:rPr>
          <w:lang w:val="en-GB"/>
        </w:rPr>
      </w:pPr>
    </w:p>
    <w:p w:rsidRPr="00ED3A5F" w:rsidR="009A492C" w:rsidP="009A492C" w:rsidRDefault="009A492C" w14:paraId="55FFFB9F" w14:textId="77777777">
      <w:pPr>
        <w:rPr>
          <w:lang w:val="en-GB"/>
        </w:rPr>
      </w:pPr>
    </w:p>
    <w:p w:rsidRPr="00ED3A5F" w:rsidR="009A492C" w:rsidP="009A492C" w:rsidRDefault="009A492C" w14:paraId="5864E9C9" w14:textId="77777777">
      <w:pPr>
        <w:rPr>
          <w:lang w:val="en-GB"/>
        </w:rPr>
      </w:pPr>
    </w:p>
    <w:p w:rsidRPr="00ED3A5F" w:rsidR="009A492C" w:rsidP="009A492C" w:rsidRDefault="009A492C" w14:paraId="3269BADB" w14:textId="77777777">
      <w:pPr>
        <w:rPr>
          <w:lang w:val="en-GB"/>
        </w:rPr>
      </w:pPr>
    </w:p>
    <w:p w:rsidRPr="00ED3A5F" w:rsidR="009A492C" w:rsidP="009A492C" w:rsidRDefault="009A492C" w14:paraId="1D32408C" w14:textId="77777777">
      <w:pPr>
        <w:rPr>
          <w:lang w:val="en-GB"/>
        </w:rPr>
      </w:pPr>
    </w:p>
    <w:p w:rsidRPr="00ED3A5F" w:rsidR="009A492C" w:rsidP="009A492C" w:rsidRDefault="009A492C" w14:paraId="2BE2FE4C" w14:textId="77777777">
      <w:pPr>
        <w:rPr>
          <w:lang w:val="en-GB"/>
        </w:rPr>
      </w:pPr>
    </w:p>
    <w:p w:rsidRPr="00ED3A5F" w:rsidR="009A492C" w:rsidP="009A492C" w:rsidRDefault="009A492C" w14:paraId="3E426F5E" w14:textId="77777777">
      <w:pPr>
        <w:rPr>
          <w:lang w:val="en-GB"/>
        </w:rPr>
      </w:pPr>
    </w:p>
    <w:p w:rsidRPr="00ED3A5F" w:rsidR="009A492C" w:rsidP="009A492C" w:rsidRDefault="009A492C" w14:paraId="15B7471D" w14:textId="77777777">
      <w:pPr>
        <w:rPr>
          <w:lang w:val="en-GB"/>
        </w:rPr>
      </w:pPr>
    </w:p>
    <w:p w:rsidRPr="00ED3A5F" w:rsidR="009A492C" w:rsidP="009A492C" w:rsidRDefault="009A492C" w14:paraId="332FCE78" w14:textId="77777777">
      <w:pPr>
        <w:rPr>
          <w:lang w:val="en-GB"/>
        </w:rPr>
      </w:pPr>
    </w:p>
    <w:p w:rsidRPr="00ED3A5F" w:rsidR="009A492C" w:rsidP="009A492C" w:rsidRDefault="009A492C" w14:paraId="4C10AE81" w14:textId="77777777">
      <w:pPr>
        <w:rPr>
          <w:lang w:val="en-GB"/>
        </w:rPr>
      </w:pPr>
    </w:p>
    <w:p w:rsidRPr="00ED3A5F" w:rsidR="009A492C" w:rsidP="009A492C" w:rsidRDefault="009A492C" w14:paraId="37036DB2" w14:textId="77777777">
      <w:pPr>
        <w:rPr>
          <w:lang w:val="en-GB"/>
        </w:rPr>
      </w:pPr>
    </w:p>
    <w:p w:rsidRPr="00ED3A5F" w:rsidR="009A492C" w:rsidP="009A492C" w:rsidRDefault="009A492C" w14:paraId="19940F8C" w14:textId="77777777">
      <w:pPr>
        <w:rPr>
          <w:lang w:val="en-GB"/>
        </w:rPr>
      </w:pPr>
    </w:p>
    <w:p w:rsidRPr="00ED3A5F" w:rsidR="009A492C" w:rsidP="009A492C" w:rsidRDefault="009A492C" w14:paraId="60252514" w14:textId="77777777">
      <w:pPr>
        <w:rPr>
          <w:lang w:val="en-GB"/>
        </w:rPr>
      </w:pPr>
    </w:p>
    <w:p w:rsidRPr="00ED3A5F" w:rsidR="009A492C" w:rsidP="009A492C" w:rsidRDefault="009A492C" w14:paraId="0C0C6B74" w14:textId="77777777">
      <w:pPr>
        <w:rPr>
          <w:lang w:val="en-GB"/>
        </w:rPr>
      </w:pPr>
    </w:p>
    <w:p w:rsidRPr="00ED3A5F" w:rsidR="009A492C" w:rsidP="009A492C" w:rsidRDefault="009A492C" w14:paraId="5382E5EE" w14:textId="77777777">
      <w:pPr>
        <w:rPr>
          <w:lang w:val="en-GB"/>
        </w:rPr>
      </w:pPr>
    </w:p>
    <w:p w:rsidRPr="00ED3A5F" w:rsidR="009A492C" w:rsidP="009A492C" w:rsidRDefault="009A492C" w14:paraId="5FBBBC6B" w14:textId="77777777">
      <w:pPr>
        <w:rPr>
          <w:lang w:val="en-GB"/>
        </w:rPr>
      </w:pPr>
    </w:p>
    <w:p w:rsidRPr="00ED3A5F" w:rsidR="009A492C" w:rsidP="009A492C" w:rsidRDefault="009A492C" w14:paraId="4038305C" w14:textId="77777777">
      <w:pPr>
        <w:tabs>
          <w:tab w:val="left" w:pos="9335"/>
        </w:tabs>
        <w:rPr>
          <w:lang w:val="en-GB"/>
        </w:rPr>
      </w:pPr>
      <w:r w:rsidRPr="00ED3A5F">
        <w:rPr>
          <w:lang w:val="en-GB"/>
        </w:rPr>
        <w:tab/>
      </w:r>
    </w:p>
    <w:p w:rsidRPr="00ED3A5F" w:rsidR="009A492C" w:rsidP="009A492C" w:rsidRDefault="009A492C" w14:paraId="46A40AF2" w14:textId="77777777">
      <w:pPr>
        <w:rPr>
          <w:lang w:val="en-GB"/>
        </w:rPr>
      </w:pPr>
    </w:p>
    <w:p w:rsidRPr="00ED3A5F" w:rsidR="00F50D62" w:rsidP="009A492C" w:rsidRDefault="00F50D62" w14:paraId="1E44B15F" w14:textId="77777777">
      <w:pPr>
        <w:rPr>
          <w:lang w:val="en-GB"/>
        </w:rPr>
        <w:sectPr w:rsidRPr="00ED3A5F" w:rsidR="00F50D62" w:rsidSect="009C5AA4">
          <w:headerReference w:type="default" r:id="rId12"/>
          <w:footerReference w:type="default" r:id="rId13"/>
          <w:pgSz w:w="11909" w:h="16834" w:orient="portrait" w:code="9"/>
          <w:pgMar w:top="1134" w:right="851" w:bottom="1043" w:left="851" w:header="850" w:footer="737" w:gutter="0"/>
          <w:cols w:space="720"/>
          <w:docGrid w:linePitch="360"/>
        </w:sectPr>
      </w:pPr>
    </w:p>
    <w:bookmarkStart w:name="_Toc93493227" w:displacedByCustomXml="next" w:id="4"/>
    <w:bookmarkStart w:name="_Toc300156753" w:displacedByCustomXml="next" w:id="5"/>
    <w:sdt>
      <w:sdtPr>
        <w:rPr>
          <w:rFonts w:cs="Times New Roman"/>
          <w:bCs w:val="0"/>
          <w:color w:val="auto"/>
          <w:sz w:val="20"/>
          <w:szCs w:val="22"/>
          <w:lang w:val="en-GB"/>
        </w:rPr>
        <w:id w:val="-2054995647"/>
        <w:docPartObj>
          <w:docPartGallery w:val="Table of Contents"/>
          <w:docPartUnique/>
        </w:docPartObj>
      </w:sdtPr>
      <w:sdtEndPr>
        <w:rPr>
          <w:rFonts w:cs="Times New Roman"/>
          <w:b w:val="1"/>
          <w:bCs w:val="1"/>
          <w:color w:val="auto"/>
          <w:sz w:val="20"/>
          <w:szCs w:val="20"/>
          <w:lang w:val="en-GB"/>
        </w:rPr>
      </w:sdtEndPr>
      <w:sdtContent>
        <w:p w:rsidRPr="00ED3A5F" w:rsidR="00952725" w:rsidP="00952725" w:rsidRDefault="00952725" w14:paraId="4C55399E" w14:textId="77777777">
          <w:pPr>
            <w:pStyle w:val="Head1"/>
            <w:rPr>
              <w:lang w:val="en-GB"/>
            </w:rPr>
          </w:pPr>
          <w:r w:rsidRPr="00ED3A5F">
            <w:rPr>
              <w:lang w:val="en-GB"/>
            </w:rPr>
            <w:t>Table of Contents</w:t>
          </w:r>
          <w:bookmarkEnd w:id="4"/>
        </w:p>
        <w:p w:rsidR="0086643D" w:rsidRDefault="00AB017C" w14:paraId="4FA6A9F1" w14:textId="3E00F690">
          <w:pPr>
            <w:pStyle w:val="TOC1"/>
            <w:rPr>
              <w:rFonts w:eastAsiaTheme="minorEastAsia" w:cstheme="minorBidi"/>
              <w:sz w:val="22"/>
              <w:lang w:val="pl-PL" w:eastAsia="pl-PL"/>
            </w:rPr>
          </w:pPr>
          <w:r w:rsidRPr="00ED3A5F">
            <w:rPr>
              <w:noProof w:val="0"/>
            </w:rPr>
            <w:fldChar w:fldCharType="begin"/>
          </w:r>
          <w:r w:rsidRPr="00ED3A5F">
            <w:rPr>
              <w:noProof w:val="0"/>
            </w:rPr>
            <w:instrText xml:space="preserve"> TOC \o "1-3" \h \z \t "Heading3,4" </w:instrText>
          </w:r>
          <w:r w:rsidRPr="00ED3A5F">
            <w:rPr>
              <w:noProof w:val="0"/>
            </w:rPr>
            <w:fldChar w:fldCharType="separate"/>
          </w:r>
          <w:hyperlink w:history="1" w:anchor="_Toc93493227">
            <w:r w:rsidRPr="002E6F14" w:rsidR="0086643D">
              <w:rPr>
                <w:rStyle w:val="Hyperlink"/>
              </w:rPr>
              <w:t>Table of Contents</w:t>
            </w:r>
            <w:r w:rsidR="0086643D">
              <w:rPr>
                <w:webHidden/>
              </w:rPr>
              <w:tab/>
            </w:r>
            <w:r w:rsidR="0086643D">
              <w:rPr>
                <w:webHidden/>
              </w:rPr>
              <w:fldChar w:fldCharType="begin"/>
            </w:r>
            <w:r w:rsidR="0086643D">
              <w:rPr>
                <w:webHidden/>
              </w:rPr>
              <w:instrText xml:space="preserve"> PAGEREF _Toc93493227 \h </w:instrText>
            </w:r>
            <w:r w:rsidR="0086643D">
              <w:rPr>
                <w:webHidden/>
              </w:rPr>
            </w:r>
            <w:r w:rsidR="0086643D">
              <w:rPr>
                <w:webHidden/>
              </w:rPr>
              <w:fldChar w:fldCharType="separate"/>
            </w:r>
            <w:r w:rsidR="0086643D">
              <w:rPr>
                <w:webHidden/>
              </w:rPr>
              <w:t>3</w:t>
            </w:r>
            <w:r w:rsidR="0086643D">
              <w:rPr>
                <w:webHidden/>
              </w:rPr>
              <w:fldChar w:fldCharType="end"/>
            </w:r>
          </w:hyperlink>
        </w:p>
        <w:p w:rsidR="0086643D" w:rsidRDefault="0086643D" w14:paraId="47D271BF" w14:textId="3B576E40">
          <w:pPr>
            <w:pStyle w:val="TOC1"/>
            <w:rPr>
              <w:rFonts w:eastAsiaTheme="minorEastAsia" w:cstheme="minorBidi"/>
              <w:sz w:val="22"/>
              <w:lang w:val="pl-PL" w:eastAsia="pl-PL"/>
            </w:rPr>
          </w:pPr>
          <w:hyperlink w:history="1" w:anchor="_Toc93493228">
            <w:r w:rsidRPr="002E6F14">
              <w:rPr>
                <w:rStyle w:val="Hyperlink"/>
              </w:rPr>
              <w:t>About This Template</w:t>
            </w:r>
            <w:r>
              <w:rPr>
                <w:webHidden/>
              </w:rPr>
              <w:tab/>
            </w:r>
            <w:r>
              <w:rPr>
                <w:webHidden/>
              </w:rPr>
              <w:fldChar w:fldCharType="begin"/>
            </w:r>
            <w:r>
              <w:rPr>
                <w:webHidden/>
              </w:rPr>
              <w:instrText xml:space="preserve"> PAGEREF _Toc93493228 \h </w:instrText>
            </w:r>
            <w:r>
              <w:rPr>
                <w:webHidden/>
              </w:rPr>
            </w:r>
            <w:r>
              <w:rPr>
                <w:webHidden/>
              </w:rPr>
              <w:fldChar w:fldCharType="separate"/>
            </w:r>
            <w:r>
              <w:rPr>
                <w:webHidden/>
              </w:rPr>
              <w:t>4</w:t>
            </w:r>
            <w:r>
              <w:rPr>
                <w:webHidden/>
              </w:rPr>
              <w:fldChar w:fldCharType="end"/>
            </w:r>
          </w:hyperlink>
        </w:p>
        <w:p w:rsidR="0086643D" w:rsidRDefault="0086643D" w14:paraId="6F627524" w14:textId="4BFD6D38">
          <w:pPr>
            <w:pStyle w:val="TOC2"/>
            <w:rPr>
              <w:rFonts w:asciiTheme="minorHAnsi" w:hAnsiTheme="minorHAnsi" w:eastAsiaTheme="minorEastAsia" w:cstheme="minorBidi"/>
              <w:sz w:val="22"/>
              <w:lang w:val="pl-PL" w:eastAsia="pl-PL"/>
            </w:rPr>
          </w:pPr>
          <w:hyperlink w:history="1" w:anchor="_Toc93493229">
            <w:r w:rsidRPr="002E6F14">
              <w:rPr>
                <w:rStyle w:val="Hyperlink"/>
              </w:rPr>
              <w:t>Template History</w:t>
            </w:r>
            <w:r>
              <w:rPr>
                <w:webHidden/>
              </w:rPr>
              <w:tab/>
            </w:r>
            <w:r>
              <w:rPr>
                <w:webHidden/>
              </w:rPr>
              <w:fldChar w:fldCharType="begin"/>
            </w:r>
            <w:r>
              <w:rPr>
                <w:webHidden/>
              </w:rPr>
              <w:instrText xml:space="preserve"> PAGEREF _Toc93493229 \h </w:instrText>
            </w:r>
            <w:r>
              <w:rPr>
                <w:webHidden/>
              </w:rPr>
            </w:r>
            <w:r>
              <w:rPr>
                <w:webHidden/>
              </w:rPr>
              <w:fldChar w:fldCharType="separate"/>
            </w:r>
            <w:r>
              <w:rPr>
                <w:webHidden/>
              </w:rPr>
              <w:t>4</w:t>
            </w:r>
            <w:r>
              <w:rPr>
                <w:webHidden/>
              </w:rPr>
              <w:fldChar w:fldCharType="end"/>
            </w:r>
          </w:hyperlink>
        </w:p>
        <w:p w:rsidR="0086643D" w:rsidRDefault="0086643D" w14:paraId="2F34CE3B" w14:textId="276D5F36">
          <w:pPr>
            <w:pStyle w:val="TOC2"/>
            <w:rPr>
              <w:rFonts w:asciiTheme="minorHAnsi" w:hAnsiTheme="minorHAnsi" w:eastAsiaTheme="minorEastAsia" w:cstheme="minorBidi"/>
              <w:sz w:val="22"/>
              <w:lang w:val="pl-PL" w:eastAsia="pl-PL"/>
            </w:rPr>
          </w:pPr>
          <w:hyperlink w:history="1" w:anchor="_Toc93493230">
            <w:r w:rsidRPr="002E6F14">
              <w:rPr>
                <w:rStyle w:val="Hyperlink"/>
                <w:rFonts w:cstheme="minorHAnsi"/>
              </w:rPr>
              <w:t>1.</w:t>
            </w:r>
            <w:r>
              <w:rPr>
                <w:rFonts w:asciiTheme="minorHAnsi" w:hAnsiTheme="minorHAnsi" w:eastAsiaTheme="minorEastAsia" w:cstheme="minorBidi"/>
                <w:sz w:val="22"/>
                <w:lang w:val="pl-PL" w:eastAsia="pl-PL"/>
              </w:rPr>
              <w:tab/>
            </w:r>
            <w:r w:rsidRPr="002E6F14">
              <w:rPr>
                <w:rStyle w:val="Hyperlink"/>
              </w:rPr>
              <w:t>Document Control</w:t>
            </w:r>
            <w:r>
              <w:rPr>
                <w:webHidden/>
              </w:rPr>
              <w:tab/>
            </w:r>
            <w:r>
              <w:rPr>
                <w:webHidden/>
              </w:rPr>
              <w:fldChar w:fldCharType="begin"/>
            </w:r>
            <w:r>
              <w:rPr>
                <w:webHidden/>
              </w:rPr>
              <w:instrText xml:space="preserve"> PAGEREF _Toc93493230 \h </w:instrText>
            </w:r>
            <w:r>
              <w:rPr>
                <w:webHidden/>
              </w:rPr>
            </w:r>
            <w:r>
              <w:rPr>
                <w:webHidden/>
              </w:rPr>
              <w:fldChar w:fldCharType="separate"/>
            </w:r>
            <w:r>
              <w:rPr>
                <w:webHidden/>
              </w:rPr>
              <w:t>5</w:t>
            </w:r>
            <w:r>
              <w:rPr>
                <w:webHidden/>
              </w:rPr>
              <w:fldChar w:fldCharType="end"/>
            </w:r>
          </w:hyperlink>
        </w:p>
        <w:p w:rsidR="0086643D" w:rsidRDefault="0086643D" w14:paraId="17D8737F" w14:textId="239B3B27">
          <w:pPr>
            <w:pStyle w:val="TOC2"/>
            <w:tabs>
              <w:tab w:val="left" w:pos="1134"/>
            </w:tabs>
            <w:rPr>
              <w:rFonts w:asciiTheme="minorHAnsi" w:hAnsiTheme="minorHAnsi" w:eastAsiaTheme="minorEastAsia" w:cstheme="minorBidi"/>
              <w:sz w:val="22"/>
              <w:lang w:val="pl-PL" w:eastAsia="pl-PL"/>
            </w:rPr>
          </w:pPr>
          <w:hyperlink w:history="1" w:anchor="_Toc93493231">
            <w:r w:rsidRPr="002E6F14">
              <w:rPr>
                <w:rStyle w:val="Hyperlink"/>
              </w:rPr>
              <w:t>1.1</w:t>
            </w:r>
            <w:r>
              <w:rPr>
                <w:rFonts w:asciiTheme="minorHAnsi" w:hAnsiTheme="minorHAnsi" w:eastAsiaTheme="minorEastAsia" w:cstheme="minorBidi"/>
                <w:sz w:val="22"/>
                <w:lang w:val="pl-PL" w:eastAsia="pl-PL"/>
              </w:rPr>
              <w:tab/>
            </w:r>
            <w:r w:rsidRPr="002E6F14">
              <w:rPr>
                <w:rStyle w:val="Hyperlink"/>
              </w:rPr>
              <w:t>Version History</w:t>
            </w:r>
            <w:r>
              <w:rPr>
                <w:webHidden/>
              </w:rPr>
              <w:tab/>
            </w:r>
            <w:r>
              <w:rPr>
                <w:webHidden/>
              </w:rPr>
              <w:fldChar w:fldCharType="begin"/>
            </w:r>
            <w:r>
              <w:rPr>
                <w:webHidden/>
              </w:rPr>
              <w:instrText xml:space="preserve"> PAGEREF _Toc93493231 \h </w:instrText>
            </w:r>
            <w:r>
              <w:rPr>
                <w:webHidden/>
              </w:rPr>
            </w:r>
            <w:r>
              <w:rPr>
                <w:webHidden/>
              </w:rPr>
              <w:fldChar w:fldCharType="separate"/>
            </w:r>
            <w:r>
              <w:rPr>
                <w:webHidden/>
              </w:rPr>
              <w:t>5</w:t>
            </w:r>
            <w:r>
              <w:rPr>
                <w:webHidden/>
              </w:rPr>
              <w:fldChar w:fldCharType="end"/>
            </w:r>
          </w:hyperlink>
        </w:p>
        <w:p w:rsidR="0086643D" w:rsidRDefault="0086643D" w14:paraId="65D37C3E" w14:textId="17163EB6">
          <w:pPr>
            <w:pStyle w:val="TOC2"/>
            <w:tabs>
              <w:tab w:val="left" w:pos="1134"/>
            </w:tabs>
            <w:rPr>
              <w:rFonts w:asciiTheme="minorHAnsi" w:hAnsiTheme="minorHAnsi" w:eastAsiaTheme="minorEastAsia" w:cstheme="minorBidi"/>
              <w:sz w:val="22"/>
              <w:lang w:val="pl-PL" w:eastAsia="pl-PL"/>
            </w:rPr>
          </w:pPr>
          <w:hyperlink w:history="1" w:anchor="_Toc93493232">
            <w:r w:rsidRPr="002E6F14">
              <w:rPr>
                <w:rStyle w:val="Hyperlink"/>
              </w:rPr>
              <w:t>1.2</w:t>
            </w:r>
            <w:r>
              <w:rPr>
                <w:rFonts w:asciiTheme="minorHAnsi" w:hAnsiTheme="minorHAnsi" w:eastAsiaTheme="minorEastAsia" w:cstheme="minorBidi"/>
                <w:sz w:val="22"/>
                <w:lang w:val="pl-PL" w:eastAsia="pl-PL"/>
              </w:rPr>
              <w:tab/>
            </w:r>
            <w:r w:rsidRPr="002E6F14">
              <w:rPr>
                <w:rStyle w:val="Hyperlink"/>
              </w:rPr>
              <w:t>Document Contributors</w:t>
            </w:r>
            <w:r>
              <w:rPr>
                <w:webHidden/>
              </w:rPr>
              <w:tab/>
            </w:r>
            <w:r>
              <w:rPr>
                <w:webHidden/>
              </w:rPr>
              <w:fldChar w:fldCharType="begin"/>
            </w:r>
            <w:r>
              <w:rPr>
                <w:webHidden/>
              </w:rPr>
              <w:instrText xml:space="preserve"> PAGEREF _Toc93493232 \h </w:instrText>
            </w:r>
            <w:r>
              <w:rPr>
                <w:webHidden/>
              </w:rPr>
            </w:r>
            <w:r>
              <w:rPr>
                <w:webHidden/>
              </w:rPr>
              <w:fldChar w:fldCharType="separate"/>
            </w:r>
            <w:r>
              <w:rPr>
                <w:webHidden/>
              </w:rPr>
              <w:t>5</w:t>
            </w:r>
            <w:r>
              <w:rPr>
                <w:webHidden/>
              </w:rPr>
              <w:fldChar w:fldCharType="end"/>
            </w:r>
          </w:hyperlink>
        </w:p>
        <w:p w:rsidR="0086643D" w:rsidRDefault="0086643D" w14:paraId="7D523DB2" w14:textId="7F41E25B">
          <w:pPr>
            <w:pStyle w:val="TOC2"/>
            <w:tabs>
              <w:tab w:val="left" w:pos="1134"/>
            </w:tabs>
            <w:rPr>
              <w:rFonts w:asciiTheme="minorHAnsi" w:hAnsiTheme="minorHAnsi" w:eastAsiaTheme="minorEastAsia" w:cstheme="minorBidi"/>
              <w:sz w:val="22"/>
              <w:lang w:val="pl-PL" w:eastAsia="pl-PL"/>
            </w:rPr>
          </w:pPr>
          <w:hyperlink w:history="1" w:anchor="_Toc93493233">
            <w:r w:rsidRPr="002E6F14">
              <w:rPr>
                <w:rStyle w:val="Hyperlink"/>
              </w:rPr>
              <w:t>1.3</w:t>
            </w:r>
            <w:r>
              <w:rPr>
                <w:rFonts w:asciiTheme="minorHAnsi" w:hAnsiTheme="minorHAnsi" w:eastAsiaTheme="minorEastAsia" w:cstheme="minorBidi"/>
                <w:sz w:val="22"/>
                <w:lang w:val="pl-PL" w:eastAsia="pl-PL"/>
              </w:rPr>
              <w:tab/>
            </w:r>
            <w:r w:rsidRPr="002E6F14">
              <w:rPr>
                <w:rStyle w:val="Hyperlink"/>
              </w:rPr>
              <w:t>Document Reviewers</w:t>
            </w:r>
            <w:r>
              <w:rPr>
                <w:webHidden/>
              </w:rPr>
              <w:tab/>
            </w:r>
            <w:r>
              <w:rPr>
                <w:webHidden/>
              </w:rPr>
              <w:fldChar w:fldCharType="begin"/>
            </w:r>
            <w:r>
              <w:rPr>
                <w:webHidden/>
              </w:rPr>
              <w:instrText xml:space="preserve"> PAGEREF _Toc93493233 \h </w:instrText>
            </w:r>
            <w:r>
              <w:rPr>
                <w:webHidden/>
              </w:rPr>
            </w:r>
            <w:r>
              <w:rPr>
                <w:webHidden/>
              </w:rPr>
              <w:fldChar w:fldCharType="separate"/>
            </w:r>
            <w:r>
              <w:rPr>
                <w:webHidden/>
              </w:rPr>
              <w:t>6</w:t>
            </w:r>
            <w:r>
              <w:rPr>
                <w:webHidden/>
              </w:rPr>
              <w:fldChar w:fldCharType="end"/>
            </w:r>
          </w:hyperlink>
        </w:p>
        <w:p w:rsidR="0086643D" w:rsidRDefault="0086643D" w14:paraId="5715DA70" w14:textId="2E1E3579">
          <w:pPr>
            <w:pStyle w:val="TOC2"/>
            <w:tabs>
              <w:tab w:val="left" w:pos="1134"/>
            </w:tabs>
            <w:rPr>
              <w:rFonts w:asciiTheme="minorHAnsi" w:hAnsiTheme="minorHAnsi" w:eastAsiaTheme="minorEastAsia" w:cstheme="minorBidi"/>
              <w:sz w:val="22"/>
              <w:lang w:val="pl-PL" w:eastAsia="pl-PL"/>
            </w:rPr>
          </w:pPr>
          <w:hyperlink w:history="1" w:anchor="_Toc93493234">
            <w:r w:rsidRPr="002E6F14">
              <w:rPr>
                <w:rStyle w:val="Hyperlink"/>
              </w:rPr>
              <w:t>1.4</w:t>
            </w:r>
            <w:r>
              <w:rPr>
                <w:rFonts w:asciiTheme="minorHAnsi" w:hAnsiTheme="minorHAnsi" w:eastAsiaTheme="minorEastAsia" w:cstheme="minorBidi"/>
                <w:sz w:val="22"/>
                <w:lang w:val="pl-PL" w:eastAsia="pl-PL"/>
              </w:rPr>
              <w:tab/>
            </w:r>
            <w:r w:rsidRPr="002E6F14">
              <w:rPr>
                <w:rStyle w:val="Hyperlink"/>
              </w:rPr>
              <w:t>Document Approvals</w:t>
            </w:r>
            <w:r>
              <w:rPr>
                <w:webHidden/>
              </w:rPr>
              <w:tab/>
            </w:r>
            <w:r>
              <w:rPr>
                <w:webHidden/>
              </w:rPr>
              <w:fldChar w:fldCharType="begin"/>
            </w:r>
            <w:r>
              <w:rPr>
                <w:webHidden/>
              </w:rPr>
              <w:instrText xml:space="preserve"> PAGEREF _Toc93493234 \h </w:instrText>
            </w:r>
            <w:r>
              <w:rPr>
                <w:webHidden/>
              </w:rPr>
            </w:r>
            <w:r>
              <w:rPr>
                <w:webHidden/>
              </w:rPr>
              <w:fldChar w:fldCharType="separate"/>
            </w:r>
            <w:r>
              <w:rPr>
                <w:webHidden/>
              </w:rPr>
              <w:t>6</w:t>
            </w:r>
            <w:r>
              <w:rPr>
                <w:webHidden/>
              </w:rPr>
              <w:fldChar w:fldCharType="end"/>
            </w:r>
          </w:hyperlink>
        </w:p>
        <w:p w:rsidR="0086643D" w:rsidRDefault="0086643D" w14:paraId="7C69CF6E" w14:textId="2A2149CD">
          <w:pPr>
            <w:pStyle w:val="TOC2"/>
            <w:rPr>
              <w:rFonts w:asciiTheme="minorHAnsi" w:hAnsiTheme="minorHAnsi" w:eastAsiaTheme="minorEastAsia" w:cstheme="minorBidi"/>
              <w:sz w:val="22"/>
              <w:lang w:val="pl-PL" w:eastAsia="pl-PL"/>
            </w:rPr>
          </w:pPr>
          <w:hyperlink w:history="1" w:anchor="_Toc93493235">
            <w:r w:rsidRPr="002E6F14">
              <w:rPr>
                <w:rStyle w:val="Hyperlink"/>
              </w:rPr>
              <w:t>2.</w:t>
            </w:r>
            <w:r>
              <w:rPr>
                <w:rFonts w:asciiTheme="minorHAnsi" w:hAnsiTheme="minorHAnsi" w:eastAsiaTheme="minorEastAsia" w:cstheme="minorBidi"/>
                <w:sz w:val="22"/>
                <w:lang w:val="pl-PL" w:eastAsia="pl-PL"/>
              </w:rPr>
              <w:tab/>
            </w:r>
            <w:r w:rsidRPr="002E6F14">
              <w:rPr>
                <w:rStyle w:val="Hyperlink"/>
              </w:rPr>
              <w:t>Overview</w:t>
            </w:r>
            <w:r>
              <w:rPr>
                <w:webHidden/>
              </w:rPr>
              <w:tab/>
            </w:r>
            <w:r>
              <w:rPr>
                <w:webHidden/>
              </w:rPr>
              <w:fldChar w:fldCharType="begin"/>
            </w:r>
            <w:r>
              <w:rPr>
                <w:webHidden/>
              </w:rPr>
              <w:instrText xml:space="preserve"> PAGEREF _Toc93493235 \h </w:instrText>
            </w:r>
            <w:r>
              <w:rPr>
                <w:webHidden/>
              </w:rPr>
            </w:r>
            <w:r>
              <w:rPr>
                <w:webHidden/>
              </w:rPr>
              <w:fldChar w:fldCharType="separate"/>
            </w:r>
            <w:r>
              <w:rPr>
                <w:webHidden/>
              </w:rPr>
              <w:t>7</w:t>
            </w:r>
            <w:r>
              <w:rPr>
                <w:webHidden/>
              </w:rPr>
              <w:fldChar w:fldCharType="end"/>
            </w:r>
          </w:hyperlink>
        </w:p>
        <w:p w:rsidR="0086643D" w:rsidRDefault="0086643D" w14:paraId="02479983" w14:textId="322A1C95">
          <w:pPr>
            <w:pStyle w:val="TOC3"/>
            <w:rPr>
              <w:rFonts w:asciiTheme="minorHAnsi" w:hAnsiTheme="minorHAnsi" w:eastAsiaTheme="minorEastAsia" w:cstheme="minorBidi"/>
              <w:sz w:val="22"/>
              <w:lang w:val="pl-PL" w:eastAsia="pl-PL"/>
            </w:rPr>
          </w:pPr>
          <w:hyperlink w:history="1" w:anchor="_Toc93493236">
            <w:r w:rsidRPr="002E6F14">
              <w:rPr>
                <w:rStyle w:val="Hyperlink"/>
              </w:rPr>
              <w:t>2.1.</w:t>
            </w:r>
            <w:r>
              <w:rPr>
                <w:rFonts w:asciiTheme="minorHAnsi" w:hAnsiTheme="minorHAnsi" w:eastAsiaTheme="minorEastAsia" w:cstheme="minorBidi"/>
                <w:sz w:val="22"/>
                <w:lang w:val="pl-PL" w:eastAsia="pl-PL"/>
              </w:rPr>
              <w:tab/>
            </w:r>
            <w:r w:rsidRPr="002E6F14">
              <w:rPr>
                <w:rStyle w:val="Hyperlink"/>
              </w:rPr>
              <w:t>Introduction</w:t>
            </w:r>
            <w:r>
              <w:rPr>
                <w:webHidden/>
              </w:rPr>
              <w:tab/>
            </w:r>
            <w:r>
              <w:rPr>
                <w:webHidden/>
              </w:rPr>
              <w:fldChar w:fldCharType="begin"/>
            </w:r>
            <w:r>
              <w:rPr>
                <w:webHidden/>
              </w:rPr>
              <w:instrText xml:space="preserve"> PAGEREF _Toc93493236 \h </w:instrText>
            </w:r>
            <w:r>
              <w:rPr>
                <w:webHidden/>
              </w:rPr>
            </w:r>
            <w:r>
              <w:rPr>
                <w:webHidden/>
              </w:rPr>
              <w:fldChar w:fldCharType="separate"/>
            </w:r>
            <w:r>
              <w:rPr>
                <w:webHidden/>
              </w:rPr>
              <w:t>7</w:t>
            </w:r>
            <w:r>
              <w:rPr>
                <w:webHidden/>
              </w:rPr>
              <w:fldChar w:fldCharType="end"/>
            </w:r>
          </w:hyperlink>
        </w:p>
        <w:p w:rsidR="0086643D" w:rsidRDefault="0086643D" w14:paraId="0FD8F575" w14:textId="7ECA4421">
          <w:pPr>
            <w:pStyle w:val="TOC3"/>
            <w:rPr>
              <w:rFonts w:asciiTheme="minorHAnsi" w:hAnsiTheme="minorHAnsi" w:eastAsiaTheme="minorEastAsia" w:cstheme="minorBidi"/>
              <w:sz w:val="22"/>
              <w:lang w:val="pl-PL" w:eastAsia="pl-PL"/>
            </w:rPr>
          </w:pPr>
          <w:hyperlink w:history="1" w:anchor="_Toc93493237">
            <w:r w:rsidRPr="002E6F14">
              <w:rPr>
                <w:rStyle w:val="Hyperlink"/>
              </w:rPr>
              <w:t>2.2.</w:t>
            </w:r>
            <w:r>
              <w:rPr>
                <w:rFonts w:asciiTheme="minorHAnsi" w:hAnsiTheme="minorHAnsi" w:eastAsiaTheme="minorEastAsia" w:cstheme="minorBidi"/>
                <w:sz w:val="22"/>
                <w:lang w:val="pl-PL" w:eastAsia="pl-PL"/>
              </w:rPr>
              <w:tab/>
            </w:r>
            <w:r w:rsidRPr="002E6F14">
              <w:rPr>
                <w:rStyle w:val="Hyperlink"/>
              </w:rPr>
              <w:t>Purpose of this Document</w:t>
            </w:r>
            <w:r>
              <w:rPr>
                <w:webHidden/>
              </w:rPr>
              <w:tab/>
            </w:r>
            <w:r>
              <w:rPr>
                <w:webHidden/>
              </w:rPr>
              <w:fldChar w:fldCharType="begin"/>
            </w:r>
            <w:r>
              <w:rPr>
                <w:webHidden/>
              </w:rPr>
              <w:instrText xml:space="preserve"> PAGEREF _Toc93493237 \h </w:instrText>
            </w:r>
            <w:r>
              <w:rPr>
                <w:webHidden/>
              </w:rPr>
            </w:r>
            <w:r>
              <w:rPr>
                <w:webHidden/>
              </w:rPr>
              <w:fldChar w:fldCharType="separate"/>
            </w:r>
            <w:r>
              <w:rPr>
                <w:webHidden/>
              </w:rPr>
              <w:t>7</w:t>
            </w:r>
            <w:r>
              <w:rPr>
                <w:webHidden/>
              </w:rPr>
              <w:fldChar w:fldCharType="end"/>
            </w:r>
          </w:hyperlink>
        </w:p>
        <w:p w:rsidR="0086643D" w:rsidRDefault="0086643D" w14:paraId="114D4C32" w14:textId="02323F2E">
          <w:pPr>
            <w:pStyle w:val="TOC3"/>
            <w:rPr>
              <w:rFonts w:asciiTheme="minorHAnsi" w:hAnsiTheme="minorHAnsi" w:eastAsiaTheme="minorEastAsia" w:cstheme="minorBidi"/>
              <w:sz w:val="22"/>
              <w:lang w:val="pl-PL" w:eastAsia="pl-PL"/>
            </w:rPr>
          </w:pPr>
          <w:hyperlink w:history="1" w:anchor="_Toc93493238">
            <w:r w:rsidRPr="002E6F14">
              <w:rPr>
                <w:rStyle w:val="Hyperlink"/>
              </w:rPr>
              <w:t>2.3.</w:t>
            </w:r>
            <w:r>
              <w:rPr>
                <w:rFonts w:asciiTheme="minorHAnsi" w:hAnsiTheme="minorHAnsi" w:eastAsiaTheme="minorEastAsia" w:cstheme="minorBidi"/>
                <w:sz w:val="22"/>
                <w:lang w:val="pl-PL" w:eastAsia="pl-PL"/>
              </w:rPr>
              <w:tab/>
            </w:r>
            <w:r w:rsidRPr="002E6F14">
              <w:rPr>
                <w:rStyle w:val="Hyperlink"/>
              </w:rPr>
              <w:t>Scope</w:t>
            </w:r>
            <w:r>
              <w:rPr>
                <w:webHidden/>
              </w:rPr>
              <w:tab/>
            </w:r>
            <w:r>
              <w:rPr>
                <w:webHidden/>
              </w:rPr>
              <w:fldChar w:fldCharType="begin"/>
            </w:r>
            <w:r>
              <w:rPr>
                <w:webHidden/>
              </w:rPr>
              <w:instrText xml:space="preserve"> PAGEREF _Toc93493238 \h </w:instrText>
            </w:r>
            <w:r>
              <w:rPr>
                <w:webHidden/>
              </w:rPr>
            </w:r>
            <w:r>
              <w:rPr>
                <w:webHidden/>
              </w:rPr>
              <w:fldChar w:fldCharType="separate"/>
            </w:r>
            <w:r>
              <w:rPr>
                <w:webHidden/>
              </w:rPr>
              <w:t>7</w:t>
            </w:r>
            <w:r>
              <w:rPr>
                <w:webHidden/>
              </w:rPr>
              <w:fldChar w:fldCharType="end"/>
            </w:r>
          </w:hyperlink>
        </w:p>
        <w:p w:rsidR="0086643D" w:rsidRDefault="0086643D" w14:paraId="5D70D79B" w14:textId="5469F3FE">
          <w:pPr>
            <w:pStyle w:val="TOC3"/>
            <w:rPr>
              <w:rFonts w:asciiTheme="minorHAnsi" w:hAnsiTheme="minorHAnsi" w:eastAsiaTheme="minorEastAsia" w:cstheme="minorBidi"/>
              <w:sz w:val="22"/>
              <w:lang w:val="pl-PL" w:eastAsia="pl-PL"/>
            </w:rPr>
          </w:pPr>
          <w:hyperlink w:history="1" w:anchor="_Toc93493239">
            <w:r w:rsidRPr="002E6F14">
              <w:rPr>
                <w:rStyle w:val="Hyperlink"/>
              </w:rPr>
              <w:t>2.4.</w:t>
            </w:r>
            <w:r>
              <w:rPr>
                <w:rFonts w:asciiTheme="minorHAnsi" w:hAnsiTheme="minorHAnsi" w:eastAsiaTheme="minorEastAsia" w:cstheme="minorBidi"/>
                <w:sz w:val="22"/>
                <w:lang w:val="pl-PL" w:eastAsia="pl-PL"/>
              </w:rPr>
              <w:tab/>
            </w:r>
            <w:r w:rsidRPr="002E6F14">
              <w:rPr>
                <w:rStyle w:val="Hyperlink"/>
              </w:rPr>
              <w:t>Referenced Documents</w:t>
            </w:r>
            <w:r>
              <w:rPr>
                <w:webHidden/>
              </w:rPr>
              <w:tab/>
            </w:r>
            <w:r>
              <w:rPr>
                <w:webHidden/>
              </w:rPr>
              <w:fldChar w:fldCharType="begin"/>
            </w:r>
            <w:r>
              <w:rPr>
                <w:webHidden/>
              </w:rPr>
              <w:instrText xml:space="preserve"> PAGEREF _Toc93493239 \h </w:instrText>
            </w:r>
            <w:r>
              <w:rPr>
                <w:webHidden/>
              </w:rPr>
            </w:r>
            <w:r>
              <w:rPr>
                <w:webHidden/>
              </w:rPr>
              <w:fldChar w:fldCharType="separate"/>
            </w:r>
            <w:r>
              <w:rPr>
                <w:webHidden/>
              </w:rPr>
              <w:t>8</w:t>
            </w:r>
            <w:r>
              <w:rPr>
                <w:webHidden/>
              </w:rPr>
              <w:fldChar w:fldCharType="end"/>
            </w:r>
          </w:hyperlink>
        </w:p>
        <w:p w:rsidR="0086643D" w:rsidRDefault="0086643D" w14:paraId="4D0C2D0D" w14:textId="3B27E543">
          <w:pPr>
            <w:pStyle w:val="TOC2"/>
            <w:rPr>
              <w:rFonts w:asciiTheme="minorHAnsi" w:hAnsiTheme="minorHAnsi" w:eastAsiaTheme="minorEastAsia" w:cstheme="minorBidi"/>
              <w:sz w:val="22"/>
              <w:lang w:val="pl-PL" w:eastAsia="pl-PL"/>
            </w:rPr>
          </w:pPr>
          <w:hyperlink w:history="1" w:anchor="_Toc93493240">
            <w:r w:rsidRPr="002E6F14">
              <w:rPr>
                <w:rStyle w:val="Hyperlink"/>
              </w:rPr>
              <w:t>3.</w:t>
            </w:r>
            <w:r>
              <w:rPr>
                <w:rFonts w:asciiTheme="minorHAnsi" w:hAnsiTheme="minorHAnsi" w:eastAsiaTheme="minorEastAsia" w:cstheme="minorBidi"/>
                <w:sz w:val="22"/>
                <w:lang w:val="pl-PL" w:eastAsia="pl-PL"/>
              </w:rPr>
              <w:tab/>
            </w:r>
            <w:r w:rsidRPr="002E6F14">
              <w:rPr>
                <w:rStyle w:val="Hyperlink"/>
              </w:rPr>
              <w:t>Abbreviations, Acronyms and Glossary of Terms</w:t>
            </w:r>
            <w:r>
              <w:rPr>
                <w:webHidden/>
              </w:rPr>
              <w:tab/>
            </w:r>
            <w:r>
              <w:rPr>
                <w:webHidden/>
              </w:rPr>
              <w:fldChar w:fldCharType="begin"/>
            </w:r>
            <w:r>
              <w:rPr>
                <w:webHidden/>
              </w:rPr>
              <w:instrText xml:space="preserve"> PAGEREF _Toc93493240 \h </w:instrText>
            </w:r>
            <w:r>
              <w:rPr>
                <w:webHidden/>
              </w:rPr>
            </w:r>
            <w:r>
              <w:rPr>
                <w:webHidden/>
              </w:rPr>
              <w:fldChar w:fldCharType="separate"/>
            </w:r>
            <w:r>
              <w:rPr>
                <w:webHidden/>
              </w:rPr>
              <w:t>9</w:t>
            </w:r>
            <w:r>
              <w:rPr>
                <w:webHidden/>
              </w:rPr>
              <w:fldChar w:fldCharType="end"/>
            </w:r>
          </w:hyperlink>
        </w:p>
        <w:p w:rsidR="0086643D" w:rsidRDefault="0086643D" w14:paraId="67291A18" w14:textId="6B15DD71">
          <w:pPr>
            <w:pStyle w:val="TOC2"/>
            <w:rPr>
              <w:rFonts w:asciiTheme="minorHAnsi" w:hAnsiTheme="minorHAnsi" w:eastAsiaTheme="minorEastAsia" w:cstheme="minorBidi"/>
              <w:sz w:val="22"/>
              <w:lang w:val="pl-PL" w:eastAsia="pl-PL"/>
            </w:rPr>
          </w:pPr>
          <w:hyperlink w:history="1" w:anchor="_Toc93493241">
            <w:r w:rsidRPr="002E6F14">
              <w:rPr>
                <w:rStyle w:val="Hyperlink"/>
              </w:rPr>
              <w:t>4.</w:t>
            </w:r>
            <w:r>
              <w:rPr>
                <w:rFonts w:asciiTheme="minorHAnsi" w:hAnsiTheme="minorHAnsi" w:eastAsiaTheme="minorEastAsia" w:cstheme="minorBidi"/>
                <w:sz w:val="22"/>
                <w:lang w:val="pl-PL" w:eastAsia="pl-PL"/>
              </w:rPr>
              <w:tab/>
            </w:r>
            <w:r w:rsidRPr="002E6F14">
              <w:rPr>
                <w:rStyle w:val="Hyperlink"/>
              </w:rPr>
              <w:t>Solution Design</w:t>
            </w:r>
            <w:r>
              <w:rPr>
                <w:webHidden/>
              </w:rPr>
              <w:tab/>
            </w:r>
            <w:r>
              <w:rPr>
                <w:webHidden/>
              </w:rPr>
              <w:fldChar w:fldCharType="begin"/>
            </w:r>
            <w:r>
              <w:rPr>
                <w:webHidden/>
              </w:rPr>
              <w:instrText xml:space="preserve"> PAGEREF _Toc93493241 \h </w:instrText>
            </w:r>
            <w:r>
              <w:rPr>
                <w:webHidden/>
              </w:rPr>
            </w:r>
            <w:r>
              <w:rPr>
                <w:webHidden/>
              </w:rPr>
              <w:fldChar w:fldCharType="separate"/>
            </w:r>
            <w:r>
              <w:rPr>
                <w:webHidden/>
              </w:rPr>
              <w:t>10</w:t>
            </w:r>
            <w:r>
              <w:rPr>
                <w:webHidden/>
              </w:rPr>
              <w:fldChar w:fldCharType="end"/>
            </w:r>
          </w:hyperlink>
        </w:p>
        <w:p w:rsidR="0086643D" w:rsidRDefault="0086643D" w14:paraId="2EDB0AC6" w14:textId="1E471FF8">
          <w:pPr>
            <w:pStyle w:val="TOC3"/>
            <w:rPr>
              <w:rFonts w:asciiTheme="minorHAnsi" w:hAnsiTheme="minorHAnsi" w:eastAsiaTheme="minorEastAsia" w:cstheme="minorBidi"/>
              <w:sz w:val="22"/>
              <w:lang w:val="pl-PL" w:eastAsia="pl-PL"/>
            </w:rPr>
          </w:pPr>
          <w:hyperlink w:history="1" w:anchor="_Toc93493242">
            <w:r w:rsidRPr="002E6F14">
              <w:rPr>
                <w:rStyle w:val="Hyperlink"/>
              </w:rPr>
              <w:t>4.1.</w:t>
            </w:r>
            <w:r>
              <w:rPr>
                <w:rFonts w:asciiTheme="minorHAnsi" w:hAnsiTheme="minorHAnsi" w:eastAsiaTheme="minorEastAsia" w:cstheme="minorBidi"/>
                <w:sz w:val="22"/>
                <w:lang w:val="pl-PL" w:eastAsia="pl-PL"/>
              </w:rPr>
              <w:tab/>
            </w:r>
            <w:r w:rsidRPr="002E6F14">
              <w:rPr>
                <w:rStyle w:val="Hyperlink"/>
              </w:rPr>
              <w:t>Baseline Architecture</w:t>
            </w:r>
            <w:r>
              <w:rPr>
                <w:webHidden/>
              </w:rPr>
              <w:tab/>
            </w:r>
            <w:r>
              <w:rPr>
                <w:webHidden/>
              </w:rPr>
              <w:fldChar w:fldCharType="begin"/>
            </w:r>
            <w:r>
              <w:rPr>
                <w:webHidden/>
              </w:rPr>
              <w:instrText xml:space="preserve"> PAGEREF _Toc93493242 \h </w:instrText>
            </w:r>
            <w:r>
              <w:rPr>
                <w:webHidden/>
              </w:rPr>
            </w:r>
            <w:r>
              <w:rPr>
                <w:webHidden/>
              </w:rPr>
              <w:fldChar w:fldCharType="separate"/>
            </w:r>
            <w:r>
              <w:rPr>
                <w:webHidden/>
              </w:rPr>
              <w:t>10</w:t>
            </w:r>
            <w:r>
              <w:rPr>
                <w:webHidden/>
              </w:rPr>
              <w:fldChar w:fldCharType="end"/>
            </w:r>
          </w:hyperlink>
        </w:p>
        <w:p w:rsidR="0086643D" w:rsidRDefault="0086643D" w14:paraId="243911AB" w14:textId="39082681">
          <w:pPr>
            <w:pStyle w:val="TOC3"/>
            <w:rPr>
              <w:rFonts w:asciiTheme="minorHAnsi" w:hAnsiTheme="minorHAnsi" w:eastAsiaTheme="minorEastAsia" w:cstheme="minorBidi"/>
              <w:sz w:val="22"/>
              <w:lang w:val="pl-PL" w:eastAsia="pl-PL"/>
            </w:rPr>
          </w:pPr>
          <w:hyperlink w:history="1" w:anchor="_Toc93493243">
            <w:r w:rsidRPr="002E6F14">
              <w:rPr>
                <w:rStyle w:val="Hyperlink"/>
              </w:rPr>
              <w:t>4.2.</w:t>
            </w:r>
            <w:r>
              <w:rPr>
                <w:rFonts w:asciiTheme="minorHAnsi" w:hAnsiTheme="minorHAnsi" w:eastAsiaTheme="minorEastAsia" w:cstheme="minorBidi"/>
                <w:sz w:val="22"/>
                <w:lang w:val="pl-PL" w:eastAsia="pl-PL"/>
              </w:rPr>
              <w:tab/>
            </w:r>
            <w:r w:rsidRPr="002E6F14">
              <w:rPr>
                <w:rStyle w:val="Hyperlink"/>
              </w:rPr>
              <w:t>Target Architecture</w:t>
            </w:r>
            <w:r>
              <w:rPr>
                <w:webHidden/>
              </w:rPr>
              <w:tab/>
            </w:r>
            <w:r>
              <w:rPr>
                <w:webHidden/>
              </w:rPr>
              <w:fldChar w:fldCharType="begin"/>
            </w:r>
            <w:r>
              <w:rPr>
                <w:webHidden/>
              </w:rPr>
              <w:instrText xml:space="preserve"> PAGEREF _Toc93493243 \h </w:instrText>
            </w:r>
            <w:r>
              <w:rPr>
                <w:webHidden/>
              </w:rPr>
            </w:r>
            <w:r>
              <w:rPr>
                <w:webHidden/>
              </w:rPr>
              <w:fldChar w:fldCharType="separate"/>
            </w:r>
            <w:r>
              <w:rPr>
                <w:webHidden/>
              </w:rPr>
              <w:t>10</w:t>
            </w:r>
            <w:r>
              <w:rPr>
                <w:webHidden/>
              </w:rPr>
              <w:fldChar w:fldCharType="end"/>
            </w:r>
          </w:hyperlink>
        </w:p>
        <w:p w:rsidR="0086643D" w:rsidRDefault="0086643D" w14:paraId="3C678864" w14:textId="56772253">
          <w:pPr>
            <w:pStyle w:val="TOC3"/>
            <w:rPr>
              <w:rFonts w:asciiTheme="minorHAnsi" w:hAnsiTheme="minorHAnsi" w:eastAsiaTheme="minorEastAsia" w:cstheme="minorBidi"/>
              <w:sz w:val="22"/>
              <w:lang w:val="pl-PL" w:eastAsia="pl-PL"/>
            </w:rPr>
          </w:pPr>
          <w:hyperlink w:history="1" w:anchor="_Toc93493244">
            <w:r w:rsidRPr="002E6F14">
              <w:rPr>
                <w:rStyle w:val="Hyperlink"/>
              </w:rPr>
              <w:t>4.3.</w:t>
            </w:r>
            <w:r>
              <w:rPr>
                <w:rFonts w:asciiTheme="minorHAnsi" w:hAnsiTheme="minorHAnsi" w:eastAsiaTheme="minorEastAsia" w:cstheme="minorBidi"/>
                <w:sz w:val="22"/>
                <w:lang w:val="pl-PL" w:eastAsia="pl-PL"/>
              </w:rPr>
              <w:tab/>
            </w:r>
            <w:r w:rsidRPr="002E6F14">
              <w:rPr>
                <w:rStyle w:val="Hyperlink"/>
              </w:rPr>
              <w:t>Design Principles &amp; Standards</w:t>
            </w:r>
            <w:r>
              <w:rPr>
                <w:webHidden/>
              </w:rPr>
              <w:tab/>
            </w:r>
            <w:r>
              <w:rPr>
                <w:webHidden/>
              </w:rPr>
              <w:fldChar w:fldCharType="begin"/>
            </w:r>
            <w:r>
              <w:rPr>
                <w:webHidden/>
              </w:rPr>
              <w:instrText xml:space="preserve"> PAGEREF _Toc93493244 \h </w:instrText>
            </w:r>
            <w:r>
              <w:rPr>
                <w:webHidden/>
              </w:rPr>
            </w:r>
            <w:r>
              <w:rPr>
                <w:webHidden/>
              </w:rPr>
              <w:fldChar w:fldCharType="separate"/>
            </w:r>
            <w:r>
              <w:rPr>
                <w:webHidden/>
              </w:rPr>
              <w:t>10</w:t>
            </w:r>
            <w:r>
              <w:rPr>
                <w:webHidden/>
              </w:rPr>
              <w:fldChar w:fldCharType="end"/>
            </w:r>
          </w:hyperlink>
        </w:p>
        <w:p w:rsidR="0086643D" w:rsidRDefault="0086643D" w14:paraId="6AE831CD" w14:textId="645F0EE7">
          <w:pPr>
            <w:pStyle w:val="TOC3"/>
            <w:rPr>
              <w:rFonts w:asciiTheme="minorHAnsi" w:hAnsiTheme="minorHAnsi" w:eastAsiaTheme="minorEastAsia" w:cstheme="minorBidi"/>
              <w:sz w:val="22"/>
              <w:lang w:val="pl-PL" w:eastAsia="pl-PL"/>
            </w:rPr>
          </w:pPr>
          <w:hyperlink w:history="1" w:anchor="_Toc93493245">
            <w:r w:rsidRPr="002E6F14">
              <w:rPr>
                <w:rStyle w:val="Hyperlink"/>
              </w:rPr>
              <w:t>4.4.</w:t>
            </w:r>
            <w:r>
              <w:rPr>
                <w:rFonts w:asciiTheme="minorHAnsi" w:hAnsiTheme="minorHAnsi" w:eastAsiaTheme="minorEastAsia" w:cstheme="minorBidi"/>
                <w:sz w:val="22"/>
                <w:lang w:val="pl-PL" w:eastAsia="pl-PL"/>
              </w:rPr>
              <w:tab/>
            </w:r>
            <w:r w:rsidRPr="002E6F14">
              <w:rPr>
                <w:rStyle w:val="Hyperlink"/>
              </w:rPr>
              <w:t>Design Decisions</w:t>
            </w:r>
            <w:r>
              <w:rPr>
                <w:webHidden/>
              </w:rPr>
              <w:tab/>
            </w:r>
            <w:r>
              <w:rPr>
                <w:webHidden/>
              </w:rPr>
              <w:fldChar w:fldCharType="begin"/>
            </w:r>
            <w:r>
              <w:rPr>
                <w:webHidden/>
              </w:rPr>
              <w:instrText xml:space="preserve"> PAGEREF _Toc93493245 \h </w:instrText>
            </w:r>
            <w:r>
              <w:rPr>
                <w:webHidden/>
              </w:rPr>
            </w:r>
            <w:r>
              <w:rPr>
                <w:webHidden/>
              </w:rPr>
              <w:fldChar w:fldCharType="separate"/>
            </w:r>
            <w:r>
              <w:rPr>
                <w:webHidden/>
              </w:rPr>
              <w:t>10</w:t>
            </w:r>
            <w:r>
              <w:rPr>
                <w:webHidden/>
              </w:rPr>
              <w:fldChar w:fldCharType="end"/>
            </w:r>
          </w:hyperlink>
        </w:p>
        <w:p w:rsidR="0086643D" w:rsidRDefault="0086643D" w14:paraId="68CB7EA1" w14:textId="6D6EF1F9">
          <w:pPr>
            <w:pStyle w:val="TOC3"/>
            <w:rPr>
              <w:rFonts w:asciiTheme="minorHAnsi" w:hAnsiTheme="minorHAnsi" w:eastAsiaTheme="minorEastAsia" w:cstheme="minorBidi"/>
              <w:sz w:val="22"/>
              <w:lang w:val="pl-PL" w:eastAsia="pl-PL"/>
            </w:rPr>
          </w:pPr>
          <w:hyperlink w:history="1" w:anchor="_Toc93493246">
            <w:r w:rsidRPr="002E6F14">
              <w:rPr>
                <w:rStyle w:val="Hyperlink"/>
              </w:rPr>
              <w:t>4.5.</w:t>
            </w:r>
            <w:r>
              <w:rPr>
                <w:rFonts w:asciiTheme="minorHAnsi" w:hAnsiTheme="minorHAnsi" w:eastAsiaTheme="minorEastAsia" w:cstheme="minorBidi"/>
                <w:sz w:val="22"/>
                <w:lang w:val="pl-PL" w:eastAsia="pl-PL"/>
              </w:rPr>
              <w:tab/>
            </w:r>
            <w:r w:rsidRPr="002E6F14">
              <w:rPr>
                <w:rStyle w:val="Hyperlink"/>
              </w:rPr>
              <w:t>Risks/ Assumptions/ Issues/ Dependencies</w:t>
            </w:r>
            <w:r>
              <w:rPr>
                <w:webHidden/>
              </w:rPr>
              <w:tab/>
            </w:r>
            <w:r>
              <w:rPr>
                <w:webHidden/>
              </w:rPr>
              <w:fldChar w:fldCharType="begin"/>
            </w:r>
            <w:r>
              <w:rPr>
                <w:webHidden/>
              </w:rPr>
              <w:instrText xml:space="preserve"> PAGEREF _Toc93493246 \h </w:instrText>
            </w:r>
            <w:r>
              <w:rPr>
                <w:webHidden/>
              </w:rPr>
            </w:r>
            <w:r>
              <w:rPr>
                <w:webHidden/>
              </w:rPr>
              <w:fldChar w:fldCharType="separate"/>
            </w:r>
            <w:r>
              <w:rPr>
                <w:webHidden/>
              </w:rPr>
              <w:t>11</w:t>
            </w:r>
            <w:r>
              <w:rPr>
                <w:webHidden/>
              </w:rPr>
              <w:fldChar w:fldCharType="end"/>
            </w:r>
          </w:hyperlink>
        </w:p>
        <w:p w:rsidR="0086643D" w:rsidRDefault="0086643D" w14:paraId="61C5DBC0" w14:textId="6EEA6046">
          <w:pPr>
            <w:pStyle w:val="TOC2"/>
            <w:rPr>
              <w:rFonts w:asciiTheme="minorHAnsi" w:hAnsiTheme="minorHAnsi" w:eastAsiaTheme="minorEastAsia" w:cstheme="minorBidi"/>
              <w:sz w:val="22"/>
              <w:lang w:val="pl-PL" w:eastAsia="pl-PL"/>
            </w:rPr>
          </w:pPr>
          <w:hyperlink w:history="1" w:anchor="_Toc93493247">
            <w:r w:rsidRPr="002E6F14">
              <w:rPr>
                <w:rStyle w:val="Hyperlink"/>
              </w:rPr>
              <w:t>5.</w:t>
            </w:r>
            <w:r>
              <w:rPr>
                <w:rFonts w:asciiTheme="minorHAnsi" w:hAnsiTheme="minorHAnsi" w:eastAsiaTheme="minorEastAsia" w:cstheme="minorBidi"/>
                <w:sz w:val="22"/>
                <w:lang w:val="pl-PL" w:eastAsia="pl-PL"/>
              </w:rPr>
              <w:tab/>
            </w:r>
            <w:r w:rsidRPr="002E6F14">
              <w:rPr>
                <w:rStyle w:val="Hyperlink"/>
              </w:rPr>
              <w:t>Target Architecture</w:t>
            </w:r>
            <w:r>
              <w:rPr>
                <w:webHidden/>
              </w:rPr>
              <w:tab/>
            </w:r>
            <w:r>
              <w:rPr>
                <w:webHidden/>
              </w:rPr>
              <w:fldChar w:fldCharType="begin"/>
            </w:r>
            <w:r>
              <w:rPr>
                <w:webHidden/>
              </w:rPr>
              <w:instrText xml:space="preserve"> PAGEREF _Toc93493247 \h </w:instrText>
            </w:r>
            <w:r>
              <w:rPr>
                <w:webHidden/>
              </w:rPr>
            </w:r>
            <w:r>
              <w:rPr>
                <w:webHidden/>
              </w:rPr>
              <w:fldChar w:fldCharType="separate"/>
            </w:r>
            <w:r>
              <w:rPr>
                <w:webHidden/>
              </w:rPr>
              <w:t>12</w:t>
            </w:r>
            <w:r>
              <w:rPr>
                <w:webHidden/>
              </w:rPr>
              <w:fldChar w:fldCharType="end"/>
            </w:r>
          </w:hyperlink>
        </w:p>
        <w:p w:rsidR="0086643D" w:rsidRDefault="0086643D" w14:paraId="7E8C38DA" w14:textId="715071C4">
          <w:pPr>
            <w:pStyle w:val="TOC3"/>
            <w:rPr>
              <w:rFonts w:asciiTheme="minorHAnsi" w:hAnsiTheme="minorHAnsi" w:eastAsiaTheme="minorEastAsia" w:cstheme="minorBidi"/>
              <w:sz w:val="22"/>
              <w:lang w:val="pl-PL" w:eastAsia="pl-PL"/>
            </w:rPr>
          </w:pPr>
          <w:hyperlink w:history="1" w:anchor="_Toc93493248">
            <w:r w:rsidRPr="002E6F14">
              <w:rPr>
                <w:rStyle w:val="Hyperlink"/>
              </w:rPr>
              <w:t>5.1.</w:t>
            </w:r>
            <w:r>
              <w:rPr>
                <w:rFonts w:asciiTheme="minorHAnsi" w:hAnsiTheme="minorHAnsi" w:eastAsiaTheme="minorEastAsia" w:cstheme="minorBidi"/>
                <w:sz w:val="22"/>
                <w:lang w:val="pl-PL" w:eastAsia="pl-PL"/>
              </w:rPr>
              <w:tab/>
            </w:r>
            <w:r w:rsidRPr="002E6F14">
              <w:rPr>
                <w:rStyle w:val="Hyperlink"/>
              </w:rPr>
              <w:t>Network</w:t>
            </w:r>
            <w:r>
              <w:rPr>
                <w:webHidden/>
              </w:rPr>
              <w:tab/>
            </w:r>
            <w:r>
              <w:rPr>
                <w:webHidden/>
              </w:rPr>
              <w:fldChar w:fldCharType="begin"/>
            </w:r>
            <w:r>
              <w:rPr>
                <w:webHidden/>
              </w:rPr>
              <w:instrText xml:space="preserve"> PAGEREF _Toc93493248 \h </w:instrText>
            </w:r>
            <w:r>
              <w:rPr>
                <w:webHidden/>
              </w:rPr>
            </w:r>
            <w:r>
              <w:rPr>
                <w:webHidden/>
              </w:rPr>
              <w:fldChar w:fldCharType="separate"/>
            </w:r>
            <w:r>
              <w:rPr>
                <w:webHidden/>
              </w:rPr>
              <w:t>12</w:t>
            </w:r>
            <w:r>
              <w:rPr>
                <w:webHidden/>
              </w:rPr>
              <w:fldChar w:fldCharType="end"/>
            </w:r>
          </w:hyperlink>
        </w:p>
        <w:p w:rsidR="0086643D" w:rsidRDefault="0086643D" w14:paraId="646DF6CF" w14:textId="3365D767">
          <w:pPr>
            <w:pStyle w:val="TOC3"/>
            <w:rPr>
              <w:rFonts w:asciiTheme="minorHAnsi" w:hAnsiTheme="minorHAnsi" w:eastAsiaTheme="minorEastAsia" w:cstheme="minorBidi"/>
              <w:sz w:val="22"/>
              <w:lang w:val="pl-PL" w:eastAsia="pl-PL"/>
            </w:rPr>
          </w:pPr>
          <w:hyperlink w:history="1" w:anchor="_Toc93493249">
            <w:r w:rsidRPr="002E6F14">
              <w:rPr>
                <w:rStyle w:val="Hyperlink"/>
              </w:rPr>
              <w:t>5.2.</w:t>
            </w:r>
            <w:r>
              <w:rPr>
                <w:rFonts w:asciiTheme="minorHAnsi" w:hAnsiTheme="minorHAnsi" w:eastAsiaTheme="minorEastAsia" w:cstheme="minorBidi"/>
                <w:sz w:val="22"/>
                <w:lang w:val="pl-PL" w:eastAsia="pl-PL"/>
              </w:rPr>
              <w:tab/>
            </w:r>
            <w:r w:rsidRPr="002E6F14">
              <w:rPr>
                <w:rStyle w:val="Hyperlink"/>
              </w:rPr>
              <w:t>Integrations</w:t>
            </w:r>
            <w:r>
              <w:rPr>
                <w:webHidden/>
              </w:rPr>
              <w:tab/>
            </w:r>
            <w:r>
              <w:rPr>
                <w:webHidden/>
              </w:rPr>
              <w:fldChar w:fldCharType="begin"/>
            </w:r>
            <w:r>
              <w:rPr>
                <w:webHidden/>
              </w:rPr>
              <w:instrText xml:space="preserve"> PAGEREF _Toc93493249 \h </w:instrText>
            </w:r>
            <w:r>
              <w:rPr>
                <w:webHidden/>
              </w:rPr>
            </w:r>
            <w:r>
              <w:rPr>
                <w:webHidden/>
              </w:rPr>
              <w:fldChar w:fldCharType="separate"/>
            </w:r>
            <w:r>
              <w:rPr>
                <w:webHidden/>
              </w:rPr>
              <w:t>18</w:t>
            </w:r>
            <w:r>
              <w:rPr>
                <w:webHidden/>
              </w:rPr>
              <w:fldChar w:fldCharType="end"/>
            </w:r>
          </w:hyperlink>
        </w:p>
        <w:p w:rsidR="0086643D" w:rsidRDefault="0086643D" w14:paraId="69A24787" w14:textId="13DDAD9E">
          <w:pPr>
            <w:pStyle w:val="TOC3"/>
            <w:rPr>
              <w:rFonts w:asciiTheme="minorHAnsi" w:hAnsiTheme="minorHAnsi" w:eastAsiaTheme="minorEastAsia" w:cstheme="minorBidi"/>
              <w:sz w:val="22"/>
              <w:lang w:val="pl-PL" w:eastAsia="pl-PL"/>
            </w:rPr>
          </w:pPr>
          <w:hyperlink w:history="1" w:anchor="_Toc93493250">
            <w:r w:rsidRPr="002E6F14">
              <w:rPr>
                <w:rStyle w:val="Hyperlink"/>
              </w:rPr>
              <w:t>5.3.</w:t>
            </w:r>
            <w:r>
              <w:rPr>
                <w:rFonts w:asciiTheme="minorHAnsi" w:hAnsiTheme="minorHAnsi" w:eastAsiaTheme="minorEastAsia" w:cstheme="minorBidi"/>
                <w:sz w:val="22"/>
                <w:lang w:val="pl-PL" w:eastAsia="pl-PL"/>
              </w:rPr>
              <w:tab/>
            </w:r>
            <w:r w:rsidRPr="002E6F14">
              <w:rPr>
                <w:rStyle w:val="Hyperlink"/>
              </w:rPr>
              <w:t>Backup &amp; Recovery</w:t>
            </w:r>
            <w:r>
              <w:rPr>
                <w:webHidden/>
              </w:rPr>
              <w:tab/>
            </w:r>
            <w:r>
              <w:rPr>
                <w:webHidden/>
              </w:rPr>
              <w:fldChar w:fldCharType="begin"/>
            </w:r>
            <w:r>
              <w:rPr>
                <w:webHidden/>
              </w:rPr>
              <w:instrText xml:space="preserve"> PAGEREF _Toc93493250 \h </w:instrText>
            </w:r>
            <w:r>
              <w:rPr>
                <w:webHidden/>
              </w:rPr>
            </w:r>
            <w:r>
              <w:rPr>
                <w:webHidden/>
              </w:rPr>
              <w:fldChar w:fldCharType="separate"/>
            </w:r>
            <w:r>
              <w:rPr>
                <w:webHidden/>
              </w:rPr>
              <w:t>19</w:t>
            </w:r>
            <w:r>
              <w:rPr>
                <w:webHidden/>
              </w:rPr>
              <w:fldChar w:fldCharType="end"/>
            </w:r>
          </w:hyperlink>
        </w:p>
        <w:p w:rsidR="0086643D" w:rsidRDefault="0086643D" w14:paraId="119EE834" w14:textId="74816288">
          <w:pPr>
            <w:pStyle w:val="TOC3"/>
            <w:rPr>
              <w:rFonts w:asciiTheme="minorHAnsi" w:hAnsiTheme="minorHAnsi" w:eastAsiaTheme="minorEastAsia" w:cstheme="minorBidi"/>
              <w:sz w:val="22"/>
              <w:lang w:val="pl-PL" w:eastAsia="pl-PL"/>
            </w:rPr>
          </w:pPr>
          <w:hyperlink w:history="1" w:anchor="_Toc93493251">
            <w:r w:rsidRPr="002E6F14">
              <w:rPr>
                <w:rStyle w:val="Hyperlink"/>
              </w:rPr>
              <w:t>5.4.</w:t>
            </w:r>
            <w:r>
              <w:rPr>
                <w:rFonts w:asciiTheme="minorHAnsi" w:hAnsiTheme="minorHAnsi" w:eastAsiaTheme="minorEastAsia" w:cstheme="minorBidi"/>
                <w:sz w:val="22"/>
                <w:lang w:val="pl-PL" w:eastAsia="pl-PL"/>
              </w:rPr>
              <w:tab/>
            </w:r>
            <w:r w:rsidRPr="002E6F14">
              <w:rPr>
                <w:rStyle w:val="Hyperlink"/>
              </w:rPr>
              <w:t>Operational Monitoring and Logging with ServiceNow integration</w:t>
            </w:r>
            <w:r>
              <w:rPr>
                <w:webHidden/>
              </w:rPr>
              <w:tab/>
            </w:r>
            <w:r>
              <w:rPr>
                <w:webHidden/>
              </w:rPr>
              <w:fldChar w:fldCharType="begin"/>
            </w:r>
            <w:r>
              <w:rPr>
                <w:webHidden/>
              </w:rPr>
              <w:instrText xml:space="preserve"> PAGEREF _Toc93493251 \h </w:instrText>
            </w:r>
            <w:r>
              <w:rPr>
                <w:webHidden/>
              </w:rPr>
            </w:r>
            <w:r>
              <w:rPr>
                <w:webHidden/>
              </w:rPr>
              <w:fldChar w:fldCharType="separate"/>
            </w:r>
            <w:r>
              <w:rPr>
                <w:webHidden/>
              </w:rPr>
              <w:t>27</w:t>
            </w:r>
            <w:r>
              <w:rPr>
                <w:webHidden/>
              </w:rPr>
              <w:fldChar w:fldCharType="end"/>
            </w:r>
          </w:hyperlink>
        </w:p>
        <w:p w:rsidR="0086643D" w:rsidRDefault="0086643D" w14:paraId="183EC46C" w14:textId="3CEDDBF3">
          <w:pPr>
            <w:pStyle w:val="TOC3"/>
            <w:rPr>
              <w:rFonts w:asciiTheme="minorHAnsi" w:hAnsiTheme="minorHAnsi" w:eastAsiaTheme="minorEastAsia" w:cstheme="minorBidi"/>
              <w:sz w:val="22"/>
              <w:lang w:val="pl-PL" w:eastAsia="pl-PL"/>
            </w:rPr>
          </w:pPr>
          <w:hyperlink w:history="1" w:anchor="_Toc93493252">
            <w:r w:rsidRPr="002E6F14">
              <w:rPr>
                <w:rStyle w:val="Hyperlink"/>
              </w:rPr>
              <w:t>5.5.</w:t>
            </w:r>
            <w:r>
              <w:rPr>
                <w:rFonts w:asciiTheme="minorHAnsi" w:hAnsiTheme="minorHAnsi" w:eastAsiaTheme="minorEastAsia" w:cstheme="minorBidi"/>
                <w:sz w:val="22"/>
                <w:lang w:val="pl-PL" w:eastAsia="pl-PL"/>
              </w:rPr>
              <w:tab/>
            </w:r>
            <w:r w:rsidRPr="002E6F14">
              <w:rPr>
                <w:rStyle w:val="Hyperlink"/>
              </w:rPr>
              <w:t>Update Management</w:t>
            </w:r>
            <w:r>
              <w:rPr>
                <w:webHidden/>
              </w:rPr>
              <w:tab/>
            </w:r>
            <w:r>
              <w:rPr>
                <w:webHidden/>
              </w:rPr>
              <w:fldChar w:fldCharType="begin"/>
            </w:r>
            <w:r>
              <w:rPr>
                <w:webHidden/>
              </w:rPr>
              <w:instrText xml:space="preserve"> PAGEREF _Toc93493252 \h </w:instrText>
            </w:r>
            <w:r>
              <w:rPr>
                <w:webHidden/>
              </w:rPr>
            </w:r>
            <w:r>
              <w:rPr>
                <w:webHidden/>
              </w:rPr>
              <w:fldChar w:fldCharType="separate"/>
            </w:r>
            <w:r>
              <w:rPr>
                <w:webHidden/>
              </w:rPr>
              <w:t>45</w:t>
            </w:r>
            <w:r>
              <w:rPr>
                <w:webHidden/>
              </w:rPr>
              <w:fldChar w:fldCharType="end"/>
            </w:r>
          </w:hyperlink>
        </w:p>
        <w:p w:rsidR="0086643D" w:rsidRDefault="0086643D" w14:paraId="3B02192F" w14:textId="35745280">
          <w:pPr>
            <w:pStyle w:val="TOC3"/>
            <w:rPr>
              <w:rFonts w:asciiTheme="minorHAnsi" w:hAnsiTheme="minorHAnsi" w:eastAsiaTheme="minorEastAsia" w:cstheme="minorBidi"/>
              <w:sz w:val="22"/>
              <w:lang w:val="pl-PL" w:eastAsia="pl-PL"/>
            </w:rPr>
          </w:pPr>
          <w:hyperlink w:history="1" w:anchor="_Toc93493253">
            <w:r w:rsidRPr="002E6F14">
              <w:rPr>
                <w:rStyle w:val="Hyperlink"/>
              </w:rPr>
              <w:t>5.6.</w:t>
            </w:r>
            <w:r>
              <w:rPr>
                <w:rFonts w:asciiTheme="minorHAnsi" w:hAnsiTheme="minorHAnsi" w:eastAsiaTheme="minorEastAsia" w:cstheme="minorBidi"/>
                <w:sz w:val="22"/>
                <w:lang w:val="pl-PL" w:eastAsia="pl-PL"/>
              </w:rPr>
              <w:tab/>
            </w:r>
            <w:r w:rsidRPr="002E6F14">
              <w:rPr>
                <w:rStyle w:val="Hyperlink"/>
              </w:rPr>
              <w:t>Security</w:t>
            </w:r>
            <w:r>
              <w:rPr>
                <w:webHidden/>
              </w:rPr>
              <w:tab/>
            </w:r>
            <w:r>
              <w:rPr>
                <w:webHidden/>
              </w:rPr>
              <w:fldChar w:fldCharType="begin"/>
            </w:r>
            <w:r>
              <w:rPr>
                <w:webHidden/>
              </w:rPr>
              <w:instrText xml:space="preserve"> PAGEREF _Toc93493253 \h </w:instrText>
            </w:r>
            <w:r>
              <w:rPr>
                <w:webHidden/>
              </w:rPr>
            </w:r>
            <w:r>
              <w:rPr>
                <w:webHidden/>
              </w:rPr>
              <w:fldChar w:fldCharType="separate"/>
            </w:r>
            <w:r>
              <w:rPr>
                <w:webHidden/>
              </w:rPr>
              <w:t>54</w:t>
            </w:r>
            <w:r>
              <w:rPr>
                <w:webHidden/>
              </w:rPr>
              <w:fldChar w:fldCharType="end"/>
            </w:r>
          </w:hyperlink>
        </w:p>
        <w:p w:rsidR="0086643D" w:rsidRDefault="0086643D" w14:paraId="5A8CF185" w14:textId="4D423D92">
          <w:pPr>
            <w:pStyle w:val="TOC3"/>
            <w:rPr>
              <w:rFonts w:asciiTheme="minorHAnsi" w:hAnsiTheme="minorHAnsi" w:eastAsiaTheme="minorEastAsia" w:cstheme="minorBidi"/>
              <w:sz w:val="22"/>
              <w:lang w:val="pl-PL" w:eastAsia="pl-PL"/>
            </w:rPr>
          </w:pPr>
          <w:hyperlink w:history="1" w:anchor="_Toc93493254">
            <w:r w:rsidRPr="002E6F14">
              <w:rPr>
                <w:rStyle w:val="Hyperlink"/>
              </w:rPr>
              <w:t>5.7.</w:t>
            </w:r>
            <w:r>
              <w:rPr>
                <w:rFonts w:asciiTheme="minorHAnsi" w:hAnsiTheme="minorHAnsi" w:eastAsiaTheme="minorEastAsia" w:cstheme="minorBidi"/>
                <w:sz w:val="22"/>
                <w:lang w:val="pl-PL" w:eastAsia="pl-PL"/>
              </w:rPr>
              <w:tab/>
            </w:r>
            <w:r w:rsidRPr="002E6F14">
              <w:rPr>
                <w:rStyle w:val="Hyperlink"/>
              </w:rPr>
              <w:t>Automation</w:t>
            </w:r>
            <w:r>
              <w:rPr>
                <w:webHidden/>
              </w:rPr>
              <w:tab/>
            </w:r>
            <w:r>
              <w:rPr>
                <w:webHidden/>
              </w:rPr>
              <w:fldChar w:fldCharType="begin"/>
            </w:r>
            <w:r>
              <w:rPr>
                <w:webHidden/>
              </w:rPr>
              <w:instrText xml:space="preserve"> PAGEREF _Toc93493254 \h </w:instrText>
            </w:r>
            <w:r>
              <w:rPr>
                <w:webHidden/>
              </w:rPr>
            </w:r>
            <w:r>
              <w:rPr>
                <w:webHidden/>
              </w:rPr>
              <w:fldChar w:fldCharType="separate"/>
            </w:r>
            <w:r>
              <w:rPr>
                <w:webHidden/>
              </w:rPr>
              <w:t>63</w:t>
            </w:r>
            <w:r>
              <w:rPr>
                <w:webHidden/>
              </w:rPr>
              <w:fldChar w:fldCharType="end"/>
            </w:r>
          </w:hyperlink>
        </w:p>
        <w:p w:rsidR="0086643D" w:rsidRDefault="0086643D" w14:paraId="6C1A6629" w14:textId="2942EBA5">
          <w:pPr>
            <w:pStyle w:val="TOC3"/>
            <w:rPr>
              <w:rFonts w:asciiTheme="minorHAnsi" w:hAnsiTheme="minorHAnsi" w:eastAsiaTheme="minorEastAsia" w:cstheme="minorBidi"/>
              <w:sz w:val="22"/>
              <w:lang w:val="pl-PL" w:eastAsia="pl-PL"/>
            </w:rPr>
          </w:pPr>
          <w:hyperlink w:history="1" w:anchor="_Toc93493255">
            <w:r w:rsidRPr="002E6F14">
              <w:rPr>
                <w:rStyle w:val="Hyperlink"/>
              </w:rPr>
              <w:t>5.8.</w:t>
            </w:r>
            <w:r>
              <w:rPr>
                <w:rFonts w:asciiTheme="minorHAnsi" w:hAnsiTheme="minorHAnsi" w:eastAsiaTheme="minorEastAsia" w:cstheme="minorBidi"/>
                <w:sz w:val="22"/>
                <w:lang w:val="pl-PL" w:eastAsia="pl-PL"/>
              </w:rPr>
              <w:tab/>
            </w:r>
            <w:r w:rsidRPr="002E6F14">
              <w:rPr>
                <w:rStyle w:val="Hyperlink"/>
              </w:rPr>
              <w:t>Governance</w:t>
            </w:r>
            <w:r>
              <w:rPr>
                <w:webHidden/>
              </w:rPr>
              <w:tab/>
            </w:r>
            <w:r>
              <w:rPr>
                <w:webHidden/>
              </w:rPr>
              <w:fldChar w:fldCharType="begin"/>
            </w:r>
            <w:r>
              <w:rPr>
                <w:webHidden/>
              </w:rPr>
              <w:instrText xml:space="preserve"> PAGEREF _Toc93493255 \h </w:instrText>
            </w:r>
            <w:r>
              <w:rPr>
                <w:webHidden/>
              </w:rPr>
            </w:r>
            <w:r>
              <w:rPr>
                <w:webHidden/>
              </w:rPr>
              <w:fldChar w:fldCharType="separate"/>
            </w:r>
            <w:r>
              <w:rPr>
                <w:webHidden/>
              </w:rPr>
              <w:t>64</w:t>
            </w:r>
            <w:r>
              <w:rPr>
                <w:webHidden/>
              </w:rPr>
              <w:fldChar w:fldCharType="end"/>
            </w:r>
          </w:hyperlink>
        </w:p>
        <w:p w:rsidR="0086643D" w:rsidRDefault="0086643D" w14:paraId="4BCE33D9" w14:textId="6AA91C62">
          <w:pPr>
            <w:pStyle w:val="TOC3"/>
            <w:rPr>
              <w:rFonts w:asciiTheme="minorHAnsi" w:hAnsiTheme="minorHAnsi" w:eastAsiaTheme="minorEastAsia" w:cstheme="minorBidi"/>
              <w:sz w:val="22"/>
              <w:lang w:val="pl-PL" w:eastAsia="pl-PL"/>
            </w:rPr>
          </w:pPr>
          <w:hyperlink w:history="1" w:anchor="_Toc93493256">
            <w:r w:rsidRPr="002E6F14">
              <w:rPr>
                <w:rStyle w:val="Hyperlink"/>
              </w:rPr>
              <w:t>5.9.</w:t>
            </w:r>
            <w:r>
              <w:rPr>
                <w:rFonts w:asciiTheme="minorHAnsi" w:hAnsiTheme="minorHAnsi" w:eastAsiaTheme="minorEastAsia" w:cstheme="minorBidi"/>
                <w:sz w:val="22"/>
                <w:lang w:val="pl-PL" w:eastAsia="pl-PL"/>
              </w:rPr>
              <w:tab/>
            </w:r>
            <w:r w:rsidRPr="002E6F14">
              <w:rPr>
                <w:rStyle w:val="Hyperlink"/>
              </w:rPr>
              <w:t>Dashboards</w:t>
            </w:r>
            <w:r>
              <w:rPr>
                <w:webHidden/>
              </w:rPr>
              <w:tab/>
            </w:r>
            <w:r>
              <w:rPr>
                <w:webHidden/>
              </w:rPr>
              <w:fldChar w:fldCharType="begin"/>
            </w:r>
            <w:r>
              <w:rPr>
                <w:webHidden/>
              </w:rPr>
              <w:instrText xml:space="preserve"> PAGEREF _Toc93493256 \h </w:instrText>
            </w:r>
            <w:r>
              <w:rPr>
                <w:webHidden/>
              </w:rPr>
            </w:r>
            <w:r>
              <w:rPr>
                <w:webHidden/>
              </w:rPr>
              <w:fldChar w:fldCharType="separate"/>
            </w:r>
            <w:r>
              <w:rPr>
                <w:webHidden/>
              </w:rPr>
              <w:t>68</w:t>
            </w:r>
            <w:r>
              <w:rPr>
                <w:webHidden/>
              </w:rPr>
              <w:fldChar w:fldCharType="end"/>
            </w:r>
          </w:hyperlink>
        </w:p>
        <w:p w:rsidR="0086643D" w:rsidRDefault="0086643D" w14:paraId="40A7D689" w14:textId="3A4545DD">
          <w:pPr>
            <w:pStyle w:val="TOC3"/>
            <w:rPr>
              <w:rFonts w:asciiTheme="minorHAnsi" w:hAnsiTheme="minorHAnsi" w:eastAsiaTheme="minorEastAsia" w:cstheme="minorBidi"/>
              <w:sz w:val="22"/>
              <w:lang w:val="pl-PL" w:eastAsia="pl-PL"/>
            </w:rPr>
          </w:pPr>
          <w:hyperlink w:history="1" w:anchor="_Toc93493257">
            <w:r w:rsidRPr="002E6F14">
              <w:rPr>
                <w:rStyle w:val="Hyperlink"/>
              </w:rPr>
              <w:t>5.10.</w:t>
            </w:r>
            <w:r>
              <w:rPr>
                <w:rFonts w:asciiTheme="minorHAnsi" w:hAnsiTheme="minorHAnsi" w:eastAsiaTheme="minorEastAsia" w:cstheme="minorBidi"/>
                <w:sz w:val="22"/>
                <w:lang w:val="pl-PL" w:eastAsia="pl-PL"/>
              </w:rPr>
              <w:tab/>
            </w:r>
            <w:r w:rsidRPr="002E6F14">
              <w:rPr>
                <w:rStyle w:val="Hyperlink"/>
              </w:rPr>
              <w:t>Reports</w:t>
            </w:r>
            <w:r>
              <w:rPr>
                <w:webHidden/>
              </w:rPr>
              <w:tab/>
            </w:r>
            <w:r>
              <w:rPr>
                <w:webHidden/>
              </w:rPr>
              <w:fldChar w:fldCharType="begin"/>
            </w:r>
            <w:r>
              <w:rPr>
                <w:webHidden/>
              </w:rPr>
              <w:instrText xml:space="preserve"> PAGEREF _Toc93493257 \h </w:instrText>
            </w:r>
            <w:r>
              <w:rPr>
                <w:webHidden/>
              </w:rPr>
            </w:r>
            <w:r>
              <w:rPr>
                <w:webHidden/>
              </w:rPr>
              <w:fldChar w:fldCharType="separate"/>
            </w:r>
            <w:r>
              <w:rPr>
                <w:webHidden/>
              </w:rPr>
              <w:t>76</w:t>
            </w:r>
            <w:r>
              <w:rPr>
                <w:webHidden/>
              </w:rPr>
              <w:fldChar w:fldCharType="end"/>
            </w:r>
          </w:hyperlink>
        </w:p>
        <w:p w:rsidR="0086643D" w:rsidRDefault="0086643D" w14:paraId="01DE2349" w14:textId="621480AD">
          <w:pPr>
            <w:pStyle w:val="TOC3"/>
            <w:rPr>
              <w:rFonts w:asciiTheme="minorHAnsi" w:hAnsiTheme="minorHAnsi" w:eastAsiaTheme="minorEastAsia" w:cstheme="minorBidi"/>
              <w:sz w:val="22"/>
              <w:lang w:val="pl-PL" w:eastAsia="pl-PL"/>
            </w:rPr>
          </w:pPr>
          <w:hyperlink w:history="1" w:anchor="_Toc93493258">
            <w:r w:rsidRPr="002E6F14">
              <w:rPr>
                <w:rStyle w:val="Hyperlink"/>
              </w:rPr>
              <w:t>5.11.</w:t>
            </w:r>
            <w:r>
              <w:rPr>
                <w:rFonts w:asciiTheme="minorHAnsi" w:hAnsiTheme="minorHAnsi" w:eastAsiaTheme="minorEastAsia" w:cstheme="minorBidi"/>
                <w:sz w:val="22"/>
                <w:lang w:val="pl-PL" w:eastAsia="pl-PL"/>
              </w:rPr>
              <w:tab/>
            </w:r>
            <w:r w:rsidRPr="002E6F14">
              <w:rPr>
                <w:rStyle w:val="Hyperlink"/>
              </w:rPr>
              <w:t>Cost Management</w:t>
            </w:r>
            <w:r>
              <w:rPr>
                <w:webHidden/>
              </w:rPr>
              <w:tab/>
            </w:r>
            <w:r>
              <w:rPr>
                <w:webHidden/>
              </w:rPr>
              <w:fldChar w:fldCharType="begin"/>
            </w:r>
            <w:r>
              <w:rPr>
                <w:webHidden/>
              </w:rPr>
              <w:instrText xml:space="preserve"> PAGEREF _Toc93493258 \h </w:instrText>
            </w:r>
            <w:r>
              <w:rPr>
                <w:webHidden/>
              </w:rPr>
            </w:r>
            <w:r>
              <w:rPr>
                <w:webHidden/>
              </w:rPr>
              <w:fldChar w:fldCharType="separate"/>
            </w:r>
            <w:r>
              <w:rPr>
                <w:webHidden/>
              </w:rPr>
              <w:t>77</w:t>
            </w:r>
            <w:r>
              <w:rPr>
                <w:webHidden/>
              </w:rPr>
              <w:fldChar w:fldCharType="end"/>
            </w:r>
          </w:hyperlink>
        </w:p>
        <w:p w:rsidR="0086643D" w:rsidRDefault="0086643D" w14:paraId="41FC4F02" w14:textId="6A3897CF">
          <w:pPr>
            <w:pStyle w:val="TOC2"/>
            <w:rPr>
              <w:rFonts w:asciiTheme="minorHAnsi" w:hAnsiTheme="minorHAnsi" w:eastAsiaTheme="minorEastAsia" w:cstheme="minorBidi"/>
              <w:sz w:val="22"/>
              <w:lang w:val="pl-PL" w:eastAsia="pl-PL"/>
            </w:rPr>
          </w:pPr>
          <w:hyperlink w:history="1" w:anchor="_Toc93493259">
            <w:r w:rsidRPr="002E6F14">
              <w:rPr>
                <w:rStyle w:val="Hyperlink"/>
              </w:rPr>
              <w:t>6.</w:t>
            </w:r>
            <w:r>
              <w:rPr>
                <w:rFonts w:asciiTheme="minorHAnsi" w:hAnsiTheme="minorHAnsi" w:eastAsiaTheme="minorEastAsia" w:cstheme="minorBidi"/>
                <w:sz w:val="22"/>
                <w:lang w:val="pl-PL" w:eastAsia="pl-PL"/>
              </w:rPr>
              <w:tab/>
            </w:r>
            <w:r w:rsidRPr="002E6F14">
              <w:rPr>
                <w:rStyle w:val="Hyperlink"/>
              </w:rPr>
              <w:t>Environment Considerations</w:t>
            </w:r>
            <w:r>
              <w:rPr>
                <w:webHidden/>
              </w:rPr>
              <w:tab/>
            </w:r>
            <w:r>
              <w:rPr>
                <w:webHidden/>
              </w:rPr>
              <w:fldChar w:fldCharType="begin"/>
            </w:r>
            <w:r>
              <w:rPr>
                <w:webHidden/>
              </w:rPr>
              <w:instrText xml:space="preserve"> PAGEREF _Toc93493259 \h </w:instrText>
            </w:r>
            <w:r>
              <w:rPr>
                <w:webHidden/>
              </w:rPr>
            </w:r>
            <w:r>
              <w:rPr>
                <w:webHidden/>
              </w:rPr>
              <w:fldChar w:fldCharType="separate"/>
            </w:r>
            <w:r>
              <w:rPr>
                <w:webHidden/>
              </w:rPr>
              <w:t>81</w:t>
            </w:r>
            <w:r>
              <w:rPr>
                <w:webHidden/>
              </w:rPr>
              <w:fldChar w:fldCharType="end"/>
            </w:r>
          </w:hyperlink>
        </w:p>
        <w:p w:rsidR="0086643D" w:rsidRDefault="0086643D" w14:paraId="076FCF02" w14:textId="55EB0640">
          <w:pPr>
            <w:pStyle w:val="TOC2"/>
            <w:rPr>
              <w:rFonts w:asciiTheme="minorHAnsi" w:hAnsiTheme="minorHAnsi" w:eastAsiaTheme="minorEastAsia" w:cstheme="minorBidi"/>
              <w:sz w:val="22"/>
              <w:lang w:val="pl-PL" w:eastAsia="pl-PL"/>
            </w:rPr>
          </w:pPr>
          <w:hyperlink w:history="1" w:anchor="_Toc93493260">
            <w:r w:rsidRPr="002E6F14">
              <w:rPr>
                <w:rStyle w:val="Hyperlink"/>
              </w:rPr>
              <w:t>7.</w:t>
            </w:r>
            <w:r>
              <w:rPr>
                <w:rFonts w:asciiTheme="minorHAnsi" w:hAnsiTheme="minorHAnsi" w:eastAsiaTheme="minorEastAsia" w:cstheme="minorBidi"/>
                <w:sz w:val="22"/>
                <w:lang w:val="pl-PL" w:eastAsia="pl-PL"/>
              </w:rPr>
              <w:tab/>
            </w:r>
            <w:r w:rsidRPr="002E6F14">
              <w:rPr>
                <w:rStyle w:val="Hyperlink"/>
              </w:rPr>
              <w:t>Software Licensing</w:t>
            </w:r>
            <w:r>
              <w:rPr>
                <w:webHidden/>
              </w:rPr>
              <w:tab/>
            </w:r>
            <w:r>
              <w:rPr>
                <w:webHidden/>
              </w:rPr>
              <w:fldChar w:fldCharType="begin"/>
            </w:r>
            <w:r>
              <w:rPr>
                <w:webHidden/>
              </w:rPr>
              <w:instrText xml:space="preserve"> PAGEREF _Toc93493260 \h </w:instrText>
            </w:r>
            <w:r>
              <w:rPr>
                <w:webHidden/>
              </w:rPr>
            </w:r>
            <w:r>
              <w:rPr>
                <w:webHidden/>
              </w:rPr>
              <w:fldChar w:fldCharType="separate"/>
            </w:r>
            <w:r>
              <w:rPr>
                <w:webHidden/>
              </w:rPr>
              <w:t>82</w:t>
            </w:r>
            <w:r>
              <w:rPr>
                <w:webHidden/>
              </w:rPr>
              <w:fldChar w:fldCharType="end"/>
            </w:r>
          </w:hyperlink>
        </w:p>
        <w:p w:rsidR="0086643D" w:rsidRDefault="0086643D" w14:paraId="67652A95" w14:textId="7CED4219">
          <w:pPr>
            <w:pStyle w:val="TOC2"/>
            <w:rPr>
              <w:rFonts w:asciiTheme="minorHAnsi" w:hAnsiTheme="minorHAnsi" w:eastAsiaTheme="minorEastAsia" w:cstheme="minorBidi"/>
              <w:sz w:val="22"/>
              <w:lang w:val="pl-PL" w:eastAsia="pl-PL"/>
            </w:rPr>
          </w:pPr>
          <w:hyperlink w:history="1" w:anchor="_Toc93493261">
            <w:r w:rsidRPr="002E6F14">
              <w:rPr>
                <w:rStyle w:val="Hyperlink"/>
              </w:rPr>
              <w:t>8.</w:t>
            </w:r>
            <w:r>
              <w:rPr>
                <w:rFonts w:asciiTheme="minorHAnsi" w:hAnsiTheme="minorHAnsi" w:eastAsiaTheme="minorEastAsia" w:cstheme="minorBidi"/>
                <w:sz w:val="22"/>
                <w:lang w:val="pl-PL" w:eastAsia="pl-PL"/>
              </w:rPr>
              <w:tab/>
            </w:r>
            <w:r w:rsidRPr="002E6F14">
              <w:rPr>
                <w:rStyle w:val="Hyperlink"/>
              </w:rPr>
              <w:t>Hardware and Software Components</w:t>
            </w:r>
            <w:r>
              <w:rPr>
                <w:webHidden/>
              </w:rPr>
              <w:tab/>
            </w:r>
            <w:r>
              <w:rPr>
                <w:webHidden/>
              </w:rPr>
              <w:fldChar w:fldCharType="begin"/>
            </w:r>
            <w:r>
              <w:rPr>
                <w:webHidden/>
              </w:rPr>
              <w:instrText xml:space="preserve"> PAGEREF _Toc93493261 \h </w:instrText>
            </w:r>
            <w:r>
              <w:rPr>
                <w:webHidden/>
              </w:rPr>
            </w:r>
            <w:r>
              <w:rPr>
                <w:webHidden/>
              </w:rPr>
              <w:fldChar w:fldCharType="separate"/>
            </w:r>
            <w:r>
              <w:rPr>
                <w:webHidden/>
              </w:rPr>
              <w:t>83</w:t>
            </w:r>
            <w:r>
              <w:rPr>
                <w:webHidden/>
              </w:rPr>
              <w:fldChar w:fldCharType="end"/>
            </w:r>
          </w:hyperlink>
        </w:p>
        <w:p w:rsidRPr="00ED3A5F" w:rsidR="00952725" w:rsidRDefault="00AB017C" w14:paraId="0F7E0AA2" w14:textId="2F1F9270">
          <w:pPr>
            <w:rPr>
              <w:lang w:val="en-GB"/>
            </w:rPr>
          </w:pPr>
          <w:r w:rsidRPr="00ED3A5F">
            <w:rPr>
              <w:rFonts w:asciiTheme="minorHAnsi" w:hAnsiTheme="minorHAnsi"/>
              <w:lang w:val="en-GB"/>
            </w:rPr>
            <w:fldChar w:fldCharType="end"/>
          </w:r>
        </w:p>
      </w:sdtContent>
    </w:sdt>
    <w:p w:rsidR="00962140" w:rsidRDefault="00962140" w14:paraId="0401CE61" w14:textId="77777777">
      <w:pPr>
        <w:spacing w:after="200" w:line="276" w:lineRule="auto"/>
        <w:jc w:val="left"/>
        <w:rPr>
          <w:lang w:val="en-GB"/>
        </w:rPr>
      </w:pPr>
    </w:p>
    <w:p w:rsidRPr="00491D0E" w:rsidR="00491D0E" w:rsidP="00491D0E" w:rsidRDefault="00491D0E" w14:paraId="716A9BCD" w14:textId="2091FA08">
      <w:pPr>
        <w:rPr>
          <w:lang w:val="en-GB"/>
        </w:rPr>
        <w:sectPr w:rsidRPr="00491D0E" w:rsidR="00491D0E" w:rsidSect="009C5AA4">
          <w:headerReference w:type="default" r:id="rId14"/>
          <w:footerReference w:type="default" r:id="rId15"/>
          <w:headerReference w:type="first" r:id="rId16"/>
          <w:pgSz w:w="11909" w:h="16834" w:orient="portrait" w:code="9"/>
          <w:pgMar w:top="1140" w:right="851" w:bottom="1134" w:left="851" w:header="720" w:footer="170" w:gutter="0"/>
          <w:cols w:space="720"/>
          <w:docGrid w:linePitch="360"/>
        </w:sectPr>
      </w:pPr>
    </w:p>
    <w:p w:rsidRPr="00976709" w:rsidR="00976709" w:rsidP="00005A19" w:rsidRDefault="00976709" w14:paraId="6C97FBCE" w14:textId="371B7385">
      <w:pPr>
        <w:pStyle w:val="Head1"/>
      </w:pPr>
      <w:bookmarkStart w:name="_Toc93493228" w:id="6"/>
      <w:bookmarkEnd w:id="5"/>
      <w:r w:rsidRPr="00976709">
        <w:t xml:space="preserve">About </w:t>
      </w:r>
      <w:r w:rsidRPr="00976709" w:rsidR="00BF03D4">
        <w:t>This</w:t>
      </w:r>
      <w:r w:rsidRPr="00976709">
        <w:t xml:space="preserve"> </w:t>
      </w:r>
      <w:r>
        <w:t>T</w:t>
      </w:r>
      <w:r w:rsidRPr="00976709">
        <w:t>emplate</w:t>
      </w:r>
      <w:bookmarkEnd w:id="6"/>
    </w:p>
    <w:p w:rsidR="00C43FE9" w:rsidP="00005A19" w:rsidRDefault="005C7852" w14:paraId="06E0B61B" w14:textId="3233B1B0">
      <w:pPr>
        <w:spacing w:after="200" w:line="276" w:lineRule="auto"/>
        <w:rPr>
          <w:color w:val="3B3B3B" w:themeColor="background2" w:themeShade="40"/>
        </w:rPr>
      </w:pPr>
      <w:r w:rsidRPr="003052A7">
        <w:rPr>
          <w:color w:val="3B3B3B" w:themeColor="background2" w:themeShade="40"/>
        </w:rPr>
        <w:t xml:space="preserve">Guidance </w:t>
      </w:r>
      <w:r w:rsidRPr="003052A7" w:rsidR="003052A7">
        <w:rPr>
          <w:color w:val="3B3B3B" w:themeColor="background2" w:themeShade="40"/>
        </w:rPr>
        <w:t xml:space="preserve">notes are written </w:t>
      </w:r>
      <w:r w:rsidRPr="003052A7">
        <w:rPr>
          <w:color w:val="3B3B3B" w:themeColor="background2" w:themeShade="40"/>
        </w:rPr>
        <w:t xml:space="preserve">in </w:t>
      </w:r>
      <w:r w:rsidRPr="003052A7" w:rsidR="00B11E5A">
        <w:rPr>
          <w:color w:val="3B3B3B" w:themeColor="background2" w:themeShade="40"/>
        </w:rPr>
        <w:t xml:space="preserve">a </w:t>
      </w:r>
      <w:r w:rsidRPr="003052A7" w:rsidR="00B11E5A">
        <w:rPr>
          <w:color w:val="FF0000"/>
        </w:rPr>
        <w:t>red</w:t>
      </w:r>
      <w:r w:rsidRPr="003052A7">
        <w:rPr>
          <w:color w:val="3B3B3B" w:themeColor="background2" w:themeShade="40"/>
        </w:rPr>
        <w:t xml:space="preserve"> font throughout the body of th</w:t>
      </w:r>
      <w:r w:rsidR="00FF24B1">
        <w:rPr>
          <w:color w:val="3B3B3B" w:themeColor="background2" w:themeShade="40"/>
        </w:rPr>
        <w:t>is</w:t>
      </w:r>
      <w:r w:rsidRPr="003052A7">
        <w:rPr>
          <w:color w:val="3B3B3B" w:themeColor="background2" w:themeShade="40"/>
        </w:rPr>
        <w:t xml:space="preserve"> template</w:t>
      </w:r>
      <w:r w:rsidRPr="003052A7" w:rsidR="00B11E5A">
        <w:rPr>
          <w:color w:val="3B3B3B" w:themeColor="background2" w:themeShade="40"/>
        </w:rPr>
        <w:t>.</w:t>
      </w:r>
      <w:r w:rsidRPr="003052A7" w:rsidR="003052A7">
        <w:rPr>
          <w:color w:val="3B3B3B" w:themeColor="background2" w:themeShade="40"/>
        </w:rPr>
        <w:t xml:space="preserve"> They are designed to be deleted once </w:t>
      </w:r>
      <w:r w:rsidR="00FF24B1">
        <w:rPr>
          <w:color w:val="3B3B3B" w:themeColor="background2" w:themeShade="40"/>
        </w:rPr>
        <w:t xml:space="preserve">taken into </w:t>
      </w:r>
      <w:r w:rsidRPr="003052A7" w:rsidR="003052A7">
        <w:rPr>
          <w:color w:val="3B3B3B" w:themeColor="background2" w:themeShade="40"/>
        </w:rPr>
        <w:t>consider</w:t>
      </w:r>
      <w:r w:rsidR="00FF24B1">
        <w:rPr>
          <w:color w:val="3B3B3B" w:themeColor="background2" w:themeShade="40"/>
        </w:rPr>
        <w:t xml:space="preserve">ation. The </w:t>
      </w:r>
      <w:r w:rsidR="003052A7">
        <w:rPr>
          <w:color w:val="3B3B3B" w:themeColor="background2" w:themeShade="40"/>
        </w:rPr>
        <w:t xml:space="preserve">font </w:t>
      </w:r>
      <w:r w:rsidR="0046354E">
        <w:rPr>
          <w:color w:val="3B3B3B" w:themeColor="background2" w:themeShade="40"/>
        </w:rPr>
        <w:t>color</w:t>
      </w:r>
      <w:r w:rsidR="00C43FE9">
        <w:rPr>
          <w:color w:val="3B3B3B" w:themeColor="background2" w:themeShade="40"/>
        </w:rPr>
        <w:t xml:space="preserve"> </w:t>
      </w:r>
      <w:r w:rsidR="00FF24B1">
        <w:rPr>
          <w:color w:val="3B3B3B" w:themeColor="background2" w:themeShade="40"/>
        </w:rPr>
        <w:t xml:space="preserve">should be </w:t>
      </w:r>
      <w:r w:rsidR="003052A7">
        <w:rPr>
          <w:color w:val="3B3B3B" w:themeColor="background2" w:themeShade="40"/>
        </w:rPr>
        <w:t>returned to</w:t>
      </w:r>
      <w:r w:rsidR="00C43FE9">
        <w:rPr>
          <w:color w:val="3B3B3B" w:themeColor="background2" w:themeShade="40"/>
        </w:rPr>
        <w:t xml:space="preserve"> the standard</w:t>
      </w:r>
      <w:r w:rsidR="003052A7">
        <w:rPr>
          <w:color w:val="3B3B3B" w:themeColor="background2" w:themeShade="40"/>
        </w:rPr>
        <w:t xml:space="preserve"> </w:t>
      </w:r>
      <w:r w:rsidR="00C43FE9">
        <w:rPr>
          <w:color w:val="3B3B3B" w:themeColor="background2" w:themeShade="40"/>
        </w:rPr>
        <w:t>(</w:t>
      </w:r>
      <w:r w:rsidRPr="003052A7" w:rsidR="003052A7">
        <w:rPr>
          <w:color w:val="3B3B3B" w:themeColor="background2" w:themeShade="40"/>
        </w:rPr>
        <w:t xml:space="preserve">red: 236, </w:t>
      </w:r>
      <w:r w:rsidR="00FF24B1">
        <w:rPr>
          <w:color w:val="3B3B3B" w:themeColor="background2" w:themeShade="40"/>
        </w:rPr>
        <w:t>g</w:t>
      </w:r>
      <w:r w:rsidRPr="003052A7" w:rsidR="003052A7">
        <w:rPr>
          <w:color w:val="3B3B3B" w:themeColor="background2" w:themeShade="40"/>
        </w:rPr>
        <w:t>reen</w:t>
      </w:r>
      <w:r w:rsidR="00FF24B1">
        <w:rPr>
          <w:color w:val="3B3B3B" w:themeColor="background2" w:themeShade="40"/>
        </w:rPr>
        <w:t>:</w:t>
      </w:r>
      <w:r w:rsidRPr="003052A7" w:rsidR="003052A7">
        <w:rPr>
          <w:color w:val="3B3B3B" w:themeColor="background2" w:themeShade="40"/>
        </w:rPr>
        <w:t xml:space="preserve"> 236, blu</w:t>
      </w:r>
      <w:r w:rsidR="00FF24B1">
        <w:rPr>
          <w:color w:val="3B3B3B" w:themeColor="background2" w:themeShade="40"/>
        </w:rPr>
        <w:t>e:</w:t>
      </w:r>
      <w:r w:rsidRPr="003052A7" w:rsidR="003052A7">
        <w:rPr>
          <w:color w:val="3B3B3B" w:themeColor="background2" w:themeShade="40"/>
        </w:rPr>
        <w:t xml:space="preserve"> 236</w:t>
      </w:r>
      <w:r w:rsidR="00C43FE9">
        <w:rPr>
          <w:color w:val="3B3B3B" w:themeColor="background2" w:themeShade="40"/>
        </w:rPr>
        <w:t>)</w:t>
      </w:r>
      <w:r w:rsidR="003052A7">
        <w:rPr>
          <w:color w:val="3B3B3B" w:themeColor="background2" w:themeShade="40"/>
        </w:rPr>
        <w:t>.</w:t>
      </w:r>
    </w:p>
    <w:p w:rsidR="00C43FE9" w:rsidP="00005A19" w:rsidRDefault="00C43FE9" w14:paraId="3C24B9D3" w14:textId="3C6BDF42">
      <w:pPr>
        <w:spacing w:after="200" w:line="276" w:lineRule="auto"/>
        <w:rPr>
          <w:color w:val="3B3B3B" w:themeColor="background2" w:themeShade="40"/>
        </w:rPr>
      </w:pPr>
      <w:r>
        <w:rPr>
          <w:color w:val="3B3B3B" w:themeColor="background2" w:themeShade="40"/>
        </w:rPr>
        <w:t xml:space="preserve">Sections that are not relevant to the design should remain in the document with an ‘N/A’ in the subtext. </w:t>
      </w:r>
    </w:p>
    <w:p w:rsidR="00C43FE9" w:rsidP="00005A19" w:rsidRDefault="00C43FE9" w14:paraId="17E3060F" w14:textId="538B45D5">
      <w:pPr>
        <w:spacing w:after="200" w:line="276" w:lineRule="auto"/>
        <w:rPr>
          <w:color w:val="3B3B3B" w:themeColor="background2" w:themeShade="40"/>
        </w:rPr>
      </w:pPr>
      <w:r>
        <w:rPr>
          <w:color w:val="3B3B3B" w:themeColor="background2" w:themeShade="40"/>
        </w:rPr>
        <w:t>Comments and suggestions on the template are welcome. Please contact Leanne OLeary.</w:t>
      </w:r>
    </w:p>
    <w:p w:rsidRPr="00C02235" w:rsidR="00C02235" w:rsidP="00C02235" w:rsidRDefault="00C02235" w14:paraId="1DE229B5" w14:textId="77777777">
      <w:pPr>
        <w:rPr>
          <w:lang w:val="en-GB"/>
        </w:rPr>
      </w:pPr>
    </w:p>
    <w:p w:rsidRPr="005C7852" w:rsidR="005C7852" w:rsidP="005C7852" w:rsidRDefault="005C7852" w14:paraId="66E0DA43" w14:textId="41F8CBDA">
      <w:pPr>
        <w:pStyle w:val="Heading2"/>
        <w:numPr>
          <w:ilvl w:val="0"/>
          <w:numId w:val="0"/>
        </w:numPr>
        <w:ind w:left="576" w:hanging="576"/>
        <w:rPr>
          <w:lang w:val="en-GB"/>
        </w:rPr>
      </w:pPr>
      <w:bookmarkStart w:name="_Toc93493229" w:id="7"/>
      <w:r w:rsidRPr="005C7852">
        <w:rPr>
          <w:lang w:val="en-GB"/>
        </w:rPr>
        <w:t>Template History</w:t>
      </w:r>
      <w:bookmarkEnd w:id="7"/>
      <w:r w:rsidRPr="005C7852">
        <w:rPr>
          <w:lang w:val="en-GB"/>
        </w:rPr>
        <w:t xml:space="preserve"> </w:t>
      </w:r>
    </w:p>
    <w:tbl>
      <w:tblPr>
        <w:tblW w:w="5000" w:type="pct"/>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single" w:color="808080" w:themeColor="background1" w:themeShade="80" w:sz="4" w:space="0"/>
          <w:insideV w:val="single" w:color="808080" w:themeColor="background1" w:themeShade="80" w:sz="4" w:space="0"/>
        </w:tblBorders>
        <w:tblCellMar>
          <w:top w:w="43" w:type="dxa"/>
          <w:left w:w="72" w:type="dxa"/>
          <w:bottom w:w="43" w:type="dxa"/>
          <w:right w:w="72" w:type="dxa"/>
        </w:tblCellMar>
        <w:tblLook w:val="04A0" w:firstRow="1" w:lastRow="0" w:firstColumn="1" w:lastColumn="0" w:noHBand="0" w:noVBand="1"/>
      </w:tblPr>
      <w:tblGrid>
        <w:gridCol w:w="1060"/>
        <w:gridCol w:w="2127"/>
        <w:gridCol w:w="3618"/>
        <w:gridCol w:w="1697"/>
        <w:gridCol w:w="1695"/>
      </w:tblGrid>
      <w:tr w:rsidRPr="00ED3A5F" w:rsidR="005C7852" w:rsidTr="00AF4FC1" w14:paraId="4563B1F6" w14:textId="77777777">
        <w:tc>
          <w:tcPr>
            <w:tcW w:w="520" w:type="pct"/>
            <w:tcBorders>
              <w:top w:val="single" w:color="FFFFFF" w:themeColor="background1" w:sz="4" w:space="0"/>
              <w:right w:val="single" w:color="FFFFFF" w:themeColor="background1" w:sz="4" w:space="0"/>
            </w:tcBorders>
            <w:shd w:val="clear" w:color="auto" w:fill="0070AD" w:themeFill="accent1"/>
            <w:hideMark/>
          </w:tcPr>
          <w:p w:rsidRPr="00ED3A5F" w:rsidR="005C7852" w:rsidP="00AF4FC1" w:rsidRDefault="005C7852" w14:paraId="080B4575" w14:textId="77777777">
            <w:pPr>
              <w:pStyle w:val="TableHead"/>
              <w:jc w:val="left"/>
              <w:rPr>
                <w:rFonts w:asciiTheme="minorHAnsi" w:hAnsiTheme="minorHAnsi" w:cstheme="minorHAnsi"/>
                <w:b/>
                <w:szCs w:val="20"/>
              </w:rPr>
            </w:pPr>
            <w:r w:rsidRPr="00ED3A5F">
              <w:rPr>
                <w:rFonts w:asciiTheme="minorHAnsi" w:hAnsiTheme="minorHAnsi" w:cstheme="minorHAnsi"/>
                <w:b/>
                <w:szCs w:val="20"/>
              </w:rPr>
              <w:t>Version</w:t>
            </w:r>
          </w:p>
        </w:tc>
        <w:tc>
          <w:tcPr>
            <w:tcW w:w="1043" w:type="pct"/>
            <w:tcBorders>
              <w:top w:val="single" w:color="FFFFFF" w:themeColor="background1" w:sz="4" w:space="0"/>
              <w:left w:val="single" w:color="FFFFFF" w:themeColor="background1" w:sz="4" w:space="0"/>
              <w:right w:val="single" w:color="FFFFFF" w:themeColor="background1" w:sz="4" w:space="0"/>
            </w:tcBorders>
            <w:shd w:val="clear" w:color="auto" w:fill="0070AD" w:themeFill="accent1"/>
            <w:hideMark/>
          </w:tcPr>
          <w:p w:rsidRPr="00ED3A5F" w:rsidR="005C7852" w:rsidP="00AF4FC1" w:rsidRDefault="005C7852" w14:paraId="33743C32" w14:textId="77777777">
            <w:pPr>
              <w:pStyle w:val="TableHead"/>
              <w:jc w:val="left"/>
              <w:rPr>
                <w:rFonts w:asciiTheme="minorHAnsi" w:hAnsiTheme="minorHAnsi" w:cstheme="minorHAnsi"/>
                <w:b/>
                <w:szCs w:val="20"/>
              </w:rPr>
            </w:pPr>
            <w:r w:rsidRPr="00ED3A5F">
              <w:rPr>
                <w:rFonts w:asciiTheme="minorHAnsi" w:hAnsiTheme="minorHAnsi" w:cstheme="minorHAnsi"/>
                <w:b/>
                <w:szCs w:val="20"/>
              </w:rPr>
              <w:t>Name</w:t>
            </w:r>
          </w:p>
        </w:tc>
        <w:tc>
          <w:tcPr>
            <w:tcW w:w="1774" w:type="pct"/>
            <w:tcBorders>
              <w:top w:val="single" w:color="FFFFFF" w:themeColor="background1" w:sz="4" w:space="0"/>
              <w:left w:val="single" w:color="FFFFFF" w:themeColor="background1" w:sz="4" w:space="0"/>
              <w:right w:val="single" w:color="FFFFFF" w:themeColor="background1" w:sz="4" w:space="0"/>
            </w:tcBorders>
            <w:shd w:val="clear" w:color="auto" w:fill="0070AD" w:themeFill="accent1"/>
            <w:hideMark/>
          </w:tcPr>
          <w:p w:rsidRPr="00ED3A5F" w:rsidR="005C7852" w:rsidP="00AF4FC1" w:rsidRDefault="005C7852" w14:paraId="0D3627D4" w14:textId="77777777">
            <w:pPr>
              <w:pStyle w:val="TableHead"/>
              <w:jc w:val="left"/>
              <w:rPr>
                <w:rFonts w:asciiTheme="minorHAnsi" w:hAnsiTheme="minorHAnsi" w:cstheme="minorHAnsi"/>
                <w:b/>
                <w:szCs w:val="20"/>
              </w:rPr>
            </w:pPr>
            <w:r w:rsidRPr="00ED3A5F">
              <w:rPr>
                <w:rFonts w:asciiTheme="minorHAnsi" w:hAnsiTheme="minorHAnsi" w:cstheme="minorHAnsi"/>
                <w:b/>
                <w:szCs w:val="20"/>
              </w:rPr>
              <w:t>Changes</w:t>
            </w:r>
          </w:p>
        </w:tc>
        <w:tc>
          <w:tcPr>
            <w:tcW w:w="832" w:type="pct"/>
            <w:tcBorders>
              <w:top w:val="single" w:color="FFFFFF" w:themeColor="background1" w:sz="4" w:space="0"/>
              <w:left w:val="single" w:color="FFFFFF" w:themeColor="background1" w:sz="4" w:space="0"/>
            </w:tcBorders>
            <w:shd w:val="clear" w:color="auto" w:fill="0070AD" w:themeFill="accent1"/>
            <w:hideMark/>
          </w:tcPr>
          <w:p w:rsidRPr="00ED3A5F" w:rsidR="005C7852" w:rsidP="00AF4FC1" w:rsidRDefault="005C7852" w14:paraId="71A2A570" w14:textId="77777777">
            <w:pPr>
              <w:pStyle w:val="TableHead"/>
              <w:rPr>
                <w:rFonts w:asciiTheme="minorHAnsi" w:hAnsiTheme="minorHAnsi" w:cstheme="minorHAnsi"/>
                <w:b/>
                <w:szCs w:val="20"/>
              </w:rPr>
            </w:pPr>
            <w:r w:rsidRPr="00ED3A5F">
              <w:rPr>
                <w:rFonts w:asciiTheme="minorHAnsi" w:hAnsiTheme="minorHAnsi" w:cstheme="minorHAnsi"/>
                <w:b/>
                <w:szCs w:val="20"/>
              </w:rPr>
              <w:t xml:space="preserve">Date </w:t>
            </w:r>
          </w:p>
        </w:tc>
        <w:tc>
          <w:tcPr>
            <w:tcW w:w="831" w:type="pct"/>
            <w:tcBorders>
              <w:top w:val="single" w:color="FFFFFF" w:themeColor="background1" w:sz="4" w:space="0"/>
              <w:left w:val="single" w:color="FFFFFF" w:themeColor="background1" w:sz="4" w:space="0"/>
            </w:tcBorders>
            <w:shd w:val="clear" w:color="auto" w:fill="0070AD" w:themeFill="accent1"/>
          </w:tcPr>
          <w:p w:rsidRPr="00ED3A5F" w:rsidR="005C7852" w:rsidP="00AF4FC1" w:rsidRDefault="005C7852" w14:paraId="07B1A716" w14:textId="77777777">
            <w:pPr>
              <w:pStyle w:val="TableHead"/>
              <w:rPr>
                <w:rFonts w:asciiTheme="minorHAnsi" w:hAnsiTheme="minorHAnsi" w:cstheme="minorHAnsi"/>
                <w:b/>
                <w:szCs w:val="20"/>
              </w:rPr>
            </w:pPr>
            <w:r w:rsidRPr="00ED3A5F">
              <w:rPr>
                <w:rFonts w:asciiTheme="minorHAnsi" w:hAnsiTheme="minorHAnsi" w:cstheme="minorHAnsi"/>
                <w:b/>
                <w:szCs w:val="20"/>
              </w:rPr>
              <w:t>Status</w:t>
            </w:r>
          </w:p>
        </w:tc>
      </w:tr>
      <w:tr w:rsidRPr="00ED3A5F" w:rsidR="005C7852" w:rsidTr="00AF4FC1" w14:paraId="3340C95E" w14:textId="77777777">
        <w:tc>
          <w:tcPr>
            <w:tcW w:w="520" w:type="pct"/>
          </w:tcPr>
          <w:p w:rsidRPr="005C7852" w:rsidR="005C7852" w:rsidP="00AF4FC1" w:rsidRDefault="005C7852" w14:paraId="1CAF0256" w14:textId="7E1E6B98">
            <w:pPr>
              <w:pStyle w:val="TableText"/>
              <w:rPr>
                <w:rFonts w:asciiTheme="minorHAnsi" w:hAnsiTheme="minorHAnsi" w:cstheme="minorHAnsi"/>
                <w:lang w:val="en-GB"/>
              </w:rPr>
            </w:pPr>
            <w:r w:rsidRPr="005C7852">
              <w:rPr>
                <w:rFonts w:asciiTheme="minorHAnsi" w:hAnsiTheme="minorHAnsi" w:cstheme="minorHAnsi"/>
                <w:lang w:val="en-GB"/>
              </w:rPr>
              <w:t>V0.1</w:t>
            </w:r>
          </w:p>
        </w:tc>
        <w:tc>
          <w:tcPr>
            <w:tcW w:w="1043" w:type="pct"/>
          </w:tcPr>
          <w:p w:rsidRPr="005C7852" w:rsidR="005C7852" w:rsidP="00AF4FC1" w:rsidRDefault="005C7852" w14:paraId="00F95A2A" w14:textId="4BD493D6">
            <w:pPr>
              <w:pStyle w:val="TableText"/>
              <w:rPr>
                <w:rFonts w:asciiTheme="minorHAnsi" w:hAnsiTheme="minorHAnsi" w:cstheme="minorHAnsi"/>
                <w:lang w:val="en-GB"/>
              </w:rPr>
            </w:pPr>
            <w:r w:rsidRPr="005C7852">
              <w:rPr>
                <w:rFonts w:asciiTheme="minorHAnsi" w:hAnsiTheme="minorHAnsi" w:cstheme="minorHAnsi"/>
                <w:lang w:val="en-GB"/>
              </w:rPr>
              <w:t>Leanne O’Leary</w:t>
            </w:r>
          </w:p>
        </w:tc>
        <w:tc>
          <w:tcPr>
            <w:tcW w:w="1774" w:type="pct"/>
          </w:tcPr>
          <w:p w:rsidRPr="005C7852" w:rsidR="005C7852" w:rsidP="00AF4FC1" w:rsidRDefault="005C7852" w14:paraId="7904A438" w14:textId="28B7F9EE">
            <w:pPr>
              <w:pStyle w:val="TableText"/>
              <w:rPr>
                <w:rFonts w:asciiTheme="minorHAnsi" w:hAnsiTheme="minorHAnsi" w:cstheme="minorHAnsi"/>
                <w:lang w:val="en-GB"/>
              </w:rPr>
            </w:pPr>
            <w:r w:rsidRPr="005C7852">
              <w:rPr>
                <w:rFonts w:asciiTheme="minorHAnsi" w:hAnsiTheme="minorHAnsi" w:cstheme="minorHAnsi"/>
                <w:lang w:val="en-GB"/>
              </w:rPr>
              <w:t>Initial creation</w:t>
            </w:r>
          </w:p>
        </w:tc>
        <w:tc>
          <w:tcPr>
            <w:tcW w:w="832" w:type="pct"/>
          </w:tcPr>
          <w:p w:rsidRPr="005C7852" w:rsidR="005C7852" w:rsidP="00AF4FC1" w:rsidRDefault="005C7852" w14:paraId="421CE391" w14:textId="224BFFE7">
            <w:pPr>
              <w:pStyle w:val="TableText"/>
              <w:jc w:val="center"/>
              <w:rPr>
                <w:rFonts w:asciiTheme="minorHAnsi" w:hAnsiTheme="minorHAnsi" w:cstheme="minorHAnsi"/>
                <w:lang w:val="en-GB"/>
              </w:rPr>
            </w:pPr>
            <w:r w:rsidRPr="005C7852">
              <w:rPr>
                <w:rFonts w:asciiTheme="minorHAnsi" w:hAnsiTheme="minorHAnsi" w:cstheme="minorHAnsi"/>
                <w:lang w:val="en-GB"/>
              </w:rPr>
              <w:t>09/2019</w:t>
            </w:r>
          </w:p>
        </w:tc>
        <w:tc>
          <w:tcPr>
            <w:tcW w:w="831" w:type="pct"/>
          </w:tcPr>
          <w:p w:rsidRPr="005C7852" w:rsidR="005C7852" w:rsidP="00AF4FC1" w:rsidRDefault="005C7852" w14:paraId="6953145B" w14:textId="77777777">
            <w:pPr>
              <w:pStyle w:val="TableText"/>
              <w:jc w:val="center"/>
              <w:rPr>
                <w:rFonts w:asciiTheme="minorHAnsi" w:hAnsiTheme="minorHAnsi" w:cstheme="minorHAnsi"/>
                <w:lang w:val="en-GB"/>
              </w:rPr>
            </w:pPr>
            <w:r w:rsidRPr="005C7852">
              <w:rPr>
                <w:rFonts w:asciiTheme="minorHAnsi" w:hAnsiTheme="minorHAnsi" w:cstheme="minorHAnsi"/>
                <w:lang w:val="en-GB"/>
              </w:rPr>
              <w:t>Draft</w:t>
            </w:r>
          </w:p>
        </w:tc>
      </w:tr>
      <w:tr w:rsidRPr="00ED3A5F" w:rsidR="005C7852" w:rsidTr="00AF4FC1" w14:paraId="0BCDFA0E" w14:textId="77777777">
        <w:tc>
          <w:tcPr>
            <w:tcW w:w="520" w:type="pct"/>
          </w:tcPr>
          <w:p w:rsidRPr="00ED3A5F" w:rsidR="005C7852" w:rsidP="00AF4FC1" w:rsidRDefault="00711A74" w14:paraId="5779DA9D" w14:textId="2996AC47">
            <w:pPr>
              <w:pStyle w:val="TableText"/>
              <w:rPr>
                <w:rFonts w:asciiTheme="minorHAnsi" w:hAnsiTheme="minorHAnsi" w:cstheme="minorHAnsi"/>
                <w:lang w:val="en-GB"/>
              </w:rPr>
            </w:pPr>
            <w:r>
              <w:rPr>
                <w:rFonts w:asciiTheme="minorHAnsi" w:hAnsiTheme="minorHAnsi" w:cstheme="minorHAnsi"/>
                <w:lang w:val="en-GB"/>
              </w:rPr>
              <w:t>V0.2</w:t>
            </w:r>
          </w:p>
        </w:tc>
        <w:tc>
          <w:tcPr>
            <w:tcW w:w="1043" w:type="pct"/>
          </w:tcPr>
          <w:p w:rsidRPr="00ED3A5F" w:rsidR="005C7852" w:rsidP="00AF4FC1" w:rsidRDefault="00711A74" w14:paraId="78C48D1A" w14:textId="0B8D23AD">
            <w:pPr>
              <w:pStyle w:val="TableText"/>
              <w:rPr>
                <w:rFonts w:asciiTheme="minorHAnsi" w:hAnsiTheme="minorHAnsi" w:cstheme="minorHAnsi"/>
                <w:lang w:val="en-GB"/>
              </w:rPr>
            </w:pPr>
            <w:r>
              <w:rPr>
                <w:rFonts w:asciiTheme="minorHAnsi" w:hAnsiTheme="minorHAnsi" w:cstheme="minorHAnsi"/>
                <w:lang w:val="en-GB"/>
              </w:rPr>
              <w:t>Leanne O’Leary</w:t>
            </w:r>
          </w:p>
        </w:tc>
        <w:tc>
          <w:tcPr>
            <w:tcW w:w="1774" w:type="pct"/>
          </w:tcPr>
          <w:p w:rsidRPr="00ED3A5F" w:rsidR="005C7852" w:rsidP="00AF4FC1" w:rsidRDefault="00711A74" w14:paraId="27661702" w14:textId="4D44A4EF">
            <w:pPr>
              <w:pStyle w:val="TableText"/>
              <w:rPr>
                <w:rFonts w:asciiTheme="minorHAnsi" w:hAnsiTheme="minorHAnsi" w:cstheme="minorHAnsi"/>
                <w:lang w:val="en-GB"/>
              </w:rPr>
            </w:pPr>
            <w:r>
              <w:rPr>
                <w:rFonts w:asciiTheme="minorHAnsi" w:hAnsiTheme="minorHAnsi" w:cstheme="minorHAnsi"/>
                <w:lang w:val="en-GB"/>
              </w:rPr>
              <w:t>Rework to align with HLD template</w:t>
            </w:r>
          </w:p>
        </w:tc>
        <w:tc>
          <w:tcPr>
            <w:tcW w:w="832" w:type="pct"/>
          </w:tcPr>
          <w:p w:rsidRPr="00ED3A5F" w:rsidR="005C7852" w:rsidP="00AF4FC1" w:rsidRDefault="00711A74" w14:paraId="128D653F" w14:textId="33C2D6FC">
            <w:pPr>
              <w:pStyle w:val="TableText"/>
              <w:jc w:val="center"/>
              <w:rPr>
                <w:rFonts w:asciiTheme="minorHAnsi" w:hAnsiTheme="minorHAnsi" w:cstheme="minorHAnsi"/>
                <w:lang w:val="en-GB"/>
              </w:rPr>
            </w:pPr>
            <w:r>
              <w:rPr>
                <w:rFonts w:asciiTheme="minorHAnsi" w:hAnsiTheme="minorHAnsi" w:cstheme="minorHAnsi"/>
                <w:lang w:val="en-GB"/>
              </w:rPr>
              <w:t>09/2019</w:t>
            </w:r>
          </w:p>
        </w:tc>
        <w:tc>
          <w:tcPr>
            <w:tcW w:w="831" w:type="pct"/>
          </w:tcPr>
          <w:p w:rsidRPr="00ED3A5F" w:rsidR="005C7852" w:rsidP="00AF4FC1" w:rsidRDefault="00711A74" w14:paraId="5571DA3B" w14:textId="7B8544E3">
            <w:pPr>
              <w:pStyle w:val="TableText"/>
              <w:jc w:val="center"/>
              <w:rPr>
                <w:rFonts w:asciiTheme="minorHAnsi" w:hAnsiTheme="minorHAnsi" w:cstheme="minorHAnsi"/>
                <w:lang w:val="en-GB"/>
              </w:rPr>
            </w:pPr>
            <w:r>
              <w:rPr>
                <w:rFonts w:asciiTheme="minorHAnsi" w:hAnsiTheme="minorHAnsi" w:cstheme="minorHAnsi"/>
                <w:lang w:val="en-GB"/>
              </w:rPr>
              <w:t>Draft</w:t>
            </w:r>
          </w:p>
        </w:tc>
      </w:tr>
      <w:tr w:rsidRPr="00ED3A5F" w:rsidR="00766AB3" w:rsidTr="00AF4FC1" w14:paraId="448BE6A8" w14:textId="77777777">
        <w:tc>
          <w:tcPr>
            <w:tcW w:w="520" w:type="pct"/>
          </w:tcPr>
          <w:p w:rsidR="00766AB3" w:rsidP="00AF4FC1" w:rsidRDefault="00766AB3" w14:paraId="78D4EA83" w14:textId="3FF4546A">
            <w:pPr>
              <w:pStyle w:val="TableText"/>
              <w:rPr>
                <w:rFonts w:asciiTheme="minorHAnsi" w:hAnsiTheme="minorHAnsi" w:cstheme="minorHAnsi"/>
                <w:lang w:val="en-GB"/>
              </w:rPr>
            </w:pPr>
            <w:r>
              <w:rPr>
                <w:rFonts w:asciiTheme="minorHAnsi" w:hAnsiTheme="minorHAnsi" w:cstheme="minorHAnsi"/>
                <w:lang w:val="en-GB"/>
              </w:rPr>
              <w:t>V1.0</w:t>
            </w:r>
          </w:p>
        </w:tc>
        <w:tc>
          <w:tcPr>
            <w:tcW w:w="1043" w:type="pct"/>
          </w:tcPr>
          <w:p w:rsidR="00766AB3" w:rsidP="00AF4FC1" w:rsidRDefault="00766AB3" w14:paraId="1B35A811" w14:textId="1B619E4C">
            <w:pPr>
              <w:pStyle w:val="TableText"/>
              <w:rPr>
                <w:rFonts w:asciiTheme="minorHAnsi" w:hAnsiTheme="minorHAnsi" w:cstheme="minorHAnsi"/>
                <w:lang w:val="en-GB"/>
              </w:rPr>
            </w:pPr>
            <w:r>
              <w:rPr>
                <w:rFonts w:asciiTheme="minorHAnsi" w:hAnsiTheme="minorHAnsi" w:cstheme="minorHAnsi"/>
                <w:lang w:val="en-GB"/>
              </w:rPr>
              <w:t>Leanne O’Leary</w:t>
            </w:r>
          </w:p>
        </w:tc>
        <w:tc>
          <w:tcPr>
            <w:tcW w:w="1774" w:type="pct"/>
          </w:tcPr>
          <w:p w:rsidR="00766AB3" w:rsidP="00AF4FC1" w:rsidRDefault="00766AB3" w14:paraId="747D641F" w14:textId="38E38AE9">
            <w:pPr>
              <w:pStyle w:val="TableText"/>
              <w:rPr>
                <w:rFonts w:asciiTheme="minorHAnsi" w:hAnsiTheme="minorHAnsi" w:cstheme="minorHAnsi"/>
                <w:lang w:val="en-GB"/>
              </w:rPr>
            </w:pPr>
            <w:r>
              <w:rPr>
                <w:rFonts w:asciiTheme="minorHAnsi" w:hAnsiTheme="minorHAnsi" w:cstheme="minorHAnsi"/>
                <w:lang w:val="en-GB"/>
              </w:rPr>
              <w:t>Input from security, updated reviewers/approvers</w:t>
            </w:r>
          </w:p>
        </w:tc>
        <w:tc>
          <w:tcPr>
            <w:tcW w:w="832" w:type="pct"/>
          </w:tcPr>
          <w:p w:rsidR="00766AB3" w:rsidP="00AF4FC1" w:rsidRDefault="00766AB3" w14:paraId="0976F233" w14:textId="56585327">
            <w:pPr>
              <w:pStyle w:val="TableText"/>
              <w:jc w:val="center"/>
              <w:rPr>
                <w:rFonts w:asciiTheme="minorHAnsi" w:hAnsiTheme="minorHAnsi" w:cstheme="minorHAnsi"/>
                <w:lang w:val="en-GB"/>
              </w:rPr>
            </w:pPr>
            <w:r>
              <w:rPr>
                <w:rFonts w:asciiTheme="minorHAnsi" w:hAnsiTheme="minorHAnsi" w:cstheme="minorHAnsi"/>
                <w:lang w:val="en-GB"/>
              </w:rPr>
              <w:t>10/2019</w:t>
            </w:r>
          </w:p>
        </w:tc>
        <w:tc>
          <w:tcPr>
            <w:tcW w:w="831" w:type="pct"/>
          </w:tcPr>
          <w:p w:rsidR="00766AB3" w:rsidP="00AF4FC1" w:rsidRDefault="00766AB3" w14:paraId="33364899" w14:textId="51EFE6DA">
            <w:pPr>
              <w:pStyle w:val="TableText"/>
              <w:jc w:val="center"/>
              <w:rPr>
                <w:rFonts w:asciiTheme="minorHAnsi" w:hAnsiTheme="minorHAnsi" w:cstheme="minorHAnsi"/>
                <w:lang w:val="en-GB"/>
              </w:rPr>
            </w:pPr>
            <w:r>
              <w:rPr>
                <w:rFonts w:asciiTheme="minorHAnsi" w:hAnsiTheme="minorHAnsi" w:cstheme="minorHAnsi"/>
                <w:lang w:val="en-GB"/>
              </w:rPr>
              <w:t>Final</w:t>
            </w:r>
          </w:p>
        </w:tc>
      </w:tr>
    </w:tbl>
    <w:p w:rsidR="005C7852" w:rsidRDefault="005C7852" w14:paraId="22894AE7" w14:textId="77777777">
      <w:pPr>
        <w:spacing w:after="200" w:line="276" w:lineRule="auto"/>
        <w:jc w:val="left"/>
      </w:pPr>
    </w:p>
    <w:p w:rsidRPr="005C7852" w:rsidR="00976709" w:rsidRDefault="00976709" w14:paraId="65A6F824" w14:textId="09A054C6">
      <w:pPr>
        <w:spacing w:after="200" w:line="276" w:lineRule="auto"/>
        <w:jc w:val="left"/>
      </w:pPr>
      <w:r>
        <w:br w:type="page"/>
      </w:r>
    </w:p>
    <w:p w:rsidRPr="00156ADE" w:rsidR="00D64225" w:rsidP="0015476D" w:rsidRDefault="00D64225" w14:paraId="5AB269AA" w14:textId="3210CF4F">
      <w:pPr>
        <w:pStyle w:val="Heading10"/>
        <w:rPr>
          <w:rFonts w:asciiTheme="minorHAnsi" w:hAnsiTheme="minorHAnsi" w:cstheme="minorHAnsi"/>
          <w:szCs w:val="20"/>
        </w:rPr>
      </w:pPr>
      <w:bookmarkStart w:name="_Toc93493230" w:id="8"/>
      <w:r w:rsidRPr="00ED3A5F">
        <w:t>Document Control</w:t>
      </w:r>
      <w:bookmarkEnd w:id="8"/>
    </w:p>
    <w:tbl>
      <w:tblPr>
        <w:tblStyle w:val="TableGrid"/>
        <w:tblW w:w="5000" w:type="pct"/>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single" w:color="808080" w:themeColor="background1" w:themeShade="80" w:sz="4" w:space="0"/>
          <w:insideV w:val="single" w:color="808080" w:themeColor="background1" w:themeShade="80" w:sz="4" w:space="0"/>
        </w:tblBorders>
        <w:tblCellMar>
          <w:top w:w="72" w:type="dxa"/>
          <w:left w:w="72" w:type="dxa"/>
          <w:bottom w:w="72" w:type="dxa"/>
          <w:right w:w="72" w:type="dxa"/>
        </w:tblCellMar>
        <w:tblLook w:val="04A0" w:firstRow="1" w:lastRow="0" w:firstColumn="1" w:lastColumn="0" w:noHBand="0" w:noVBand="1"/>
      </w:tblPr>
      <w:tblGrid>
        <w:gridCol w:w="3114"/>
        <w:gridCol w:w="7083"/>
      </w:tblGrid>
      <w:tr w:rsidRPr="00ED3A5F" w:rsidR="00D64225" w:rsidTr="00A75A7B" w14:paraId="4574DAA1" w14:textId="77777777">
        <w:tc>
          <w:tcPr>
            <w:tcW w:w="1527" w:type="pct"/>
            <w:tcBorders>
              <w:bottom w:val="single" w:color="FFFFFF" w:themeColor="background1" w:sz="4" w:space="0"/>
            </w:tcBorders>
            <w:shd w:val="clear" w:color="auto" w:fill="909090"/>
          </w:tcPr>
          <w:p w:rsidRPr="00ED3A5F" w:rsidR="00D64225" w:rsidP="00D64225" w:rsidRDefault="00D64225" w14:paraId="098C97B2" w14:textId="77777777">
            <w:pPr>
              <w:pStyle w:val="TableSubhead"/>
              <w:rPr>
                <w:rFonts w:cstheme="minorHAnsi"/>
                <w:color w:val="FFFFFF" w:themeColor="background1"/>
                <w:szCs w:val="20"/>
                <w:lang w:val="en-GB"/>
              </w:rPr>
            </w:pPr>
            <w:r w:rsidRPr="00ED3A5F">
              <w:rPr>
                <w:rFonts w:cstheme="minorHAnsi"/>
                <w:color w:val="FFFFFF" w:themeColor="background1"/>
                <w:szCs w:val="20"/>
                <w:lang w:val="en-GB"/>
              </w:rPr>
              <w:t>Source File Location</w:t>
            </w:r>
          </w:p>
        </w:tc>
        <w:tc>
          <w:tcPr>
            <w:tcW w:w="3473" w:type="pct"/>
            <w:shd w:val="clear" w:color="auto" w:fill="FFFFFF" w:themeFill="background1"/>
          </w:tcPr>
          <w:p w:rsidRPr="001A4087" w:rsidR="00D64225" w:rsidP="00D64225" w:rsidRDefault="008E0858" w14:paraId="71A44195" w14:textId="1F443822">
            <w:pPr>
              <w:pStyle w:val="TableText"/>
              <w:rPr>
                <w:rFonts w:asciiTheme="minorHAnsi" w:hAnsiTheme="minorHAnsi" w:cstheme="minorHAnsi"/>
                <w:color w:val="FF304C" w:themeColor="accent4"/>
                <w:lang w:val="en-GB"/>
              </w:rPr>
            </w:pPr>
            <w:hyperlink w:history="1" r:id="rId17">
              <w:r w:rsidRPr="008E0858">
                <w:rPr>
                  <w:rStyle w:val="Hyperlink"/>
                  <w:lang w:val="en-GB"/>
                </w:rPr>
                <w:t>Temporary Link</w:t>
              </w:r>
            </w:hyperlink>
          </w:p>
        </w:tc>
      </w:tr>
      <w:tr w:rsidRPr="00ED3A5F" w:rsidR="00D64225" w:rsidTr="00A75A7B" w14:paraId="0BBC6CD3" w14:textId="77777777">
        <w:tc>
          <w:tcPr>
            <w:tcW w:w="1527" w:type="pct"/>
            <w:tcBorders>
              <w:top w:val="single" w:color="FFFFFF" w:themeColor="background1" w:sz="4" w:space="0"/>
              <w:bottom w:val="single" w:color="FFFFFF" w:themeColor="background1" w:sz="4" w:space="0"/>
            </w:tcBorders>
            <w:shd w:val="clear" w:color="auto" w:fill="909090"/>
          </w:tcPr>
          <w:p w:rsidRPr="00ED3A5F" w:rsidR="00D64225" w:rsidP="00D64225" w:rsidRDefault="00D64225" w14:paraId="2EF422BD" w14:textId="77777777">
            <w:pPr>
              <w:pStyle w:val="TableSubhead"/>
              <w:rPr>
                <w:rFonts w:cstheme="minorHAnsi"/>
                <w:color w:val="FFFFFF" w:themeColor="background1"/>
                <w:szCs w:val="20"/>
                <w:lang w:val="en-GB"/>
              </w:rPr>
            </w:pPr>
            <w:r w:rsidRPr="00ED3A5F">
              <w:rPr>
                <w:rFonts w:cstheme="minorHAnsi"/>
                <w:color w:val="FFFFFF" w:themeColor="background1"/>
                <w:szCs w:val="20"/>
                <w:lang w:val="en-GB"/>
              </w:rPr>
              <w:t>Confidentiality Level</w:t>
            </w:r>
          </w:p>
        </w:tc>
        <w:tc>
          <w:tcPr>
            <w:tcW w:w="3473" w:type="pct"/>
            <w:shd w:val="clear" w:color="auto" w:fill="FFFFFF" w:themeFill="background1"/>
          </w:tcPr>
          <w:p w:rsidRPr="001A4087" w:rsidR="00D64225" w:rsidP="00D64225" w:rsidRDefault="00F054BA" w14:paraId="66E574BD" w14:textId="02395D9C">
            <w:pPr>
              <w:pStyle w:val="TableText"/>
              <w:rPr>
                <w:rFonts w:asciiTheme="minorHAnsi" w:hAnsiTheme="minorHAnsi" w:cstheme="minorHAnsi"/>
                <w:color w:val="auto"/>
                <w:lang w:val="en-GB"/>
              </w:rPr>
            </w:pPr>
            <w:r w:rsidRPr="001A4087">
              <w:rPr>
                <w:rFonts w:asciiTheme="minorHAnsi" w:hAnsiTheme="minorHAnsi" w:cstheme="minorHAnsi"/>
                <w:color w:val="auto"/>
                <w:lang w:val="en-GB"/>
              </w:rPr>
              <w:t xml:space="preserve">Company </w:t>
            </w:r>
            <w:r w:rsidRPr="001A4087" w:rsidR="00B62A39">
              <w:rPr>
                <w:rFonts w:asciiTheme="minorHAnsi" w:hAnsiTheme="minorHAnsi" w:cstheme="minorHAnsi"/>
                <w:color w:val="auto"/>
                <w:lang w:val="en-GB"/>
              </w:rPr>
              <w:t xml:space="preserve">Confidential </w:t>
            </w:r>
          </w:p>
        </w:tc>
      </w:tr>
      <w:tr w:rsidRPr="00ED3A5F" w:rsidR="00D64225" w:rsidTr="00A75A7B" w14:paraId="67ED3ABE" w14:textId="77777777">
        <w:tc>
          <w:tcPr>
            <w:tcW w:w="1527" w:type="pct"/>
            <w:tcBorders>
              <w:top w:val="single" w:color="FFFFFF" w:themeColor="background1" w:sz="4" w:space="0"/>
              <w:bottom w:val="single" w:color="FFFFFF" w:themeColor="background1" w:sz="4" w:space="0"/>
            </w:tcBorders>
            <w:shd w:val="clear" w:color="auto" w:fill="909090"/>
          </w:tcPr>
          <w:p w:rsidRPr="00ED3A5F" w:rsidR="00D64225" w:rsidP="00D64225" w:rsidRDefault="00D64225" w14:paraId="56A79F49" w14:textId="77777777">
            <w:pPr>
              <w:pStyle w:val="TableSubhead"/>
              <w:rPr>
                <w:rFonts w:cstheme="minorHAnsi"/>
                <w:color w:val="FFFFFF" w:themeColor="background1"/>
                <w:szCs w:val="20"/>
                <w:lang w:val="en-GB"/>
              </w:rPr>
            </w:pPr>
            <w:r w:rsidRPr="00ED3A5F">
              <w:rPr>
                <w:rFonts w:cstheme="minorHAnsi"/>
                <w:color w:val="FFFFFF" w:themeColor="background1"/>
                <w:szCs w:val="20"/>
                <w:lang w:val="en-GB"/>
              </w:rPr>
              <w:t xml:space="preserve">Version </w:t>
            </w:r>
          </w:p>
        </w:tc>
        <w:tc>
          <w:tcPr>
            <w:tcW w:w="3473" w:type="pct"/>
            <w:shd w:val="clear" w:color="auto" w:fill="FFFFFF" w:themeFill="background1"/>
          </w:tcPr>
          <w:p w:rsidRPr="001A4087" w:rsidR="00D64225" w:rsidP="00D64225" w:rsidRDefault="00D64225" w14:paraId="77969C0B" w14:textId="1B815D75">
            <w:pPr>
              <w:pStyle w:val="TableText"/>
              <w:rPr>
                <w:rFonts w:asciiTheme="minorHAnsi" w:hAnsiTheme="minorHAnsi" w:cstheme="minorHAnsi"/>
                <w:color w:val="auto"/>
                <w:lang w:val="en-GB"/>
              </w:rPr>
            </w:pPr>
            <w:r w:rsidRPr="001A4087">
              <w:rPr>
                <w:rFonts w:asciiTheme="minorHAnsi" w:hAnsiTheme="minorHAnsi" w:cstheme="minorHAnsi"/>
                <w:color w:val="auto"/>
                <w:lang w:val="en-GB"/>
              </w:rPr>
              <w:t xml:space="preserve">Version </w:t>
            </w:r>
            <w:r w:rsidR="005A4B39">
              <w:rPr>
                <w:rFonts w:asciiTheme="minorHAnsi" w:hAnsiTheme="minorHAnsi" w:cstheme="minorHAnsi"/>
                <w:color w:val="auto"/>
                <w:lang w:val="en-GB"/>
              </w:rPr>
              <w:t>1.1</w:t>
            </w:r>
          </w:p>
        </w:tc>
      </w:tr>
      <w:tr w:rsidRPr="00ED3A5F" w:rsidR="00D64225" w:rsidTr="00A75A7B" w14:paraId="3E4F72E9" w14:textId="77777777">
        <w:tc>
          <w:tcPr>
            <w:tcW w:w="1527" w:type="pct"/>
            <w:tcBorders>
              <w:top w:val="single" w:color="FFFFFF" w:themeColor="background1" w:sz="4" w:space="0"/>
              <w:bottom w:val="single" w:color="FFFFFF" w:themeColor="background1" w:sz="4" w:space="0"/>
            </w:tcBorders>
            <w:shd w:val="clear" w:color="auto" w:fill="909090"/>
          </w:tcPr>
          <w:p w:rsidRPr="00ED3A5F" w:rsidR="00D64225" w:rsidP="00D64225" w:rsidRDefault="00D64225" w14:paraId="12F388D5" w14:textId="77777777">
            <w:pPr>
              <w:pStyle w:val="TableSubhead"/>
              <w:rPr>
                <w:rFonts w:cstheme="minorHAnsi"/>
                <w:color w:val="FFFFFF" w:themeColor="background1"/>
                <w:szCs w:val="20"/>
                <w:lang w:val="en-GB"/>
              </w:rPr>
            </w:pPr>
            <w:r w:rsidRPr="00ED3A5F">
              <w:rPr>
                <w:rFonts w:cstheme="minorHAnsi"/>
                <w:color w:val="FFFFFF" w:themeColor="background1"/>
                <w:szCs w:val="20"/>
                <w:lang w:val="en-GB"/>
              </w:rPr>
              <w:t>Date</w:t>
            </w:r>
          </w:p>
        </w:tc>
        <w:tc>
          <w:tcPr>
            <w:tcW w:w="3473" w:type="pct"/>
            <w:shd w:val="clear" w:color="auto" w:fill="FFFFFF" w:themeFill="background1"/>
          </w:tcPr>
          <w:p w:rsidRPr="001A4087" w:rsidR="00D64225" w:rsidP="00D64225" w:rsidRDefault="00497B7E" w14:paraId="23D505E2" w14:textId="7301CDF9">
            <w:pPr>
              <w:pStyle w:val="TableText"/>
              <w:rPr>
                <w:rFonts w:asciiTheme="minorHAnsi" w:hAnsiTheme="minorHAnsi" w:cstheme="minorHAnsi"/>
                <w:color w:val="auto"/>
                <w:lang w:val="en-GB"/>
              </w:rPr>
            </w:pPr>
            <w:r>
              <w:rPr>
                <w:rFonts w:asciiTheme="minorHAnsi" w:hAnsiTheme="minorHAnsi" w:cstheme="minorHAnsi"/>
                <w:color w:val="auto"/>
                <w:lang w:val="en-GB"/>
              </w:rPr>
              <w:t>19</w:t>
            </w:r>
            <w:r w:rsidRPr="001A4087" w:rsidR="00B62A39">
              <w:rPr>
                <w:rFonts w:asciiTheme="minorHAnsi" w:hAnsiTheme="minorHAnsi" w:cstheme="minorHAnsi"/>
                <w:color w:val="auto"/>
                <w:lang w:val="en-GB"/>
              </w:rPr>
              <w:t>/</w:t>
            </w:r>
            <w:r>
              <w:rPr>
                <w:rFonts w:asciiTheme="minorHAnsi" w:hAnsiTheme="minorHAnsi" w:cstheme="minorHAnsi"/>
                <w:color w:val="auto"/>
                <w:lang w:val="en-GB"/>
              </w:rPr>
              <w:t>01</w:t>
            </w:r>
            <w:r w:rsidRPr="001A4087" w:rsidR="00B62A39">
              <w:rPr>
                <w:rFonts w:asciiTheme="minorHAnsi" w:hAnsiTheme="minorHAnsi" w:cstheme="minorHAnsi"/>
                <w:color w:val="auto"/>
                <w:lang w:val="en-GB"/>
              </w:rPr>
              <w:t>/</w:t>
            </w:r>
            <w:r w:rsidRPr="001A4087" w:rsidR="001A4087">
              <w:rPr>
                <w:rFonts w:asciiTheme="minorHAnsi" w:hAnsiTheme="minorHAnsi" w:cstheme="minorHAnsi"/>
                <w:color w:val="auto"/>
                <w:lang w:val="en-GB"/>
              </w:rPr>
              <w:t>202</w:t>
            </w:r>
            <w:r>
              <w:rPr>
                <w:rFonts w:asciiTheme="minorHAnsi" w:hAnsiTheme="minorHAnsi" w:cstheme="minorHAnsi"/>
                <w:color w:val="auto"/>
                <w:lang w:val="en-GB"/>
              </w:rPr>
              <w:t>2</w:t>
            </w:r>
          </w:p>
        </w:tc>
      </w:tr>
      <w:tr w:rsidRPr="00ED3A5F" w:rsidR="00D64225" w:rsidTr="00A75A7B" w14:paraId="11B614B2" w14:textId="77777777">
        <w:tc>
          <w:tcPr>
            <w:tcW w:w="1527" w:type="pct"/>
            <w:tcBorders>
              <w:top w:val="single" w:color="FFFFFF" w:themeColor="background1" w:sz="4" w:space="0"/>
            </w:tcBorders>
            <w:shd w:val="clear" w:color="auto" w:fill="909090"/>
          </w:tcPr>
          <w:p w:rsidRPr="00ED3A5F" w:rsidR="00D64225" w:rsidP="00D64225" w:rsidRDefault="00D64225" w14:paraId="08F83D40" w14:textId="77777777">
            <w:pPr>
              <w:pStyle w:val="TableSubhead"/>
              <w:jc w:val="left"/>
              <w:rPr>
                <w:rFonts w:cstheme="minorHAnsi"/>
                <w:color w:val="FFFFFF" w:themeColor="background1"/>
                <w:szCs w:val="20"/>
                <w:lang w:val="en-GB"/>
              </w:rPr>
            </w:pPr>
            <w:r w:rsidRPr="00ED3A5F">
              <w:rPr>
                <w:rFonts w:cstheme="minorHAnsi"/>
                <w:color w:val="FFFFFF" w:themeColor="background1"/>
                <w:szCs w:val="20"/>
                <w:lang w:val="en-GB"/>
              </w:rPr>
              <w:t>Change Control Owner</w:t>
            </w:r>
          </w:p>
        </w:tc>
        <w:tc>
          <w:tcPr>
            <w:tcW w:w="3473" w:type="pct"/>
            <w:shd w:val="clear" w:color="auto" w:fill="FFFFFF" w:themeFill="background1"/>
          </w:tcPr>
          <w:p w:rsidRPr="001A4087" w:rsidR="00D64225" w:rsidP="00D64225" w:rsidRDefault="001A4087" w14:paraId="3652633E" w14:textId="20C0D512">
            <w:pPr>
              <w:pStyle w:val="TableText"/>
              <w:rPr>
                <w:rFonts w:asciiTheme="minorHAnsi" w:hAnsiTheme="minorHAnsi" w:cstheme="minorHAnsi"/>
                <w:color w:val="auto"/>
                <w:lang w:val="en-GB"/>
              </w:rPr>
            </w:pPr>
            <w:r w:rsidRPr="001A4087">
              <w:rPr>
                <w:rFonts w:asciiTheme="minorHAnsi" w:hAnsiTheme="minorHAnsi" w:cstheme="minorHAnsi"/>
                <w:color w:val="auto"/>
                <w:lang w:val="en-GB"/>
              </w:rPr>
              <w:t>Jakub Chwala</w:t>
            </w:r>
            <w:r w:rsidRPr="001A4087" w:rsidR="00B62A39">
              <w:rPr>
                <w:rFonts w:asciiTheme="minorHAnsi" w:hAnsiTheme="minorHAnsi" w:cstheme="minorHAnsi"/>
                <w:color w:val="auto"/>
                <w:lang w:val="en-GB"/>
              </w:rPr>
              <w:t xml:space="preserve"> </w:t>
            </w:r>
          </w:p>
        </w:tc>
      </w:tr>
    </w:tbl>
    <w:p w:rsidRPr="00A323E9" w:rsidR="00D64225" w:rsidP="00A323E9" w:rsidRDefault="00D64225" w14:paraId="1144BBF8" w14:textId="77777777"/>
    <w:p w:rsidRPr="00ED3A5F" w:rsidR="00D64225" w:rsidP="001C39E8" w:rsidRDefault="003646EE" w14:paraId="14EBE1A1" w14:textId="2480EF00">
      <w:pPr>
        <w:pStyle w:val="Heading2"/>
        <w:rPr>
          <w:lang w:val="en-GB"/>
        </w:rPr>
      </w:pPr>
      <w:bookmarkStart w:name="_Toc93493231" w:id="9"/>
      <w:r>
        <w:rPr>
          <w:lang w:val="en-GB"/>
        </w:rPr>
        <w:t>Version</w:t>
      </w:r>
      <w:r w:rsidRPr="00ED3A5F" w:rsidR="00A75A7B">
        <w:rPr>
          <w:lang w:val="en-GB"/>
        </w:rPr>
        <w:t xml:space="preserve"> </w:t>
      </w:r>
      <w:r w:rsidR="005C7852">
        <w:rPr>
          <w:lang w:val="en-GB"/>
        </w:rPr>
        <w:t>History</w:t>
      </w:r>
      <w:bookmarkEnd w:id="9"/>
    </w:p>
    <w:tbl>
      <w:tblPr>
        <w:tblW w:w="5000" w:type="pct"/>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single" w:color="808080" w:themeColor="background1" w:themeShade="80" w:sz="4" w:space="0"/>
          <w:insideV w:val="single" w:color="808080" w:themeColor="background1" w:themeShade="80" w:sz="4" w:space="0"/>
        </w:tblBorders>
        <w:tblCellMar>
          <w:top w:w="43" w:type="dxa"/>
          <w:left w:w="72" w:type="dxa"/>
          <w:bottom w:w="43" w:type="dxa"/>
          <w:right w:w="72" w:type="dxa"/>
        </w:tblCellMar>
        <w:tblLook w:val="04A0" w:firstRow="1" w:lastRow="0" w:firstColumn="1" w:lastColumn="0" w:noHBand="0" w:noVBand="1"/>
      </w:tblPr>
      <w:tblGrid>
        <w:gridCol w:w="1060"/>
        <w:gridCol w:w="2127"/>
        <w:gridCol w:w="3618"/>
        <w:gridCol w:w="1697"/>
        <w:gridCol w:w="1695"/>
      </w:tblGrid>
      <w:tr w:rsidRPr="00ED3A5F" w:rsidR="00A75A7B" w:rsidTr="00A75A7B" w14:paraId="06B18DE9" w14:textId="77777777">
        <w:tc>
          <w:tcPr>
            <w:tcW w:w="520" w:type="pct"/>
            <w:tcBorders>
              <w:top w:val="single" w:color="FFFFFF" w:themeColor="background1" w:sz="4" w:space="0"/>
              <w:right w:val="single" w:color="FFFFFF" w:themeColor="background1" w:sz="4" w:space="0"/>
            </w:tcBorders>
            <w:shd w:val="clear" w:color="auto" w:fill="0070AD" w:themeFill="accent1"/>
            <w:hideMark/>
          </w:tcPr>
          <w:p w:rsidRPr="00ED3A5F" w:rsidR="00A75A7B" w:rsidP="007D1E11" w:rsidRDefault="00A75A7B" w14:paraId="383B8A5F" w14:textId="77777777">
            <w:pPr>
              <w:pStyle w:val="TableHead"/>
              <w:jc w:val="left"/>
              <w:rPr>
                <w:rFonts w:asciiTheme="minorHAnsi" w:hAnsiTheme="minorHAnsi" w:cstheme="minorHAnsi"/>
                <w:b/>
                <w:szCs w:val="20"/>
              </w:rPr>
            </w:pPr>
            <w:r w:rsidRPr="00ED3A5F">
              <w:rPr>
                <w:rFonts w:asciiTheme="minorHAnsi" w:hAnsiTheme="minorHAnsi" w:cstheme="minorHAnsi"/>
                <w:b/>
                <w:szCs w:val="20"/>
              </w:rPr>
              <w:t>Version</w:t>
            </w:r>
          </w:p>
        </w:tc>
        <w:tc>
          <w:tcPr>
            <w:tcW w:w="1043" w:type="pct"/>
            <w:tcBorders>
              <w:top w:val="single" w:color="FFFFFF" w:themeColor="background1" w:sz="4" w:space="0"/>
              <w:left w:val="single" w:color="FFFFFF" w:themeColor="background1" w:sz="4" w:space="0"/>
              <w:right w:val="single" w:color="FFFFFF" w:themeColor="background1" w:sz="4" w:space="0"/>
            </w:tcBorders>
            <w:shd w:val="clear" w:color="auto" w:fill="0070AD" w:themeFill="accent1"/>
            <w:hideMark/>
          </w:tcPr>
          <w:p w:rsidRPr="00ED3A5F" w:rsidR="00A75A7B" w:rsidP="007D1E11" w:rsidRDefault="00A75A7B" w14:paraId="5F3830C8" w14:textId="77777777">
            <w:pPr>
              <w:pStyle w:val="TableHead"/>
              <w:jc w:val="left"/>
              <w:rPr>
                <w:rFonts w:asciiTheme="minorHAnsi" w:hAnsiTheme="minorHAnsi" w:cstheme="minorHAnsi"/>
                <w:b/>
                <w:szCs w:val="20"/>
              </w:rPr>
            </w:pPr>
            <w:r w:rsidRPr="00ED3A5F">
              <w:rPr>
                <w:rFonts w:asciiTheme="minorHAnsi" w:hAnsiTheme="minorHAnsi" w:cstheme="minorHAnsi"/>
                <w:b/>
                <w:szCs w:val="20"/>
              </w:rPr>
              <w:t>Name</w:t>
            </w:r>
          </w:p>
        </w:tc>
        <w:tc>
          <w:tcPr>
            <w:tcW w:w="1774" w:type="pct"/>
            <w:tcBorders>
              <w:top w:val="single" w:color="FFFFFF" w:themeColor="background1" w:sz="4" w:space="0"/>
              <w:left w:val="single" w:color="FFFFFF" w:themeColor="background1" w:sz="4" w:space="0"/>
              <w:right w:val="single" w:color="FFFFFF" w:themeColor="background1" w:sz="4" w:space="0"/>
            </w:tcBorders>
            <w:shd w:val="clear" w:color="auto" w:fill="0070AD" w:themeFill="accent1"/>
            <w:hideMark/>
          </w:tcPr>
          <w:p w:rsidRPr="00ED3A5F" w:rsidR="00A75A7B" w:rsidP="007D1E11" w:rsidRDefault="00A75A7B" w14:paraId="09B4536F" w14:textId="77777777">
            <w:pPr>
              <w:pStyle w:val="TableHead"/>
              <w:jc w:val="left"/>
              <w:rPr>
                <w:rFonts w:asciiTheme="minorHAnsi" w:hAnsiTheme="minorHAnsi" w:cstheme="minorHAnsi"/>
                <w:b/>
                <w:szCs w:val="20"/>
              </w:rPr>
            </w:pPr>
            <w:r w:rsidRPr="00ED3A5F">
              <w:rPr>
                <w:rFonts w:asciiTheme="minorHAnsi" w:hAnsiTheme="minorHAnsi" w:cstheme="minorHAnsi"/>
                <w:b/>
                <w:szCs w:val="20"/>
              </w:rPr>
              <w:t>Changes</w:t>
            </w:r>
          </w:p>
        </w:tc>
        <w:tc>
          <w:tcPr>
            <w:tcW w:w="832" w:type="pct"/>
            <w:tcBorders>
              <w:top w:val="single" w:color="FFFFFF" w:themeColor="background1" w:sz="4" w:space="0"/>
              <w:left w:val="single" w:color="FFFFFF" w:themeColor="background1" w:sz="4" w:space="0"/>
            </w:tcBorders>
            <w:shd w:val="clear" w:color="auto" w:fill="0070AD" w:themeFill="accent1"/>
            <w:hideMark/>
          </w:tcPr>
          <w:p w:rsidRPr="00ED3A5F" w:rsidR="00A75A7B" w:rsidP="007D1E11" w:rsidRDefault="00A75A7B" w14:paraId="65F17694" w14:textId="77777777">
            <w:pPr>
              <w:pStyle w:val="TableHead"/>
              <w:rPr>
                <w:rFonts w:asciiTheme="minorHAnsi" w:hAnsiTheme="minorHAnsi" w:cstheme="minorHAnsi"/>
                <w:b/>
                <w:szCs w:val="20"/>
              </w:rPr>
            </w:pPr>
            <w:r w:rsidRPr="00ED3A5F">
              <w:rPr>
                <w:rFonts w:asciiTheme="minorHAnsi" w:hAnsiTheme="minorHAnsi" w:cstheme="minorHAnsi"/>
                <w:b/>
                <w:szCs w:val="20"/>
              </w:rPr>
              <w:t xml:space="preserve">Date </w:t>
            </w:r>
          </w:p>
        </w:tc>
        <w:tc>
          <w:tcPr>
            <w:tcW w:w="831" w:type="pct"/>
            <w:tcBorders>
              <w:top w:val="single" w:color="FFFFFF" w:themeColor="background1" w:sz="4" w:space="0"/>
              <w:left w:val="single" w:color="FFFFFF" w:themeColor="background1" w:sz="4" w:space="0"/>
            </w:tcBorders>
            <w:shd w:val="clear" w:color="auto" w:fill="0070AD" w:themeFill="accent1"/>
          </w:tcPr>
          <w:p w:rsidRPr="00ED3A5F" w:rsidR="00A75A7B" w:rsidP="007D1E11" w:rsidRDefault="00A75A7B" w14:paraId="7B5F00E0" w14:textId="77777777">
            <w:pPr>
              <w:pStyle w:val="TableHead"/>
              <w:rPr>
                <w:rFonts w:asciiTheme="minorHAnsi" w:hAnsiTheme="minorHAnsi" w:cstheme="minorHAnsi"/>
                <w:b/>
                <w:szCs w:val="20"/>
              </w:rPr>
            </w:pPr>
            <w:r w:rsidRPr="00ED3A5F">
              <w:rPr>
                <w:rFonts w:asciiTheme="minorHAnsi" w:hAnsiTheme="minorHAnsi" w:cstheme="minorHAnsi"/>
                <w:b/>
                <w:szCs w:val="20"/>
              </w:rPr>
              <w:t>Status</w:t>
            </w:r>
          </w:p>
        </w:tc>
      </w:tr>
      <w:tr w:rsidRPr="00ED3A5F" w:rsidR="00A75A7B" w:rsidTr="00A75A7B" w14:paraId="2D2A3DF2" w14:textId="77777777">
        <w:tc>
          <w:tcPr>
            <w:tcW w:w="520" w:type="pct"/>
          </w:tcPr>
          <w:p w:rsidRPr="00ED3A5F" w:rsidR="00A75A7B" w:rsidP="007D1E11" w:rsidRDefault="00B62A39" w14:paraId="649DD2EC" w14:textId="3AEFD96A">
            <w:pPr>
              <w:pStyle w:val="TableText"/>
              <w:rPr>
                <w:rFonts w:asciiTheme="minorHAnsi" w:hAnsiTheme="minorHAnsi" w:cstheme="minorHAnsi"/>
                <w:lang w:val="en-GB"/>
              </w:rPr>
            </w:pPr>
            <w:r>
              <w:rPr>
                <w:rFonts w:asciiTheme="minorHAnsi" w:hAnsiTheme="minorHAnsi" w:cstheme="minorHAnsi"/>
                <w:lang w:val="en-GB"/>
              </w:rPr>
              <w:t>V0.</w:t>
            </w:r>
            <w:r w:rsidR="001A4087">
              <w:rPr>
                <w:rFonts w:asciiTheme="minorHAnsi" w:hAnsiTheme="minorHAnsi" w:cstheme="minorHAnsi"/>
                <w:lang w:val="en-GB"/>
              </w:rPr>
              <w:t>1</w:t>
            </w:r>
          </w:p>
        </w:tc>
        <w:tc>
          <w:tcPr>
            <w:tcW w:w="1043" w:type="pct"/>
          </w:tcPr>
          <w:p w:rsidRPr="001A4087" w:rsidR="00A75A7B" w:rsidP="007D1E11" w:rsidRDefault="001A4087" w14:paraId="15B1992E" w14:textId="3E3C43D9">
            <w:pPr>
              <w:pStyle w:val="TableText"/>
              <w:rPr>
                <w:rFonts w:asciiTheme="minorHAnsi" w:hAnsiTheme="minorHAnsi" w:cstheme="minorHAnsi"/>
                <w:color w:val="auto"/>
                <w:lang w:val="en-GB"/>
              </w:rPr>
            </w:pPr>
            <w:r w:rsidRPr="001A4087">
              <w:rPr>
                <w:rFonts w:asciiTheme="minorHAnsi" w:hAnsiTheme="minorHAnsi" w:cstheme="minorHAnsi"/>
                <w:color w:val="auto"/>
                <w:lang w:val="en-GB"/>
              </w:rPr>
              <w:t>Jakub Chwala</w:t>
            </w:r>
          </w:p>
        </w:tc>
        <w:tc>
          <w:tcPr>
            <w:tcW w:w="1774" w:type="pct"/>
          </w:tcPr>
          <w:p w:rsidRPr="001A4087" w:rsidR="00A75A7B" w:rsidP="007D1E11" w:rsidRDefault="001A4087" w14:paraId="594E2D56" w14:textId="75229608">
            <w:pPr>
              <w:pStyle w:val="TableText"/>
              <w:rPr>
                <w:rFonts w:asciiTheme="minorHAnsi" w:hAnsiTheme="minorHAnsi" w:cstheme="minorHAnsi"/>
                <w:color w:val="auto"/>
                <w:lang w:val="en-GB"/>
              </w:rPr>
            </w:pPr>
            <w:r w:rsidRPr="001A4087">
              <w:rPr>
                <w:rFonts w:asciiTheme="minorHAnsi" w:hAnsiTheme="minorHAnsi" w:cstheme="minorHAnsi"/>
                <w:color w:val="auto"/>
                <w:lang w:val="en-GB"/>
              </w:rPr>
              <w:t xml:space="preserve">Initial draft of document </w:t>
            </w:r>
          </w:p>
        </w:tc>
        <w:tc>
          <w:tcPr>
            <w:tcW w:w="832" w:type="pct"/>
          </w:tcPr>
          <w:p w:rsidRPr="001A4087" w:rsidR="00A75A7B" w:rsidP="007D1E11" w:rsidRDefault="001A4087" w14:paraId="272E1BDA" w14:textId="4BF87B7A">
            <w:pPr>
              <w:pStyle w:val="TableText"/>
              <w:jc w:val="center"/>
              <w:rPr>
                <w:rFonts w:asciiTheme="minorHAnsi" w:hAnsiTheme="minorHAnsi" w:cstheme="minorHAnsi"/>
                <w:color w:val="auto"/>
                <w:lang w:val="en-GB"/>
              </w:rPr>
            </w:pPr>
            <w:r w:rsidRPr="001A4087">
              <w:rPr>
                <w:rFonts w:asciiTheme="minorHAnsi" w:hAnsiTheme="minorHAnsi" w:cstheme="minorHAnsi"/>
                <w:color w:val="auto"/>
                <w:lang w:val="en-GB"/>
              </w:rPr>
              <w:t>02</w:t>
            </w:r>
            <w:r w:rsidRPr="001A4087" w:rsidR="00B62A39">
              <w:rPr>
                <w:rFonts w:asciiTheme="minorHAnsi" w:hAnsiTheme="minorHAnsi" w:cstheme="minorHAnsi"/>
                <w:color w:val="auto"/>
                <w:lang w:val="en-GB"/>
              </w:rPr>
              <w:t>/</w:t>
            </w:r>
            <w:r w:rsidRPr="001A4087">
              <w:rPr>
                <w:rFonts w:asciiTheme="minorHAnsi" w:hAnsiTheme="minorHAnsi" w:cstheme="minorHAnsi"/>
                <w:color w:val="auto"/>
                <w:lang w:val="en-GB"/>
              </w:rPr>
              <w:t>2021</w:t>
            </w:r>
          </w:p>
        </w:tc>
        <w:tc>
          <w:tcPr>
            <w:tcW w:w="831" w:type="pct"/>
          </w:tcPr>
          <w:p w:rsidRPr="001A4087" w:rsidR="00A75A7B" w:rsidP="007D1E11" w:rsidRDefault="00B62A39" w14:paraId="2EEF4B58" w14:textId="03C7701D">
            <w:pPr>
              <w:pStyle w:val="TableText"/>
              <w:jc w:val="center"/>
              <w:rPr>
                <w:rFonts w:asciiTheme="minorHAnsi" w:hAnsiTheme="minorHAnsi" w:cstheme="minorHAnsi"/>
                <w:color w:val="auto"/>
                <w:lang w:val="en-GB"/>
              </w:rPr>
            </w:pPr>
            <w:r w:rsidRPr="001A4087">
              <w:rPr>
                <w:rFonts w:asciiTheme="minorHAnsi" w:hAnsiTheme="minorHAnsi" w:cstheme="minorHAnsi"/>
                <w:color w:val="auto"/>
                <w:lang w:val="en-GB"/>
              </w:rPr>
              <w:t>Draft</w:t>
            </w:r>
          </w:p>
        </w:tc>
      </w:tr>
      <w:tr w:rsidRPr="00ED3A5F" w:rsidR="00E1551F" w:rsidTr="00A75A7B" w14:paraId="6F2CE7F4" w14:textId="77777777">
        <w:tc>
          <w:tcPr>
            <w:tcW w:w="520" w:type="pct"/>
          </w:tcPr>
          <w:p w:rsidRPr="00ED3A5F" w:rsidR="00E1551F" w:rsidP="007D1E11" w:rsidRDefault="001A4087" w14:paraId="489731A0" w14:textId="019D135B">
            <w:pPr>
              <w:pStyle w:val="TableText"/>
              <w:rPr>
                <w:rFonts w:asciiTheme="minorHAnsi" w:hAnsiTheme="minorHAnsi" w:cstheme="minorHAnsi"/>
                <w:lang w:val="en-GB"/>
              </w:rPr>
            </w:pPr>
            <w:r>
              <w:rPr>
                <w:rFonts w:asciiTheme="minorHAnsi" w:hAnsiTheme="minorHAnsi" w:cstheme="minorHAnsi"/>
                <w:lang w:val="en-GB"/>
              </w:rPr>
              <w:t>V0.2</w:t>
            </w:r>
          </w:p>
        </w:tc>
        <w:tc>
          <w:tcPr>
            <w:tcW w:w="1043" w:type="pct"/>
          </w:tcPr>
          <w:p w:rsidRPr="00ED3A5F" w:rsidR="00E1551F" w:rsidP="007D1E11" w:rsidRDefault="001A4087" w14:paraId="6B579041" w14:textId="5ADA30CE">
            <w:pPr>
              <w:pStyle w:val="TableText"/>
              <w:rPr>
                <w:rFonts w:asciiTheme="minorHAnsi" w:hAnsiTheme="minorHAnsi" w:cstheme="minorHAnsi"/>
                <w:lang w:val="en-GB"/>
              </w:rPr>
            </w:pPr>
            <w:r>
              <w:rPr>
                <w:rFonts w:asciiTheme="minorHAnsi" w:hAnsiTheme="minorHAnsi" w:cstheme="minorHAnsi"/>
                <w:lang w:val="en-GB"/>
              </w:rPr>
              <w:t>Tomasz Cebula, Jakub Chwala</w:t>
            </w:r>
          </w:p>
        </w:tc>
        <w:tc>
          <w:tcPr>
            <w:tcW w:w="1774" w:type="pct"/>
          </w:tcPr>
          <w:p w:rsidRPr="00ED3A5F" w:rsidR="00E1551F" w:rsidP="007D1E11" w:rsidRDefault="001A4087" w14:paraId="1945F23F" w14:textId="5322FD25">
            <w:pPr>
              <w:pStyle w:val="TableText"/>
              <w:rPr>
                <w:rFonts w:asciiTheme="minorHAnsi" w:hAnsiTheme="minorHAnsi" w:cstheme="minorHAnsi"/>
                <w:lang w:val="en-GB"/>
              </w:rPr>
            </w:pPr>
            <w:r>
              <w:rPr>
                <w:rFonts w:asciiTheme="minorHAnsi" w:hAnsiTheme="minorHAnsi" w:cstheme="minorHAnsi"/>
                <w:lang w:val="en-GB"/>
              </w:rPr>
              <w:t>Monitoring and Patching added</w:t>
            </w:r>
          </w:p>
        </w:tc>
        <w:tc>
          <w:tcPr>
            <w:tcW w:w="832" w:type="pct"/>
          </w:tcPr>
          <w:p w:rsidRPr="00ED3A5F" w:rsidR="00E1551F" w:rsidP="007D1E11" w:rsidRDefault="001A4087" w14:paraId="2B6B0C44" w14:textId="4B0E6317">
            <w:pPr>
              <w:pStyle w:val="TableText"/>
              <w:jc w:val="center"/>
              <w:rPr>
                <w:rFonts w:asciiTheme="minorHAnsi" w:hAnsiTheme="minorHAnsi" w:cstheme="minorHAnsi"/>
                <w:lang w:val="en-GB"/>
              </w:rPr>
            </w:pPr>
            <w:r>
              <w:rPr>
                <w:rFonts w:asciiTheme="minorHAnsi" w:hAnsiTheme="minorHAnsi" w:cstheme="minorHAnsi"/>
                <w:lang w:val="en-GB"/>
              </w:rPr>
              <w:t>03/2021</w:t>
            </w:r>
          </w:p>
        </w:tc>
        <w:tc>
          <w:tcPr>
            <w:tcW w:w="831" w:type="pct"/>
          </w:tcPr>
          <w:p w:rsidRPr="00ED3A5F" w:rsidR="00E1551F" w:rsidP="007D1E11" w:rsidRDefault="001A4087" w14:paraId="44C25B14" w14:textId="5A5294EF">
            <w:pPr>
              <w:pStyle w:val="TableText"/>
              <w:jc w:val="center"/>
              <w:rPr>
                <w:rFonts w:asciiTheme="minorHAnsi" w:hAnsiTheme="minorHAnsi" w:cstheme="minorHAnsi"/>
                <w:lang w:val="en-GB"/>
              </w:rPr>
            </w:pPr>
            <w:r>
              <w:rPr>
                <w:rFonts w:asciiTheme="minorHAnsi" w:hAnsiTheme="minorHAnsi" w:cstheme="minorHAnsi"/>
                <w:lang w:val="en-GB"/>
              </w:rPr>
              <w:t>Draft</w:t>
            </w:r>
          </w:p>
        </w:tc>
      </w:tr>
      <w:tr w:rsidRPr="00ED3A5F" w:rsidR="001A4087" w:rsidTr="00A75A7B" w14:paraId="1EFF6EBA" w14:textId="77777777">
        <w:tc>
          <w:tcPr>
            <w:tcW w:w="520" w:type="pct"/>
          </w:tcPr>
          <w:p w:rsidR="001A4087" w:rsidP="007D1E11" w:rsidRDefault="001A4087" w14:paraId="494B5A05" w14:textId="0593321D">
            <w:pPr>
              <w:pStyle w:val="TableText"/>
              <w:rPr>
                <w:rFonts w:asciiTheme="minorHAnsi" w:hAnsiTheme="minorHAnsi" w:cstheme="minorHAnsi"/>
                <w:lang w:val="en-GB"/>
              </w:rPr>
            </w:pPr>
            <w:r>
              <w:rPr>
                <w:rFonts w:asciiTheme="minorHAnsi" w:hAnsiTheme="minorHAnsi" w:cstheme="minorHAnsi"/>
                <w:lang w:val="en-GB"/>
              </w:rPr>
              <w:t>V0.3</w:t>
            </w:r>
          </w:p>
        </w:tc>
        <w:tc>
          <w:tcPr>
            <w:tcW w:w="1043" w:type="pct"/>
          </w:tcPr>
          <w:p w:rsidR="001A4087" w:rsidP="007D1E11" w:rsidRDefault="001A4087" w14:paraId="6AC956D1" w14:textId="682E4D04">
            <w:pPr>
              <w:pStyle w:val="TableText"/>
              <w:rPr>
                <w:rFonts w:asciiTheme="minorHAnsi" w:hAnsiTheme="minorHAnsi" w:cstheme="minorHAnsi"/>
                <w:lang w:val="en-GB"/>
              </w:rPr>
            </w:pPr>
            <w:r>
              <w:rPr>
                <w:rFonts w:asciiTheme="minorHAnsi" w:hAnsiTheme="minorHAnsi" w:cstheme="minorHAnsi"/>
                <w:lang w:val="en-GB"/>
              </w:rPr>
              <w:t>Tomasz Cebula, Jakub Chwala</w:t>
            </w:r>
          </w:p>
        </w:tc>
        <w:tc>
          <w:tcPr>
            <w:tcW w:w="1774" w:type="pct"/>
          </w:tcPr>
          <w:p w:rsidR="001A4087" w:rsidP="007D1E11" w:rsidRDefault="001A4087" w14:paraId="49148A6F" w14:textId="515256B2">
            <w:pPr>
              <w:pStyle w:val="TableText"/>
              <w:rPr>
                <w:rFonts w:asciiTheme="minorHAnsi" w:hAnsiTheme="minorHAnsi" w:cstheme="minorHAnsi"/>
                <w:lang w:val="en-GB"/>
              </w:rPr>
            </w:pPr>
            <w:r>
              <w:rPr>
                <w:rFonts w:asciiTheme="minorHAnsi" w:hAnsiTheme="minorHAnsi" w:cstheme="minorHAnsi"/>
                <w:lang w:val="en-GB"/>
              </w:rPr>
              <w:t>Backup and Logging Added</w:t>
            </w:r>
          </w:p>
        </w:tc>
        <w:tc>
          <w:tcPr>
            <w:tcW w:w="832" w:type="pct"/>
          </w:tcPr>
          <w:p w:rsidR="001A4087" w:rsidP="007D1E11" w:rsidRDefault="001A4087" w14:paraId="340F9D91" w14:textId="44F50860">
            <w:pPr>
              <w:pStyle w:val="TableText"/>
              <w:jc w:val="center"/>
              <w:rPr>
                <w:rFonts w:asciiTheme="minorHAnsi" w:hAnsiTheme="minorHAnsi" w:cstheme="minorHAnsi"/>
                <w:lang w:val="en-GB"/>
              </w:rPr>
            </w:pPr>
            <w:r>
              <w:rPr>
                <w:rFonts w:asciiTheme="minorHAnsi" w:hAnsiTheme="minorHAnsi" w:cstheme="minorHAnsi"/>
                <w:lang w:val="en-GB"/>
              </w:rPr>
              <w:t>04/2021</w:t>
            </w:r>
          </w:p>
        </w:tc>
        <w:tc>
          <w:tcPr>
            <w:tcW w:w="831" w:type="pct"/>
          </w:tcPr>
          <w:p w:rsidR="001A4087" w:rsidP="007D1E11" w:rsidRDefault="001A4087" w14:paraId="561C83F7" w14:textId="5791148A">
            <w:pPr>
              <w:pStyle w:val="TableText"/>
              <w:jc w:val="center"/>
              <w:rPr>
                <w:rFonts w:asciiTheme="minorHAnsi" w:hAnsiTheme="minorHAnsi" w:cstheme="minorHAnsi"/>
                <w:lang w:val="en-GB"/>
              </w:rPr>
            </w:pPr>
            <w:r>
              <w:rPr>
                <w:rFonts w:asciiTheme="minorHAnsi" w:hAnsiTheme="minorHAnsi" w:cstheme="minorHAnsi"/>
                <w:lang w:val="en-GB"/>
              </w:rPr>
              <w:t>Draft</w:t>
            </w:r>
          </w:p>
        </w:tc>
      </w:tr>
      <w:tr w:rsidRPr="00ED3A5F" w:rsidR="001A4087" w:rsidTr="00A75A7B" w14:paraId="5F636054" w14:textId="77777777">
        <w:tc>
          <w:tcPr>
            <w:tcW w:w="520" w:type="pct"/>
          </w:tcPr>
          <w:p w:rsidR="001A4087" w:rsidP="007D1E11" w:rsidRDefault="001A4087" w14:paraId="760195B4" w14:textId="4841AB9E">
            <w:pPr>
              <w:pStyle w:val="TableText"/>
              <w:rPr>
                <w:rFonts w:asciiTheme="minorHAnsi" w:hAnsiTheme="minorHAnsi" w:cstheme="minorHAnsi"/>
                <w:lang w:val="en-GB"/>
              </w:rPr>
            </w:pPr>
            <w:r>
              <w:rPr>
                <w:rFonts w:asciiTheme="minorHAnsi" w:hAnsiTheme="minorHAnsi" w:cstheme="minorHAnsi"/>
                <w:lang w:val="en-GB"/>
              </w:rPr>
              <w:t>V0.4</w:t>
            </w:r>
          </w:p>
        </w:tc>
        <w:tc>
          <w:tcPr>
            <w:tcW w:w="1043" w:type="pct"/>
          </w:tcPr>
          <w:p w:rsidR="001A4087" w:rsidP="007D1E11" w:rsidRDefault="001A4087" w14:paraId="35D91666" w14:textId="024EDD8D">
            <w:pPr>
              <w:pStyle w:val="TableText"/>
              <w:rPr>
                <w:rFonts w:asciiTheme="minorHAnsi" w:hAnsiTheme="minorHAnsi" w:cstheme="minorHAnsi"/>
                <w:lang w:val="en-GB"/>
              </w:rPr>
            </w:pPr>
            <w:r>
              <w:rPr>
                <w:rFonts w:asciiTheme="minorHAnsi" w:hAnsiTheme="minorHAnsi" w:cstheme="minorHAnsi"/>
                <w:lang w:val="en-GB"/>
              </w:rPr>
              <w:t>Jakub Chwala</w:t>
            </w:r>
          </w:p>
        </w:tc>
        <w:tc>
          <w:tcPr>
            <w:tcW w:w="1774" w:type="pct"/>
          </w:tcPr>
          <w:p w:rsidR="001A4087" w:rsidP="007D1E11" w:rsidRDefault="00D45CB1" w14:paraId="643D1235" w14:textId="532BB01D">
            <w:pPr>
              <w:pStyle w:val="TableText"/>
              <w:rPr>
                <w:rFonts w:asciiTheme="minorHAnsi" w:hAnsiTheme="minorHAnsi" w:cstheme="minorHAnsi"/>
                <w:lang w:val="en-GB"/>
              </w:rPr>
            </w:pPr>
            <w:r>
              <w:rPr>
                <w:rFonts w:asciiTheme="minorHAnsi" w:hAnsiTheme="minorHAnsi" w:cstheme="minorHAnsi"/>
                <w:lang w:val="en-GB"/>
              </w:rPr>
              <w:t>Role Based Access Control</w:t>
            </w:r>
          </w:p>
        </w:tc>
        <w:tc>
          <w:tcPr>
            <w:tcW w:w="832" w:type="pct"/>
          </w:tcPr>
          <w:p w:rsidR="001A4087" w:rsidP="007D1E11" w:rsidRDefault="001A4087" w14:paraId="15F05C37" w14:textId="09DD4FDE">
            <w:pPr>
              <w:pStyle w:val="TableText"/>
              <w:jc w:val="center"/>
              <w:rPr>
                <w:rFonts w:asciiTheme="minorHAnsi" w:hAnsiTheme="minorHAnsi" w:cstheme="minorHAnsi"/>
                <w:lang w:val="en-GB"/>
              </w:rPr>
            </w:pPr>
            <w:r>
              <w:rPr>
                <w:rFonts w:asciiTheme="minorHAnsi" w:hAnsiTheme="minorHAnsi" w:cstheme="minorHAnsi"/>
                <w:lang w:val="en-GB"/>
              </w:rPr>
              <w:t>0</w:t>
            </w:r>
            <w:r w:rsidR="006A6190">
              <w:rPr>
                <w:rFonts w:asciiTheme="minorHAnsi" w:hAnsiTheme="minorHAnsi" w:cstheme="minorHAnsi"/>
                <w:lang w:val="en-GB"/>
              </w:rPr>
              <w:t>5</w:t>
            </w:r>
            <w:r>
              <w:rPr>
                <w:rFonts w:asciiTheme="minorHAnsi" w:hAnsiTheme="minorHAnsi" w:cstheme="minorHAnsi"/>
                <w:lang w:val="en-GB"/>
              </w:rPr>
              <w:t>/2021</w:t>
            </w:r>
          </w:p>
        </w:tc>
        <w:tc>
          <w:tcPr>
            <w:tcW w:w="831" w:type="pct"/>
          </w:tcPr>
          <w:p w:rsidR="001A4087" w:rsidP="007D1E11" w:rsidRDefault="001A4087" w14:paraId="410E5F1B" w14:textId="4940EAF9">
            <w:pPr>
              <w:pStyle w:val="TableText"/>
              <w:jc w:val="center"/>
              <w:rPr>
                <w:rFonts w:asciiTheme="minorHAnsi" w:hAnsiTheme="minorHAnsi" w:cstheme="minorHAnsi"/>
                <w:lang w:val="en-GB"/>
              </w:rPr>
            </w:pPr>
            <w:r>
              <w:rPr>
                <w:rFonts w:asciiTheme="minorHAnsi" w:hAnsiTheme="minorHAnsi" w:cstheme="minorHAnsi"/>
                <w:lang w:val="en-GB"/>
              </w:rPr>
              <w:t>Draft</w:t>
            </w:r>
          </w:p>
        </w:tc>
      </w:tr>
      <w:tr w:rsidRPr="00ED3A5F" w:rsidR="00E55593" w:rsidTr="00A75A7B" w14:paraId="5C1FB5D0" w14:textId="77777777">
        <w:tc>
          <w:tcPr>
            <w:tcW w:w="520" w:type="pct"/>
          </w:tcPr>
          <w:p w:rsidR="00E55593" w:rsidP="007D1E11" w:rsidRDefault="00E55593" w14:paraId="095EA365" w14:textId="245D733F">
            <w:pPr>
              <w:pStyle w:val="TableText"/>
              <w:rPr>
                <w:rFonts w:asciiTheme="minorHAnsi" w:hAnsiTheme="minorHAnsi" w:cstheme="minorHAnsi"/>
                <w:lang w:val="en-GB"/>
              </w:rPr>
            </w:pPr>
            <w:r>
              <w:rPr>
                <w:rFonts w:asciiTheme="minorHAnsi" w:hAnsiTheme="minorHAnsi" w:cstheme="minorHAnsi"/>
                <w:lang w:val="en-GB"/>
              </w:rPr>
              <w:t>V0.5</w:t>
            </w:r>
          </w:p>
        </w:tc>
        <w:tc>
          <w:tcPr>
            <w:tcW w:w="1043" w:type="pct"/>
          </w:tcPr>
          <w:p w:rsidR="00E55593" w:rsidP="007D1E11" w:rsidRDefault="00E55593" w14:paraId="0EAF11AB" w14:textId="3D8668BF">
            <w:pPr>
              <w:pStyle w:val="TableText"/>
              <w:rPr>
                <w:rFonts w:asciiTheme="minorHAnsi" w:hAnsiTheme="minorHAnsi" w:cstheme="minorHAnsi"/>
                <w:lang w:val="en-GB"/>
              </w:rPr>
            </w:pPr>
            <w:r>
              <w:rPr>
                <w:rFonts w:asciiTheme="minorHAnsi" w:hAnsiTheme="minorHAnsi" w:cstheme="minorHAnsi"/>
                <w:lang w:val="en-GB"/>
              </w:rPr>
              <w:t>Jakub Chwala</w:t>
            </w:r>
          </w:p>
        </w:tc>
        <w:tc>
          <w:tcPr>
            <w:tcW w:w="1774" w:type="pct"/>
          </w:tcPr>
          <w:p w:rsidR="00E55593" w:rsidP="007D1E11" w:rsidRDefault="00E55593" w14:paraId="6D457488" w14:textId="214C062A">
            <w:pPr>
              <w:pStyle w:val="TableText"/>
              <w:rPr>
                <w:rFonts w:asciiTheme="minorHAnsi" w:hAnsiTheme="minorHAnsi" w:cstheme="minorHAnsi"/>
                <w:lang w:val="en-GB"/>
              </w:rPr>
            </w:pPr>
            <w:r>
              <w:rPr>
                <w:rFonts w:asciiTheme="minorHAnsi" w:hAnsiTheme="minorHAnsi" w:cstheme="minorHAnsi"/>
                <w:lang w:val="en-GB"/>
              </w:rPr>
              <w:t xml:space="preserve">Deployment </w:t>
            </w:r>
            <w:r w:rsidR="00CE3A80">
              <w:rPr>
                <w:rFonts w:asciiTheme="minorHAnsi" w:hAnsiTheme="minorHAnsi" w:cstheme="minorHAnsi"/>
                <w:lang w:val="en-GB"/>
              </w:rPr>
              <w:t>and automation added</w:t>
            </w:r>
          </w:p>
        </w:tc>
        <w:tc>
          <w:tcPr>
            <w:tcW w:w="832" w:type="pct"/>
          </w:tcPr>
          <w:p w:rsidR="00E55593" w:rsidP="007D1E11" w:rsidRDefault="00CE3A80" w14:paraId="1C947414" w14:textId="7A40C04E">
            <w:pPr>
              <w:pStyle w:val="TableText"/>
              <w:jc w:val="center"/>
              <w:rPr>
                <w:rFonts w:asciiTheme="minorHAnsi" w:hAnsiTheme="minorHAnsi" w:cstheme="minorHAnsi"/>
                <w:lang w:val="en-GB"/>
              </w:rPr>
            </w:pPr>
            <w:r>
              <w:rPr>
                <w:rFonts w:asciiTheme="minorHAnsi" w:hAnsiTheme="minorHAnsi" w:cstheme="minorHAnsi"/>
                <w:lang w:val="en-GB"/>
              </w:rPr>
              <w:t>06/2021</w:t>
            </w:r>
          </w:p>
        </w:tc>
        <w:tc>
          <w:tcPr>
            <w:tcW w:w="831" w:type="pct"/>
          </w:tcPr>
          <w:p w:rsidR="00E55593" w:rsidP="007D1E11" w:rsidRDefault="00CE3A80" w14:paraId="0635E1AF" w14:textId="1EE7B647">
            <w:pPr>
              <w:pStyle w:val="TableText"/>
              <w:jc w:val="center"/>
              <w:rPr>
                <w:rFonts w:asciiTheme="minorHAnsi" w:hAnsiTheme="minorHAnsi" w:cstheme="minorHAnsi"/>
                <w:lang w:val="en-GB"/>
              </w:rPr>
            </w:pPr>
            <w:r>
              <w:rPr>
                <w:rFonts w:asciiTheme="minorHAnsi" w:hAnsiTheme="minorHAnsi" w:cstheme="minorHAnsi"/>
                <w:lang w:val="en-GB"/>
              </w:rPr>
              <w:t>Draft</w:t>
            </w:r>
          </w:p>
        </w:tc>
      </w:tr>
      <w:tr w:rsidRPr="00ED3A5F" w:rsidR="001A32AF" w:rsidTr="00A75A7B" w14:paraId="50A6F961" w14:textId="77777777">
        <w:tc>
          <w:tcPr>
            <w:tcW w:w="520" w:type="pct"/>
          </w:tcPr>
          <w:p w:rsidR="001A32AF" w:rsidP="007D1E11" w:rsidRDefault="001A32AF" w14:paraId="7D513391" w14:textId="077B9B5A">
            <w:pPr>
              <w:pStyle w:val="TableText"/>
              <w:rPr>
                <w:rFonts w:asciiTheme="minorHAnsi" w:hAnsiTheme="minorHAnsi" w:cstheme="minorHAnsi"/>
                <w:lang w:val="en-GB"/>
              </w:rPr>
            </w:pPr>
            <w:r>
              <w:rPr>
                <w:rFonts w:asciiTheme="minorHAnsi" w:hAnsiTheme="minorHAnsi" w:cstheme="minorHAnsi"/>
                <w:lang w:val="en-GB"/>
              </w:rPr>
              <w:t>V0.6</w:t>
            </w:r>
          </w:p>
        </w:tc>
        <w:tc>
          <w:tcPr>
            <w:tcW w:w="1043" w:type="pct"/>
          </w:tcPr>
          <w:p w:rsidR="001A32AF" w:rsidP="007D1E11" w:rsidRDefault="001A32AF" w14:paraId="2F34416E" w14:textId="3D62B195">
            <w:pPr>
              <w:pStyle w:val="TableText"/>
              <w:rPr>
                <w:rFonts w:asciiTheme="minorHAnsi" w:hAnsiTheme="minorHAnsi" w:cstheme="minorHAnsi"/>
                <w:lang w:val="en-GB"/>
              </w:rPr>
            </w:pPr>
            <w:r>
              <w:rPr>
                <w:rFonts w:asciiTheme="minorHAnsi" w:hAnsiTheme="minorHAnsi" w:cstheme="minorHAnsi"/>
                <w:lang w:val="en-GB"/>
              </w:rPr>
              <w:t>Jakub Chwala</w:t>
            </w:r>
          </w:p>
        </w:tc>
        <w:tc>
          <w:tcPr>
            <w:tcW w:w="1774" w:type="pct"/>
          </w:tcPr>
          <w:p w:rsidR="001A32AF" w:rsidP="007D1E11" w:rsidRDefault="0058084C" w14:paraId="02BEE744" w14:textId="1E89B680">
            <w:pPr>
              <w:pStyle w:val="TableText"/>
              <w:rPr>
                <w:rFonts w:asciiTheme="minorHAnsi" w:hAnsiTheme="minorHAnsi" w:cstheme="minorHAnsi"/>
                <w:lang w:val="en-GB"/>
              </w:rPr>
            </w:pPr>
            <w:r>
              <w:rPr>
                <w:rFonts w:asciiTheme="minorHAnsi" w:hAnsiTheme="minorHAnsi" w:cstheme="minorHAnsi"/>
                <w:lang w:val="en-GB"/>
              </w:rPr>
              <w:t>Policies</w:t>
            </w:r>
          </w:p>
        </w:tc>
        <w:tc>
          <w:tcPr>
            <w:tcW w:w="832" w:type="pct"/>
          </w:tcPr>
          <w:p w:rsidR="001A32AF" w:rsidP="007D1E11" w:rsidRDefault="00B168CB" w14:paraId="70BAC80F" w14:textId="573DC796">
            <w:pPr>
              <w:pStyle w:val="TableText"/>
              <w:jc w:val="center"/>
              <w:rPr>
                <w:rFonts w:asciiTheme="minorHAnsi" w:hAnsiTheme="minorHAnsi" w:cstheme="minorHAnsi"/>
                <w:lang w:val="en-GB"/>
              </w:rPr>
            </w:pPr>
            <w:r>
              <w:rPr>
                <w:rFonts w:asciiTheme="minorHAnsi" w:hAnsiTheme="minorHAnsi" w:cstheme="minorHAnsi"/>
                <w:lang w:val="en-GB"/>
              </w:rPr>
              <w:t>06/2021</w:t>
            </w:r>
          </w:p>
        </w:tc>
        <w:tc>
          <w:tcPr>
            <w:tcW w:w="831" w:type="pct"/>
          </w:tcPr>
          <w:p w:rsidR="001A32AF" w:rsidP="007D1E11" w:rsidRDefault="004B4AB0" w14:paraId="4899D5AC" w14:textId="1C6A261A">
            <w:pPr>
              <w:pStyle w:val="TableText"/>
              <w:jc w:val="center"/>
              <w:rPr>
                <w:rFonts w:asciiTheme="minorHAnsi" w:hAnsiTheme="minorHAnsi" w:cstheme="minorHAnsi"/>
                <w:lang w:val="en-GB"/>
              </w:rPr>
            </w:pPr>
            <w:r>
              <w:rPr>
                <w:rFonts w:asciiTheme="minorHAnsi" w:hAnsiTheme="minorHAnsi" w:cstheme="minorHAnsi"/>
                <w:lang w:val="en-GB"/>
              </w:rPr>
              <w:t>Draft</w:t>
            </w:r>
          </w:p>
        </w:tc>
      </w:tr>
      <w:tr w:rsidRPr="00ED3A5F" w:rsidR="001A32AF" w:rsidTr="00A75A7B" w14:paraId="3BCB0AA0" w14:textId="77777777">
        <w:tc>
          <w:tcPr>
            <w:tcW w:w="520" w:type="pct"/>
          </w:tcPr>
          <w:p w:rsidR="001A32AF" w:rsidP="007D1E11" w:rsidRDefault="0097072B" w14:paraId="14F6FB5A" w14:textId="79EB055B">
            <w:pPr>
              <w:pStyle w:val="TableText"/>
              <w:rPr>
                <w:rFonts w:asciiTheme="minorHAnsi" w:hAnsiTheme="minorHAnsi" w:cstheme="minorHAnsi"/>
                <w:lang w:val="en-GB"/>
              </w:rPr>
            </w:pPr>
            <w:r>
              <w:rPr>
                <w:rFonts w:asciiTheme="minorHAnsi" w:hAnsiTheme="minorHAnsi" w:cstheme="minorHAnsi"/>
                <w:lang w:val="en-GB"/>
              </w:rPr>
              <w:t>V0</w:t>
            </w:r>
            <w:r w:rsidR="006E64C9">
              <w:rPr>
                <w:rFonts w:asciiTheme="minorHAnsi" w:hAnsiTheme="minorHAnsi" w:cstheme="minorHAnsi"/>
                <w:lang w:val="en-GB"/>
              </w:rPr>
              <w:t>.7</w:t>
            </w:r>
          </w:p>
        </w:tc>
        <w:tc>
          <w:tcPr>
            <w:tcW w:w="1043" w:type="pct"/>
          </w:tcPr>
          <w:p w:rsidR="001A32AF" w:rsidP="007D1E11" w:rsidRDefault="00F72CFD" w14:paraId="621558E0" w14:textId="6A7378E2">
            <w:pPr>
              <w:pStyle w:val="TableText"/>
              <w:rPr>
                <w:rFonts w:asciiTheme="minorHAnsi" w:hAnsiTheme="minorHAnsi" w:cstheme="minorHAnsi"/>
                <w:lang w:val="en-GB"/>
              </w:rPr>
            </w:pPr>
            <w:r>
              <w:rPr>
                <w:rFonts w:asciiTheme="minorHAnsi" w:hAnsiTheme="minorHAnsi" w:cstheme="minorHAnsi"/>
                <w:lang w:val="en-GB"/>
              </w:rPr>
              <w:t>Michal</w:t>
            </w:r>
            <w:r w:rsidR="002930D7">
              <w:rPr>
                <w:rFonts w:asciiTheme="minorHAnsi" w:hAnsiTheme="minorHAnsi" w:cstheme="minorHAnsi"/>
                <w:lang w:val="en-GB"/>
              </w:rPr>
              <w:t xml:space="preserve"> Hutnik</w:t>
            </w:r>
          </w:p>
        </w:tc>
        <w:tc>
          <w:tcPr>
            <w:tcW w:w="1774" w:type="pct"/>
          </w:tcPr>
          <w:p w:rsidR="001A32AF" w:rsidP="007D1E11" w:rsidRDefault="001407F0" w14:paraId="67FF7784" w14:textId="612AF4B3">
            <w:pPr>
              <w:pStyle w:val="TableText"/>
              <w:rPr>
                <w:rFonts w:asciiTheme="minorHAnsi" w:hAnsiTheme="minorHAnsi" w:cstheme="minorHAnsi"/>
                <w:lang w:val="en-GB"/>
              </w:rPr>
            </w:pPr>
            <w:r>
              <w:rPr>
                <w:rFonts w:asciiTheme="minorHAnsi" w:hAnsiTheme="minorHAnsi" w:cstheme="minorHAnsi"/>
                <w:lang w:val="en-GB"/>
              </w:rPr>
              <w:t>Work</w:t>
            </w:r>
            <w:r w:rsidR="0097429E">
              <w:rPr>
                <w:rFonts w:asciiTheme="minorHAnsi" w:hAnsiTheme="minorHAnsi" w:cstheme="minorHAnsi"/>
                <w:lang w:val="en-GB"/>
              </w:rPr>
              <w:t>books</w:t>
            </w:r>
          </w:p>
        </w:tc>
        <w:tc>
          <w:tcPr>
            <w:tcW w:w="832" w:type="pct"/>
          </w:tcPr>
          <w:p w:rsidR="001A32AF" w:rsidP="007D1E11" w:rsidRDefault="0097429E" w14:paraId="4E99039B" w14:textId="10ADC9C7">
            <w:pPr>
              <w:pStyle w:val="TableText"/>
              <w:jc w:val="center"/>
              <w:rPr>
                <w:rFonts w:asciiTheme="minorHAnsi" w:hAnsiTheme="minorHAnsi" w:cstheme="minorHAnsi"/>
                <w:lang w:val="en-GB"/>
              </w:rPr>
            </w:pPr>
            <w:r>
              <w:rPr>
                <w:rFonts w:asciiTheme="minorHAnsi" w:hAnsiTheme="minorHAnsi" w:cstheme="minorHAnsi"/>
                <w:lang w:val="en-GB"/>
              </w:rPr>
              <w:t>06/2021</w:t>
            </w:r>
          </w:p>
        </w:tc>
        <w:tc>
          <w:tcPr>
            <w:tcW w:w="831" w:type="pct"/>
          </w:tcPr>
          <w:p w:rsidR="001A32AF" w:rsidP="007D1E11" w:rsidRDefault="0097429E" w14:paraId="5F2C266D" w14:textId="1D967805">
            <w:pPr>
              <w:pStyle w:val="TableText"/>
              <w:jc w:val="center"/>
              <w:rPr>
                <w:rFonts w:asciiTheme="minorHAnsi" w:hAnsiTheme="minorHAnsi" w:cstheme="minorHAnsi"/>
                <w:lang w:val="en-GB"/>
              </w:rPr>
            </w:pPr>
            <w:r>
              <w:rPr>
                <w:rFonts w:asciiTheme="minorHAnsi" w:hAnsiTheme="minorHAnsi" w:cstheme="minorHAnsi"/>
                <w:lang w:val="en-GB"/>
              </w:rPr>
              <w:t>Draft</w:t>
            </w:r>
          </w:p>
        </w:tc>
      </w:tr>
      <w:tr w:rsidRPr="00ED3A5F" w:rsidR="00E3046B" w:rsidTr="00A75A7B" w14:paraId="0ABAC869" w14:textId="77777777">
        <w:tc>
          <w:tcPr>
            <w:tcW w:w="520" w:type="pct"/>
          </w:tcPr>
          <w:p w:rsidR="00E3046B" w:rsidP="007D1E11" w:rsidRDefault="00E3046B" w14:paraId="62B68498" w14:textId="71A33DAF">
            <w:pPr>
              <w:pStyle w:val="TableText"/>
              <w:rPr>
                <w:rFonts w:asciiTheme="minorHAnsi" w:hAnsiTheme="minorHAnsi" w:cstheme="minorHAnsi"/>
                <w:lang w:val="en-GB"/>
              </w:rPr>
            </w:pPr>
            <w:r>
              <w:rPr>
                <w:rFonts w:asciiTheme="minorHAnsi" w:hAnsiTheme="minorHAnsi" w:cstheme="minorHAnsi"/>
                <w:lang w:val="en-GB"/>
              </w:rPr>
              <w:t>V0.8</w:t>
            </w:r>
          </w:p>
        </w:tc>
        <w:tc>
          <w:tcPr>
            <w:tcW w:w="1043" w:type="pct"/>
          </w:tcPr>
          <w:p w:rsidR="00E3046B" w:rsidP="007D1E11" w:rsidRDefault="00E3046B" w14:paraId="0F09AB64" w14:textId="19DC66DC">
            <w:pPr>
              <w:pStyle w:val="TableText"/>
              <w:rPr>
                <w:rFonts w:asciiTheme="minorHAnsi" w:hAnsiTheme="minorHAnsi" w:cstheme="minorHAnsi"/>
                <w:lang w:val="en-GB"/>
              </w:rPr>
            </w:pPr>
            <w:r>
              <w:rPr>
                <w:rFonts w:asciiTheme="minorHAnsi" w:hAnsiTheme="minorHAnsi" w:cstheme="minorHAnsi"/>
                <w:lang w:val="en-GB"/>
              </w:rPr>
              <w:t>Jakub Chwala</w:t>
            </w:r>
          </w:p>
        </w:tc>
        <w:tc>
          <w:tcPr>
            <w:tcW w:w="1774" w:type="pct"/>
          </w:tcPr>
          <w:p w:rsidR="00E3046B" w:rsidP="007D1E11" w:rsidRDefault="00E3046B" w14:paraId="0100CB96" w14:textId="75FADEA0">
            <w:pPr>
              <w:pStyle w:val="TableText"/>
              <w:rPr>
                <w:rFonts w:asciiTheme="minorHAnsi" w:hAnsiTheme="minorHAnsi" w:cstheme="minorHAnsi"/>
                <w:lang w:val="en-GB"/>
              </w:rPr>
            </w:pPr>
            <w:r>
              <w:rPr>
                <w:rFonts w:asciiTheme="minorHAnsi" w:hAnsiTheme="minorHAnsi" w:cstheme="minorHAnsi"/>
                <w:lang w:val="en-GB"/>
              </w:rPr>
              <w:t xml:space="preserve">Design </w:t>
            </w:r>
            <w:r w:rsidR="004F7E0A">
              <w:rPr>
                <w:rFonts w:asciiTheme="minorHAnsi" w:hAnsiTheme="minorHAnsi" w:cstheme="minorHAnsi"/>
                <w:lang w:val="en-GB"/>
              </w:rPr>
              <w:t>Decisions</w:t>
            </w:r>
          </w:p>
        </w:tc>
        <w:tc>
          <w:tcPr>
            <w:tcW w:w="832" w:type="pct"/>
          </w:tcPr>
          <w:p w:rsidR="00E3046B" w:rsidP="007D1E11" w:rsidRDefault="004F7E0A" w14:paraId="168EEC12" w14:textId="395849BD">
            <w:pPr>
              <w:pStyle w:val="TableText"/>
              <w:jc w:val="center"/>
              <w:rPr>
                <w:rFonts w:asciiTheme="minorHAnsi" w:hAnsiTheme="minorHAnsi" w:cstheme="minorHAnsi"/>
                <w:lang w:val="en-GB"/>
              </w:rPr>
            </w:pPr>
            <w:r>
              <w:rPr>
                <w:rFonts w:asciiTheme="minorHAnsi" w:hAnsiTheme="minorHAnsi" w:cstheme="minorHAnsi"/>
                <w:lang w:val="en-GB"/>
              </w:rPr>
              <w:t>06/2021</w:t>
            </w:r>
          </w:p>
        </w:tc>
        <w:tc>
          <w:tcPr>
            <w:tcW w:w="831" w:type="pct"/>
          </w:tcPr>
          <w:p w:rsidR="00E3046B" w:rsidP="007D1E11" w:rsidRDefault="004F7E0A" w14:paraId="04033953" w14:textId="77F8527E">
            <w:pPr>
              <w:pStyle w:val="TableText"/>
              <w:jc w:val="center"/>
              <w:rPr>
                <w:rFonts w:asciiTheme="minorHAnsi" w:hAnsiTheme="minorHAnsi" w:cstheme="minorHAnsi"/>
                <w:lang w:val="en-GB"/>
              </w:rPr>
            </w:pPr>
            <w:r>
              <w:rPr>
                <w:rFonts w:asciiTheme="minorHAnsi" w:hAnsiTheme="minorHAnsi" w:cstheme="minorHAnsi"/>
                <w:lang w:val="en-GB"/>
              </w:rPr>
              <w:t>Draft</w:t>
            </w:r>
          </w:p>
        </w:tc>
      </w:tr>
      <w:tr w:rsidRPr="00ED3A5F" w:rsidR="00EA30C7" w:rsidTr="00A75A7B" w14:paraId="473DD002" w14:textId="77777777">
        <w:tc>
          <w:tcPr>
            <w:tcW w:w="520" w:type="pct"/>
          </w:tcPr>
          <w:p w:rsidR="00EA30C7" w:rsidP="007D1E11" w:rsidRDefault="00EA30C7" w14:paraId="7F2998F2" w14:textId="3869892A">
            <w:pPr>
              <w:pStyle w:val="TableText"/>
              <w:rPr>
                <w:rFonts w:asciiTheme="minorHAnsi" w:hAnsiTheme="minorHAnsi" w:cstheme="minorHAnsi"/>
                <w:lang w:val="en-GB"/>
              </w:rPr>
            </w:pPr>
            <w:r>
              <w:rPr>
                <w:rFonts w:asciiTheme="minorHAnsi" w:hAnsiTheme="minorHAnsi" w:cstheme="minorHAnsi"/>
                <w:lang w:val="en-GB"/>
              </w:rPr>
              <w:t>V0.9</w:t>
            </w:r>
          </w:p>
        </w:tc>
        <w:tc>
          <w:tcPr>
            <w:tcW w:w="1043" w:type="pct"/>
          </w:tcPr>
          <w:p w:rsidR="00EA30C7" w:rsidP="007D1E11" w:rsidRDefault="00EA30C7" w14:paraId="79DD6CD4" w14:textId="15A361EA">
            <w:pPr>
              <w:pStyle w:val="TableText"/>
              <w:rPr>
                <w:rFonts w:asciiTheme="minorHAnsi" w:hAnsiTheme="minorHAnsi" w:cstheme="minorHAnsi"/>
                <w:lang w:val="en-GB"/>
              </w:rPr>
            </w:pPr>
            <w:r>
              <w:rPr>
                <w:rFonts w:asciiTheme="minorHAnsi" w:hAnsiTheme="minorHAnsi" w:cstheme="minorHAnsi"/>
                <w:lang w:val="en-GB"/>
              </w:rPr>
              <w:t>Jakub Chwala</w:t>
            </w:r>
          </w:p>
        </w:tc>
        <w:tc>
          <w:tcPr>
            <w:tcW w:w="1774" w:type="pct"/>
          </w:tcPr>
          <w:p w:rsidR="00EA30C7" w:rsidP="007D1E11" w:rsidRDefault="00EA30C7" w14:paraId="3EA4F707" w14:textId="223FA46B">
            <w:pPr>
              <w:pStyle w:val="TableText"/>
              <w:rPr>
                <w:rFonts w:asciiTheme="minorHAnsi" w:hAnsiTheme="minorHAnsi" w:cstheme="minorHAnsi"/>
                <w:lang w:val="en-GB"/>
              </w:rPr>
            </w:pPr>
            <w:r>
              <w:rPr>
                <w:rFonts w:asciiTheme="minorHAnsi" w:hAnsiTheme="minorHAnsi" w:cstheme="minorHAnsi"/>
                <w:lang w:val="en-GB"/>
              </w:rPr>
              <w:t>Cost Management + Security</w:t>
            </w:r>
          </w:p>
        </w:tc>
        <w:tc>
          <w:tcPr>
            <w:tcW w:w="832" w:type="pct"/>
          </w:tcPr>
          <w:p w:rsidR="00EA30C7" w:rsidP="007D1E11" w:rsidRDefault="00B41299" w14:paraId="59A5A4AD" w14:textId="243ED76E">
            <w:pPr>
              <w:pStyle w:val="TableText"/>
              <w:jc w:val="center"/>
              <w:rPr>
                <w:rFonts w:asciiTheme="minorHAnsi" w:hAnsiTheme="minorHAnsi" w:cstheme="minorHAnsi"/>
                <w:lang w:val="en-GB"/>
              </w:rPr>
            </w:pPr>
            <w:r>
              <w:rPr>
                <w:rFonts w:asciiTheme="minorHAnsi" w:hAnsiTheme="minorHAnsi" w:cstheme="minorHAnsi"/>
                <w:lang w:val="en-GB"/>
              </w:rPr>
              <w:t>0</w:t>
            </w:r>
            <w:r w:rsidR="007B7B00">
              <w:rPr>
                <w:rFonts w:asciiTheme="minorHAnsi" w:hAnsiTheme="minorHAnsi" w:cstheme="minorHAnsi"/>
                <w:lang w:val="en-GB"/>
              </w:rPr>
              <w:t>7</w:t>
            </w:r>
            <w:r>
              <w:rPr>
                <w:rFonts w:asciiTheme="minorHAnsi" w:hAnsiTheme="minorHAnsi" w:cstheme="minorHAnsi"/>
                <w:lang w:val="en-GB"/>
              </w:rPr>
              <w:t>/2021</w:t>
            </w:r>
          </w:p>
        </w:tc>
        <w:tc>
          <w:tcPr>
            <w:tcW w:w="831" w:type="pct"/>
          </w:tcPr>
          <w:p w:rsidR="00EA30C7" w:rsidP="007D1E11" w:rsidRDefault="00B41299" w14:paraId="42AB7895" w14:textId="3E305F0A">
            <w:pPr>
              <w:pStyle w:val="TableText"/>
              <w:jc w:val="center"/>
              <w:rPr>
                <w:rFonts w:asciiTheme="minorHAnsi" w:hAnsiTheme="minorHAnsi" w:cstheme="minorHAnsi"/>
                <w:lang w:val="en-GB"/>
              </w:rPr>
            </w:pPr>
            <w:r>
              <w:rPr>
                <w:rFonts w:asciiTheme="minorHAnsi" w:hAnsiTheme="minorHAnsi" w:cstheme="minorHAnsi"/>
                <w:lang w:val="en-GB"/>
              </w:rPr>
              <w:t>Draft</w:t>
            </w:r>
          </w:p>
        </w:tc>
      </w:tr>
      <w:tr w:rsidRPr="00ED3A5F" w:rsidR="008A1D60" w:rsidTr="00A75A7B" w14:paraId="08D6C2BB" w14:textId="77777777">
        <w:tc>
          <w:tcPr>
            <w:tcW w:w="520" w:type="pct"/>
          </w:tcPr>
          <w:p w:rsidR="008A1D60" w:rsidP="007D1E11" w:rsidRDefault="008A1D60" w14:paraId="6060B459" w14:textId="4266B4BD">
            <w:pPr>
              <w:pStyle w:val="TableText"/>
              <w:rPr>
                <w:rFonts w:asciiTheme="minorHAnsi" w:hAnsiTheme="minorHAnsi" w:cstheme="minorHAnsi"/>
                <w:lang w:val="en-GB"/>
              </w:rPr>
            </w:pPr>
            <w:r>
              <w:rPr>
                <w:rFonts w:asciiTheme="minorHAnsi" w:hAnsiTheme="minorHAnsi" w:cstheme="minorHAnsi"/>
                <w:lang w:val="en-GB"/>
              </w:rPr>
              <w:t>V1.0</w:t>
            </w:r>
          </w:p>
        </w:tc>
        <w:tc>
          <w:tcPr>
            <w:tcW w:w="1043" w:type="pct"/>
          </w:tcPr>
          <w:p w:rsidR="008A1D60" w:rsidP="007D1E11" w:rsidRDefault="008A1D60" w14:paraId="78F3A2A1" w14:textId="358BE2DE">
            <w:pPr>
              <w:pStyle w:val="TableText"/>
              <w:rPr>
                <w:rFonts w:asciiTheme="minorHAnsi" w:hAnsiTheme="minorHAnsi" w:cstheme="minorHAnsi"/>
                <w:lang w:val="en-GB"/>
              </w:rPr>
            </w:pPr>
            <w:r>
              <w:rPr>
                <w:rFonts w:asciiTheme="minorHAnsi" w:hAnsiTheme="minorHAnsi" w:cstheme="minorHAnsi"/>
                <w:lang w:val="en-GB"/>
              </w:rPr>
              <w:t>Jakub Chwala</w:t>
            </w:r>
          </w:p>
        </w:tc>
        <w:tc>
          <w:tcPr>
            <w:tcW w:w="1774" w:type="pct"/>
          </w:tcPr>
          <w:p w:rsidR="008A1D60" w:rsidP="007D1E11" w:rsidRDefault="00A57AED" w14:paraId="35B2F4B3" w14:textId="384E6504">
            <w:pPr>
              <w:pStyle w:val="TableText"/>
              <w:rPr>
                <w:rFonts w:asciiTheme="minorHAnsi" w:hAnsiTheme="minorHAnsi" w:cstheme="minorHAnsi"/>
                <w:lang w:val="en-GB"/>
              </w:rPr>
            </w:pPr>
            <w:r>
              <w:rPr>
                <w:rFonts w:asciiTheme="minorHAnsi" w:hAnsiTheme="minorHAnsi" w:cstheme="minorHAnsi"/>
                <w:lang w:val="en-GB"/>
              </w:rPr>
              <w:t>Security Approval</w:t>
            </w:r>
          </w:p>
        </w:tc>
        <w:tc>
          <w:tcPr>
            <w:tcW w:w="832" w:type="pct"/>
          </w:tcPr>
          <w:p w:rsidR="008A1D60" w:rsidP="007D1E11" w:rsidRDefault="00A57AED" w14:paraId="2D623465" w14:textId="4A83EEDF">
            <w:pPr>
              <w:pStyle w:val="TableText"/>
              <w:jc w:val="center"/>
              <w:rPr>
                <w:rFonts w:asciiTheme="minorHAnsi" w:hAnsiTheme="minorHAnsi" w:cstheme="minorHAnsi"/>
                <w:lang w:val="en-GB"/>
              </w:rPr>
            </w:pPr>
            <w:r>
              <w:rPr>
                <w:rFonts w:asciiTheme="minorHAnsi" w:hAnsiTheme="minorHAnsi" w:cstheme="minorHAnsi"/>
                <w:lang w:val="en-GB"/>
              </w:rPr>
              <w:t>08/2021</w:t>
            </w:r>
          </w:p>
        </w:tc>
        <w:tc>
          <w:tcPr>
            <w:tcW w:w="831" w:type="pct"/>
          </w:tcPr>
          <w:p w:rsidR="008A1D60" w:rsidP="007D1E11" w:rsidRDefault="00A57AED" w14:paraId="2B80D777" w14:textId="6817BA0B">
            <w:pPr>
              <w:pStyle w:val="TableText"/>
              <w:jc w:val="center"/>
              <w:rPr>
                <w:rFonts w:asciiTheme="minorHAnsi" w:hAnsiTheme="minorHAnsi" w:cstheme="minorHAnsi"/>
                <w:lang w:val="en-GB"/>
              </w:rPr>
            </w:pPr>
            <w:r>
              <w:rPr>
                <w:rFonts w:asciiTheme="minorHAnsi" w:hAnsiTheme="minorHAnsi" w:cstheme="minorHAnsi"/>
                <w:lang w:val="en-GB"/>
              </w:rPr>
              <w:t>Final</w:t>
            </w:r>
          </w:p>
        </w:tc>
      </w:tr>
      <w:tr w:rsidRPr="00ED3A5F" w:rsidR="00A62EEB" w:rsidTr="00A75A7B" w14:paraId="2D89378D" w14:textId="77777777">
        <w:tc>
          <w:tcPr>
            <w:tcW w:w="520" w:type="pct"/>
          </w:tcPr>
          <w:p w:rsidR="00A62EEB" w:rsidP="00A62EEB" w:rsidRDefault="00A62EEB" w14:paraId="7C531D8B" w14:textId="4F3A40EF">
            <w:pPr>
              <w:pStyle w:val="TableText"/>
              <w:rPr>
                <w:rFonts w:asciiTheme="minorHAnsi" w:hAnsiTheme="minorHAnsi" w:cstheme="minorHAnsi"/>
                <w:lang w:val="en-GB"/>
              </w:rPr>
            </w:pPr>
            <w:r>
              <w:rPr>
                <w:rFonts w:asciiTheme="minorHAnsi" w:hAnsiTheme="minorHAnsi" w:cstheme="minorHAnsi"/>
                <w:lang w:val="en-GB"/>
              </w:rPr>
              <w:t>V1.1</w:t>
            </w:r>
          </w:p>
        </w:tc>
        <w:tc>
          <w:tcPr>
            <w:tcW w:w="1043" w:type="pct"/>
          </w:tcPr>
          <w:p w:rsidR="00A62EEB" w:rsidP="00A62EEB" w:rsidRDefault="00A62EEB" w14:paraId="1BA14CFE" w14:textId="7F0D0D31">
            <w:pPr>
              <w:pStyle w:val="TableText"/>
              <w:rPr>
                <w:rFonts w:asciiTheme="minorHAnsi" w:hAnsiTheme="minorHAnsi" w:cstheme="minorHAnsi"/>
                <w:lang w:val="en-GB"/>
              </w:rPr>
            </w:pPr>
            <w:r>
              <w:rPr>
                <w:rFonts w:asciiTheme="minorHAnsi" w:hAnsiTheme="minorHAnsi" w:cstheme="minorHAnsi"/>
                <w:lang w:val="en-GB"/>
              </w:rPr>
              <w:t>Jakub Chwala</w:t>
            </w:r>
          </w:p>
        </w:tc>
        <w:tc>
          <w:tcPr>
            <w:tcW w:w="1774" w:type="pct"/>
          </w:tcPr>
          <w:p w:rsidR="00A62EEB" w:rsidP="00A62EEB" w:rsidRDefault="00A62EEB" w14:paraId="16136A8B" w14:textId="2D245CDF">
            <w:pPr>
              <w:pStyle w:val="TableText"/>
              <w:rPr>
                <w:rFonts w:asciiTheme="minorHAnsi" w:hAnsiTheme="minorHAnsi" w:cstheme="minorHAnsi"/>
                <w:lang w:val="en-GB"/>
              </w:rPr>
            </w:pPr>
            <w:r>
              <w:rPr>
                <w:rFonts w:asciiTheme="minorHAnsi" w:hAnsiTheme="minorHAnsi" w:cstheme="minorHAnsi"/>
                <w:lang w:val="en-GB"/>
              </w:rPr>
              <w:t>Reports</w:t>
            </w:r>
            <w:r w:rsidR="00A46229">
              <w:rPr>
                <w:rFonts w:asciiTheme="minorHAnsi" w:hAnsiTheme="minorHAnsi" w:cstheme="minorHAnsi"/>
                <w:lang w:val="en-GB"/>
              </w:rPr>
              <w:t xml:space="preserve"> + Repo</w:t>
            </w:r>
            <w:r w:rsidR="001E431B">
              <w:rPr>
                <w:rFonts w:asciiTheme="minorHAnsi" w:hAnsiTheme="minorHAnsi" w:cstheme="minorHAnsi"/>
                <w:lang w:val="en-GB"/>
              </w:rPr>
              <w:t>sitory update</w:t>
            </w:r>
          </w:p>
        </w:tc>
        <w:tc>
          <w:tcPr>
            <w:tcW w:w="832" w:type="pct"/>
          </w:tcPr>
          <w:p w:rsidR="00A62EEB" w:rsidP="00A62EEB" w:rsidRDefault="00A62EEB" w14:paraId="01EB07CE" w14:textId="3E4B2225">
            <w:pPr>
              <w:pStyle w:val="TableText"/>
              <w:jc w:val="center"/>
              <w:rPr>
                <w:rFonts w:asciiTheme="minorHAnsi" w:hAnsiTheme="minorHAnsi" w:cstheme="minorHAnsi"/>
                <w:lang w:val="en-GB"/>
              </w:rPr>
            </w:pPr>
            <w:r>
              <w:rPr>
                <w:rFonts w:asciiTheme="minorHAnsi" w:hAnsiTheme="minorHAnsi" w:cstheme="minorHAnsi"/>
                <w:lang w:val="en-GB"/>
              </w:rPr>
              <w:t>11/2021</w:t>
            </w:r>
          </w:p>
        </w:tc>
        <w:tc>
          <w:tcPr>
            <w:tcW w:w="831" w:type="pct"/>
          </w:tcPr>
          <w:p w:rsidR="00A62EEB" w:rsidP="00A62EEB" w:rsidRDefault="00723A29" w14:paraId="30970AE1" w14:textId="294D6A29">
            <w:pPr>
              <w:pStyle w:val="TableText"/>
              <w:jc w:val="center"/>
              <w:rPr>
                <w:rFonts w:asciiTheme="minorHAnsi" w:hAnsiTheme="minorHAnsi" w:cstheme="minorHAnsi"/>
                <w:lang w:val="en-GB"/>
              </w:rPr>
            </w:pPr>
            <w:r>
              <w:rPr>
                <w:rFonts w:asciiTheme="minorHAnsi" w:hAnsiTheme="minorHAnsi" w:cstheme="minorHAnsi"/>
                <w:lang w:val="en-GB"/>
              </w:rPr>
              <w:t>Final</w:t>
            </w:r>
          </w:p>
        </w:tc>
      </w:tr>
      <w:tr w:rsidRPr="00ED3A5F" w:rsidR="00B526BC" w:rsidTr="00A75A7B" w14:paraId="6801F8D3" w14:textId="77777777">
        <w:tc>
          <w:tcPr>
            <w:tcW w:w="520" w:type="pct"/>
          </w:tcPr>
          <w:p w:rsidR="00B526BC" w:rsidP="00A62EEB" w:rsidRDefault="00B526BC" w14:paraId="34ED4E1C" w14:textId="528498EB">
            <w:pPr>
              <w:pStyle w:val="TableText"/>
              <w:rPr>
                <w:rFonts w:asciiTheme="minorHAnsi" w:hAnsiTheme="minorHAnsi" w:cstheme="minorHAnsi"/>
                <w:lang w:val="en-GB"/>
              </w:rPr>
            </w:pPr>
            <w:r>
              <w:rPr>
                <w:rFonts w:asciiTheme="minorHAnsi" w:hAnsiTheme="minorHAnsi" w:cstheme="minorHAnsi"/>
                <w:lang w:val="en-GB"/>
              </w:rPr>
              <w:t>V1.2</w:t>
            </w:r>
          </w:p>
        </w:tc>
        <w:tc>
          <w:tcPr>
            <w:tcW w:w="1043" w:type="pct"/>
          </w:tcPr>
          <w:p w:rsidR="00B526BC" w:rsidP="00A62EEB" w:rsidRDefault="00B526BC" w14:paraId="0EDA4D09" w14:textId="68133AA2">
            <w:pPr>
              <w:pStyle w:val="TableText"/>
              <w:rPr>
                <w:rFonts w:asciiTheme="minorHAnsi" w:hAnsiTheme="minorHAnsi" w:cstheme="minorHAnsi"/>
                <w:lang w:val="en-GB"/>
              </w:rPr>
            </w:pPr>
            <w:r>
              <w:rPr>
                <w:rFonts w:asciiTheme="minorHAnsi" w:hAnsiTheme="minorHAnsi" w:cstheme="minorHAnsi"/>
                <w:lang w:val="en-GB"/>
              </w:rPr>
              <w:t>Miroslaw Rozek</w:t>
            </w:r>
          </w:p>
        </w:tc>
        <w:tc>
          <w:tcPr>
            <w:tcW w:w="1774" w:type="pct"/>
          </w:tcPr>
          <w:p w:rsidR="00B526BC" w:rsidP="00A62EEB" w:rsidRDefault="00B526BC" w14:paraId="67CA02F9" w14:textId="4CF6E847">
            <w:pPr>
              <w:pStyle w:val="TableText"/>
              <w:rPr>
                <w:rFonts w:asciiTheme="minorHAnsi" w:hAnsiTheme="minorHAnsi" w:cstheme="minorHAnsi"/>
                <w:lang w:val="en-GB"/>
              </w:rPr>
            </w:pPr>
            <w:r w:rsidRPr="00B526BC">
              <w:rPr>
                <w:rFonts w:asciiTheme="minorHAnsi" w:hAnsiTheme="minorHAnsi" w:cstheme="minorHAnsi"/>
                <w:lang w:val="en-GB"/>
              </w:rPr>
              <w:t>Identity &amp; Access Management</w:t>
            </w:r>
            <w:r>
              <w:rPr>
                <w:rFonts w:asciiTheme="minorHAnsi" w:hAnsiTheme="minorHAnsi" w:cstheme="minorHAnsi"/>
                <w:lang w:val="en-GB"/>
              </w:rPr>
              <w:t xml:space="preserve"> update</w:t>
            </w:r>
          </w:p>
        </w:tc>
        <w:tc>
          <w:tcPr>
            <w:tcW w:w="832" w:type="pct"/>
          </w:tcPr>
          <w:p w:rsidR="00B526BC" w:rsidP="00A62EEB" w:rsidRDefault="00B526BC" w14:paraId="4BE0E6D8" w14:textId="537D3024">
            <w:pPr>
              <w:pStyle w:val="TableText"/>
              <w:jc w:val="center"/>
              <w:rPr>
                <w:rFonts w:asciiTheme="minorHAnsi" w:hAnsiTheme="minorHAnsi" w:cstheme="minorHAnsi"/>
                <w:lang w:val="en-GB"/>
              </w:rPr>
            </w:pPr>
            <w:r>
              <w:rPr>
                <w:rFonts w:asciiTheme="minorHAnsi" w:hAnsiTheme="minorHAnsi" w:cstheme="minorHAnsi"/>
                <w:lang w:val="en-GB"/>
              </w:rPr>
              <w:t>01/2022</w:t>
            </w:r>
          </w:p>
        </w:tc>
        <w:tc>
          <w:tcPr>
            <w:tcW w:w="831" w:type="pct"/>
          </w:tcPr>
          <w:p w:rsidR="00B526BC" w:rsidP="00A62EEB" w:rsidRDefault="00B526BC" w14:paraId="0E04C4E3" w14:textId="7DFA9816">
            <w:pPr>
              <w:pStyle w:val="TableText"/>
              <w:jc w:val="center"/>
              <w:rPr>
                <w:rFonts w:asciiTheme="minorHAnsi" w:hAnsiTheme="minorHAnsi" w:cstheme="minorHAnsi"/>
                <w:lang w:val="en-GB"/>
              </w:rPr>
            </w:pPr>
            <w:r>
              <w:rPr>
                <w:rFonts w:asciiTheme="minorHAnsi" w:hAnsiTheme="minorHAnsi" w:cstheme="minorHAnsi"/>
                <w:lang w:val="en-GB"/>
              </w:rPr>
              <w:t>Final</w:t>
            </w:r>
          </w:p>
        </w:tc>
      </w:tr>
      <w:tr w:rsidRPr="00ED3A5F" w:rsidR="00497B7E" w:rsidTr="00A75A7B" w14:paraId="5B088C23" w14:textId="77777777">
        <w:tc>
          <w:tcPr>
            <w:tcW w:w="520" w:type="pct"/>
          </w:tcPr>
          <w:p w:rsidR="00497B7E" w:rsidP="00A62EEB" w:rsidRDefault="00497B7E" w14:paraId="4B3DD07D" w14:textId="36FB5B32">
            <w:pPr>
              <w:pStyle w:val="TableText"/>
              <w:rPr>
                <w:rFonts w:asciiTheme="minorHAnsi" w:hAnsiTheme="minorHAnsi" w:cstheme="minorHAnsi"/>
                <w:lang w:val="en-GB"/>
              </w:rPr>
            </w:pPr>
            <w:r>
              <w:rPr>
                <w:rFonts w:asciiTheme="minorHAnsi" w:hAnsiTheme="minorHAnsi" w:cstheme="minorHAnsi"/>
                <w:lang w:val="en-GB"/>
              </w:rPr>
              <w:t>V1.3</w:t>
            </w:r>
          </w:p>
        </w:tc>
        <w:tc>
          <w:tcPr>
            <w:tcW w:w="1043" w:type="pct"/>
          </w:tcPr>
          <w:p w:rsidR="00497B7E" w:rsidP="00A62EEB" w:rsidRDefault="00497B7E" w14:paraId="1D7422DB" w14:textId="488B8006">
            <w:pPr>
              <w:pStyle w:val="TableText"/>
              <w:rPr>
                <w:rFonts w:asciiTheme="minorHAnsi" w:hAnsiTheme="minorHAnsi" w:cstheme="minorHAnsi"/>
                <w:lang w:val="en-GB"/>
              </w:rPr>
            </w:pPr>
            <w:r>
              <w:rPr>
                <w:rFonts w:asciiTheme="minorHAnsi" w:hAnsiTheme="minorHAnsi" w:cstheme="minorHAnsi"/>
                <w:lang w:val="en-GB"/>
              </w:rPr>
              <w:t>Miroslaw Rozek</w:t>
            </w:r>
          </w:p>
        </w:tc>
        <w:tc>
          <w:tcPr>
            <w:tcW w:w="1774" w:type="pct"/>
          </w:tcPr>
          <w:p w:rsidRPr="00B526BC" w:rsidR="00497B7E" w:rsidP="00A62EEB" w:rsidRDefault="00497B7E" w14:paraId="0B69DE10" w14:textId="7E1FD79D">
            <w:pPr>
              <w:pStyle w:val="TableText"/>
              <w:rPr>
                <w:rFonts w:asciiTheme="minorHAnsi" w:hAnsiTheme="minorHAnsi" w:cstheme="minorHAnsi"/>
                <w:lang w:val="en-GB"/>
              </w:rPr>
            </w:pPr>
            <w:r>
              <w:rPr>
                <w:rFonts w:asciiTheme="minorHAnsi" w:hAnsiTheme="minorHAnsi" w:cstheme="minorHAnsi"/>
                <w:lang w:val="en-GB"/>
              </w:rPr>
              <w:t>Governance update – added Initiatives</w:t>
            </w:r>
          </w:p>
        </w:tc>
        <w:tc>
          <w:tcPr>
            <w:tcW w:w="832" w:type="pct"/>
          </w:tcPr>
          <w:p w:rsidR="00497B7E" w:rsidP="00A62EEB" w:rsidRDefault="00497B7E" w14:paraId="7778CF9F" w14:textId="0CC02E73">
            <w:pPr>
              <w:pStyle w:val="TableText"/>
              <w:jc w:val="center"/>
              <w:rPr>
                <w:rFonts w:asciiTheme="minorHAnsi" w:hAnsiTheme="minorHAnsi" w:cstheme="minorHAnsi"/>
                <w:lang w:val="en-GB"/>
              </w:rPr>
            </w:pPr>
            <w:r>
              <w:rPr>
                <w:rFonts w:asciiTheme="minorHAnsi" w:hAnsiTheme="minorHAnsi" w:cstheme="minorHAnsi"/>
                <w:lang w:val="en-GB"/>
              </w:rPr>
              <w:t>01/2022</w:t>
            </w:r>
          </w:p>
        </w:tc>
        <w:tc>
          <w:tcPr>
            <w:tcW w:w="831" w:type="pct"/>
          </w:tcPr>
          <w:p w:rsidR="00497B7E" w:rsidP="00A62EEB" w:rsidRDefault="00497B7E" w14:paraId="70C1EF5C" w14:textId="17DBDEA3">
            <w:pPr>
              <w:pStyle w:val="TableText"/>
              <w:jc w:val="center"/>
              <w:rPr>
                <w:rFonts w:asciiTheme="minorHAnsi" w:hAnsiTheme="minorHAnsi" w:cstheme="minorHAnsi"/>
                <w:lang w:val="en-GB"/>
              </w:rPr>
            </w:pPr>
            <w:r>
              <w:rPr>
                <w:rFonts w:asciiTheme="minorHAnsi" w:hAnsiTheme="minorHAnsi" w:cstheme="minorHAnsi"/>
                <w:lang w:val="en-GB"/>
              </w:rPr>
              <w:t>Final</w:t>
            </w:r>
          </w:p>
        </w:tc>
      </w:tr>
    </w:tbl>
    <w:p w:rsidR="00A75A7B" w:rsidP="00A75A7B" w:rsidRDefault="00A75A7B" w14:paraId="1EA03E3E" w14:textId="722AD0A0">
      <w:pPr>
        <w:rPr>
          <w:lang w:val="en-GB"/>
        </w:rPr>
      </w:pPr>
    </w:p>
    <w:p w:rsidR="00F0769D" w:rsidP="00F0769D" w:rsidRDefault="00F0769D" w14:paraId="074030E1" w14:textId="6638191D">
      <w:pPr>
        <w:pStyle w:val="Heading2"/>
        <w:rPr>
          <w:lang w:val="en-GB"/>
        </w:rPr>
      </w:pPr>
      <w:bookmarkStart w:name="_Toc93493232" w:id="10"/>
      <w:r w:rsidRPr="00ED3A5F">
        <w:rPr>
          <w:lang w:val="en-GB"/>
        </w:rPr>
        <w:t xml:space="preserve">Document </w:t>
      </w:r>
      <w:r>
        <w:rPr>
          <w:lang w:val="en-GB"/>
        </w:rPr>
        <w:t>Contributors</w:t>
      </w:r>
      <w:bookmarkEnd w:id="10"/>
    </w:p>
    <w:tbl>
      <w:tblPr>
        <w:tblW w:w="5019" w:type="pct"/>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single" w:color="808080" w:themeColor="background1" w:themeShade="80" w:sz="4" w:space="0"/>
          <w:insideV w:val="single" w:color="808080" w:themeColor="background1" w:themeShade="80" w:sz="4" w:space="0"/>
        </w:tblBorders>
        <w:tblCellMar>
          <w:top w:w="43" w:type="dxa"/>
          <w:left w:w="72" w:type="dxa"/>
          <w:bottom w:w="43" w:type="dxa"/>
          <w:right w:w="72" w:type="dxa"/>
        </w:tblCellMar>
        <w:tblLook w:val="04A0" w:firstRow="1" w:lastRow="0" w:firstColumn="1" w:lastColumn="0" w:noHBand="0" w:noVBand="1"/>
      </w:tblPr>
      <w:tblGrid>
        <w:gridCol w:w="3789"/>
        <w:gridCol w:w="6447"/>
      </w:tblGrid>
      <w:tr w:rsidRPr="00ED3A5F" w:rsidR="00F0769D" w:rsidTr="00F0769D" w14:paraId="43DC560E" w14:textId="77777777">
        <w:trPr>
          <w:trHeight w:val="243"/>
        </w:trPr>
        <w:tc>
          <w:tcPr>
            <w:tcW w:w="1851" w:type="pct"/>
            <w:tcBorders>
              <w:top w:val="single" w:color="FFFFFF" w:themeColor="background1" w:sz="4" w:space="0"/>
              <w:left w:val="single" w:color="FFFFFF" w:themeColor="background1" w:sz="4" w:space="0"/>
              <w:right w:val="single" w:color="FFFFFF" w:themeColor="background1" w:sz="4" w:space="0"/>
            </w:tcBorders>
            <w:shd w:val="clear" w:color="auto" w:fill="0070AD" w:themeFill="accent1"/>
            <w:hideMark/>
          </w:tcPr>
          <w:p w:rsidRPr="00ED3A5F" w:rsidR="00F0769D" w:rsidP="0015476D" w:rsidRDefault="00F0769D" w14:paraId="63FD2E10" w14:textId="77777777">
            <w:pPr>
              <w:pStyle w:val="TableHead"/>
              <w:jc w:val="left"/>
              <w:rPr>
                <w:rFonts w:asciiTheme="minorHAnsi" w:hAnsiTheme="minorHAnsi" w:cstheme="minorHAnsi"/>
                <w:b/>
                <w:szCs w:val="20"/>
              </w:rPr>
            </w:pPr>
            <w:r w:rsidRPr="00ED3A5F">
              <w:rPr>
                <w:rFonts w:asciiTheme="minorHAnsi" w:hAnsiTheme="minorHAnsi" w:cstheme="minorHAnsi"/>
                <w:b/>
                <w:szCs w:val="20"/>
              </w:rPr>
              <w:t>Name</w:t>
            </w:r>
          </w:p>
        </w:tc>
        <w:tc>
          <w:tcPr>
            <w:tcW w:w="3149" w:type="pct"/>
            <w:tcBorders>
              <w:top w:val="single" w:color="FFFFFF" w:themeColor="background1" w:sz="4" w:space="0"/>
              <w:left w:val="single" w:color="FFFFFF" w:themeColor="background1" w:sz="4" w:space="0"/>
              <w:right w:val="single" w:color="FFFFFF" w:themeColor="background1" w:sz="4" w:space="0"/>
            </w:tcBorders>
            <w:shd w:val="clear" w:color="auto" w:fill="0070AD" w:themeFill="accent1"/>
            <w:hideMark/>
          </w:tcPr>
          <w:p w:rsidRPr="00ED3A5F" w:rsidR="00F0769D" w:rsidP="0015476D" w:rsidRDefault="00F0769D" w14:paraId="02DCF55B" w14:textId="4D2B16FB">
            <w:pPr>
              <w:pStyle w:val="TableHead"/>
              <w:jc w:val="left"/>
              <w:rPr>
                <w:rFonts w:asciiTheme="minorHAnsi" w:hAnsiTheme="minorHAnsi" w:cstheme="minorHAnsi"/>
                <w:b/>
                <w:szCs w:val="20"/>
              </w:rPr>
            </w:pPr>
            <w:r>
              <w:rPr>
                <w:rFonts w:asciiTheme="minorHAnsi" w:hAnsiTheme="minorHAnsi" w:cstheme="minorHAnsi"/>
                <w:b/>
                <w:szCs w:val="20"/>
              </w:rPr>
              <w:t>Role</w:t>
            </w:r>
          </w:p>
        </w:tc>
      </w:tr>
      <w:tr w:rsidRPr="00ED3A5F" w:rsidR="00F0769D" w:rsidTr="00F0769D" w14:paraId="4E09FCF0" w14:textId="77777777">
        <w:trPr>
          <w:trHeight w:val="283"/>
        </w:trPr>
        <w:tc>
          <w:tcPr>
            <w:tcW w:w="1851" w:type="pct"/>
          </w:tcPr>
          <w:p w:rsidRPr="001A4087" w:rsidR="00F0769D" w:rsidP="0015476D" w:rsidRDefault="001A4087" w14:paraId="43ABF56B" w14:textId="59C301B2">
            <w:pPr>
              <w:pStyle w:val="TableText"/>
              <w:rPr>
                <w:rFonts w:asciiTheme="minorHAnsi" w:hAnsiTheme="minorHAnsi" w:cstheme="minorHAnsi"/>
                <w:color w:val="auto"/>
                <w:lang w:val="en-GB"/>
              </w:rPr>
            </w:pPr>
            <w:r w:rsidRPr="001A4087">
              <w:rPr>
                <w:rFonts w:asciiTheme="minorHAnsi" w:hAnsiTheme="minorHAnsi" w:cstheme="minorHAnsi"/>
                <w:color w:val="auto"/>
                <w:lang w:val="en-GB"/>
              </w:rPr>
              <w:t>Tomasz Cebula</w:t>
            </w:r>
          </w:p>
        </w:tc>
        <w:tc>
          <w:tcPr>
            <w:tcW w:w="3149" w:type="pct"/>
          </w:tcPr>
          <w:p w:rsidRPr="001A4087" w:rsidR="00F0769D" w:rsidP="0015476D" w:rsidRDefault="001A4087" w14:paraId="36F2E343" w14:textId="542DC6A0">
            <w:pPr>
              <w:pStyle w:val="TableText"/>
              <w:rPr>
                <w:rFonts w:asciiTheme="minorHAnsi" w:hAnsiTheme="minorHAnsi" w:cstheme="minorHAnsi"/>
                <w:color w:val="auto"/>
                <w:lang w:val="en-GB"/>
              </w:rPr>
            </w:pPr>
            <w:r w:rsidRPr="001A4087">
              <w:rPr>
                <w:rFonts w:asciiTheme="minorHAnsi" w:hAnsiTheme="minorHAnsi" w:cstheme="minorHAnsi"/>
                <w:color w:val="auto"/>
                <w:lang w:val="en-GB"/>
              </w:rPr>
              <w:t>Microsoft Azure Architect</w:t>
            </w:r>
            <w:r w:rsidRPr="001A4087" w:rsidR="00F0769D">
              <w:rPr>
                <w:rFonts w:asciiTheme="minorHAnsi" w:hAnsiTheme="minorHAnsi" w:cstheme="minorHAnsi"/>
                <w:color w:val="auto"/>
                <w:lang w:val="en-GB"/>
              </w:rPr>
              <w:t xml:space="preserve"> </w:t>
            </w:r>
          </w:p>
        </w:tc>
      </w:tr>
      <w:tr w:rsidRPr="00ED3A5F" w:rsidR="00F0769D" w:rsidTr="00F0769D" w14:paraId="7A16C9B0" w14:textId="77777777">
        <w:trPr>
          <w:trHeight w:val="271"/>
        </w:trPr>
        <w:tc>
          <w:tcPr>
            <w:tcW w:w="1851" w:type="pct"/>
          </w:tcPr>
          <w:p w:rsidRPr="001A4087" w:rsidR="00F0769D" w:rsidP="0015476D" w:rsidRDefault="001A4087" w14:paraId="64C0DB0E" w14:textId="41C95514">
            <w:pPr>
              <w:pStyle w:val="TableText"/>
              <w:rPr>
                <w:rFonts w:asciiTheme="minorHAnsi" w:hAnsiTheme="minorHAnsi" w:cstheme="minorHAnsi"/>
                <w:color w:val="auto"/>
                <w:lang w:val="en-GB"/>
              </w:rPr>
            </w:pPr>
            <w:r w:rsidRPr="001A4087">
              <w:rPr>
                <w:rFonts w:asciiTheme="minorHAnsi" w:hAnsiTheme="minorHAnsi" w:cstheme="minorHAnsi"/>
                <w:color w:val="auto"/>
                <w:lang w:val="en-GB"/>
              </w:rPr>
              <w:t>Jakub Chwala</w:t>
            </w:r>
          </w:p>
        </w:tc>
        <w:tc>
          <w:tcPr>
            <w:tcW w:w="3149" w:type="pct"/>
          </w:tcPr>
          <w:p w:rsidRPr="001A4087" w:rsidR="00F0769D" w:rsidP="0015476D" w:rsidRDefault="001A4087" w14:paraId="55A0A417" w14:textId="7DCC8746">
            <w:pPr>
              <w:pStyle w:val="TableText"/>
              <w:rPr>
                <w:rFonts w:asciiTheme="minorHAnsi" w:hAnsiTheme="minorHAnsi" w:cstheme="minorHAnsi"/>
                <w:color w:val="auto"/>
                <w:lang w:val="en-GB"/>
              </w:rPr>
            </w:pPr>
            <w:r w:rsidRPr="001A4087">
              <w:rPr>
                <w:rFonts w:asciiTheme="minorHAnsi" w:hAnsiTheme="minorHAnsi" w:cstheme="minorHAnsi"/>
                <w:color w:val="auto"/>
                <w:lang w:val="en-GB"/>
              </w:rPr>
              <w:t>Microsoft Azure Architect</w:t>
            </w:r>
          </w:p>
        </w:tc>
      </w:tr>
      <w:tr w:rsidRPr="00ED3A5F" w:rsidR="00C640E9" w:rsidTr="00F0769D" w14:paraId="0DD05A6C" w14:textId="77777777">
        <w:trPr>
          <w:trHeight w:val="271"/>
        </w:trPr>
        <w:tc>
          <w:tcPr>
            <w:tcW w:w="1851" w:type="pct"/>
          </w:tcPr>
          <w:p w:rsidRPr="001A4087" w:rsidR="00C640E9" w:rsidP="0015476D" w:rsidRDefault="00C640E9" w14:paraId="45008FAF" w14:textId="7F8EFA23">
            <w:pPr>
              <w:pStyle w:val="TableText"/>
              <w:rPr>
                <w:rFonts w:asciiTheme="minorHAnsi" w:hAnsiTheme="minorHAnsi" w:cstheme="minorHAnsi"/>
                <w:color w:val="auto"/>
                <w:lang w:val="en-GB"/>
              </w:rPr>
            </w:pPr>
            <w:r>
              <w:rPr>
                <w:rFonts w:asciiTheme="minorHAnsi" w:hAnsiTheme="minorHAnsi" w:cstheme="minorHAnsi"/>
                <w:color w:val="auto"/>
                <w:lang w:val="en-GB"/>
              </w:rPr>
              <w:t>Michal Hutnik</w:t>
            </w:r>
          </w:p>
        </w:tc>
        <w:tc>
          <w:tcPr>
            <w:tcW w:w="3149" w:type="pct"/>
          </w:tcPr>
          <w:p w:rsidRPr="001A4087" w:rsidR="00C640E9" w:rsidP="0015476D" w:rsidRDefault="00C640E9" w14:paraId="41950AE9" w14:textId="164C56A1">
            <w:pPr>
              <w:pStyle w:val="TableText"/>
              <w:rPr>
                <w:rFonts w:asciiTheme="minorHAnsi" w:hAnsiTheme="minorHAnsi" w:cstheme="minorHAnsi"/>
                <w:color w:val="auto"/>
                <w:lang w:val="en-GB"/>
              </w:rPr>
            </w:pPr>
            <w:r>
              <w:rPr>
                <w:rFonts w:asciiTheme="minorHAnsi" w:hAnsiTheme="minorHAnsi" w:cstheme="minorHAnsi"/>
                <w:color w:val="auto"/>
                <w:lang w:val="en-GB"/>
              </w:rPr>
              <w:t>Microsoft Azure SME</w:t>
            </w:r>
          </w:p>
        </w:tc>
      </w:tr>
      <w:tr w:rsidRPr="00ED3A5F" w:rsidR="007E3562" w:rsidTr="00F0769D" w14:paraId="2A466011" w14:textId="77777777">
        <w:trPr>
          <w:trHeight w:val="271"/>
        </w:trPr>
        <w:tc>
          <w:tcPr>
            <w:tcW w:w="1851" w:type="pct"/>
          </w:tcPr>
          <w:p w:rsidR="007E3562" w:rsidP="0015476D" w:rsidRDefault="007E3562" w14:paraId="0AB1CBE9" w14:textId="441BE18F">
            <w:pPr>
              <w:pStyle w:val="TableText"/>
              <w:rPr>
                <w:rFonts w:asciiTheme="minorHAnsi" w:hAnsiTheme="minorHAnsi" w:cstheme="minorHAnsi"/>
                <w:color w:val="auto"/>
                <w:lang w:val="en-GB"/>
              </w:rPr>
            </w:pPr>
            <w:r>
              <w:rPr>
                <w:rFonts w:asciiTheme="minorHAnsi" w:hAnsiTheme="minorHAnsi" w:cstheme="minorHAnsi"/>
                <w:color w:val="auto"/>
                <w:lang w:val="en-GB"/>
              </w:rPr>
              <w:t>Mirosław Rożek</w:t>
            </w:r>
          </w:p>
        </w:tc>
        <w:tc>
          <w:tcPr>
            <w:tcW w:w="3149" w:type="pct"/>
          </w:tcPr>
          <w:p w:rsidR="007E3562" w:rsidP="0015476D" w:rsidRDefault="006E0F84" w14:paraId="61E85D0B" w14:textId="2C2ABAA1">
            <w:pPr>
              <w:pStyle w:val="TableText"/>
              <w:rPr>
                <w:rFonts w:asciiTheme="minorHAnsi" w:hAnsiTheme="minorHAnsi" w:cstheme="minorHAnsi"/>
                <w:color w:val="auto"/>
                <w:lang w:val="en-GB"/>
              </w:rPr>
            </w:pPr>
            <w:r>
              <w:rPr>
                <w:rFonts w:asciiTheme="minorHAnsi" w:hAnsiTheme="minorHAnsi" w:cstheme="minorHAnsi"/>
                <w:color w:val="auto"/>
                <w:lang w:val="en-GB"/>
              </w:rPr>
              <w:t>Microsoft Azure Architect</w:t>
            </w:r>
          </w:p>
        </w:tc>
      </w:tr>
    </w:tbl>
    <w:p w:rsidR="00F0769D" w:rsidP="00A75A7B" w:rsidRDefault="00F0769D" w14:paraId="6F926F93" w14:textId="134CA799">
      <w:pPr>
        <w:rPr>
          <w:lang w:val="en-GB"/>
        </w:rPr>
      </w:pPr>
    </w:p>
    <w:p w:rsidR="00153AB9" w:rsidP="00A75A7B" w:rsidRDefault="00153AB9" w14:paraId="7EC641CA" w14:textId="16D6DED7">
      <w:pPr>
        <w:rPr>
          <w:lang w:val="en-GB"/>
        </w:rPr>
      </w:pPr>
    </w:p>
    <w:p w:rsidR="00D64225" w:rsidP="001C39E8" w:rsidRDefault="00D64225" w14:paraId="04808607" w14:textId="4BAD173D">
      <w:pPr>
        <w:pStyle w:val="Heading2"/>
        <w:rPr>
          <w:lang w:val="en-GB"/>
        </w:rPr>
      </w:pPr>
      <w:bookmarkStart w:name="_Toc93493233" w:id="11"/>
      <w:r w:rsidRPr="00ED3A5F">
        <w:rPr>
          <w:lang w:val="en-GB"/>
        </w:rPr>
        <w:t>Document Reviewe</w:t>
      </w:r>
      <w:r w:rsidRPr="00ED3A5F" w:rsidR="00A75A7B">
        <w:rPr>
          <w:lang w:val="en-GB"/>
        </w:rPr>
        <w:t>rs</w:t>
      </w:r>
      <w:bookmarkEnd w:id="11"/>
    </w:p>
    <w:p w:rsidRPr="0057396D" w:rsidR="0057396D" w:rsidP="0057396D" w:rsidRDefault="0057396D" w14:paraId="17942030" w14:textId="6CA26F9C">
      <w:pPr>
        <w:rPr>
          <w:color w:val="FF0000"/>
          <w:lang w:val="en-GB"/>
        </w:rPr>
      </w:pPr>
      <w:r w:rsidRPr="0057396D">
        <w:rPr>
          <w:color w:val="FF0000"/>
          <w:lang w:val="en-GB"/>
        </w:rPr>
        <w:t xml:space="preserve">Delete/add/amend as appropriate. Include version and date reviewed. </w:t>
      </w:r>
    </w:p>
    <w:tbl>
      <w:tblPr>
        <w:tblW w:w="5000" w:type="pct"/>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single" w:color="808080" w:themeColor="background1" w:themeShade="80" w:sz="4" w:space="0"/>
          <w:insideV w:val="single" w:color="808080" w:themeColor="background1" w:themeShade="80" w:sz="4" w:space="0"/>
        </w:tblBorders>
        <w:tblCellMar>
          <w:top w:w="43" w:type="dxa"/>
          <w:left w:w="72" w:type="dxa"/>
          <w:bottom w:w="43" w:type="dxa"/>
          <w:right w:w="72" w:type="dxa"/>
        </w:tblCellMar>
        <w:tblLook w:val="04A0" w:firstRow="1" w:lastRow="0" w:firstColumn="1" w:lastColumn="0" w:noHBand="0" w:noVBand="1"/>
      </w:tblPr>
      <w:tblGrid>
        <w:gridCol w:w="996"/>
        <w:gridCol w:w="2685"/>
        <w:gridCol w:w="4819"/>
        <w:gridCol w:w="1697"/>
      </w:tblGrid>
      <w:tr w:rsidRPr="00ED3A5F" w:rsidR="00D64225" w:rsidTr="00F1679B" w14:paraId="440F37A1" w14:textId="77777777">
        <w:tc>
          <w:tcPr>
            <w:tcW w:w="488" w:type="pct"/>
            <w:tcBorders>
              <w:top w:val="single" w:color="FFFFFF" w:themeColor="background1" w:sz="4" w:space="0"/>
              <w:right w:val="single" w:color="FFFFFF" w:themeColor="background1" w:sz="4" w:space="0"/>
            </w:tcBorders>
            <w:shd w:val="clear" w:color="auto" w:fill="0070AD" w:themeFill="accent1"/>
            <w:hideMark/>
          </w:tcPr>
          <w:p w:rsidRPr="00ED3A5F" w:rsidR="00D64225" w:rsidP="00D64225" w:rsidRDefault="00D64225" w14:paraId="51A2622E" w14:textId="77777777">
            <w:pPr>
              <w:pStyle w:val="TableHead"/>
              <w:jc w:val="left"/>
              <w:rPr>
                <w:rFonts w:asciiTheme="minorHAnsi" w:hAnsiTheme="minorHAnsi" w:cstheme="minorHAnsi"/>
                <w:b/>
                <w:szCs w:val="20"/>
              </w:rPr>
            </w:pPr>
            <w:r w:rsidRPr="00ED3A5F">
              <w:rPr>
                <w:rFonts w:asciiTheme="minorHAnsi" w:hAnsiTheme="minorHAnsi" w:cstheme="minorHAnsi"/>
                <w:b/>
                <w:szCs w:val="20"/>
              </w:rPr>
              <w:t>Version</w:t>
            </w:r>
          </w:p>
        </w:tc>
        <w:tc>
          <w:tcPr>
            <w:tcW w:w="1317" w:type="pct"/>
            <w:tcBorders>
              <w:top w:val="single" w:color="FFFFFF" w:themeColor="background1" w:sz="4" w:space="0"/>
              <w:left w:val="single" w:color="FFFFFF" w:themeColor="background1" w:sz="4" w:space="0"/>
              <w:right w:val="single" w:color="FFFFFF" w:themeColor="background1" w:sz="4" w:space="0"/>
            </w:tcBorders>
            <w:shd w:val="clear" w:color="auto" w:fill="0070AD" w:themeFill="accent1"/>
            <w:hideMark/>
          </w:tcPr>
          <w:p w:rsidRPr="00ED3A5F" w:rsidR="00D64225" w:rsidP="00D64225" w:rsidRDefault="00D64225" w14:paraId="5D9D5BEC" w14:textId="77777777">
            <w:pPr>
              <w:pStyle w:val="TableHead"/>
              <w:jc w:val="left"/>
              <w:rPr>
                <w:rFonts w:asciiTheme="minorHAnsi" w:hAnsiTheme="minorHAnsi" w:cstheme="minorHAnsi"/>
                <w:b/>
                <w:szCs w:val="20"/>
              </w:rPr>
            </w:pPr>
            <w:r w:rsidRPr="00ED3A5F">
              <w:rPr>
                <w:rFonts w:asciiTheme="minorHAnsi" w:hAnsiTheme="minorHAnsi" w:cstheme="minorHAnsi"/>
                <w:b/>
                <w:szCs w:val="20"/>
              </w:rPr>
              <w:t>Name</w:t>
            </w:r>
          </w:p>
        </w:tc>
        <w:tc>
          <w:tcPr>
            <w:tcW w:w="2363" w:type="pct"/>
            <w:tcBorders>
              <w:top w:val="single" w:color="FFFFFF" w:themeColor="background1" w:sz="4" w:space="0"/>
              <w:left w:val="single" w:color="FFFFFF" w:themeColor="background1" w:sz="4" w:space="0"/>
              <w:right w:val="single" w:color="FFFFFF" w:themeColor="background1" w:sz="4" w:space="0"/>
            </w:tcBorders>
            <w:shd w:val="clear" w:color="auto" w:fill="0070AD" w:themeFill="accent1"/>
            <w:hideMark/>
          </w:tcPr>
          <w:p w:rsidRPr="00ED3A5F" w:rsidR="00D64225" w:rsidP="00D64225" w:rsidRDefault="00D64225" w14:paraId="78DC4512" w14:textId="77777777">
            <w:pPr>
              <w:pStyle w:val="TableHead"/>
              <w:jc w:val="left"/>
              <w:rPr>
                <w:rFonts w:asciiTheme="minorHAnsi" w:hAnsiTheme="minorHAnsi" w:cstheme="minorHAnsi"/>
                <w:b/>
                <w:szCs w:val="20"/>
              </w:rPr>
            </w:pPr>
            <w:r w:rsidRPr="00ED3A5F">
              <w:rPr>
                <w:rFonts w:asciiTheme="minorHAnsi" w:hAnsiTheme="minorHAnsi" w:cstheme="minorHAnsi"/>
                <w:b/>
                <w:szCs w:val="20"/>
              </w:rPr>
              <w:t>Role</w:t>
            </w:r>
          </w:p>
        </w:tc>
        <w:tc>
          <w:tcPr>
            <w:tcW w:w="832" w:type="pct"/>
            <w:tcBorders>
              <w:top w:val="single" w:color="FFFFFF" w:themeColor="background1" w:sz="4" w:space="0"/>
              <w:left w:val="single" w:color="FFFFFF" w:themeColor="background1" w:sz="4" w:space="0"/>
            </w:tcBorders>
            <w:shd w:val="clear" w:color="auto" w:fill="0070AD" w:themeFill="accent1"/>
            <w:hideMark/>
          </w:tcPr>
          <w:p w:rsidRPr="00ED3A5F" w:rsidR="00D64225" w:rsidP="00D64225" w:rsidRDefault="00D64225" w14:paraId="3552C9A9" w14:textId="77777777">
            <w:pPr>
              <w:pStyle w:val="TableHead"/>
              <w:rPr>
                <w:rFonts w:asciiTheme="minorHAnsi" w:hAnsiTheme="minorHAnsi" w:cstheme="minorHAnsi"/>
                <w:b/>
                <w:szCs w:val="20"/>
              </w:rPr>
            </w:pPr>
            <w:r w:rsidRPr="00ED3A5F">
              <w:rPr>
                <w:rFonts w:asciiTheme="minorHAnsi" w:hAnsiTheme="minorHAnsi" w:cstheme="minorHAnsi"/>
                <w:b/>
                <w:szCs w:val="20"/>
              </w:rPr>
              <w:t>Date</w:t>
            </w:r>
          </w:p>
        </w:tc>
      </w:tr>
      <w:tr w:rsidRPr="00ED3A5F" w:rsidR="00EF225B" w:rsidTr="00F1679B" w14:paraId="4CEE2328" w14:textId="77777777">
        <w:tc>
          <w:tcPr>
            <w:tcW w:w="488" w:type="pct"/>
          </w:tcPr>
          <w:p w:rsidRPr="00ED3A5F" w:rsidR="00EF225B" w:rsidP="00EF225B" w:rsidRDefault="00EF225B" w14:paraId="50F4B0F9" w14:textId="77777777">
            <w:pPr>
              <w:pStyle w:val="TableText"/>
              <w:rPr>
                <w:rFonts w:asciiTheme="minorHAnsi" w:hAnsiTheme="minorHAnsi" w:cstheme="minorHAnsi"/>
                <w:lang w:val="en-GB"/>
              </w:rPr>
            </w:pPr>
          </w:p>
        </w:tc>
        <w:tc>
          <w:tcPr>
            <w:tcW w:w="1317" w:type="pct"/>
          </w:tcPr>
          <w:p w:rsidRPr="00ED3A5F" w:rsidR="00EF225B" w:rsidP="00EF225B" w:rsidRDefault="00EF225B" w14:paraId="563621B7" w14:textId="29E83AB0">
            <w:pPr>
              <w:pStyle w:val="TableText"/>
              <w:rPr>
                <w:rFonts w:asciiTheme="minorHAnsi" w:hAnsiTheme="minorHAnsi" w:cstheme="minorHAnsi"/>
                <w:lang w:val="en-GB"/>
              </w:rPr>
            </w:pPr>
            <w:r w:rsidRPr="00ED3A5F">
              <w:rPr>
                <w:rFonts w:asciiTheme="minorHAnsi" w:hAnsiTheme="minorHAnsi" w:cstheme="minorHAnsi"/>
                <w:lang w:val="en-GB"/>
              </w:rPr>
              <w:t>Luke Harrigan</w:t>
            </w:r>
          </w:p>
        </w:tc>
        <w:tc>
          <w:tcPr>
            <w:tcW w:w="2363" w:type="pct"/>
          </w:tcPr>
          <w:p w:rsidRPr="00ED3A5F" w:rsidR="00EF225B" w:rsidP="00EF225B" w:rsidRDefault="00EF225B" w14:paraId="75B83A7A" w14:textId="12232428">
            <w:pPr>
              <w:pStyle w:val="TableText"/>
              <w:rPr>
                <w:rFonts w:asciiTheme="minorHAnsi" w:hAnsiTheme="minorHAnsi" w:cstheme="minorHAnsi"/>
                <w:lang w:val="en-GB"/>
              </w:rPr>
            </w:pPr>
            <w:r w:rsidRPr="00ED3A5F">
              <w:rPr>
                <w:rFonts w:asciiTheme="minorHAnsi" w:hAnsiTheme="minorHAnsi" w:cstheme="minorHAnsi"/>
                <w:lang w:val="en-GB"/>
              </w:rPr>
              <w:t xml:space="preserve"> </w:t>
            </w:r>
            <w:r w:rsidR="00AA7F9D">
              <w:rPr>
                <w:rFonts w:asciiTheme="minorHAnsi" w:hAnsiTheme="minorHAnsi" w:cstheme="minorHAnsi"/>
                <w:lang w:val="en-GB"/>
              </w:rPr>
              <w:t>Business</w:t>
            </w:r>
            <w:r w:rsidRPr="00ED3A5F">
              <w:rPr>
                <w:rFonts w:asciiTheme="minorHAnsi" w:hAnsiTheme="minorHAnsi" w:cstheme="minorHAnsi"/>
                <w:lang w:val="en-GB"/>
              </w:rPr>
              <w:t xml:space="preserve"> Owner</w:t>
            </w:r>
          </w:p>
        </w:tc>
        <w:tc>
          <w:tcPr>
            <w:tcW w:w="832" w:type="pct"/>
          </w:tcPr>
          <w:p w:rsidRPr="00ED3A5F" w:rsidR="00EF225B" w:rsidP="00EF225B" w:rsidRDefault="00EF225B" w14:paraId="37A841B9" w14:textId="77777777">
            <w:pPr>
              <w:pStyle w:val="TableText"/>
              <w:jc w:val="center"/>
              <w:rPr>
                <w:rFonts w:asciiTheme="minorHAnsi" w:hAnsiTheme="minorHAnsi" w:cstheme="minorHAnsi"/>
                <w:lang w:val="en-GB"/>
              </w:rPr>
            </w:pPr>
          </w:p>
        </w:tc>
      </w:tr>
      <w:tr w:rsidRPr="00ED3A5F" w:rsidR="00EF225B" w:rsidTr="00F1679B" w14:paraId="6734D199" w14:textId="77777777">
        <w:tc>
          <w:tcPr>
            <w:tcW w:w="488" w:type="pct"/>
          </w:tcPr>
          <w:p w:rsidRPr="00ED3A5F" w:rsidR="00EF225B" w:rsidP="00EF225B" w:rsidRDefault="00EF225B" w14:paraId="659312C1" w14:textId="77777777">
            <w:pPr>
              <w:pStyle w:val="TableText"/>
              <w:rPr>
                <w:rFonts w:asciiTheme="minorHAnsi" w:hAnsiTheme="minorHAnsi" w:cstheme="minorHAnsi"/>
                <w:lang w:val="en-GB"/>
              </w:rPr>
            </w:pPr>
          </w:p>
        </w:tc>
        <w:tc>
          <w:tcPr>
            <w:tcW w:w="1317" w:type="pct"/>
          </w:tcPr>
          <w:p w:rsidRPr="00ED3A5F" w:rsidR="00EF225B" w:rsidP="00EF225B" w:rsidRDefault="00EF225B" w14:paraId="564369E0" w14:textId="77777777">
            <w:pPr>
              <w:pStyle w:val="TableText"/>
              <w:rPr>
                <w:rFonts w:asciiTheme="minorHAnsi" w:hAnsiTheme="minorHAnsi" w:cstheme="minorHAnsi"/>
                <w:lang w:val="en-GB"/>
              </w:rPr>
            </w:pPr>
            <w:r w:rsidRPr="00ED3A5F">
              <w:rPr>
                <w:rFonts w:asciiTheme="minorHAnsi" w:hAnsiTheme="minorHAnsi" w:cstheme="minorHAnsi"/>
                <w:lang w:val="en-GB"/>
              </w:rPr>
              <w:t xml:space="preserve">Guy </w:t>
            </w:r>
            <w:proofErr w:type="spellStart"/>
            <w:r w:rsidRPr="00ED3A5F">
              <w:rPr>
                <w:rFonts w:asciiTheme="minorHAnsi" w:hAnsiTheme="minorHAnsi" w:cstheme="minorHAnsi"/>
                <w:lang w:val="en-GB"/>
              </w:rPr>
              <w:t>Sidford</w:t>
            </w:r>
            <w:proofErr w:type="spellEnd"/>
          </w:p>
        </w:tc>
        <w:tc>
          <w:tcPr>
            <w:tcW w:w="2363" w:type="pct"/>
          </w:tcPr>
          <w:p w:rsidRPr="00ED3A5F" w:rsidR="00EF225B" w:rsidP="00EF225B" w:rsidRDefault="00EF225B" w14:paraId="7341A890" w14:textId="692EC4CE">
            <w:pPr>
              <w:pStyle w:val="TableText"/>
              <w:rPr>
                <w:rFonts w:asciiTheme="minorHAnsi" w:hAnsiTheme="minorHAnsi" w:cstheme="minorHAnsi"/>
                <w:lang w:val="en-GB"/>
              </w:rPr>
            </w:pPr>
            <w:r w:rsidRPr="00ED3A5F">
              <w:rPr>
                <w:rFonts w:asciiTheme="minorHAnsi" w:hAnsiTheme="minorHAnsi" w:cstheme="minorHAnsi"/>
                <w:lang w:val="en-GB"/>
              </w:rPr>
              <w:t xml:space="preserve"> Lead Architect</w:t>
            </w:r>
          </w:p>
        </w:tc>
        <w:tc>
          <w:tcPr>
            <w:tcW w:w="832" w:type="pct"/>
          </w:tcPr>
          <w:p w:rsidRPr="00ED3A5F" w:rsidR="00EF225B" w:rsidP="00EF225B" w:rsidRDefault="00EF225B" w14:paraId="38EC959F" w14:textId="77777777">
            <w:pPr>
              <w:pStyle w:val="TableText"/>
              <w:jc w:val="center"/>
              <w:rPr>
                <w:rFonts w:asciiTheme="minorHAnsi" w:hAnsiTheme="minorHAnsi" w:cstheme="minorHAnsi"/>
                <w:lang w:val="en-GB"/>
              </w:rPr>
            </w:pPr>
          </w:p>
        </w:tc>
      </w:tr>
      <w:tr w:rsidRPr="00ED3A5F" w:rsidR="00EC0174" w:rsidTr="00F1679B" w14:paraId="72CCD59D" w14:textId="77777777">
        <w:tc>
          <w:tcPr>
            <w:tcW w:w="488" w:type="pct"/>
          </w:tcPr>
          <w:p w:rsidRPr="00ED3A5F" w:rsidR="00EC0174" w:rsidP="00EC0174" w:rsidRDefault="00EC0174" w14:paraId="7464ABAA" w14:textId="77777777">
            <w:pPr>
              <w:pStyle w:val="TableText"/>
              <w:rPr>
                <w:rFonts w:asciiTheme="minorHAnsi" w:hAnsiTheme="minorHAnsi" w:cstheme="minorHAnsi"/>
                <w:lang w:val="en-GB"/>
              </w:rPr>
            </w:pPr>
          </w:p>
        </w:tc>
        <w:tc>
          <w:tcPr>
            <w:tcW w:w="1317" w:type="pct"/>
          </w:tcPr>
          <w:p w:rsidRPr="0013319C" w:rsidR="00EC0174" w:rsidP="00EC0174" w:rsidRDefault="00EC0174" w14:paraId="551A827B" w14:textId="50354EDF">
            <w:pPr>
              <w:pStyle w:val="TableText"/>
              <w:rPr>
                <w:rFonts w:asciiTheme="minorHAnsi" w:hAnsiTheme="minorHAnsi" w:cstheme="minorHAnsi"/>
                <w:strike/>
                <w:lang w:val="en-GB"/>
              </w:rPr>
            </w:pPr>
            <w:r>
              <w:rPr>
                <w:rFonts w:asciiTheme="minorHAnsi" w:hAnsiTheme="minorHAnsi" w:cstheme="minorHAnsi"/>
                <w:lang w:val="en-GB"/>
              </w:rPr>
              <w:t>Paul Bargiel</w:t>
            </w:r>
          </w:p>
        </w:tc>
        <w:tc>
          <w:tcPr>
            <w:tcW w:w="2363" w:type="pct"/>
          </w:tcPr>
          <w:p w:rsidRPr="0013319C" w:rsidR="00EC0174" w:rsidP="00EC0174" w:rsidRDefault="00EC0174" w14:paraId="750C8DE9" w14:textId="281F9336">
            <w:pPr>
              <w:pStyle w:val="TableText"/>
              <w:rPr>
                <w:rFonts w:asciiTheme="minorHAnsi" w:hAnsiTheme="minorHAnsi" w:cstheme="minorHAnsi"/>
                <w:strike/>
                <w:lang w:val="en-GB"/>
              </w:rPr>
            </w:pPr>
            <w:r>
              <w:rPr>
                <w:rFonts w:asciiTheme="minorHAnsi" w:hAnsiTheme="minorHAnsi" w:cstheme="minorHAnsi"/>
                <w:lang w:val="en-GB"/>
              </w:rPr>
              <w:t xml:space="preserve"> Network Architect</w:t>
            </w:r>
          </w:p>
        </w:tc>
        <w:tc>
          <w:tcPr>
            <w:tcW w:w="832" w:type="pct"/>
          </w:tcPr>
          <w:p w:rsidRPr="00ED3A5F" w:rsidR="00EC0174" w:rsidP="00EC0174" w:rsidRDefault="00EC0174" w14:paraId="7DAD0CB1" w14:textId="77777777">
            <w:pPr>
              <w:pStyle w:val="TableText"/>
              <w:jc w:val="center"/>
              <w:rPr>
                <w:rFonts w:asciiTheme="minorHAnsi" w:hAnsiTheme="minorHAnsi" w:cstheme="minorHAnsi"/>
                <w:lang w:val="en-GB"/>
              </w:rPr>
            </w:pPr>
          </w:p>
        </w:tc>
      </w:tr>
      <w:tr w:rsidRPr="00ED3A5F" w:rsidR="00EC0174" w:rsidTr="00F1679B" w14:paraId="18294C11" w14:textId="77777777">
        <w:tc>
          <w:tcPr>
            <w:tcW w:w="488" w:type="pct"/>
          </w:tcPr>
          <w:p w:rsidRPr="00ED3A5F" w:rsidR="00EC0174" w:rsidP="00EC0174" w:rsidRDefault="00EC0174" w14:paraId="12CC5258" w14:textId="77777777">
            <w:pPr>
              <w:pStyle w:val="TableText"/>
              <w:rPr>
                <w:rFonts w:asciiTheme="minorHAnsi" w:hAnsiTheme="minorHAnsi" w:cstheme="minorHAnsi"/>
                <w:lang w:val="en-GB"/>
              </w:rPr>
            </w:pPr>
          </w:p>
        </w:tc>
        <w:tc>
          <w:tcPr>
            <w:tcW w:w="1317" w:type="pct"/>
          </w:tcPr>
          <w:p w:rsidRPr="0013319C" w:rsidR="00EC0174" w:rsidP="00EC0174" w:rsidRDefault="00EC0174" w14:paraId="437FC413" w14:textId="5E5F3C0F">
            <w:pPr>
              <w:pStyle w:val="TableText"/>
              <w:rPr>
                <w:rFonts w:asciiTheme="minorHAnsi" w:hAnsiTheme="minorHAnsi" w:cstheme="minorHAnsi"/>
                <w:strike/>
                <w:lang w:val="en-GB"/>
              </w:rPr>
            </w:pPr>
            <w:r>
              <w:rPr>
                <w:rFonts w:asciiTheme="minorHAnsi" w:hAnsiTheme="minorHAnsi" w:cstheme="minorHAnsi"/>
                <w:lang w:val="en-GB"/>
              </w:rPr>
              <w:t>Steven Allen</w:t>
            </w:r>
          </w:p>
        </w:tc>
        <w:tc>
          <w:tcPr>
            <w:tcW w:w="2363" w:type="pct"/>
          </w:tcPr>
          <w:p w:rsidRPr="0013319C" w:rsidR="00EC0174" w:rsidP="00EC0174" w:rsidRDefault="00B526BC" w14:paraId="1791D908" w14:textId="2F1EC577">
            <w:pPr>
              <w:pStyle w:val="TableText"/>
              <w:rPr>
                <w:rFonts w:asciiTheme="minorHAnsi" w:hAnsiTheme="minorHAnsi" w:cstheme="minorHAnsi"/>
                <w:strike/>
                <w:lang w:val="en-GB"/>
              </w:rPr>
            </w:pPr>
            <w:r>
              <w:rPr>
                <w:rFonts w:asciiTheme="minorHAnsi" w:hAnsiTheme="minorHAnsi" w:cstheme="minorHAnsi"/>
                <w:lang w:val="en-GB"/>
              </w:rPr>
              <w:t xml:space="preserve"> </w:t>
            </w:r>
            <w:r w:rsidR="00EC0174">
              <w:rPr>
                <w:rFonts w:asciiTheme="minorHAnsi" w:hAnsiTheme="minorHAnsi" w:cstheme="minorHAnsi"/>
                <w:lang w:val="en-GB"/>
              </w:rPr>
              <w:t>Security Architect</w:t>
            </w:r>
          </w:p>
        </w:tc>
        <w:tc>
          <w:tcPr>
            <w:tcW w:w="832" w:type="pct"/>
          </w:tcPr>
          <w:p w:rsidRPr="00ED3A5F" w:rsidR="00EC0174" w:rsidP="00EC0174" w:rsidRDefault="00EC0174" w14:paraId="513FD05C" w14:textId="77777777">
            <w:pPr>
              <w:pStyle w:val="TableText"/>
              <w:jc w:val="center"/>
              <w:rPr>
                <w:rFonts w:asciiTheme="minorHAnsi" w:hAnsiTheme="minorHAnsi" w:cstheme="minorHAnsi"/>
                <w:lang w:val="en-GB"/>
              </w:rPr>
            </w:pPr>
          </w:p>
        </w:tc>
      </w:tr>
      <w:tr w:rsidRPr="00ED3A5F" w:rsidR="00EC0174" w:rsidTr="00F1679B" w14:paraId="26ABE729" w14:textId="77777777">
        <w:tc>
          <w:tcPr>
            <w:tcW w:w="488" w:type="pct"/>
          </w:tcPr>
          <w:p w:rsidRPr="00ED3A5F" w:rsidR="00EC0174" w:rsidP="00EC0174" w:rsidRDefault="00EC0174" w14:paraId="5A586018" w14:textId="77777777">
            <w:pPr>
              <w:pStyle w:val="TableText"/>
              <w:rPr>
                <w:rFonts w:asciiTheme="minorHAnsi" w:hAnsiTheme="minorHAnsi" w:cstheme="minorHAnsi"/>
                <w:lang w:val="en-GB"/>
              </w:rPr>
            </w:pPr>
          </w:p>
        </w:tc>
        <w:tc>
          <w:tcPr>
            <w:tcW w:w="1317" w:type="pct"/>
          </w:tcPr>
          <w:p w:rsidRPr="00ED3A5F" w:rsidR="00EC0174" w:rsidP="00EC0174" w:rsidRDefault="00EC0174" w14:paraId="0B6B6CB6" w14:textId="590B9D2D">
            <w:pPr>
              <w:pStyle w:val="TableText"/>
              <w:rPr>
                <w:rFonts w:asciiTheme="minorHAnsi" w:hAnsiTheme="minorHAnsi" w:cstheme="minorHAnsi"/>
                <w:lang w:val="en-GB"/>
              </w:rPr>
            </w:pPr>
            <w:r>
              <w:rPr>
                <w:rFonts w:asciiTheme="minorHAnsi" w:hAnsiTheme="minorHAnsi" w:cstheme="minorHAnsi"/>
                <w:lang w:val="en-GB"/>
              </w:rPr>
              <w:t xml:space="preserve">Kasia </w:t>
            </w:r>
            <w:proofErr w:type="spellStart"/>
            <w:r>
              <w:rPr>
                <w:rFonts w:asciiTheme="minorHAnsi" w:hAnsiTheme="minorHAnsi" w:cstheme="minorHAnsi"/>
                <w:lang w:val="en-GB"/>
              </w:rPr>
              <w:t>Sulowska</w:t>
            </w:r>
            <w:proofErr w:type="spellEnd"/>
          </w:p>
        </w:tc>
        <w:tc>
          <w:tcPr>
            <w:tcW w:w="2363" w:type="pct"/>
          </w:tcPr>
          <w:p w:rsidRPr="00ED3A5F" w:rsidR="00EC0174" w:rsidP="00EC0174" w:rsidRDefault="00EC0174" w14:paraId="33363C7D" w14:textId="2D99A10A">
            <w:pPr>
              <w:pStyle w:val="TableText"/>
              <w:rPr>
                <w:rFonts w:asciiTheme="minorHAnsi" w:hAnsiTheme="minorHAnsi" w:cstheme="minorHAnsi"/>
                <w:lang w:val="en-GB"/>
              </w:rPr>
            </w:pPr>
            <w:r w:rsidRPr="00ED3A5F">
              <w:rPr>
                <w:rFonts w:asciiTheme="minorHAnsi" w:hAnsiTheme="minorHAnsi" w:cstheme="minorHAnsi"/>
                <w:lang w:val="en-GB"/>
              </w:rPr>
              <w:t xml:space="preserve"> Program</w:t>
            </w:r>
            <w:r>
              <w:rPr>
                <w:rFonts w:asciiTheme="minorHAnsi" w:hAnsiTheme="minorHAnsi" w:cstheme="minorHAnsi"/>
                <w:lang w:val="en-GB"/>
              </w:rPr>
              <w:t>me</w:t>
            </w:r>
            <w:r w:rsidRPr="00ED3A5F">
              <w:rPr>
                <w:rFonts w:asciiTheme="minorHAnsi" w:hAnsiTheme="minorHAnsi" w:cstheme="minorHAnsi"/>
                <w:lang w:val="en-GB"/>
              </w:rPr>
              <w:t xml:space="preserve"> Manager</w:t>
            </w:r>
          </w:p>
        </w:tc>
        <w:tc>
          <w:tcPr>
            <w:tcW w:w="832" w:type="pct"/>
          </w:tcPr>
          <w:p w:rsidRPr="00ED3A5F" w:rsidR="00EC0174" w:rsidP="00EC0174" w:rsidRDefault="00EC0174" w14:paraId="42BB4DFE" w14:textId="77777777">
            <w:pPr>
              <w:pStyle w:val="TableText"/>
              <w:jc w:val="center"/>
              <w:rPr>
                <w:rFonts w:asciiTheme="minorHAnsi" w:hAnsiTheme="minorHAnsi" w:cstheme="minorHAnsi"/>
                <w:lang w:val="en-GB"/>
              </w:rPr>
            </w:pPr>
          </w:p>
        </w:tc>
      </w:tr>
      <w:tr w:rsidRPr="00ED3A5F" w:rsidR="00EC0174" w:rsidTr="00F1679B" w14:paraId="1A0F2186" w14:textId="77777777">
        <w:tc>
          <w:tcPr>
            <w:tcW w:w="488" w:type="pct"/>
          </w:tcPr>
          <w:p w:rsidRPr="00ED3A5F" w:rsidR="00EC0174" w:rsidP="00EC0174" w:rsidRDefault="00EC0174" w14:paraId="5BA0F707" w14:textId="77777777">
            <w:pPr>
              <w:pStyle w:val="TableText"/>
              <w:rPr>
                <w:rFonts w:asciiTheme="minorHAnsi" w:hAnsiTheme="minorHAnsi" w:cstheme="minorHAnsi"/>
                <w:lang w:val="en-GB"/>
              </w:rPr>
            </w:pPr>
          </w:p>
        </w:tc>
        <w:tc>
          <w:tcPr>
            <w:tcW w:w="1317" w:type="pct"/>
          </w:tcPr>
          <w:p w:rsidRPr="00ED3A5F" w:rsidR="00EC0174" w:rsidP="00EC0174" w:rsidRDefault="00EC0174" w14:paraId="4931A6ED" w14:textId="79C3C05D">
            <w:pPr>
              <w:pStyle w:val="TableText"/>
              <w:rPr>
                <w:rFonts w:asciiTheme="minorHAnsi" w:hAnsiTheme="minorHAnsi" w:cstheme="minorHAnsi"/>
                <w:lang w:val="en-GB"/>
              </w:rPr>
            </w:pPr>
            <w:r>
              <w:rPr>
                <w:rFonts w:asciiTheme="minorHAnsi" w:hAnsiTheme="minorHAnsi" w:cstheme="minorHAnsi"/>
                <w:lang w:val="en-GB"/>
              </w:rPr>
              <w:t>Thomas De Vita</w:t>
            </w:r>
          </w:p>
        </w:tc>
        <w:tc>
          <w:tcPr>
            <w:tcW w:w="2363" w:type="pct"/>
          </w:tcPr>
          <w:p w:rsidRPr="00ED3A5F" w:rsidR="00EC0174" w:rsidP="00EC0174" w:rsidRDefault="00EC0174" w14:paraId="10DDB4B5" w14:textId="65B7B7C7">
            <w:pPr>
              <w:pStyle w:val="TableText"/>
              <w:rPr>
                <w:rFonts w:asciiTheme="minorHAnsi" w:hAnsiTheme="minorHAnsi" w:cstheme="minorHAnsi"/>
                <w:lang w:val="en-GB"/>
              </w:rPr>
            </w:pPr>
            <w:r w:rsidRPr="00ED3A5F">
              <w:rPr>
                <w:rFonts w:asciiTheme="minorHAnsi" w:hAnsiTheme="minorHAnsi" w:cstheme="minorHAnsi"/>
                <w:lang w:val="en-GB"/>
              </w:rPr>
              <w:t>Global Cloud Solution Team Lead</w:t>
            </w:r>
          </w:p>
        </w:tc>
        <w:tc>
          <w:tcPr>
            <w:tcW w:w="832" w:type="pct"/>
          </w:tcPr>
          <w:p w:rsidRPr="00ED3A5F" w:rsidR="00EC0174" w:rsidP="00EC0174" w:rsidRDefault="00EC0174" w14:paraId="246A38BB" w14:textId="77777777">
            <w:pPr>
              <w:pStyle w:val="TableText"/>
              <w:jc w:val="center"/>
              <w:rPr>
                <w:rFonts w:asciiTheme="minorHAnsi" w:hAnsiTheme="minorHAnsi" w:cstheme="minorHAnsi"/>
                <w:lang w:val="en-GB"/>
              </w:rPr>
            </w:pPr>
          </w:p>
        </w:tc>
      </w:tr>
      <w:tr w:rsidRPr="00ED3A5F" w:rsidR="00EC0174" w:rsidTr="00F1679B" w14:paraId="35469618" w14:textId="77777777">
        <w:tc>
          <w:tcPr>
            <w:tcW w:w="488" w:type="pct"/>
          </w:tcPr>
          <w:p w:rsidRPr="00ED3A5F" w:rsidR="00EC0174" w:rsidP="00EC0174" w:rsidRDefault="00EC0174" w14:paraId="372BD6DB" w14:textId="77777777">
            <w:pPr>
              <w:pStyle w:val="TableText"/>
              <w:rPr>
                <w:rFonts w:asciiTheme="minorHAnsi" w:hAnsiTheme="minorHAnsi" w:cstheme="minorHAnsi"/>
                <w:lang w:val="en-GB"/>
              </w:rPr>
            </w:pPr>
          </w:p>
        </w:tc>
        <w:tc>
          <w:tcPr>
            <w:tcW w:w="1317" w:type="pct"/>
          </w:tcPr>
          <w:p w:rsidRPr="00ED3A5F" w:rsidR="00EC0174" w:rsidP="00EC0174" w:rsidRDefault="00EC0174" w14:paraId="27DE5BEA" w14:textId="54124135">
            <w:pPr>
              <w:pStyle w:val="TableText"/>
              <w:rPr>
                <w:rFonts w:asciiTheme="minorHAnsi" w:hAnsiTheme="minorHAnsi" w:cstheme="minorHAnsi"/>
                <w:lang w:val="en-GB"/>
              </w:rPr>
            </w:pPr>
            <w:r w:rsidRPr="00ED3A5F">
              <w:rPr>
                <w:rFonts w:asciiTheme="minorHAnsi" w:hAnsiTheme="minorHAnsi" w:cstheme="minorHAnsi"/>
                <w:lang w:val="en-GB"/>
              </w:rPr>
              <w:t>Niels Lemmens</w:t>
            </w:r>
          </w:p>
        </w:tc>
        <w:tc>
          <w:tcPr>
            <w:tcW w:w="2363" w:type="pct"/>
          </w:tcPr>
          <w:p w:rsidRPr="00ED3A5F" w:rsidR="00EC0174" w:rsidP="00EC0174" w:rsidRDefault="00EC0174" w14:paraId="1878D702" w14:textId="5B5C6804">
            <w:pPr>
              <w:pStyle w:val="TableText"/>
              <w:rPr>
                <w:rFonts w:asciiTheme="minorHAnsi" w:hAnsiTheme="minorHAnsi" w:cstheme="minorHAnsi"/>
                <w:lang w:val="en-GB"/>
              </w:rPr>
            </w:pPr>
            <w:r w:rsidRPr="00ED3A5F">
              <w:rPr>
                <w:rFonts w:asciiTheme="minorHAnsi" w:hAnsiTheme="minorHAnsi" w:cstheme="minorHAnsi"/>
                <w:lang w:val="en-GB"/>
              </w:rPr>
              <w:t xml:space="preserve"> </w:t>
            </w:r>
            <w:r>
              <w:rPr>
                <w:rFonts w:asciiTheme="minorHAnsi" w:hAnsiTheme="minorHAnsi" w:cstheme="minorHAnsi"/>
                <w:lang w:val="en-GB"/>
              </w:rPr>
              <w:t xml:space="preserve">Product Owner </w:t>
            </w:r>
          </w:p>
        </w:tc>
        <w:tc>
          <w:tcPr>
            <w:tcW w:w="832" w:type="pct"/>
          </w:tcPr>
          <w:p w:rsidRPr="00ED3A5F" w:rsidR="00EC0174" w:rsidP="00EC0174" w:rsidRDefault="00EC0174" w14:paraId="6EDD27A3" w14:textId="77777777">
            <w:pPr>
              <w:pStyle w:val="TableText"/>
              <w:jc w:val="center"/>
              <w:rPr>
                <w:rFonts w:asciiTheme="minorHAnsi" w:hAnsiTheme="minorHAnsi" w:cstheme="minorHAnsi"/>
                <w:lang w:val="en-GB"/>
              </w:rPr>
            </w:pPr>
          </w:p>
        </w:tc>
      </w:tr>
      <w:tr w:rsidRPr="00ED3A5F" w:rsidR="00EC0174" w:rsidTr="00F1679B" w14:paraId="638A5DBE" w14:textId="77777777">
        <w:tc>
          <w:tcPr>
            <w:tcW w:w="488" w:type="pct"/>
          </w:tcPr>
          <w:p w:rsidRPr="00ED3A5F" w:rsidR="00EC0174" w:rsidP="00EC0174" w:rsidRDefault="00EC0174" w14:paraId="6FF8F68D" w14:textId="77777777">
            <w:pPr>
              <w:pStyle w:val="TableText"/>
              <w:rPr>
                <w:rFonts w:asciiTheme="minorHAnsi" w:hAnsiTheme="minorHAnsi" w:cstheme="minorHAnsi"/>
                <w:lang w:val="en-GB"/>
              </w:rPr>
            </w:pPr>
          </w:p>
        </w:tc>
        <w:tc>
          <w:tcPr>
            <w:tcW w:w="1317" w:type="pct"/>
          </w:tcPr>
          <w:p w:rsidRPr="00ED3A5F" w:rsidR="00EC0174" w:rsidP="00EC0174" w:rsidRDefault="00EC0174" w14:paraId="3D176547" w14:textId="030F5286">
            <w:pPr>
              <w:pStyle w:val="TableText"/>
              <w:rPr>
                <w:rFonts w:asciiTheme="minorHAnsi" w:hAnsiTheme="minorHAnsi" w:cstheme="minorHAnsi"/>
                <w:lang w:val="en-GB"/>
              </w:rPr>
            </w:pPr>
            <w:r>
              <w:rPr>
                <w:rFonts w:asciiTheme="minorHAnsi" w:hAnsiTheme="minorHAnsi" w:cstheme="minorHAnsi"/>
                <w:lang w:val="en-GB"/>
              </w:rPr>
              <w:t>Leanne OLeary</w:t>
            </w:r>
          </w:p>
        </w:tc>
        <w:tc>
          <w:tcPr>
            <w:tcW w:w="2363" w:type="pct"/>
          </w:tcPr>
          <w:p w:rsidRPr="00ED3A5F" w:rsidR="00EC0174" w:rsidP="00EC0174" w:rsidRDefault="00EC0174" w14:paraId="4595178E" w14:textId="7DDD95D3">
            <w:pPr>
              <w:pStyle w:val="TableText"/>
              <w:rPr>
                <w:rFonts w:asciiTheme="minorHAnsi" w:hAnsiTheme="minorHAnsi" w:cstheme="minorHAnsi"/>
                <w:lang w:val="en-GB"/>
              </w:rPr>
            </w:pPr>
            <w:r>
              <w:rPr>
                <w:rFonts w:asciiTheme="minorHAnsi" w:hAnsiTheme="minorHAnsi" w:cstheme="minorHAnsi"/>
                <w:lang w:val="en-GB"/>
              </w:rPr>
              <w:t xml:space="preserve"> General Architect</w:t>
            </w:r>
          </w:p>
        </w:tc>
        <w:tc>
          <w:tcPr>
            <w:tcW w:w="832" w:type="pct"/>
          </w:tcPr>
          <w:p w:rsidRPr="00ED3A5F" w:rsidR="00EC0174" w:rsidP="00EC0174" w:rsidRDefault="00EC0174" w14:paraId="03B5765C" w14:textId="77777777">
            <w:pPr>
              <w:pStyle w:val="TableText"/>
              <w:jc w:val="center"/>
              <w:rPr>
                <w:rFonts w:asciiTheme="minorHAnsi" w:hAnsiTheme="minorHAnsi" w:cstheme="minorHAnsi"/>
                <w:lang w:val="en-GB"/>
              </w:rPr>
            </w:pPr>
          </w:p>
        </w:tc>
      </w:tr>
      <w:tr w:rsidRPr="00ED3A5F" w:rsidR="00EC0174" w:rsidTr="003646EE" w14:paraId="0CB4F262" w14:textId="77777777">
        <w:trPr>
          <w:trHeight w:val="21"/>
        </w:trPr>
        <w:tc>
          <w:tcPr>
            <w:tcW w:w="488" w:type="pct"/>
          </w:tcPr>
          <w:p w:rsidRPr="00ED3A5F" w:rsidR="00EC0174" w:rsidP="00EC0174" w:rsidRDefault="00EC0174" w14:paraId="4E3B3650" w14:textId="77777777">
            <w:pPr>
              <w:pStyle w:val="TableText"/>
              <w:rPr>
                <w:rFonts w:asciiTheme="minorHAnsi" w:hAnsiTheme="minorHAnsi" w:cstheme="minorHAnsi"/>
                <w:lang w:val="en-GB"/>
              </w:rPr>
            </w:pPr>
          </w:p>
        </w:tc>
        <w:tc>
          <w:tcPr>
            <w:tcW w:w="1317" w:type="pct"/>
          </w:tcPr>
          <w:p w:rsidRPr="00ED3A5F" w:rsidR="00EC0174" w:rsidP="00EC0174" w:rsidRDefault="00EC0174" w14:paraId="509F714E" w14:textId="38C9B3DF">
            <w:pPr>
              <w:pStyle w:val="TableText"/>
              <w:rPr>
                <w:rFonts w:asciiTheme="minorHAnsi" w:hAnsiTheme="minorHAnsi" w:cstheme="minorHAnsi"/>
                <w:lang w:val="en-GB"/>
              </w:rPr>
            </w:pPr>
            <w:r>
              <w:rPr>
                <w:rFonts w:asciiTheme="minorHAnsi" w:hAnsiTheme="minorHAnsi" w:cstheme="minorHAnsi"/>
                <w:lang w:val="en-GB"/>
              </w:rPr>
              <w:t xml:space="preserve">Reagan Lewis </w:t>
            </w:r>
          </w:p>
        </w:tc>
        <w:tc>
          <w:tcPr>
            <w:tcW w:w="2363" w:type="pct"/>
          </w:tcPr>
          <w:p w:rsidRPr="00ED3A5F" w:rsidR="00EC0174" w:rsidP="00EC0174" w:rsidRDefault="00EC0174" w14:paraId="0FCA99CD" w14:textId="2D0631ED">
            <w:pPr>
              <w:pStyle w:val="TableText"/>
              <w:rPr>
                <w:rFonts w:asciiTheme="minorHAnsi" w:hAnsiTheme="minorHAnsi" w:cstheme="minorHAnsi"/>
                <w:lang w:val="en-GB"/>
              </w:rPr>
            </w:pPr>
            <w:r>
              <w:rPr>
                <w:rFonts w:asciiTheme="minorHAnsi" w:hAnsiTheme="minorHAnsi" w:cstheme="minorHAnsi"/>
                <w:lang w:val="en-GB"/>
              </w:rPr>
              <w:t xml:space="preserve"> Run Owner</w:t>
            </w:r>
          </w:p>
        </w:tc>
        <w:tc>
          <w:tcPr>
            <w:tcW w:w="832" w:type="pct"/>
          </w:tcPr>
          <w:p w:rsidRPr="00ED3A5F" w:rsidR="00EC0174" w:rsidP="00EC0174" w:rsidRDefault="00EC0174" w14:paraId="6A7B067E" w14:textId="77777777">
            <w:pPr>
              <w:pStyle w:val="TableText"/>
              <w:jc w:val="center"/>
              <w:rPr>
                <w:rFonts w:asciiTheme="minorHAnsi" w:hAnsiTheme="minorHAnsi" w:cstheme="minorHAnsi"/>
                <w:lang w:val="en-GB"/>
              </w:rPr>
            </w:pPr>
          </w:p>
        </w:tc>
      </w:tr>
    </w:tbl>
    <w:p w:rsidR="00FD1A62" w:rsidP="00A323E9" w:rsidRDefault="00FD1A62" w14:paraId="6C258E8F" w14:textId="32273EFF"/>
    <w:p w:rsidR="00D64225" w:rsidP="001C39E8" w:rsidRDefault="00D64225" w14:paraId="7201B571" w14:textId="155691C1">
      <w:pPr>
        <w:pStyle w:val="Heading2"/>
        <w:rPr>
          <w:lang w:val="en-GB"/>
        </w:rPr>
      </w:pPr>
      <w:bookmarkStart w:name="_Toc93493234" w:id="12"/>
      <w:r w:rsidRPr="00ED3A5F">
        <w:rPr>
          <w:lang w:val="en-GB"/>
        </w:rPr>
        <w:t>Document Approv</w:t>
      </w:r>
      <w:r w:rsidRPr="00ED3A5F" w:rsidR="00861052">
        <w:rPr>
          <w:lang w:val="en-GB"/>
        </w:rPr>
        <w:t>als</w:t>
      </w:r>
      <w:bookmarkEnd w:id="12"/>
    </w:p>
    <w:p w:rsidRPr="002C5063" w:rsidR="002C5063" w:rsidP="002C5063" w:rsidRDefault="002C5063" w14:paraId="631EB365" w14:textId="0B18090F">
      <w:pPr>
        <w:rPr>
          <w:color w:val="FF0000"/>
          <w:lang w:val="en-GB"/>
        </w:rPr>
      </w:pPr>
    </w:p>
    <w:tbl>
      <w:tblPr>
        <w:tblW w:w="5000" w:type="pct"/>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single" w:color="808080" w:themeColor="background1" w:themeShade="80" w:sz="4" w:space="0"/>
          <w:insideV w:val="single" w:color="808080" w:themeColor="background1" w:themeShade="80" w:sz="4" w:space="0"/>
        </w:tblBorders>
        <w:tblCellMar>
          <w:top w:w="43" w:type="dxa"/>
          <w:left w:w="72" w:type="dxa"/>
          <w:bottom w:w="43" w:type="dxa"/>
          <w:right w:w="72" w:type="dxa"/>
        </w:tblCellMar>
        <w:tblLook w:val="04A0" w:firstRow="1" w:lastRow="0" w:firstColumn="1" w:lastColumn="0" w:noHBand="0" w:noVBand="1"/>
      </w:tblPr>
      <w:tblGrid>
        <w:gridCol w:w="996"/>
        <w:gridCol w:w="3819"/>
        <w:gridCol w:w="3687"/>
        <w:gridCol w:w="1695"/>
      </w:tblGrid>
      <w:tr w:rsidRPr="00ED3A5F" w:rsidR="00A75A7B" w:rsidTr="00861052" w14:paraId="564F805D" w14:textId="77777777">
        <w:tc>
          <w:tcPr>
            <w:tcW w:w="488" w:type="pct"/>
            <w:tcBorders>
              <w:top w:val="single" w:color="FFFFFF" w:themeColor="background1" w:sz="4" w:space="0"/>
              <w:right w:val="single" w:color="FFFFFF" w:themeColor="background1" w:sz="4" w:space="0"/>
            </w:tcBorders>
            <w:shd w:val="clear" w:color="auto" w:fill="0070AD" w:themeFill="accent1"/>
            <w:hideMark/>
          </w:tcPr>
          <w:p w:rsidRPr="00ED3A5F" w:rsidR="00A75A7B" w:rsidP="007D1E11" w:rsidRDefault="00861052" w14:paraId="469A9D99" w14:textId="77777777">
            <w:pPr>
              <w:pStyle w:val="TableHead"/>
              <w:jc w:val="left"/>
              <w:rPr>
                <w:rFonts w:asciiTheme="minorHAnsi" w:hAnsiTheme="minorHAnsi" w:cstheme="minorHAnsi"/>
                <w:b/>
                <w:szCs w:val="20"/>
              </w:rPr>
            </w:pPr>
            <w:r w:rsidRPr="00ED3A5F">
              <w:rPr>
                <w:rFonts w:asciiTheme="minorHAnsi" w:hAnsiTheme="minorHAnsi" w:cstheme="minorHAnsi"/>
                <w:b/>
                <w:szCs w:val="20"/>
              </w:rPr>
              <w:t>Version</w:t>
            </w:r>
          </w:p>
        </w:tc>
        <w:tc>
          <w:tcPr>
            <w:tcW w:w="1873" w:type="pct"/>
            <w:tcBorders>
              <w:top w:val="single" w:color="FFFFFF" w:themeColor="background1" w:sz="4" w:space="0"/>
              <w:left w:val="single" w:color="FFFFFF" w:themeColor="background1" w:sz="4" w:space="0"/>
              <w:right w:val="single" w:color="FFFFFF" w:themeColor="background1" w:sz="4" w:space="0"/>
            </w:tcBorders>
            <w:shd w:val="clear" w:color="auto" w:fill="0070AD" w:themeFill="accent1"/>
            <w:hideMark/>
          </w:tcPr>
          <w:p w:rsidRPr="00ED3A5F" w:rsidR="00A75A7B" w:rsidP="007D1E11" w:rsidRDefault="00861052" w14:paraId="349CBFA3" w14:textId="77777777">
            <w:pPr>
              <w:pStyle w:val="TableHead"/>
              <w:jc w:val="left"/>
              <w:rPr>
                <w:rFonts w:asciiTheme="minorHAnsi" w:hAnsiTheme="minorHAnsi" w:cstheme="minorHAnsi"/>
                <w:b/>
                <w:szCs w:val="20"/>
              </w:rPr>
            </w:pPr>
            <w:r w:rsidRPr="00ED3A5F">
              <w:rPr>
                <w:rFonts w:asciiTheme="minorHAnsi" w:hAnsiTheme="minorHAnsi" w:cstheme="minorHAnsi"/>
                <w:b/>
                <w:szCs w:val="20"/>
              </w:rPr>
              <w:t>Name</w:t>
            </w:r>
          </w:p>
        </w:tc>
        <w:tc>
          <w:tcPr>
            <w:tcW w:w="1808" w:type="pct"/>
            <w:tcBorders>
              <w:top w:val="single" w:color="FFFFFF" w:themeColor="background1" w:sz="4" w:space="0"/>
              <w:left w:val="single" w:color="FFFFFF" w:themeColor="background1" w:sz="4" w:space="0"/>
              <w:right w:val="single" w:color="FFFFFF" w:themeColor="background1" w:sz="4" w:space="0"/>
            </w:tcBorders>
            <w:shd w:val="clear" w:color="auto" w:fill="0070AD" w:themeFill="accent1"/>
            <w:hideMark/>
          </w:tcPr>
          <w:p w:rsidRPr="00ED3A5F" w:rsidR="00A75A7B" w:rsidP="007D1E11" w:rsidRDefault="00861052" w14:paraId="7C70ADDF" w14:textId="77777777">
            <w:pPr>
              <w:pStyle w:val="TableHead"/>
              <w:jc w:val="left"/>
              <w:rPr>
                <w:rFonts w:asciiTheme="minorHAnsi" w:hAnsiTheme="minorHAnsi" w:cstheme="minorHAnsi"/>
                <w:b/>
                <w:szCs w:val="20"/>
              </w:rPr>
            </w:pPr>
            <w:r w:rsidRPr="00ED3A5F">
              <w:rPr>
                <w:rFonts w:asciiTheme="minorHAnsi" w:hAnsiTheme="minorHAnsi" w:cstheme="minorHAnsi"/>
                <w:b/>
                <w:szCs w:val="20"/>
              </w:rPr>
              <w:t>Role/Title</w:t>
            </w:r>
          </w:p>
        </w:tc>
        <w:tc>
          <w:tcPr>
            <w:tcW w:w="831" w:type="pct"/>
            <w:tcBorders>
              <w:top w:val="single" w:color="FFFFFF" w:themeColor="background1" w:sz="4" w:space="0"/>
              <w:left w:val="single" w:color="FFFFFF" w:themeColor="background1" w:sz="4" w:space="0"/>
            </w:tcBorders>
            <w:shd w:val="clear" w:color="auto" w:fill="0070AD" w:themeFill="accent1"/>
            <w:hideMark/>
          </w:tcPr>
          <w:p w:rsidRPr="00ED3A5F" w:rsidR="00A75A7B" w:rsidP="007D1E11" w:rsidRDefault="00A75A7B" w14:paraId="09CB462A" w14:textId="77777777">
            <w:pPr>
              <w:pStyle w:val="TableHead"/>
              <w:rPr>
                <w:rFonts w:asciiTheme="minorHAnsi" w:hAnsiTheme="minorHAnsi" w:cstheme="minorHAnsi"/>
                <w:b/>
                <w:szCs w:val="20"/>
              </w:rPr>
            </w:pPr>
            <w:r w:rsidRPr="00ED3A5F">
              <w:rPr>
                <w:rFonts w:asciiTheme="minorHAnsi" w:hAnsiTheme="minorHAnsi" w:cstheme="minorHAnsi"/>
                <w:b/>
                <w:szCs w:val="20"/>
              </w:rPr>
              <w:t xml:space="preserve">Date </w:t>
            </w:r>
          </w:p>
        </w:tc>
      </w:tr>
      <w:tr w:rsidRPr="00ED3A5F" w:rsidR="00FD1A62" w:rsidTr="00861052" w14:paraId="28363EC8" w14:textId="77777777">
        <w:tc>
          <w:tcPr>
            <w:tcW w:w="488" w:type="pct"/>
          </w:tcPr>
          <w:p w:rsidRPr="00ED3A5F" w:rsidR="00FD1A62" w:rsidP="00D1037B" w:rsidRDefault="00FD1A62" w14:paraId="630A3CB7" w14:textId="77777777">
            <w:pPr>
              <w:pStyle w:val="TableText"/>
              <w:rPr>
                <w:rFonts w:asciiTheme="minorHAnsi" w:hAnsiTheme="minorHAnsi" w:cstheme="minorHAnsi"/>
                <w:lang w:val="en-GB"/>
              </w:rPr>
            </w:pPr>
          </w:p>
        </w:tc>
        <w:tc>
          <w:tcPr>
            <w:tcW w:w="1873" w:type="pct"/>
          </w:tcPr>
          <w:p w:rsidR="00FD1A62" w:rsidP="00D1037B" w:rsidRDefault="00FD1A62" w14:paraId="1AC82CC6" w14:textId="165CA03F">
            <w:pPr>
              <w:pStyle w:val="TableText"/>
              <w:rPr>
                <w:rFonts w:asciiTheme="minorHAnsi" w:hAnsiTheme="minorHAnsi" w:cstheme="minorHAnsi"/>
                <w:lang w:val="en-GB"/>
              </w:rPr>
            </w:pPr>
            <w:r>
              <w:rPr>
                <w:rFonts w:asciiTheme="minorHAnsi" w:hAnsiTheme="minorHAnsi" w:cstheme="minorHAnsi"/>
                <w:lang w:val="en-GB"/>
              </w:rPr>
              <w:t>Luke Harrigan</w:t>
            </w:r>
          </w:p>
        </w:tc>
        <w:tc>
          <w:tcPr>
            <w:tcW w:w="1808" w:type="pct"/>
          </w:tcPr>
          <w:p w:rsidR="00FD1A62" w:rsidP="00D1037B" w:rsidRDefault="00FD1A62" w14:paraId="0C6A57D0" w14:textId="0BE63ACE">
            <w:pPr>
              <w:pStyle w:val="TableText"/>
              <w:rPr>
                <w:rFonts w:asciiTheme="minorHAnsi" w:hAnsiTheme="minorHAnsi" w:cstheme="minorHAnsi"/>
                <w:lang w:val="en-GB"/>
              </w:rPr>
            </w:pPr>
            <w:r>
              <w:rPr>
                <w:rFonts w:asciiTheme="minorHAnsi" w:hAnsiTheme="minorHAnsi" w:cstheme="minorHAnsi"/>
                <w:lang w:val="en-GB"/>
              </w:rPr>
              <w:t xml:space="preserve"> </w:t>
            </w:r>
            <w:r w:rsidR="00AA7F9D">
              <w:rPr>
                <w:rFonts w:asciiTheme="minorHAnsi" w:hAnsiTheme="minorHAnsi" w:cstheme="minorHAnsi"/>
                <w:lang w:val="en-GB"/>
              </w:rPr>
              <w:t>Business</w:t>
            </w:r>
            <w:r>
              <w:rPr>
                <w:rFonts w:asciiTheme="minorHAnsi" w:hAnsiTheme="minorHAnsi" w:cstheme="minorHAnsi"/>
                <w:lang w:val="en-GB"/>
              </w:rPr>
              <w:t xml:space="preserve"> Owner </w:t>
            </w:r>
          </w:p>
        </w:tc>
        <w:tc>
          <w:tcPr>
            <w:tcW w:w="831" w:type="pct"/>
          </w:tcPr>
          <w:p w:rsidRPr="00ED3A5F" w:rsidR="00FD1A62" w:rsidP="00D1037B" w:rsidRDefault="00FD1A62" w14:paraId="66B77CA9" w14:textId="77777777">
            <w:pPr>
              <w:pStyle w:val="TableText"/>
              <w:jc w:val="center"/>
              <w:rPr>
                <w:rFonts w:asciiTheme="minorHAnsi" w:hAnsiTheme="minorHAnsi" w:cstheme="minorHAnsi"/>
                <w:lang w:val="en-GB"/>
              </w:rPr>
            </w:pPr>
          </w:p>
        </w:tc>
      </w:tr>
      <w:tr w:rsidRPr="00ED3A5F" w:rsidR="0015476D" w:rsidTr="00861052" w14:paraId="60F65FF4" w14:textId="77777777">
        <w:tc>
          <w:tcPr>
            <w:tcW w:w="488" w:type="pct"/>
          </w:tcPr>
          <w:p w:rsidRPr="00ED3A5F" w:rsidR="0015476D" w:rsidP="00D1037B" w:rsidRDefault="0015476D" w14:paraId="315E8FD5" w14:textId="77777777">
            <w:pPr>
              <w:pStyle w:val="TableText"/>
              <w:rPr>
                <w:rFonts w:asciiTheme="minorHAnsi" w:hAnsiTheme="minorHAnsi" w:cstheme="minorHAnsi"/>
                <w:lang w:val="en-GB"/>
              </w:rPr>
            </w:pPr>
          </w:p>
        </w:tc>
        <w:tc>
          <w:tcPr>
            <w:tcW w:w="1873" w:type="pct"/>
          </w:tcPr>
          <w:p w:rsidR="0015476D" w:rsidP="00D1037B" w:rsidRDefault="00766AB3" w14:paraId="13C09ED2" w14:textId="43DBD5BE">
            <w:pPr>
              <w:pStyle w:val="TableText"/>
              <w:rPr>
                <w:rFonts w:asciiTheme="minorHAnsi" w:hAnsiTheme="minorHAnsi" w:cstheme="minorHAnsi"/>
                <w:lang w:val="en-GB"/>
              </w:rPr>
            </w:pPr>
            <w:r>
              <w:rPr>
                <w:rFonts w:asciiTheme="minorHAnsi" w:hAnsiTheme="minorHAnsi" w:cstheme="minorHAnsi"/>
                <w:lang w:val="en-GB"/>
              </w:rPr>
              <w:t>Niels Lemmens</w:t>
            </w:r>
          </w:p>
        </w:tc>
        <w:tc>
          <w:tcPr>
            <w:tcW w:w="1808" w:type="pct"/>
          </w:tcPr>
          <w:p w:rsidR="0015476D" w:rsidP="00D1037B" w:rsidRDefault="00766AB3" w14:paraId="5F9999DB" w14:textId="075F6C0D">
            <w:pPr>
              <w:pStyle w:val="TableText"/>
              <w:rPr>
                <w:rFonts w:asciiTheme="minorHAnsi" w:hAnsiTheme="minorHAnsi" w:cstheme="minorHAnsi"/>
                <w:lang w:val="en-GB"/>
              </w:rPr>
            </w:pPr>
            <w:r>
              <w:rPr>
                <w:rFonts w:asciiTheme="minorHAnsi" w:hAnsiTheme="minorHAnsi" w:cstheme="minorHAnsi"/>
                <w:lang w:val="en-GB"/>
              </w:rPr>
              <w:t xml:space="preserve"> Product Owner</w:t>
            </w:r>
          </w:p>
        </w:tc>
        <w:tc>
          <w:tcPr>
            <w:tcW w:w="831" w:type="pct"/>
          </w:tcPr>
          <w:p w:rsidRPr="00ED3A5F" w:rsidR="0015476D" w:rsidP="00D1037B" w:rsidRDefault="0015476D" w14:paraId="22B04FE9" w14:textId="77777777">
            <w:pPr>
              <w:pStyle w:val="TableText"/>
              <w:jc w:val="center"/>
              <w:rPr>
                <w:rFonts w:asciiTheme="minorHAnsi" w:hAnsiTheme="minorHAnsi" w:cstheme="minorHAnsi"/>
                <w:lang w:val="en-GB"/>
              </w:rPr>
            </w:pPr>
          </w:p>
        </w:tc>
      </w:tr>
    </w:tbl>
    <w:p w:rsidR="00C901AD" w:rsidP="00C901AD" w:rsidRDefault="00C901AD" w14:paraId="42B65CE0" w14:textId="4CFFD323">
      <w:pPr>
        <w:pStyle w:val="Heading10"/>
      </w:pPr>
      <w:bookmarkStart w:name="_Toc93493235" w:id="13"/>
      <w:r w:rsidRPr="00ED3A5F">
        <w:t>Overview</w:t>
      </w:r>
      <w:bookmarkEnd w:id="13"/>
    </w:p>
    <w:p w:rsidR="00C901AD" w:rsidP="00000943" w:rsidRDefault="00C901AD" w14:paraId="6915DF3B" w14:textId="5E2BA179">
      <w:pPr>
        <w:pStyle w:val="Heading20"/>
      </w:pPr>
      <w:bookmarkStart w:name="_Toc93493236" w:id="14"/>
      <w:r w:rsidRPr="00ED3A5F">
        <w:t>Introduction</w:t>
      </w:r>
      <w:bookmarkEnd w:id="14"/>
    </w:p>
    <w:p w:rsidRPr="00FA306B" w:rsidR="009D66C9" w:rsidP="009D66C9" w:rsidRDefault="009D66C9" w14:paraId="5BFA7774" w14:textId="60E64C6F">
      <w:pPr>
        <w:jc w:val="left"/>
      </w:pPr>
      <w:r w:rsidRPr="00F31E8D">
        <w:rPr>
          <w:lang w:val="en-GB"/>
        </w:rPr>
        <w:t>Cloud Operation Services is the Capgemini</w:t>
      </w:r>
      <w:r>
        <w:rPr>
          <w:lang w:val="en-GB"/>
        </w:rPr>
        <w:t xml:space="preserve"> Cloud Platform (CCP)</w:t>
      </w:r>
      <w:r w:rsidRPr="00F31E8D">
        <w:rPr>
          <w:lang w:val="en-GB"/>
        </w:rPr>
        <w:t xml:space="preserve"> native offer for Infrastructure as a </w:t>
      </w:r>
      <w:proofErr w:type="gramStart"/>
      <w:r w:rsidRPr="00F31E8D">
        <w:rPr>
          <w:lang w:val="en-GB"/>
        </w:rPr>
        <w:t>Service</w:t>
      </w:r>
      <w:r>
        <w:rPr>
          <w:lang w:val="en-GB"/>
        </w:rPr>
        <w:t xml:space="preserve"> (IaaS)</w:t>
      </w:r>
      <w:r w:rsidRPr="00F31E8D">
        <w:rPr>
          <w:lang w:val="en-GB"/>
        </w:rPr>
        <w:t xml:space="preserve"> solutions</w:t>
      </w:r>
      <w:proofErr w:type="gramEnd"/>
      <w:r w:rsidRPr="00F31E8D">
        <w:rPr>
          <w:lang w:val="en-GB"/>
        </w:rPr>
        <w:t xml:space="preserve">. </w:t>
      </w:r>
      <w:r w:rsidRPr="00F31E8D">
        <w:t>This document provides a breakdown of the various components necessary to provide IaaS management using cloud native tooling. It illustrates the relationship between the components and provides detailed information on the use and process flow for each component.</w:t>
      </w:r>
      <w:r>
        <w:t xml:space="preserve"> </w:t>
      </w:r>
      <w:bookmarkStart w:name="_Hlk71230922" w:id="15"/>
      <w:r w:rsidRPr="6123F1A7">
        <w:t xml:space="preserve">  </w:t>
      </w:r>
    </w:p>
    <w:p w:rsidRPr="009869D1" w:rsidR="00286024" w:rsidP="00000943" w:rsidRDefault="00286024" w14:paraId="15CE406D" w14:textId="4D29765E">
      <w:pPr>
        <w:pStyle w:val="Heading20"/>
      </w:pPr>
      <w:bookmarkStart w:name="_Toc93493237" w:id="16"/>
      <w:bookmarkEnd w:id="15"/>
      <w:r w:rsidRPr="009869D1">
        <w:t>Purpose of this Document</w:t>
      </w:r>
      <w:bookmarkEnd w:id="16"/>
    </w:p>
    <w:p w:rsidRPr="00FA306B" w:rsidR="009D66C9" w:rsidP="009D66C9" w:rsidRDefault="009D66C9" w14:paraId="287F2C16" w14:textId="34674904">
      <w:pPr>
        <w:jc w:val="left"/>
      </w:pPr>
      <w:r w:rsidRPr="6123F1A7">
        <w:t xml:space="preserve">This document is intended to be used as a design reference point for </w:t>
      </w:r>
      <w:r w:rsidR="006A312A">
        <w:t>deploying</w:t>
      </w:r>
      <w:r w:rsidRPr="6123F1A7">
        <w:t xml:space="preserve"> </w:t>
      </w:r>
      <w:r w:rsidRPr="008E4409">
        <w:t>Cloud Operation Services with Azure</w:t>
      </w:r>
      <w:r>
        <w:t xml:space="preserve"> and </w:t>
      </w:r>
      <w:r w:rsidRPr="6123F1A7">
        <w:t xml:space="preserve">for management of </w:t>
      </w:r>
      <w:r>
        <w:t>Infrastructure as a Service</w:t>
      </w:r>
      <w:r w:rsidRPr="6123F1A7">
        <w:t>.</w:t>
      </w:r>
      <w:r w:rsidRPr="00F66A79" w:rsidR="00F66A79">
        <w:rPr>
          <w:lang w:val="en-GB"/>
        </w:rPr>
        <w:t xml:space="preserve"> Its intended audience is for internal CCP technical staff who require more detail in the interaction and setup of the overall Cloud Native design.</w:t>
      </w:r>
      <w:r w:rsidRPr="6123F1A7">
        <w:t xml:space="preserve"> </w:t>
      </w:r>
    </w:p>
    <w:p w:rsidR="00143DB8" w:rsidP="00000943" w:rsidRDefault="00143DB8" w14:paraId="6C6B6692" w14:textId="384875A7">
      <w:pPr>
        <w:pStyle w:val="Heading20"/>
      </w:pPr>
      <w:bookmarkStart w:name="_Toc93493238" w:id="17"/>
      <w:r>
        <w:t>Scope</w:t>
      </w:r>
      <w:bookmarkEnd w:id="17"/>
    </w:p>
    <w:p w:rsidR="00F66A79" w:rsidP="00F66A79" w:rsidRDefault="00F66A79" w14:paraId="028451E4" w14:textId="058B4F79">
      <w:pPr>
        <w:rPr>
          <w:lang w:val="en-GB"/>
        </w:rPr>
      </w:pPr>
      <w:r w:rsidRPr="00F66A79">
        <w:rPr>
          <w:lang w:val="en-GB"/>
        </w:rPr>
        <w:t>This document is focused on the definition of the cloud native components and relationships between them</w:t>
      </w:r>
      <w:r>
        <w:rPr>
          <w:lang w:val="en-GB"/>
        </w:rPr>
        <w:t xml:space="preserve">. </w:t>
      </w:r>
      <w:r w:rsidRPr="00F66A79">
        <w:rPr>
          <w:lang w:val="en-GB"/>
        </w:rPr>
        <w:t>At time of writing the scope for this project is limited to the following management functions for Azure Public Cloud VM’s:</w:t>
      </w:r>
    </w:p>
    <w:p w:rsidRPr="00F66A79" w:rsidR="00F66A79" w:rsidP="0014229D" w:rsidRDefault="00F66A79" w14:paraId="4C74934C" w14:textId="44BD4E0A">
      <w:pPr>
        <w:pStyle w:val="ListParagraph"/>
        <w:numPr>
          <w:ilvl w:val="0"/>
          <w:numId w:val="13"/>
        </w:numPr>
        <w:spacing w:after="0" w:line="240" w:lineRule="auto"/>
        <w:rPr>
          <w:szCs w:val="20"/>
          <w:lang w:val="en-GB"/>
        </w:rPr>
      </w:pPr>
      <w:r w:rsidRPr="00F66A79">
        <w:rPr>
          <w:szCs w:val="20"/>
          <w:lang w:val="en-GB"/>
        </w:rPr>
        <w:t>Identity</w:t>
      </w:r>
      <w:r>
        <w:rPr>
          <w:szCs w:val="20"/>
          <w:lang w:val="en-GB"/>
        </w:rPr>
        <w:t xml:space="preserve">: </w:t>
      </w:r>
      <w:r w:rsidRPr="00F66A79">
        <w:rPr>
          <w:szCs w:val="20"/>
          <w:lang w:val="en-GB"/>
        </w:rPr>
        <w:t>Azure AD Integration, RBAC</w:t>
      </w:r>
    </w:p>
    <w:p w:rsidRPr="00F66A79" w:rsidR="00F66A79" w:rsidP="0014229D" w:rsidRDefault="00F66A79" w14:paraId="43E5741E" w14:textId="50F9C2C8">
      <w:pPr>
        <w:pStyle w:val="ListParagraph"/>
        <w:numPr>
          <w:ilvl w:val="0"/>
          <w:numId w:val="13"/>
        </w:numPr>
        <w:spacing w:after="0" w:line="240" w:lineRule="auto"/>
        <w:rPr>
          <w:szCs w:val="20"/>
          <w:lang w:val="en-GB"/>
        </w:rPr>
      </w:pPr>
      <w:r w:rsidRPr="00F66A79">
        <w:rPr>
          <w:szCs w:val="20"/>
          <w:lang w:val="en-GB"/>
        </w:rPr>
        <w:t>Networking</w:t>
      </w:r>
    </w:p>
    <w:p w:rsidRPr="00F66A79" w:rsidR="00F66A79" w:rsidP="0014229D" w:rsidRDefault="00E0383F" w14:paraId="2946416A" w14:textId="1EC2D12A">
      <w:pPr>
        <w:numPr>
          <w:ilvl w:val="0"/>
          <w:numId w:val="12"/>
        </w:numPr>
        <w:spacing w:after="0" w:line="240" w:lineRule="auto"/>
        <w:rPr>
          <w:szCs w:val="20"/>
          <w:lang w:val="en-GB"/>
        </w:rPr>
      </w:pPr>
      <w:r>
        <w:rPr>
          <w:szCs w:val="20"/>
          <w:lang w:val="en-GB"/>
        </w:rPr>
        <w:t>Update Management</w:t>
      </w:r>
    </w:p>
    <w:p w:rsidRPr="00F66A79" w:rsidR="00F66A79" w:rsidP="0014229D" w:rsidRDefault="00F66A79" w14:paraId="07485216" w14:textId="3B6B9A72">
      <w:pPr>
        <w:numPr>
          <w:ilvl w:val="0"/>
          <w:numId w:val="12"/>
        </w:numPr>
        <w:spacing w:after="0" w:line="240" w:lineRule="auto"/>
        <w:rPr>
          <w:szCs w:val="20"/>
          <w:lang w:val="en-GB"/>
        </w:rPr>
      </w:pPr>
      <w:r w:rsidRPr="00F66A79">
        <w:rPr>
          <w:szCs w:val="20"/>
          <w:lang w:val="en-GB"/>
        </w:rPr>
        <w:t>Backup</w:t>
      </w:r>
    </w:p>
    <w:p w:rsidRPr="00F66A79" w:rsidR="00F66A79" w:rsidP="0014229D" w:rsidRDefault="00F66A79" w14:paraId="7C81C08C" w14:textId="7A96F1B8">
      <w:pPr>
        <w:numPr>
          <w:ilvl w:val="0"/>
          <w:numId w:val="12"/>
        </w:numPr>
        <w:spacing w:after="0" w:line="240" w:lineRule="auto"/>
        <w:rPr>
          <w:szCs w:val="20"/>
          <w:lang w:val="en-GB"/>
        </w:rPr>
      </w:pPr>
      <w:r w:rsidRPr="00F66A79">
        <w:rPr>
          <w:szCs w:val="20"/>
          <w:lang w:val="en-GB"/>
        </w:rPr>
        <w:t xml:space="preserve">Monitoring </w:t>
      </w:r>
      <w:r>
        <w:rPr>
          <w:szCs w:val="20"/>
          <w:lang w:val="en-GB"/>
        </w:rPr>
        <w:t>and Alerting to ServiceNow</w:t>
      </w:r>
    </w:p>
    <w:p w:rsidR="00F66A79" w:rsidP="0014229D" w:rsidRDefault="00F66A79" w14:paraId="18C4C1A8" w14:textId="5D44E551">
      <w:pPr>
        <w:numPr>
          <w:ilvl w:val="0"/>
          <w:numId w:val="12"/>
        </w:numPr>
        <w:spacing w:after="0" w:line="240" w:lineRule="auto"/>
        <w:rPr>
          <w:szCs w:val="20"/>
          <w:lang w:val="en-GB"/>
        </w:rPr>
      </w:pPr>
      <w:r w:rsidRPr="00F66A79">
        <w:rPr>
          <w:szCs w:val="20"/>
          <w:lang w:val="en-GB"/>
        </w:rPr>
        <w:t>Logging</w:t>
      </w:r>
    </w:p>
    <w:p w:rsidR="00B26110" w:rsidP="0014229D" w:rsidRDefault="00027182" w14:paraId="31A8138D" w14:textId="77E20809">
      <w:pPr>
        <w:numPr>
          <w:ilvl w:val="0"/>
          <w:numId w:val="12"/>
        </w:numPr>
        <w:spacing w:after="0" w:line="240" w:lineRule="auto"/>
        <w:rPr>
          <w:szCs w:val="20"/>
          <w:lang w:val="en-GB"/>
        </w:rPr>
      </w:pPr>
      <w:r>
        <w:rPr>
          <w:szCs w:val="20"/>
          <w:lang w:val="en-GB"/>
        </w:rPr>
        <w:t>Security</w:t>
      </w:r>
    </w:p>
    <w:p w:rsidR="00B4716C" w:rsidP="0014229D" w:rsidRDefault="00750658" w14:paraId="57AD3C7C" w14:textId="3481F06C">
      <w:pPr>
        <w:numPr>
          <w:ilvl w:val="0"/>
          <w:numId w:val="12"/>
        </w:numPr>
        <w:spacing w:after="0" w:line="240" w:lineRule="auto"/>
        <w:rPr>
          <w:szCs w:val="20"/>
          <w:lang w:val="en-GB"/>
        </w:rPr>
      </w:pPr>
      <w:r>
        <w:rPr>
          <w:szCs w:val="20"/>
          <w:lang w:val="en-GB"/>
        </w:rPr>
        <w:t>Dashboards</w:t>
      </w:r>
    </w:p>
    <w:p w:rsidRPr="007E49D3" w:rsidR="00C233CF" w:rsidP="0014229D" w:rsidRDefault="00D85255" w14:paraId="56CBEC82" w14:textId="05227D63">
      <w:pPr>
        <w:numPr>
          <w:ilvl w:val="0"/>
          <w:numId w:val="12"/>
        </w:numPr>
        <w:spacing w:after="0" w:line="240" w:lineRule="auto"/>
        <w:rPr>
          <w:szCs w:val="20"/>
          <w:highlight w:val="yellow"/>
          <w:lang w:val="en-GB"/>
        </w:rPr>
      </w:pPr>
      <w:r w:rsidRPr="007E49D3">
        <w:rPr>
          <w:szCs w:val="20"/>
          <w:highlight w:val="yellow"/>
          <w:lang w:val="en-GB"/>
        </w:rPr>
        <w:t xml:space="preserve">Cost Management </w:t>
      </w:r>
    </w:p>
    <w:p w:rsidR="00500CD2" w:rsidP="0014229D" w:rsidRDefault="00500CD2" w14:paraId="1730F092" w14:textId="40D255DF">
      <w:pPr>
        <w:numPr>
          <w:ilvl w:val="0"/>
          <w:numId w:val="12"/>
        </w:numPr>
        <w:spacing w:after="0" w:line="240" w:lineRule="auto"/>
        <w:rPr>
          <w:szCs w:val="20"/>
          <w:lang w:val="en-GB"/>
        </w:rPr>
      </w:pPr>
      <w:r>
        <w:rPr>
          <w:szCs w:val="20"/>
          <w:lang w:val="en-GB"/>
        </w:rPr>
        <w:t>Reports</w:t>
      </w:r>
    </w:p>
    <w:p w:rsidR="00074EFF" w:rsidP="00461B07" w:rsidRDefault="00074EFF" w14:paraId="30F82CC5" w14:textId="77777777">
      <w:pPr>
        <w:spacing w:after="0" w:line="240" w:lineRule="auto"/>
        <w:ind w:left="720"/>
        <w:rPr>
          <w:szCs w:val="20"/>
          <w:lang w:val="en-GB"/>
        </w:rPr>
      </w:pPr>
    </w:p>
    <w:p w:rsidR="00C31612" w:rsidP="00C31612" w:rsidRDefault="00C31612" w14:paraId="1D80F835" w14:textId="77777777">
      <w:pPr>
        <w:spacing w:after="0" w:line="240" w:lineRule="auto"/>
        <w:rPr>
          <w:szCs w:val="20"/>
          <w:lang w:val="en-GB"/>
        </w:rPr>
      </w:pPr>
    </w:p>
    <w:p w:rsidR="00C31612" w:rsidP="00C31612" w:rsidRDefault="00C31612" w14:paraId="6F2C77A2" w14:textId="77777777">
      <w:pPr>
        <w:spacing w:after="0" w:line="240" w:lineRule="auto"/>
        <w:rPr>
          <w:szCs w:val="20"/>
          <w:lang w:val="en-GB"/>
        </w:rPr>
      </w:pPr>
    </w:p>
    <w:p w:rsidR="00C31612" w:rsidP="00C31612" w:rsidRDefault="00C31612" w14:paraId="63DA4802" w14:textId="77777777">
      <w:pPr>
        <w:spacing w:after="0" w:line="240" w:lineRule="auto"/>
        <w:rPr>
          <w:szCs w:val="20"/>
          <w:lang w:val="en-GB"/>
        </w:rPr>
      </w:pPr>
    </w:p>
    <w:p w:rsidR="00C31612" w:rsidP="00C31612" w:rsidRDefault="00C31612" w14:paraId="2A53E89D" w14:textId="77777777">
      <w:pPr>
        <w:spacing w:after="0" w:line="240" w:lineRule="auto"/>
        <w:rPr>
          <w:szCs w:val="20"/>
          <w:lang w:val="en-GB"/>
        </w:rPr>
      </w:pPr>
    </w:p>
    <w:p w:rsidR="00C31612" w:rsidP="00C31612" w:rsidRDefault="00C31612" w14:paraId="219264C9" w14:textId="77777777">
      <w:pPr>
        <w:spacing w:after="0" w:line="240" w:lineRule="auto"/>
        <w:rPr>
          <w:szCs w:val="20"/>
          <w:lang w:val="en-GB"/>
        </w:rPr>
      </w:pPr>
    </w:p>
    <w:p w:rsidR="00C31612" w:rsidP="00C31612" w:rsidRDefault="00C31612" w14:paraId="62BB0F7E" w14:textId="77777777">
      <w:pPr>
        <w:spacing w:after="0" w:line="240" w:lineRule="auto"/>
        <w:rPr>
          <w:szCs w:val="20"/>
          <w:lang w:val="en-GB"/>
        </w:rPr>
      </w:pPr>
    </w:p>
    <w:p w:rsidR="00C31612" w:rsidP="00C31612" w:rsidRDefault="00C31612" w14:paraId="7FEE1A32" w14:textId="77777777">
      <w:pPr>
        <w:spacing w:after="0" w:line="240" w:lineRule="auto"/>
        <w:rPr>
          <w:szCs w:val="20"/>
          <w:lang w:val="en-GB"/>
        </w:rPr>
      </w:pPr>
    </w:p>
    <w:p w:rsidR="00F21814" w:rsidRDefault="00F21814" w14:paraId="1F8CFF11" w14:textId="29026D1B">
      <w:pPr>
        <w:spacing w:after="200" w:line="276" w:lineRule="auto"/>
        <w:jc w:val="left"/>
        <w:rPr>
          <w:szCs w:val="20"/>
          <w:lang w:val="en-GB"/>
        </w:rPr>
      </w:pPr>
      <w:r>
        <w:rPr>
          <w:szCs w:val="20"/>
          <w:lang w:val="en-GB"/>
        </w:rPr>
        <w:br w:type="page"/>
      </w:r>
    </w:p>
    <w:p w:rsidRPr="00E6719C" w:rsidR="000955BE" w:rsidP="00000943" w:rsidRDefault="000955BE" w14:paraId="72AA7D92" w14:textId="3E930981">
      <w:pPr>
        <w:pStyle w:val="Heading20"/>
      </w:pPr>
      <w:bookmarkStart w:name="_Toc93493239" w:id="18"/>
      <w:r w:rsidRPr="00E6719C">
        <w:t>Referenced Documents</w:t>
      </w:r>
      <w:bookmarkEnd w:id="18"/>
      <w:r w:rsidRPr="00E6719C">
        <w:t xml:space="preserve"> </w:t>
      </w:r>
    </w:p>
    <w:tbl>
      <w:tblPr>
        <w:tblW w:w="5000" w:type="pct"/>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single" w:color="808080" w:themeColor="background1" w:themeShade="80" w:sz="4" w:space="0"/>
          <w:insideV w:val="single" w:color="808080" w:themeColor="background1" w:themeShade="80" w:sz="4" w:space="0"/>
        </w:tblBorders>
        <w:tblCellMar>
          <w:top w:w="43" w:type="dxa"/>
          <w:left w:w="72" w:type="dxa"/>
          <w:bottom w:w="43" w:type="dxa"/>
          <w:right w:w="72" w:type="dxa"/>
        </w:tblCellMar>
        <w:tblLook w:val="04A0" w:firstRow="1" w:lastRow="0" w:firstColumn="1" w:lastColumn="0" w:noHBand="0" w:noVBand="1"/>
      </w:tblPr>
      <w:tblGrid>
        <w:gridCol w:w="950"/>
        <w:gridCol w:w="4919"/>
        <w:gridCol w:w="3198"/>
        <w:gridCol w:w="1130"/>
      </w:tblGrid>
      <w:tr w:rsidRPr="00ED3A5F" w:rsidR="00432B4E" w:rsidTr="00432B4E" w14:paraId="2804D50C" w14:textId="77777777">
        <w:tc>
          <w:tcPr>
            <w:tcW w:w="466" w:type="pct"/>
            <w:tcBorders>
              <w:top w:val="single" w:color="FFFFFF" w:themeColor="background1" w:sz="4" w:space="0"/>
              <w:right w:val="single" w:color="FFFFFF" w:themeColor="background1" w:sz="4" w:space="0"/>
            </w:tcBorders>
            <w:shd w:val="clear" w:color="auto" w:fill="0070AD" w:themeFill="accent1"/>
            <w:hideMark/>
          </w:tcPr>
          <w:p w:rsidRPr="00ED3A5F" w:rsidR="00432B4E" w:rsidP="003052A7" w:rsidRDefault="00432B4E" w14:paraId="417D0207" w14:textId="5868E6E5">
            <w:pPr>
              <w:pStyle w:val="TableHead"/>
              <w:jc w:val="left"/>
              <w:rPr>
                <w:rFonts w:asciiTheme="minorHAnsi" w:hAnsiTheme="minorHAnsi" w:cstheme="minorHAnsi"/>
                <w:b/>
                <w:szCs w:val="20"/>
              </w:rPr>
            </w:pPr>
            <w:r>
              <w:rPr>
                <w:rFonts w:asciiTheme="minorHAnsi" w:hAnsiTheme="minorHAnsi" w:cstheme="minorHAnsi"/>
                <w:b/>
                <w:szCs w:val="20"/>
              </w:rPr>
              <w:t>Item No.</w:t>
            </w:r>
          </w:p>
        </w:tc>
        <w:tc>
          <w:tcPr>
            <w:tcW w:w="2412" w:type="pct"/>
            <w:tcBorders>
              <w:top w:val="single" w:color="FFFFFF" w:themeColor="background1" w:sz="4" w:space="0"/>
              <w:left w:val="single" w:color="FFFFFF" w:themeColor="background1" w:sz="4" w:space="0"/>
              <w:right w:val="single" w:color="FFFFFF" w:themeColor="background1" w:sz="4" w:space="0"/>
            </w:tcBorders>
            <w:shd w:val="clear" w:color="auto" w:fill="0070AD" w:themeFill="accent1"/>
            <w:hideMark/>
          </w:tcPr>
          <w:p w:rsidRPr="00ED3A5F" w:rsidR="00432B4E" w:rsidP="003052A7" w:rsidRDefault="00432B4E" w14:paraId="73C3961D" w14:textId="7A38F418">
            <w:pPr>
              <w:pStyle w:val="TableHead"/>
              <w:jc w:val="left"/>
              <w:rPr>
                <w:rFonts w:asciiTheme="minorHAnsi" w:hAnsiTheme="minorHAnsi" w:cstheme="minorHAnsi"/>
                <w:b/>
                <w:szCs w:val="20"/>
              </w:rPr>
            </w:pPr>
            <w:r>
              <w:rPr>
                <w:rFonts w:asciiTheme="minorHAnsi" w:hAnsiTheme="minorHAnsi" w:cstheme="minorHAnsi"/>
                <w:b/>
                <w:szCs w:val="20"/>
              </w:rPr>
              <w:t>Document Title/Collateral Description</w:t>
            </w:r>
          </w:p>
        </w:tc>
        <w:tc>
          <w:tcPr>
            <w:tcW w:w="1568" w:type="pct"/>
            <w:tcBorders>
              <w:top w:val="single" w:color="FFFFFF" w:themeColor="background1" w:sz="4" w:space="0"/>
              <w:left w:val="single" w:color="FFFFFF" w:themeColor="background1" w:sz="4" w:space="0"/>
              <w:right w:val="single" w:color="FFFFFF" w:themeColor="background1" w:sz="4" w:space="0"/>
            </w:tcBorders>
            <w:shd w:val="clear" w:color="auto" w:fill="0070AD" w:themeFill="accent1"/>
            <w:hideMark/>
          </w:tcPr>
          <w:p w:rsidRPr="00ED3A5F" w:rsidR="00432B4E" w:rsidP="003052A7" w:rsidRDefault="00432B4E" w14:paraId="3162D2FE" w14:textId="515C91A3">
            <w:pPr>
              <w:pStyle w:val="TableHead"/>
              <w:jc w:val="left"/>
              <w:rPr>
                <w:rFonts w:asciiTheme="minorHAnsi" w:hAnsiTheme="minorHAnsi" w:cstheme="minorHAnsi"/>
                <w:b/>
                <w:szCs w:val="20"/>
              </w:rPr>
            </w:pPr>
            <w:r>
              <w:rPr>
                <w:rFonts w:asciiTheme="minorHAnsi" w:hAnsiTheme="minorHAnsi" w:cstheme="minorHAnsi"/>
                <w:b/>
                <w:szCs w:val="20"/>
              </w:rPr>
              <w:t>Author</w:t>
            </w:r>
          </w:p>
        </w:tc>
        <w:tc>
          <w:tcPr>
            <w:tcW w:w="554" w:type="pct"/>
            <w:tcBorders>
              <w:top w:val="single" w:color="FFFFFF" w:themeColor="background1" w:sz="4" w:space="0"/>
              <w:left w:val="single" w:color="FFFFFF" w:themeColor="background1" w:sz="4" w:space="0"/>
            </w:tcBorders>
            <w:shd w:val="clear" w:color="auto" w:fill="0070AD" w:themeFill="accent1"/>
            <w:hideMark/>
          </w:tcPr>
          <w:p w:rsidRPr="00ED3A5F" w:rsidR="00432B4E" w:rsidP="003052A7" w:rsidRDefault="00432B4E" w14:paraId="374528E0" w14:textId="6E6F769B">
            <w:pPr>
              <w:pStyle w:val="TableHead"/>
              <w:rPr>
                <w:rFonts w:asciiTheme="minorHAnsi" w:hAnsiTheme="minorHAnsi" w:cstheme="minorHAnsi"/>
                <w:b/>
                <w:szCs w:val="20"/>
              </w:rPr>
            </w:pPr>
            <w:r>
              <w:rPr>
                <w:rFonts w:asciiTheme="minorHAnsi" w:hAnsiTheme="minorHAnsi" w:cstheme="minorHAnsi"/>
                <w:b/>
                <w:szCs w:val="20"/>
              </w:rPr>
              <w:t>Version</w:t>
            </w:r>
            <w:r w:rsidRPr="00ED3A5F">
              <w:rPr>
                <w:rFonts w:asciiTheme="minorHAnsi" w:hAnsiTheme="minorHAnsi" w:cstheme="minorHAnsi"/>
                <w:b/>
                <w:szCs w:val="20"/>
              </w:rPr>
              <w:t xml:space="preserve"> </w:t>
            </w:r>
          </w:p>
        </w:tc>
      </w:tr>
      <w:tr w:rsidRPr="00ED3A5F" w:rsidR="00432B4E" w:rsidTr="00432B4E" w14:paraId="25DC09CA" w14:textId="77777777">
        <w:tc>
          <w:tcPr>
            <w:tcW w:w="466" w:type="pct"/>
          </w:tcPr>
          <w:p w:rsidRPr="00ED3A5F" w:rsidR="00432B4E" w:rsidP="003052A7" w:rsidRDefault="00432B4E" w14:paraId="5C6DE9D3" w14:textId="2D6FB13B">
            <w:pPr>
              <w:pStyle w:val="TableText"/>
              <w:rPr>
                <w:rFonts w:asciiTheme="minorHAnsi" w:hAnsiTheme="minorHAnsi" w:cstheme="minorHAnsi"/>
                <w:lang w:val="en-GB"/>
              </w:rPr>
            </w:pPr>
            <w:r>
              <w:rPr>
                <w:rFonts w:asciiTheme="minorHAnsi" w:hAnsiTheme="minorHAnsi" w:cstheme="minorHAnsi"/>
                <w:lang w:val="en-GB"/>
              </w:rPr>
              <w:t>1</w:t>
            </w:r>
          </w:p>
        </w:tc>
        <w:tc>
          <w:tcPr>
            <w:tcW w:w="2412" w:type="pct"/>
          </w:tcPr>
          <w:p w:rsidRPr="00ED3A5F" w:rsidR="00432B4E" w:rsidP="003052A7" w:rsidRDefault="00F66A79" w14:paraId="7FB033E4" w14:textId="1FF2AD2E">
            <w:pPr>
              <w:pStyle w:val="TableText"/>
              <w:rPr>
                <w:rFonts w:asciiTheme="minorHAnsi" w:hAnsiTheme="minorHAnsi" w:cstheme="minorHAnsi"/>
                <w:lang w:val="en-GB"/>
              </w:rPr>
            </w:pPr>
            <w:r>
              <w:rPr>
                <w:rFonts w:asciiTheme="minorHAnsi" w:hAnsiTheme="minorHAnsi" w:cstheme="minorHAnsi"/>
                <w:lang w:val="en-GB"/>
              </w:rPr>
              <w:t>CCP IaaS Proof of Concept</w:t>
            </w:r>
          </w:p>
        </w:tc>
        <w:tc>
          <w:tcPr>
            <w:tcW w:w="1568" w:type="pct"/>
          </w:tcPr>
          <w:p w:rsidRPr="00ED3A5F" w:rsidR="00432B4E" w:rsidP="003052A7" w:rsidRDefault="00F66A79" w14:paraId="25C3B5C7" w14:textId="48533B6B">
            <w:pPr>
              <w:pStyle w:val="TableText"/>
              <w:rPr>
                <w:rFonts w:asciiTheme="minorHAnsi" w:hAnsiTheme="minorHAnsi" w:cstheme="minorHAnsi"/>
                <w:lang w:val="en-GB"/>
              </w:rPr>
            </w:pPr>
            <w:r>
              <w:rPr>
                <w:rFonts w:asciiTheme="minorHAnsi" w:hAnsiTheme="minorHAnsi" w:cstheme="minorHAnsi"/>
                <w:lang w:val="en-GB"/>
              </w:rPr>
              <w:t xml:space="preserve">David </w:t>
            </w:r>
            <w:proofErr w:type="spellStart"/>
            <w:r>
              <w:rPr>
                <w:rFonts w:asciiTheme="minorHAnsi" w:hAnsiTheme="minorHAnsi" w:cstheme="minorHAnsi"/>
                <w:lang w:val="en-GB"/>
              </w:rPr>
              <w:t>Wansell</w:t>
            </w:r>
            <w:proofErr w:type="spellEnd"/>
            <w:r>
              <w:rPr>
                <w:rFonts w:asciiTheme="minorHAnsi" w:hAnsiTheme="minorHAnsi" w:cstheme="minorHAnsi"/>
                <w:lang w:val="en-GB"/>
              </w:rPr>
              <w:t>, Jakub Chwala</w:t>
            </w:r>
          </w:p>
        </w:tc>
        <w:tc>
          <w:tcPr>
            <w:tcW w:w="554" w:type="pct"/>
          </w:tcPr>
          <w:p w:rsidRPr="00ED3A5F" w:rsidR="00432B4E" w:rsidP="003052A7" w:rsidRDefault="00432B4E" w14:paraId="6021682F" w14:textId="75881445">
            <w:pPr>
              <w:pStyle w:val="TableText"/>
              <w:jc w:val="center"/>
              <w:rPr>
                <w:rFonts w:asciiTheme="minorHAnsi" w:hAnsiTheme="minorHAnsi" w:cstheme="minorHAnsi"/>
                <w:lang w:val="en-GB"/>
              </w:rPr>
            </w:pPr>
            <w:r w:rsidRPr="00432B4E">
              <w:rPr>
                <w:rFonts w:asciiTheme="minorHAnsi" w:hAnsiTheme="minorHAnsi" w:cstheme="minorHAnsi"/>
                <w:lang w:val="en-GB"/>
              </w:rPr>
              <w:t>V</w:t>
            </w:r>
            <w:r w:rsidR="00F66A79">
              <w:rPr>
                <w:rFonts w:asciiTheme="minorHAnsi" w:hAnsiTheme="minorHAnsi" w:cstheme="minorHAnsi"/>
                <w:lang w:val="en-GB"/>
              </w:rPr>
              <w:t>0.2</w:t>
            </w:r>
          </w:p>
        </w:tc>
      </w:tr>
      <w:tr w:rsidRPr="00ED3A5F" w:rsidR="00F328C4" w:rsidTr="00432B4E" w14:paraId="41886AA4" w14:textId="77777777">
        <w:tc>
          <w:tcPr>
            <w:tcW w:w="466" w:type="pct"/>
          </w:tcPr>
          <w:p w:rsidR="00F328C4" w:rsidP="003052A7" w:rsidRDefault="00283640" w14:paraId="1D8C4DD6" w14:textId="2801A6C0">
            <w:pPr>
              <w:pStyle w:val="TableText"/>
              <w:rPr>
                <w:rFonts w:asciiTheme="minorHAnsi" w:hAnsiTheme="minorHAnsi" w:cstheme="minorHAnsi"/>
                <w:lang w:val="en-GB"/>
              </w:rPr>
            </w:pPr>
            <w:r>
              <w:rPr>
                <w:rFonts w:asciiTheme="minorHAnsi" w:hAnsiTheme="minorHAnsi" w:cstheme="minorHAnsi"/>
                <w:lang w:val="en-GB"/>
              </w:rPr>
              <w:t>2</w:t>
            </w:r>
          </w:p>
        </w:tc>
        <w:tc>
          <w:tcPr>
            <w:tcW w:w="2412" w:type="pct"/>
          </w:tcPr>
          <w:p w:rsidR="00F328C4" w:rsidP="003052A7" w:rsidRDefault="00AD42C4" w14:paraId="2A92CCFB" w14:textId="6C3165A9">
            <w:pPr>
              <w:pStyle w:val="TableText"/>
              <w:rPr>
                <w:rFonts w:asciiTheme="minorHAnsi" w:hAnsiTheme="minorHAnsi" w:cstheme="minorHAnsi"/>
                <w:lang w:val="en-GB"/>
              </w:rPr>
            </w:pPr>
            <w:r>
              <w:rPr>
                <w:rFonts w:asciiTheme="minorHAnsi" w:hAnsiTheme="minorHAnsi" w:cstheme="minorHAnsi"/>
                <w:lang w:val="en-GB"/>
              </w:rPr>
              <w:t>CCP Security HLD</w:t>
            </w:r>
          </w:p>
        </w:tc>
        <w:tc>
          <w:tcPr>
            <w:tcW w:w="1568" w:type="pct"/>
          </w:tcPr>
          <w:p w:rsidR="00F328C4" w:rsidP="003052A7" w:rsidRDefault="00C21FF8" w14:paraId="5CCE8289" w14:textId="4F521778">
            <w:pPr>
              <w:pStyle w:val="TableText"/>
              <w:rPr>
                <w:rFonts w:asciiTheme="minorHAnsi" w:hAnsiTheme="minorHAnsi" w:cstheme="minorHAnsi"/>
                <w:lang w:val="en-GB"/>
              </w:rPr>
            </w:pPr>
            <w:r w:rsidRPr="00C21FF8">
              <w:rPr>
                <w:rFonts w:asciiTheme="minorHAnsi" w:hAnsiTheme="minorHAnsi" w:cstheme="minorHAnsi"/>
                <w:lang w:val="en-GB"/>
              </w:rPr>
              <w:t>Steven Allen</w:t>
            </w:r>
          </w:p>
        </w:tc>
        <w:tc>
          <w:tcPr>
            <w:tcW w:w="554" w:type="pct"/>
          </w:tcPr>
          <w:p w:rsidRPr="00432B4E" w:rsidR="00F328C4" w:rsidP="003052A7" w:rsidRDefault="00C21FF8" w14:paraId="7972BB4D" w14:textId="193EE11C">
            <w:pPr>
              <w:pStyle w:val="TableText"/>
              <w:jc w:val="center"/>
              <w:rPr>
                <w:rFonts w:asciiTheme="minorHAnsi" w:hAnsiTheme="minorHAnsi" w:cstheme="minorHAnsi"/>
                <w:lang w:val="en-GB"/>
              </w:rPr>
            </w:pPr>
            <w:r>
              <w:rPr>
                <w:rFonts w:asciiTheme="minorHAnsi" w:hAnsiTheme="minorHAnsi" w:cstheme="minorHAnsi"/>
                <w:lang w:val="en-GB"/>
              </w:rPr>
              <w:t>V2.1</w:t>
            </w:r>
          </w:p>
        </w:tc>
      </w:tr>
      <w:tr w:rsidRPr="00ED3A5F" w:rsidR="00F328C4" w:rsidTr="00432B4E" w14:paraId="45EF5547" w14:textId="77777777">
        <w:tc>
          <w:tcPr>
            <w:tcW w:w="466" w:type="pct"/>
          </w:tcPr>
          <w:p w:rsidR="00F328C4" w:rsidP="003052A7" w:rsidRDefault="00283640" w14:paraId="2C15E799" w14:textId="1CBF04B1">
            <w:pPr>
              <w:pStyle w:val="TableText"/>
              <w:rPr>
                <w:rFonts w:asciiTheme="minorHAnsi" w:hAnsiTheme="minorHAnsi" w:cstheme="minorHAnsi"/>
                <w:lang w:val="en-GB"/>
              </w:rPr>
            </w:pPr>
            <w:r>
              <w:rPr>
                <w:rFonts w:asciiTheme="minorHAnsi" w:hAnsiTheme="minorHAnsi" w:cstheme="minorHAnsi"/>
                <w:lang w:val="en-GB"/>
              </w:rPr>
              <w:t>3</w:t>
            </w:r>
          </w:p>
        </w:tc>
        <w:tc>
          <w:tcPr>
            <w:tcW w:w="2412" w:type="pct"/>
          </w:tcPr>
          <w:p w:rsidR="00F328C4" w:rsidP="003052A7" w:rsidRDefault="00B41299" w14:paraId="5F62B185" w14:textId="1CFEF231">
            <w:pPr>
              <w:pStyle w:val="TableText"/>
              <w:rPr>
                <w:rFonts w:asciiTheme="minorHAnsi" w:hAnsiTheme="minorHAnsi" w:cstheme="minorHAnsi"/>
                <w:lang w:val="en-GB"/>
              </w:rPr>
            </w:pPr>
            <w:r>
              <w:rPr>
                <w:rFonts w:asciiTheme="minorHAnsi" w:hAnsiTheme="minorHAnsi" w:cstheme="minorHAnsi"/>
                <w:lang w:val="en-GB"/>
              </w:rPr>
              <w:t>COS HLD</w:t>
            </w:r>
          </w:p>
        </w:tc>
        <w:tc>
          <w:tcPr>
            <w:tcW w:w="1568" w:type="pct"/>
          </w:tcPr>
          <w:p w:rsidR="00F328C4" w:rsidP="003052A7" w:rsidRDefault="00853CC6" w14:paraId="68412C75" w14:textId="3F71F92F">
            <w:pPr>
              <w:pStyle w:val="TableText"/>
              <w:rPr>
                <w:rFonts w:asciiTheme="minorHAnsi" w:hAnsiTheme="minorHAnsi" w:cstheme="minorHAnsi"/>
                <w:lang w:val="en-GB"/>
              </w:rPr>
            </w:pPr>
            <w:r>
              <w:rPr>
                <w:rFonts w:asciiTheme="minorHAnsi" w:hAnsiTheme="minorHAnsi" w:cstheme="minorHAnsi"/>
                <w:lang w:val="en-GB"/>
              </w:rPr>
              <w:t xml:space="preserve">Guy </w:t>
            </w:r>
            <w:proofErr w:type="spellStart"/>
            <w:r>
              <w:rPr>
                <w:rFonts w:asciiTheme="minorHAnsi" w:hAnsiTheme="minorHAnsi" w:cstheme="minorHAnsi"/>
                <w:lang w:val="en-GB"/>
              </w:rPr>
              <w:t>Sidford</w:t>
            </w:r>
            <w:proofErr w:type="spellEnd"/>
            <w:r>
              <w:rPr>
                <w:rFonts w:asciiTheme="minorHAnsi" w:hAnsiTheme="minorHAnsi" w:cstheme="minorHAnsi"/>
                <w:lang w:val="en-GB"/>
              </w:rPr>
              <w:t>, Tomasz</w:t>
            </w:r>
            <w:r w:rsidR="0097473D">
              <w:rPr>
                <w:rFonts w:asciiTheme="minorHAnsi" w:hAnsiTheme="minorHAnsi" w:cstheme="minorHAnsi"/>
                <w:lang w:val="en-GB"/>
              </w:rPr>
              <w:t xml:space="preserve"> Cebula</w:t>
            </w:r>
          </w:p>
        </w:tc>
        <w:tc>
          <w:tcPr>
            <w:tcW w:w="554" w:type="pct"/>
          </w:tcPr>
          <w:p w:rsidRPr="00432B4E" w:rsidR="00F328C4" w:rsidP="003052A7" w:rsidRDefault="000C2B20" w14:paraId="275368FC" w14:textId="129370B5">
            <w:pPr>
              <w:pStyle w:val="TableText"/>
              <w:jc w:val="center"/>
              <w:rPr>
                <w:rFonts w:asciiTheme="minorHAnsi" w:hAnsiTheme="minorHAnsi" w:cstheme="minorHAnsi"/>
                <w:lang w:val="en-GB"/>
              </w:rPr>
            </w:pPr>
            <w:r>
              <w:rPr>
                <w:rFonts w:asciiTheme="minorHAnsi" w:hAnsiTheme="minorHAnsi" w:cstheme="minorHAnsi"/>
                <w:lang w:val="en-GB"/>
              </w:rPr>
              <w:t>V1.0</w:t>
            </w:r>
          </w:p>
        </w:tc>
      </w:tr>
      <w:tr w:rsidRPr="00ED3A5F" w:rsidR="00F11093" w:rsidTr="00432B4E" w14:paraId="2DF1DDFE" w14:textId="77777777">
        <w:tc>
          <w:tcPr>
            <w:tcW w:w="466" w:type="pct"/>
          </w:tcPr>
          <w:p w:rsidR="00F11093" w:rsidP="003052A7" w:rsidRDefault="00283640" w14:paraId="5CB2116C" w14:textId="61805DED">
            <w:pPr>
              <w:pStyle w:val="TableText"/>
              <w:rPr>
                <w:rFonts w:asciiTheme="minorHAnsi" w:hAnsiTheme="minorHAnsi" w:cstheme="minorHAnsi"/>
                <w:lang w:val="en-GB"/>
              </w:rPr>
            </w:pPr>
            <w:r>
              <w:rPr>
                <w:rFonts w:asciiTheme="minorHAnsi" w:hAnsiTheme="minorHAnsi" w:cstheme="minorHAnsi"/>
                <w:lang w:val="en-GB"/>
              </w:rPr>
              <w:t>4</w:t>
            </w:r>
          </w:p>
        </w:tc>
        <w:tc>
          <w:tcPr>
            <w:tcW w:w="2412" w:type="pct"/>
          </w:tcPr>
          <w:p w:rsidR="00F11093" w:rsidP="003052A7" w:rsidRDefault="00695022" w14:paraId="36534C41" w14:textId="146AE27F">
            <w:pPr>
              <w:pStyle w:val="TableText"/>
              <w:rPr>
                <w:rFonts w:asciiTheme="minorHAnsi" w:hAnsiTheme="minorHAnsi" w:cstheme="minorHAnsi"/>
                <w:lang w:val="en-GB"/>
              </w:rPr>
            </w:pPr>
            <w:r w:rsidRPr="00695022">
              <w:rPr>
                <w:rFonts w:asciiTheme="minorHAnsi" w:hAnsiTheme="minorHAnsi" w:cstheme="minorHAnsi"/>
                <w:lang w:val="en-GB"/>
              </w:rPr>
              <w:t>Azure Direct federation with CCP ADFS for CCP users</w:t>
            </w:r>
            <w:r>
              <w:rPr>
                <w:rFonts w:asciiTheme="minorHAnsi" w:hAnsiTheme="minorHAnsi" w:cstheme="minorHAnsi"/>
                <w:lang w:val="en-GB"/>
              </w:rPr>
              <w:t xml:space="preserve"> (SAML)</w:t>
            </w:r>
          </w:p>
        </w:tc>
        <w:tc>
          <w:tcPr>
            <w:tcW w:w="1568" w:type="pct"/>
          </w:tcPr>
          <w:p w:rsidR="00F11093" w:rsidP="003052A7" w:rsidRDefault="00F11093" w14:paraId="34A1224B" w14:textId="77777777">
            <w:pPr>
              <w:pStyle w:val="TableText"/>
              <w:rPr>
                <w:rFonts w:asciiTheme="minorHAnsi" w:hAnsiTheme="minorHAnsi" w:cstheme="minorHAnsi"/>
                <w:lang w:val="en-GB"/>
              </w:rPr>
            </w:pPr>
          </w:p>
        </w:tc>
        <w:tc>
          <w:tcPr>
            <w:tcW w:w="554" w:type="pct"/>
          </w:tcPr>
          <w:p w:rsidRPr="00432B4E" w:rsidR="00F11093" w:rsidP="003052A7" w:rsidRDefault="00F11093" w14:paraId="24AD786E" w14:textId="77777777">
            <w:pPr>
              <w:pStyle w:val="TableText"/>
              <w:jc w:val="center"/>
              <w:rPr>
                <w:rFonts w:asciiTheme="minorHAnsi" w:hAnsiTheme="minorHAnsi" w:cstheme="minorHAnsi"/>
                <w:lang w:val="en-GB"/>
              </w:rPr>
            </w:pPr>
          </w:p>
        </w:tc>
      </w:tr>
      <w:tr w:rsidRPr="00ED3A5F" w:rsidR="00F11093" w:rsidTr="00432B4E" w14:paraId="7AF0EC6D" w14:textId="77777777">
        <w:tc>
          <w:tcPr>
            <w:tcW w:w="466" w:type="pct"/>
          </w:tcPr>
          <w:p w:rsidR="00F11093" w:rsidP="003052A7" w:rsidRDefault="00283640" w14:paraId="06B4479A" w14:textId="60334926">
            <w:pPr>
              <w:pStyle w:val="TableText"/>
              <w:rPr>
                <w:rFonts w:asciiTheme="minorHAnsi" w:hAnsiTheme="minorHAnsi" w:cstheme="minorHAnsi"/>
                <w:lang w:val="en-GB"/>
              </w:rPr>
            </w:pPr>
            <w:r>
              <w:rPr>
                <w:rFonts w:asciiTheme="minorHAnsi" w:hAnsiTheme="minorHAnsi" w:cstheme="minorHAnsi"/>
                <w:lang w:val="en-GB"/>
              </w:rPr>
              <w:t>5</w:t>
            </w:r>
          </w:p>
        </w:tc>
        <w:tc>
          <w:tcPr>
            <w:tcW w:w="2412" w:type="pct"/>
          </w:tcPr>
          <w:p w:rsidR="00F11093" w:rsidP="003052A7" w:rsidRDefault="00F11093" w14:paraId="4D2BA5E7" w14:textId="6DB0483B">
            <w:pPr>
              <w:pStyle w:val="TableText"/>
              <w:rPr>
                <w:rFonts w:asciiTheme="minorHAnsi" w:hAnsiTheme="minorHAnsi" w:cstheme="minorHAnsi"/>
                <w:lang w:val="en-GB"/>
              </w:rPr>
            </w:pPr>
            <w:r>
              <w:rPr>
                <w:rFonts w:asciiTheme="minorHAnsi" w:hAnsiTheme="minorHAnsi" w:cstheme="minorHAnsi"/>
                <w:lang w:val="en-GB"/>
              </w:rPr>
              <w:t>CCP Networking HLD</w:t>
            </w:r>
          </w:p>
        </w:tc>
        <w:tc>
          <w:tcPr>
            <w:tcW w:w="1568" w:type="pct"/>
          </w:tcPr>
          <w:p w:rsidR="00F11093" w:rsidP="003052A7" w:rsidRDefault="00764E67" w14:paraId="1E886949" w14:textId="105BCC8F">
            <w:pPr>
              <w:pStyle w:val="TableText"/>
              <w:rPr>
                <w:rFonts w:asciiTheme="minorHAnsi" w:hAnsiTheme="minorHAnsi" w:cstheme="minorHAnsi"/>
                <w:lang w:val="en-GB"/>
              </w:rPr>
            </w:pPr>
            <w:r w:rsidRPr="00764E67">
              <w:rPr>
                <w:rFonts w:asciiTheme="minorHAnsi" w:hAnsiTheme="minorHAnsi" w:cstheme="minorHAnsi"/>
                <w:lang w:val="en-GB"/>
              </w:rPr>
              <w:t>Waseem Akhtar</w:t>
            </w:r>
          </w:p>
        </w:tc>
        <w:tc>
          <w:tcPr>
            <w:tcW w:w="554" w:type="pct"/>
          </w:tcPr>
          <w:p w:rsidRPr="00432B4E" w:rsidR="00F11093" w:rsidP="003052A7" w:rsidRDefault="002A03AB" w14:paraId="723BCB3E" w14:textId="7743386A">
            <w:pPr>
              <w:pStyle w:val="TableText"/>
              <w:jc w:val="center"/>
              <w:rPr>
                <w:rFonts w:asciiTheme="minorHAnsi" w:hAnsiTheme="minorHAnsi" w:cstheme="minorHAnsi"/>
                <w:lang w:val="en-GB"/>
              </w:rPr>
            </w:pPr>
            <w:r>
              <w:rPr>
                <w:rFonts w:asciiTheme="minorHAnsi" w:hAnsiTheme="minorHAnsi" w:cstheme="minorHAnsi"/>
                <w:lang w:val="en-GB"/>
              </w:rPr>
              <w:t>V1.10</w:t>
            </w:r>
          </w:p>
        </w:tc>
      </w:tr>
      <w:tr w:rsidRPr="00ED3A5F" w:rsidR="002C6481" w:rsidTr="00432B4E" w14:paraId="41C56936" w14:textId="77777777">
        <w:tc>
          <w:tcPr>
            <w:tcW w:w="466" w:type="pct"/>
          </w:tcPr>
          <w:p w:rsidR="002C6481" w:rsidP="003052A7" w:rsidRDefault="00283640" w14:paraId="6F78CA36" w14:textId="1122B3C9">
            <w:pPr>
              <w:pStyle w:val="TableText"/>
              <w:rPr>
                <w:rFonts w:asciiTheme="minorHAnsi" w:hAnsiTheme="minorHAnsi" w:cstheme="minorHAnsi"/>
                <w:lang w:val="en-GB"/>
              </w:rPr>
            </w:pPr>
            <w:r>
              <w:rPr>
                <w:rFonts w:asciiTheme="minorHAnsi" w:hAnsiTheme="minorHAnsi" w:cstheme="minorHAnsi"/>
                <w:lang w:val="en-GB"/>
              </w:rPr>
              <w:t>6</w:t>
            </w:r>
          </w:p>
        </w:tc>
        <w:tc>
          <w:tcPr>
            <w:tcW w:w="2412" w:type="pct"/>
          </w:tcPr>
          <w:p w:rsidRPr="00DB5D25" w:rsidR="000D7417" w:rsidP="000D7417" w:rsidRDefault="000D7417" w14:paraId="095B47D7" w14:textId="77777777">
            <w:pPr>
              <w:pStyle w:val="Default"/>
              <w:rPr>
                <w:szCs w:val="20"/>
                <w:lang w:val="en-US"/>
              </w:rPr>
            </w:pPr>
            <w:r w:rsidRPr="00DB5D25">
              <w:rPr>
                <w:sz w:val="20"/>
                <w:szCs w:val="20"/>
                <w:lang w:val="en-US"/>
              </w:rPr>
              <w:t xml:space="preserve">CCP Image Deployment and Testing HLD </w:t>
            </w:r>
          </w:p>
          <w:p w:rsidR="002C6481" w:rsidP="003052A7" w:rsidRDefault="002C6481" w14:paraId="07F274E1" w14:textId="7A77BDDF">
            <w:pPr>
              <w:pStyle w:val="TableText"/>
              <w:rPr>
                <w:rFonts w:asciiTheme="minorHAnsi" w:hAnsiTheme="minorHAnsi" w:cstheme="minorHAnsi"/>
                <w:lang w:val="en-GB"/>
              </w:rPr>
            </w:pPr>
          </w:p>
        </w:tc>
        <w:tc>
          <w:tcPr>
            <w:tcW w:w="1568" w:type="pct"/>
          </w:tcPr>
          <w:p w:rsidR="002C6481" w:rsidP="003052A7" w:rsidRDefault="0020192B" w14:paraId="7B7A8791" w14:textId="244297B8">
            <w:pPr>
              <w:pStyle w:val="TableText"/>
              <w:rPr>
                <w:rFonts w:asciiTheme="minorHAnsi" w:hAnsiTheme="minorHAnsi" w:cstheme="minorHAnsi"/>
                <w:lang w:val="en-GB"/>
              </w:rPr>
            </w:pPr>
            <w:r w:rsidRPr="0020192B">
              <w:rPr>
                <w:rFonts w:asciiTheme="minorHAnsi" w:hAnsiTheme="minorHAnsi" w:cstheme="minorHAnsi"/>
                <w:lang w:val="en-GB"/>
              </w:rPr>
              <w:t>Leanne OLeary</w:t>
            </w:r>
          </w:p>
        </w:tc>
        <w:tc>
          <w:tcPr>
            <w:tcW w:w="554" w:type="pct"/>
          </w:tcPr>
          <w:p w:rsidRPr="00432B4E" w:rsidR="002C6481" w:rsidP="003052A7" w:rsidRDefault="0020192B" w14:paraId="26AFCFD8" w14:textId="2D2D02D7">
            <w:pPr>
              <w:pStyle w:val="TableText"/>
              <w:jc w:val="center"/>
              <w:rPr>
                <w:rFonts w:asciiTheme="minorHAnsi" w:hAnsiTheme="minorHAnsi" w:cstheme="minorHAnsi"/>
                <w:lang w:val="en-GB"/>
              </w:rPr>
            </w:pPr>
            <w:r>
              <w:rPr>
                <w:rFonts w:asciiTheme="minorHAnsi" w:hAnsiTheme="minorHAnsi" w:cstheme="minorHAnsi"/>
                <w:lang w:val="en-GB"/>
              </w:rPr>
              <w:t>V1.2</w:t>
            </w:r>
          </w:p>
        </w:tc>
      </w:tr>
      <w:tr w:rsidRPr="00ED3A5F" w:rsidR="001454C1" w:rsidTr="00432B4E" w14:paraId="4627F673" w14:textId="77777777">
        <w:tc>
          <w:tcPr>
            <w:tcW w:w="466" w:type="pct"/>
          </w:tcPr>
          <w:p w:rsidR="001454C1" w:rsidP="003052A7" w:rsidRDefault="00283640" w14:paraId="1FC19617" w14:textId="73AFF546">
            <w:pPr>
              <w:pStyle w:val="TableText"/>
              <w:rPr>
                <w:rFonts w:asciiTheme="minorHAnsi" w:hAnsiTheme="minorHAnsi" w:cstheme="minorHAnsi"/>
                <w:lang w:val="en-GB"/>
              </w:rPr>
            </w:pPr>
            <w:r>
              <w:rPr>
                <w:rFonts w:asciiTheme="minorHAnsi" w:hAnsiTheme="minorHAnsi" w:cstheme="minorHAnsi"/>
                <w:lang w:val="en-GB"/>
              </w:rPr>
              <w:t>7</w:t>
            </w:r>
          </w:p>
        </w:tc>
        <w:tc>
          <w:tcPr>
            <w:tcW w:w="2412" w:type="pct"/>
          </w:tcPr>
          <w:p w:rsidR="001454C1" w:rsidP="003052A7" w:rsidRDefault="001454C1" w14:paraId="60A7C147" w14:textId="13EE48E9">
            <w:pPr>
              <w:pStyle w:val="TableText"/>
              <w:rPr>
                <w:rFonts w:asciiTheme="minorHAnsi" w:hAnsiTheme="minorHAnsi" w:cstheme="minorHAnsi"/>
                <w:lang w:val="en-GB"/>
              </w:rPr>
            </w:pPr>
            <w:r w:rsidRPr="001454C1">
              <w:rPr>
                <w:rFonts w:asciiTheme="minorHAnsi" w:hAnsiTheme="minorHAnsi" w:cstheme="minorHAnsi"/>
                <w:lang w:val="en-GB"/>
              </w:rPr>
              <w:t>CCP Proposed Changes to Azure Monitoring</w:t>
            </w:r>
          </w:p>
        </w:tc>
        <w:tc>
          <w:tcPr>
            <w:tcW w:w="1568" w:type="pct"/>
          </w:tcPr>
          <w:p w:rsidR="001454C1" w:rsidP="003052A7" w:rsidRDefault="00E6719C" w14:paraId="1EAEA13A" w14:textId="76DCFCF4">
            <w:pPr>
              <w:pStyle w:val="TableText"/>
              <w:rPr>
                <w:rFonts w:asciiTheme="minorHAnsi" w:hAnsiTheme="minorHAnsi" w:cstheme="minorHAnsi"/>
                <w:lang w:val="en-GB"/>
              </w:rPr>
            </w:pPr>
            <w:r>
              <w:rPr>
                <w:rFonts w:asciiTheme="minorHAnsi" w:hAnsiTheme="minorHAnsi" w:cstheme="minorHAnsi"/>
                <w:lang w:val="en-GB"/>
              </w:rPr>
              <w:t>Tomasz Cebula</w:t>
            </w:r>
          </w:p>
        </w:tc>
        <w:tc>
          <w:tcPr>
            <w:tcW w:w="554" w:type="pct"/>
          </w:tcPr>
          <w:p w:rsidRPr="00432B4E" w:rsidR="001454C1" w:rsidP="003052A7" w:rsidRDefault="001454C1" w14:paraId="2C6BFF25" w14:textId="77777777">
            <w:pPr>
              <w:pStyle w:val="TableText"/>
              <w:jc w:val="center"/>
              <w:rPr>
                <w:rFonts w:asciiTheme="minorHAnsi" w:hAnsiTheme="minorHAnsi" w:cstheme="minorHAnsi"/>
                <w:lang w:val="en-GB"/>
              </w:rPr>
            </w:pPr>
          </w:p>
        </w:tc>
      </w:tr>
      <w:tr w:rsidRPr="00ED3A5F" w:rsidR="00DA7A92" w:rsidTr="00432B4E" w14:paraId="78FA4638" w14:textId="77777777">
        <w:tc>
          <w:tcPr>
            <w:tcW w:w="466" w:type="pct"/>
          </w:tcPr>
          <w:p w:rsidR="00DA7A92" w:rsidP="003052A7" w:rsidRDefault="00283640" w14:paraId="34BD0C4F" w14:textId="73950904">
            <w:pPr>
              <w:pStyle w:val="TableText"/>
              <w:rPr>
                <w:rFonts w:asciiTheme="minorHAnsi" w:hAnsiTheme="minorHAnsi" w:cstheme="minorHAnsi"/>
                <w:lang w:val="en-GB"/>
              </w:rPr>
            </w:pPr>
            <w:r>
              <w:rPr>
                <w:rFonts w:asciiTheme="minorHAnsi" w:hAnsiTheme="minorHAnsi" w:cstheme="minorHAnsi"/>
                <w:lang w:val="en-GB"/>
              </w:rPr>
              <w:t>8</w:t>
            </w:r>
          </w:p>
        </w:tc>
        <w:tc>
          <w:tcPr>
            <w:tcW w:w="2412" w:type="pct"/>
          </w:tcPr>
          <w:p w:rsidRPr="001454C1" w:rsidR="00DA7A92" w:rsidP="003052A7" w:rsidRDefault="00DA7A92" w14:paraId="538E051F" w14:textId="3CE55B41">
            <w:pPr>
              <w:pStyle w:val="TableText"/>
              <w:rPr>
                <w:rFonts w:asciiTheme="minorHAnsi" w:hAnsiTheme="minorHAnsi" w:cstheme="minorHAnsi"/>
                <w:lang w:val="en-GB"/>
              </w:rPr>
            </w:pPr>
            <w:r w:rsidRPr="00DA7A92">
              <w:rPr>
                <w:rFonts w:asciiTheme="minorHAnsi" w:hAnsiTheme="minorHAnsi" w:cstheme="minorHAnsi"/>
                <w:lang w:val="en-GB"/>
              </w:rPr>
              <w:t>Cloud Operation Services with Azure and AWS Reference Architecture</w:t>
            </w:r>
          </w:p>
        </w:tc>
        <w:tc>
          <w:tcPr>
            <w:tcW w:w="1568" w:type="pct"/>
          </w:tcPr>
          <w:p w:rsidR="00DA7A92" w:rsidP="003052A7" w:rsidRDefault="00910168" w14:paraId="0A67489D" w14:textId="02C593BC">
            <w:pPr>
              <w:pStyle w:val="TableText"/>
              <w:rPr>
                <w:rFonts w:asciiTheme="minorHAnsi" w:hAnsiTheme="minorHAnsi" w:cstheme="minorHAnsi"/>
                <w:lang w:val="en-GB"/>
              </w:rPr>
            </w:pPr>
            <w:r w:rsidRPr="00910168">
              <w:rPr>
                <w:rFonts w:asciiTheme="minorHAnsi" w:hAnsiTheme="minorHAnsi" w:cstheme="minorHAnsi"/>
                <w:lang w:val="en-GB"/>
              </w:rPr>
              <w:t>Sylvain Roby</w:t>
            </w:r>
          </w:p>
        </w:tc>
        <w:tc>
          <w:tcPr>
            <w:tcW w:w="554" w:type="pct"/>
          </w:tcPr>
          <w:p w:rsidRPr="00432B4E" w:rsidR="00DA7A92" w:rsidP="003052A7" w:rsidRDefault="00DA7A92" w14:paraId="3759540D" w14:textId="77777777">
            <w:pPr>
              <w:pStyle w:val="TableText"/>
              <w:jc w:val="center"/>
              <w:rPr>
                <w:rFonts w:asciiTheme="minorHAnsi" w:hAnsiTheme="minorHAnsi" w:cstheme="minorHAnsi"/>
                <w:lang w:val="en-GB"/>
              </w:rPr>
            </w:pPr>
          </w:p>
        </w:tc>
      </w:tr>
      <w:tr w:rsidRPr="00ED3A5F" w:rsidR="0037016D" w:rsidTr="00432B4E" w14:paraId="0798B97E" w14:textId="77777777">
        <w:tc>
          <w:tcPr>
            <w:tcW w:w="466" w:type="pct"/>
          </w:tcPr>
          <w:p w:rsidR="0037016D" w:rsidP="003052A7" w:rsidRDefault="00893C96" w14:paraId="0B6F99FB" w14:textId="171991E6">
            <w:pPr>
              <w:pStyle w:val="TableText"/>
              <w:rPr>
                <w:rFonts w:asciiTheme="minorHAnsi" w:hAnsiTheme="minorHAnsi" w:cstheme="minorHAnsi"/>
                <w:lang w:val="en-GB"/>
              </w:rPr>
            </w:pPr>
            <w:r>
              <w:rPr>
                <w:rFonts w:asciiTheme="minorHAnsi" w:hAnsiTheme="minorHAnsi" w:cstheme="minorHAnsi"/>
                <w:lang w:val="en-GB"/>
              </w:rPr>
              <w:t>9</w:t>
            </w:r>
          </w:p>
        </w:tc>
        <w:tc>
          <w:tcPr>
            <w:tcW w:w="2412" w:type="pct"/>
          </w:tcPr>
          <w:p w:rsidRPr="00DA7A92" w:rsidR="0037016D" w:rsidP="003052A7" w:rsidRDefault="0037016D" w14:paraId="5372E343" w14:textId="35DFEBDC">
            <w:pPr>
              <w:pStyle w:val="TableText"/>
              <w:rPr>
                <w:rFonts w:asciiTheme="minorHAnsi" w:hAnsiTheme="minorHAnsi" w:cstheme="minorHAnsi"/>
                <w:lang w:val="en-GB"/>
              </w:rPr>
            </w:pPr>
            <w:r w:rsidRPr="0037016D">
              <w:rPr>
                <w:rFonts w:asciiTheme="minorHAnsi" w:hAnsiTheme="minorHAnsi" w:cstheme="minorHAnsi"/>
                <w:lang w:val="en-GB"/>
              </w:rPr>
              <w:t>Cloud Operation Services with Azure and AWS Service Descriptions</w:t>
            </w:r>
          </w:p>
        </w:tc>
        <w:tc>
          <w:tcPr>
            <w:tcW w:w="1568" w:type="pct"/>
          </w:tcPr>
          <w:p w:rsidRPr="00910168" w:rsidR="0037016D" w:rsidP="003052A7" w:rsidRDefault="00226548" w14:paraId="79855A34" w14:textId="646460B3">
            <w:pPr>
              <w:pStyle w:val="TableText"/>
              <w:rPr>
                <w:rFonts w:asciiTheme="minorHAnsi" w:hAnsiTheme="minorHAnsi" w:cstheme="minorHAnsi"/>
                <w:lang w:val="en-GB"/>
              </w:rPr>
            </w:pPr>
            <w:r>
              <w:rPr>
                <w:rFonts w:asciiTheme="minorHAnsi" w:hAnsiTheme="minorHAnsi" w:cstheme="minorHAnsi"/>
                <w:lang w:val="en-GB"/>
              </w:rPr>
              <w:t xml:space="preserve">Lukasz </w:t>
            </w:r>
            <w:proofErr w:type="spellStart"/>
            <w:r>
              <w:rPr>
                <w:rFonts w:asciiTheme="minorHAnsi" w:hAnsiTheme="minorHAnsi" w:cstheme="minorHAnsi"/>
                <w:lang w:val="en-GB"/>
              </w:rPr>
              <w:t>Lacniak</w:t>
            </w:r>
            <w:proofErr w:type="spellEnd"/>
          </w:p>
        </w:tc>
        <w:tc>
          <w:tcPr>
            <w:tcW w:w="554" w:type="pct"/>
          </w:tcPr>
          <w:p w:rsidRPr="00432B4E" w:rsidR="0037016D" w:rsidP="003052A7" w:rsidRDefault="0037016D" w14:paraId="0BE26711" w14:textId="77777777">
            <w:pPr>
              <w:pStyle w:val="TableText"/>
              <w:jc w:val="center"/>
              <w:rPr>
                <w:rFonts w:asciiTheme="minorHAnsi" w:hAnsiTheme="minorHAnsi" w:cstheme="minorHAnsi"/>
                <w:lang w:val="en-GB"/>
              </w:rPr>
            </w:pPr>
          </w:p>
        </w:tc>
      </w:tr>
      <w:tr w:rsidRPr="00ED3A5F" w:rsidR="00E7063E" w:rsidTr="00432B4E" w14:paraId="681058F3" w14:textId="77777777">
        <w:tc>
          <w:tcPr>
            <w:tcW w:w="466" w:type="pct"/>
          </w:tcPr>
          <w:p w:rsidR="00E7063E" w:rsidP="003052A7" w:rsidRDefault="00893C96" w14:paraId="06F4065D" w14:textId="09FC0089">
            <w:pPr>
              <w:pStyle w:val="TableText"/>
              <w:rPr>
                <w:rFonts w:asciiTheme="minorHAnsi" w:hAnsiTheme="minorHAnsi" w:cstheme="minorHAnsi"/>
                <w:lang w:val="en-GB"/>
              </w:rPr>
            </w:pPr>
            <w:r>
              <w:rPr>
                <w:rFonts w:asciiTheme="minorHAnsi" w:hAnsiTheme="minorHAnsi" w:cstheme="minorHAnsi"/>
                <w:lang w:val="en-GB"/>
              </w:rPr>
              <w:t>10</w:t>
            </w:r>
          </w:p>
        </w:tc>
        <w:tc>
          <w:tcPr>
            <w:tcW w:w="2412" w:type="pct"/>
          </w:tcPr>
          <w:p w:rsidRPr="0037016D" w:rsidR="00E7063E" w:rsidP="003052A7" w:rsidRDefault="00E7063E" w14:paraId="5AA4CAF7" w14:textId="3AAF6B0E">
            <w:pPr>
              <w:pStyle w:val="TableText"/>
              <w:rPr>
                <w:rFonts w:asciiTheme="minorHAnsi" w:hAnsiTheme="minorHAnsi" w:cstheme="minorHAnsi"/>
                <w:lang w:val="en-GB"/>
              </w:rPr>
            </w:pPr>
            <w:r w:rsidRPr="00E7063E">
              <w:rPr>
                <w:rFonts w:asciiTheme="minorHAnsi" w:hAnsiTheme="minorHAnsi" w:cstheme="minorHAnsi"/>
                <w:lang w:val="en-GB"/>
              </w:rPr>
              <w:t>Cloud Operation Services SOW</w:t>
            </w:r>
          </w:p>
        </w:tc>
        <w:tc>
          <w:tcPr>
            <w:tcW w:w="1568" w:type="pct"/>
          </w:tcPr>
          <w:p w:rsidR="00513DF3" w:rsidP="003052A7" w:rsidRDefault="002103A9" w14:paraId="7F0B53DF" w14:textId="1D68491A">
            <w:pPr>
              <w:pStyle w:val="TableText"/>
              <w:rPr>
                <w:rFonts w:asciiTheme="minorHAnsi" w:hAnsiTheme="minorHAnsi" w:cstheme="minorHAnsi"/>
                <w:lang w:val="en-GB"/>
              </w:rPr>
            </w:pPr>
            <w:r>
              <w:rPr>
                <w:rFonts w:asciiTheme="minorHAnsi" w:hAnsiTheme="minorHAnsi" w:cstheme="minorHAnsi"/>
                <w:lang w:val="en-GB"/>
              </w:rPr>
              <w:t xml:space="preserve">Lukasz </w:t>
            </w:r>
            <w:proofErr w:type="spellStart"/>
            <w:r>
              <w:rPr>
                <w:rFonts w:asciiTheme="minorHAnsi" w:hAnsiTheme="minorHAnsi" w:cstheme="minorHAnsi"/>
                <w:lang w:val="en-GB"/>
              </w:rPr>
              <w:t>Lacniak</w:t>
            </w:r>
            <w:proofErr w:type="spellEnd"/>
          </w:p>
        </w:tc>
        <w:tc>
          <w:tcPr>
            <w:tcW w:w="554" w:type="pct"/>
          </w:tcPr>
          <w:p w:rsidRPr="00432B4E" w:rsidR="00E7063E" w:rsidP="003052A7" w:rsidRDefault="00E7063E" w14:paraId="709D92A9" w14:textId="77777777">
            <w:pPr>
              <w:pStyle w:val="TableText"/>
              <w:jc w:val="center"/>
              <w:rPr>
                <w:rFonts w:asciiTheme="minorHAnsi" w:hAnsiTheme="minorHAnsi" w:cstheme="minorHAnsi"/>
                <w:lang w:val="en-GB"/>
              </w:rPr>
            </w:pPr>
          </w:p>
        </w:tc>
      </w:tr>
      <w:tr w:rsidRPr="00ED3A5F" w:rsidR="00557AC9" w:rsidTr="00432B4E" w14:paraId="2E2A0C15" w14:textId="77777777">
        <w:tc>
          <w:tcPr>
            <w:tcW w:w="466" w:type="pct"/>
          </w:tcPr>
          <w:p w:rsidR="00557AC9" w:rsidP="00557AC9" w:rsidRDefault="00557AC9" w14:paraId="03419066" w14:textId="0C90ACD7">
            <w:pPr>
              <w:pStyle w:val="TableText"/>
              <w:rPr>
                <w:rFonts w:asciiTheme="minorHAnsi" w:hAnsiTheme="minorHAnsi" w:cstheme="minorHAnsi"/>
                <w:lang w:val="en-GB"/>
              </w:rPr>
            </w:pPr>
            <w:r>
              <w:rPr>
                <w:rFonts w:asciiTheme="minorHAnsi" w:hAnsiTheme="minorHAnsi" w:cstheme="minorHAnsi"/>
                <w:lang w:val="en-GB"/>
              </w:rPr>
              <w:t>11</w:t>
            </w:r>
          </w:p>
        </w:tc>
        <w:tc>
          <w:tcPr>
            <w:tcW w:w="2412" w:type="pct"/>
          </w:tcPr>
          <w:p w:rsidRPr="00E7063E" w:rsidR="00557AC9" w:rsidP="00557AC9" w:rsidRDefault="00557AC9" w14:paraId="054D5A65" w14:textId="3D1D9A3A">
            <w:pPr>
              <w:pStyle w:val="TableText"/>
              <w:rPr>
                <w:rFonts w:asciiTheme="minorHAnsi" w:hAnsiTheme="minorHAnsi" w:cstheme="minorHAnsi"/>
                <w:lang w:val="en-GB"/>
              </w:rPr>
            </w:pPr>
            <w:r>
              <w:t xml:space="preserve">Cloud Security Services </w:t>
            </w:r>
            <w:proofErr w:type="spellStart"/>
            <w:r>
              <w:t>Offering</w:t>
            </w:r>
            <w:proofErr w:type="spellEnd"/>
            <w:r>
              <w:t xml:space="preserve"> - </w:t>
            </w:r>
            <w:r>
              <w:rPr>
                <w:lang w:val="en-IN"/>
              </w:rPr>
              <w:t xml:space="preserve">Cloud Security Posture Management - </w:t>
            </w:r>
            <w:r>
              <w:t>Service Description</w:t>
            </w:r>
          </w:p>
        </w:tc>
        <w:tc>
          <w:tcPr>
            <w:tcW w:w="1568" w:type="pct"/>
          </w:tcPr>
          <w:p w:rsidR="00557AC9" w:rsidP="00557AC9" w:rsidRDefault="00557AC9" w14:paraId="03919729" w14:textId="49FE5755">
            <w:pPr>
              <w:pStyle w:val="TableText"/>
              <w:rPr>
                <w:rFonts w:asciiTheme="minorHAnsi" w:hAnsiTheme="minorHAnsi" w:cstheme="minorHAnsi"/>
                <w:lang w:val="en-GB"/>
              </w:rPr>
            </w:pPr>
            <w:r>
              <w:t>Michal Malec</w:t>
            </w:r>
          </w:p>
        </w:tc>
        <w:tc>
          <w:tcPr>
            <w:tcW w:w="554" w:type="pct"/>
          </w:tcPr>
          <w:p w:rsidRPr="00432B4E" w:rsidR="00557AC9" w:rsidP="00557AC9" w:rsidRDefault="00557AC9" w14:paraId="0360A86D" w14:textId="3D692B46">
            <w:pPr>
              <w:pStyle w:val="TableText"/>
              <w:jc w:val="center"/>
              <w:rPr>
                <w:rFonts w:asciiTheme="minorHAnsi" w:hAnsiTheme="minorHAnsi" w:cstheme="minorHAnsi"/>
                <w:lang w:val="en-GB"/>
              </w:rPr>
            </w:pPr>
            <w:r>
              <w:rPr>
                <w:rFonts w:asciiTheme="minorHAnsi" w:hAnsiTheme="minorHAnsi" w:cstheme="minorHAnsi"/>
                <w:lang w:val="en-GB"/>
              </w:rPr>
              <w:t>V1.0</w:t>
            </w:r>
          </w:p>
        </w:tc>
      </w:tr>
      <w:tr w:rsidRPr="00ED3A5F" w:rsidR="00557AC9" w:rsidTr="00432B4E" w14:paraId="1792409E" w14:textId="77777777">
        <w:tc>
          <w:tcPr>
            <w:tcW w:w="466" w:type="pct"/>
          </w:tcPr>
          <w:p w:rsidR="00557AC9" w:rsidP="00557AC9" w:rsidRDefault="00557AC9" w14:paraId="2340D84A" w14:textId="1A1DF303">
            <w:pPr>
              <w:pStyle w:val="TableText"/>
              <w:rPr>
                <w:rFonts w:asciiTheme="minorHAnsi" w:hAnsiTheme="minorHAnsi" w:cstheme="minorHAnsi"/>
                <w:lang w:val="en-GB"/>
              </w:rPr>
            </w:pPr>
            <w:r>
              <w:rPr>
                <w:rFonts w:asciiTheme="minorHAnsi" w:hAnsiTheme="minorHAnsi" w:cstheme="minorHAnsi"/>
                <w:lang w:val="en-GB"/>
              </w:rPr>
              <w:t>12</w:t>
            </w:r>
          </w:p>
        </w:tc>
        <w:tc>
          <w:tcPr>
            <w:tcW w:w="2412" w:type="pct"/>
          </w:tcPr>
          <w:p w:rsidRPr="00E7063E" w:rsidR="00557AC9" w:rsidP="00557AC9" w:rsidRDefault="00AE281E" w14:paraId="09B66355" w14:textId="017BFA86">
            <w:pPr>
              <w:pStyle w:val="TableText"/>
              <w:rPr>
                <w:rFonts w:asciiTheme="minorHAnsi" w:hAnsiTheme="minorHAnsi" w:cstheme="minorHAnsi"/>
                <w:lang w:val="en-GB"/>
              </w:rPr>
            </w:pPr>
            <w:r>
              <w:t xml:space="preserve">Cloud Security Services </w:t>
            </w:r>
            <w:proofErr w:type="spellStart"/>
            <w:r>
              <w:t>Offering</w:t>
            </w:r>
            <w:proofErr w:type="spellEnd"/>
            <w:r>
              <w:t xml:space="preserve"> </w:t>
            </w:r>
            <w:r w:rsidR="00557AC9">
              <w:rPr>
                <w:lang w:val="en-IN"/>
              </w:rPr>
              <w:t>Service Description</w:t>
            </w:r>
          </w:p>
        </w:tc>
        <w:tc>
          <w:tcPr>
            <w:tcW w:w="1568" w:type="pct"/>
          </w:tcPr>
          <w:p w:rsidR="00557AC9" w:rsidP="00557AC9" w:rsidRDefault="00557AC9" w14:paraId="350D5C31" w14:textId="4CB6174D">
            <w:pPr>
              <w:pStyle w:val="TableText"/>
              <w:rPr>
                <w:rFonts w:asciiTheme="minorHAnsi" w:hAnsiTheme="minorHAnsi" w:cstheme="minorHAnsi"/>
                <w:lang w:val="en-GB"/>
              </w:rPr>
            </w:pPr>
            <w:r>
              <w:t xml:space="preserve">Michal </w:t>
            </w:r>
            <w:proofErr w:type="spellStart"/>
            <w:r>
              <w:t>Gawor</w:t>
            </w:r>
            <w:proofErr w:type="spellEnd"/>
          </w:p>
        </w:tc>
        <w:tc>
          <w:tcPr>
            <w:tcW w:w="554" w:type="pct"/>
          </w:tcPr>
          <w:p w:rsidRPr="00432B4E" w:rsidR="00557AC9" w:rsidP="00557AC9" w:rsidRDefault="00557AC9" w14:paraId="5C969300" w14:textId="40774350">
            <w:pPr>
              <w:pStyle w:val="TableText"/>
              <w:jc w:val="center"/>
              <w:rPr>
                <w:rFonts w:asciiTheme="minorHAnsi" w:hAnsiTheme="minorHAnsi" w:cstheme="minorHAnsi"/>
                <w:lang w:val="en-GB"/>
              </w:rPr>
            </w:pPr>
            <w:r>
              <w:rPr>
                <w:rFonts w:asciiTheme="minorHAnsi" w:hAnsiTheme="minorHAnsi" w:cstheme="minorHAnsi"/>
                <w:lang w:val="en-GB"/>
              </w:rPr>
              <w:t>V1.0</w:t>
            </w:r>
          </w:p>
        </w:tc>
      </w:tr>
      <w:tr w:rsidRPr="00ED3A5F" w:rsidR="00557AC9" w:rsidTr="00432B4E" w14:paraId="4748E358" w14:textId="77777777">
        <w:tc>
          <w:tcPr>
            <w:tcW w:w="466" w:type="pct"/>
          </w:tcPr>
          <w:p w:rsidR="00557AC9" w:rsidP="00557AC9" w:rsidRDefault="00557AC9" w14:paraId="6442D145" w14:textId="75CE169C">
            <w:pPr>
              <w:pStyle w:val="TableText"/>
              <w:rPr>
                <w:rFonts w:asciiTheme="minorHAnsi" w:hAnsiTheme="minorHAnsi" w:cstheme="minorHAnsi"/>
                <w:lang w:val="en-GB"/>
              </w:rPr>
            </w:pPr>
            <w:r>
              <w:rPr>
                <w:rFonts w:asciiTheme="minorHAnsi" w:hAnsiTheme="minorHAnsi" w:cstheme="minorHAnsi"/>
                <w:lang w:val="en-GB"/>
              </w:rPr>
              <w:t>13</w:t>
            </w:r>
          </w:p>
        </w:tc>
        <w:tc>
          <w:tcPr>
            <w:tcW w:w="2412" w:type="pct"/>
          </w:tcPr>
          <w:p w:rsidRPr="00E7063E" w:rsidR="00557AC9" w:rsidP="00557AC9" w:rsidRDefault="004F76CB" w14:paraId="7263423E" w14:textId="61E7130E">
            <w:pPr>
              <w:pStyle w:val="TableText"/>
              <w:rPr>
                <w:rFonts w:asciiTheme="minorHAnsi" w:hAnsiTheme="minorHAnsi" w:cstheme="minorHAnsi"/>
                <w:lang w:val="en-GB"/>
              </w:rPr>
            </w:pPr>
            <w:r w:rsidRPr="58D72539">
              <w:rPr>
                <w:lang w:val="en-IN"/>
              </w:rPr>
              <w:t>Cloud Security Posture Management</w:t>
            </w:r>
            <w:r>
              <w:rPr>
                <w:lang w:val="en-IN"/>
              </w:rPr>
              <w:t xml:space="preserve"> Solution</w:t>
            </w:r>
            <w:r w:rsidR="002F3518">
              <w:rPr>
                <w:lang w:val="en-IN"/>
              </w:rPr>
              <w:t xml:space="preserve"> Guidance</w:t>
            </w:r>
          </w:p>
        </w:tc>
        <w:tc>
          <w:tcPr>
            <w:tcW w:w="1568" w:type="pct"/>
          </w:tcPr>
          <w:p w:rsidR="00557AC9" w:rsidP="00557AC9" w:rsidRDefault="00C44DB9" w14:paraId="64F1403A" w14:textId="51C0A514">
            <w:pPr>
              <w:pStyle w:val="TableText"/>
              <w:rPr>
                <w:rFonts w:asciiTheme="minorHAnsi" w:hAnsiTheme="minorHAnsi" w:cstheme="minorHAnsi"/>
                <w:lang w:val="en-GB"/>
              </w:rPr>
            </w:pPr>
            <w:r>
              <w:t>Michal Malec</w:t>
            </w:r>
          </w:p>
        </w:tc>
        <w:tc>
          <w:tcPr>
            <w:tcW w:w="554" w:type="pct"/>
          </w:tcPr>
          <w:p w:rsidRPr="00432B4E" w:rsidR="00557AC9" w:rsidP="00557AC9" w:rsidRDefault="00C44DB9" w14:paraId="1639ED14" w14:textId="16A8E0EC">
            <w:pPr>
              <w:pStyle w:val="TableText"/>
              <w:jc w:val="center"/>
              <w:rPr>
                <w:rFonts w:asciiTheme="minorHAnsi" w:hAnsiTheme="minorHAnsi" w:cstheme="minorHAnsi"/>
                <w:lang w:val="en-GB"/>
              </w:rPr>
            </w:pPr>
            <w:r>
              <w:rPr>
                <w:rFonts w:asciiTheme="minorHAnsi" w:hAnsiTheme="minorHAnsi" w:cstheme="minorHAnsi"/>
                <w:lang w:val="en-GB"/>
              </w:rPr>
              <w:t>V1.0</w:t>
            </w:r>
          </w:p>
        </w:tc>
      </w:tr>
      <w:tr w:rsidRPr="00ED3A5F" w:rsidR="00557AC9" w:rsidTr="00432B4E" w14:paraId="58ABFEBC" w14:textId="77777777">
        <w:tc>
          <w:tcPr>
            <w:tcW w:w="466" w:type="pct"/>
          </w:tcPr>
          <w:p w:rsidR="00557AC9" w:rsidP="00557AC9" w:rsidRDefault="00557AC9" w14:paraId="44A7E6BC" w14:textId="2C92DF32">
            <w:pPr>
              <w:pStyle w:val="TableText"/>
              <w:rPr>
                <w:rFonts w:asciiTheme="minorHAnsi" w:hAnsiTheme="minorHAnsi" w:cstheme="minorHAnsi"/>
                <w:lang w:val="en-GB"/>
              </w:rPr>
            </w:pPr>
            <w:r>
              <w:rPr>
                <w:rFonts w:asciiTheme="minorHAnsi" w:hAnsiTheme="minorHAnsi" w:cstheme="minorHAnsi"/>
                <w:lang w:val="en-GB"/>
              </w:rPr>
              <w:t>14</w:t>
            </w:r>
          </w:p>
        </w:tc>
        <w:tc>
          <w:tcPr>
            <w:tcW w:w="2412" w:type="pct"/>
          </w:tcPr>
          <w:p w:rsidRPr="00E7063E" w:rsidR="00557AC9" w:rsidP="00557AC9" w:rsidRDefault="00A277AE" w14:paraId="784B8AB1" w14:textId="751DDFF7">
            <w:pPr>
              <w:pStyle w:val="TableText"/>
              <w:rPr>
                <w:rFonts w:asciiTheme="minorHAnsi" w:hAnsiTheme="minorHAnsi" w:cstheme="minorHAnsi"/>
                <w:lang w:val="en-GB"/>
              </w:rPr>
            </w:pPr>
            <w:r w:rsidRPr="00A277AE">
              <w:t xml:space="preserve">Cloud Security Service </w:t>
            </w:r>
            <w:proofErr w:type="spellStart"/>
            <w:r w:rsidRPr="00A277AE">
              <w:t>Offering</w:t>
            </w:r>
            <w:proofErr w:type="spellEnd"/>
            <w:r w:rsidRPr="00A277AE">
              <w:t xml:space="preserve"> - Cloud </w:t>
            </w:r>
            <w:proofErr w:type="spellStart"/>
            <w:r w:rsidRPr="00A277AE">
              <w:t>Workload</w:t>
            </w:r>
            <w:proofErr w:type="spellEnd"/>
            <w:r w:rsidRPr="00A277AE">
              <w:t xml:space="preserve"> Protection Platform</w:t>
            </w:r>
            <w:r>
              <w:t xml:space="preserve"> </w:t>
            </w:r>
            <w:proofErr w:type="spellStart"/>
            <w:r>
              <w:t>Soluti</w:t>
            </w:r>
            <w:r w:rsidR="008B1073">
              <w:t>oning</w:t>
            </w:r>
            <w:proofErr w:type="spellEnd"/>
            <w:r w:rsidR="008B1073">
              <w:t xml:space="preserve"> Document</w:t>
            </w:r>
          </w:p>
        </w:tc>
        <w:tc>
          <w:tcPr>
            <w:tcW w:w="1568" w:type="pct"/>
          </w:tcPr>
          <w:p w:rsidR="00557AC9" w:rsidP="00557AC9" w:rsidRDefault="00BC1D6F" w14:paraId="0514A4B0" w14:textId="70D1AB0E">
            <w:pPr>
              <w:pStyle w:val="TableText"/>
              <w:rPr>
                <w:rFonts w:asciiTheme="minorHAnsi" w:hAnsiTheme="minorHAnsi" w:cstheme="minorHAnsi"/>
                <w:lang w:val="en-GB"/>
              </w:rPr>
            </w:pPr>
            <w:r>
              <w:t xml:space="preserve">Michal </w:t>
            </w:r>
            <w:proofErr w:type="spellStart"/>
            <w:r>
              <w:t>Gawor</w:t>
            </w:r>
            <w:proofErr w:type="spellEnd"/>
          </w:p>
        </w:tc>
        <w:tc>
          <w:tcPr>
            <w:tcW w:w="554" w:type="pct"/>
          </w:tcPr>
          <w:p w:rsidRPr="00432B4E" w:rsidR="00557AC9" w:rsidP="00557AC9" w:rsidRDefault="00BC1D6F" w14:paraId="03FE9522" w14:textId="62C8DECB">
            <w:pPr>
              <w:pStyle w:val="TableText"/>
              <w:jc w:val="center"/>
              <w:rPr>
                <w:rFonts w:asciiTheme="minorHAnsi" w:hAnsiTheme="minorHAnsi" w:cstheme="minorHAnsi"/>
                <w:lang w:val="en-GB"/>
              </w:rPr>
            </w:pPr>
            <w:r>
              <w:rPr>
                <w:rFonts w:asciiTheme="minorHAnsi" w:hAnsiTheme="minorHAnsi" w:cstheme="minorHAnsi"/>
                <w:lang w:val="en-GB"/>
              </w:rPr>
              <w:t>V1.0</w:t>
            </w:r>
          </w:p>
        </w:tc>
      </w:tr>
    </w:tbl>
    <w:p w:rsidRPr="00ED3A5F" w:rsidR="00C901AD" w:rsidP="00C901AD" w:rsidRDefault="00C901AD" w14:paraId="7396906F" w14:textId="5E1EA4DF">
      <w:pPr>
        <w:spacing w:after="200" w:line="276" w:lineRule="auto"/>
        <w:jc w:val="left"/>
        <w:rPr>
          <w:lang w:val="en-GB"/>
        </w:rPr>
      </w:pPr>
    </w:p>
    <w:p w:rsidR="0016290B" w:rsidP="0016290B" w:rsidRDefault="0016290B" w14:paraId="4CA394A6" w14:textId="4707933A">
      <w:pPr>
        <w:pStyle w:val="Heading10"/>
      </w:pPr>
      <w:bookmarkStart w:name="_Toc2800224" w:id="19"/>
      <w:bookmarkStart w:name="_Toc93493240" w:id="20"/>
      <w:r w:rsidRPr="00ED3A5F">
        <w:t>Abbreviations, Acronyms and Glossary of Terms</w:t>
      </w:r>
      <w:bookmarkEnd w:id="19"/>
      <w:bookmarkEnd w:id="20"/>
    </w:p>
    <w:p w:rsidRPr="00B065F3" w:rsidR="00B065F3" w:rsidP="00B065F3" w:rsidRDefault="00FF0DEF" w14:paraId="157E2B3B" w14:textId="509EB6CA">
      <w:pPr>
        <w:rPr>
          <w:lang w:val="en-GB"/>
        </w:rPr>
      </w:pPr>
      <w:r>
        <w:rPr>
          <w:color w:val="FF0000"/>
          <w:lang w:val="en-GB"/>
        </w:rPr>
        <w:t xml:space="preserve">Below are appropriate for the template. </w:t>
      </w:r>
      <w:r w:rsidRPr="0057396D" w:rsidR="00B065F3">
        <w:rPr>
          <w:color w:val="FF0000"/>
          <w:lang w:val="en-GB"/>
        </w:rPr>
        <w:t xml:space="preserve">Delete/add/amend as </w:t>
      </w:r>
      <w:r>
        <w:rPr>
          <w:color w:val="FF0000"/>
          <w:lang w:val="en-GB"/>
        </w:rPr>
        <w:t>necessary</w:t>
      </w:r>
      <w:r w:rsidRPr="0057396D" w:rsidR="00B065F3">
        <w:rPr>
          <w:color w:val="FF0000"/>
          <w:lang w:val="en-GB"/>
        </w:rPr>
        <w:t>.</w:t>
      </w:r>
      <w:r w:rsidR="005A49A0">
        <w:rPr>
          <w:color w:val="FF0000"/>
          <w:lang w:val="en-GB"/>
        </w:rPr>
        <w:t xml:space="preserve"> </w:t>
      </w:r>
      <w:r>
        <w:rPr>
          <w:color w:val="FF0000"/>
          <w:lang w:val="en-GB"/>
        </w:rPr>
        <w:t>Ensure this is in</w:t>
      </w:r>
      <w:r w:rsidR="005A49A0">
        <w:rPr>
          <w:color w:val="FF0000"/>
          <w:lang w:val="en-GB"/>
        </w:rPr>
        <w:t xml:space="preserve"> alphabetical order. </w:t>
      </w:r>
    </w:p>
    <w:tbl>
      <w:tblPr>
        <w:tblStyle w:val="TableGrid"/>
        <w:tblW w:w="0" w:type="auto"/>
        <w:tblLook w:val="04A0" w:firstRow="1" w:lastRow="0" w:firstColumn="1" w:lastColumn="0" w:noHBand="0" w:noVBand="1"/>
      </w:tblPr>
      <w:tblGrid>
        <w:gridCol w:w="5098"/>
        <w:gridCol w:w="5099"/>
      </w:tblGrid>
      <w:tr w:rsidR="006160C1" w:rsidTr="00FF1089" w14:paraId="237CB414" w14:textId="77777777">
        <w:tc>
          <w:tcPr>
            <w:tcW w:w="5098" w:type="dxa"/>
            <w:tcBorders>
              <w:top w:val="single" w:color="FFFFFF" w:sz="4" w:space="0"/>
              <w:left w:val="single" w:color="FFFFFF" w:sz="4" w:space="0"/>
              <w:bottom w:val="single" w:color="FFFFFF" w:sz="4" w:space="0"/>
              <w:right w:val="single" w:color="FFFFFF" w:sz="4" w:space="0"/>
            </w:tcBorders>
            <w:shd w:val="clear" w:color="auto" w:fill="0070AD" w:themeFill="accent1"/>
            <w:vAlign w:val="center"/>
          </w:tcPr>
          <w:p w:rsidRPr="00800409" w:rsidR="006160C1" w:rsidP="00FF1089" w:rsidRDefault="006160C1" w14:paraId="13F498E6" w14:textId="77777777">
            <w:pPr>
              <w:jc w:val="left"/>
              <w:rPr>
                <w:b/>
                <w:bCs/>
                <w:color w:val="FFFFFF" w:themeColor="background1"/>
                <w:lang w:val="en-GB"/>
              </w:rPr>
            </w:pPr>
            <w:r w:rsidRPr="00800409">
              <w:rPr>
                <w:b/>
                <w:bCs/>
                <w:color w:val="FFFFFF" w:themeColor="background1"/>
                <w:lang w:val="en-GB"/>
              </w:rPr>
              <w:t>Term</w:t>
            </w:r>
          </w:p>
        </w:tc>
        <w:tc>
          <w:tcPr>
            <w:tcW w:w="5099" w:type="dxa"/>
            <w:tcBorders>
              <w:top w:val="single" w:color="FFFFFF" w:sz="4" w:space="0"/>
              <w:left w:val="single" w:color="FFFFFF" w:sz="4" w:space="0"/>
              <w:bottom w:val="single" w:color="FFFFFF" w:sz="4" w:space="0"/>
              <w:right w:val="single" w:color="FFFFFF" w:sz="4" w:space="0"/>
            </w:tcBorders>
            <w:shd w:val="clear" w:color="auto" w:fill="0070AD" w:themeFill="accent1"/>
            <w:vAlign w:val="center"/>
          </w:tcPr>
          <w:p w:rsidRPr="00800409" w:rsidR="006160C1" w:rsidP="00FF1089" w:rsidRDefault="006160C1" w14:paraId="299A6761" w14:textId="77777777">
            <w:pPr>
              <w:jc w:val="left"/>
              <w:rPr>
                <w:b/>
                <w:bCs/>
                <w:color w:val="FFFFFF" w:themeColor="background1"/>
                <w:lang w:val="en-GB"/>
              </w:rPr>
            </w:pPr>
            <w:r w:rsidRPr="00800409">
              <w:rPr>
                <w:b/>
                <w:bCs/>
                <w:color w:val="FFFFFF" w:themeColor="background1"/>
                <w:lang w:val="en-GB"/>
              </w:rPr>
              <w:t>Definition</w:t>
            </w:r>
          </w:p>
        </w:tc>
      </w:tr>
      <w:tr w:rsidR="00AA24EA" w:rsidTr="00FF1089" w14:paraId="271642ED" w14:textId="77777777">
        <w:tc>
          <w:tcPr>
            <w:tcW w:w="5098" w:type="dxa"/>
            <w:tcBorders>
              <w:top w:val="single" w:color="FFFFFF" w:sz="4" w:space="0"/>
            </w:tcBorders>
            <w:vAlign w:val="center"/>
          </w:tcPr>
          <w:p w:rsidR="00AA24EA" w:rsidP="00FF1089" w:rsidRDefault="00AA24EA" w14:paraId="066E83C7" w14:textId="4B92F120">
            <w:pPr>
              <w:jc w:val="left"/>
              <w:rPr>
                <w:sz w:val="16"/>
                <w:lang w:val="en-GB"/>
              </w:rPr>
            </w:pPr>
            <w:r>
              <w:rPr>
                <w:sz w:val="16"/>
                <w:lang w:val="en-GB"/>
              </w:rPr>
              <w:t>API</w:t>
            </w:r>
          </w:p>
        </w:tc>
        <w:tc>
          <w:tcPr>
            <w:tcW w:w="5099" w:type="dxa"/>
            <w:tcBorders>
              <w:top w:val="single" w:color="FFFFFF" w:sz="4" w:space="0"/>
            </w:tcBorders>
            <w:vAlign w:val="center"/>
          </w:tcPr>
          <w:p w:rsidR="00AA24EA" w:rsidP="00FF1089" w:rsidRDefault="00AA24EA" w14:paraId="58C20A69" w14:textId="2742182A">
            <w:pPr>
              <w:jc w:val="left"/>
              <w:rPr>
                <w:sz w:val="16"/>
                <w:lang w:val="en-GB"/>
              </w:rPr>
            </w:pPr>
            <w:r>
              <w:rPr>
                <w:sz w:val="16"/>
                <w:lang w:val="en-GB"/>
              </w:rPr>
              <w:t xml:space="preserve">Application Programming Interface </w:t>
            </w:r>
          </w:p>
        </w:tc>
      </w:tr>
      <w:tr w:rsidR="00AE22EB" w:rsidTr="00FF1089" w14:paraId="51161AC5" w14:textId="77777777">
        <w:tc>
          <w:tcPr>
            <w:tcW w:w="5098" w:type="dxa"/>
            <w:tcBorders>
              <w:top w:val="single" w:color="FFFFFF" w:sz="4" w:space="0"/>
            </w:tcBorders>
            <w:vAlign w:val="center"/>
          </w:tcPr>
          <w:p w:rsidRPr="007701F4" w:rsidR="00AE22EB" w:rsidP="00FF1089" w:rsidRDefault="00AE22EB" w14:paraId="06FE1591" w14:textId="62D4D471">
            <w:pPr>
              <w:jc w:val="left"/>
              <w:rPr>
                <w:sz w:val="16"/>
                <w:lang w:val="en-GB"/>
              </w:rPr>
            </w:pPr>
            <w:r>
              <w:rPr>
                <w:sz w:val="16"/>
                <w:lang w:val="en-GB"/>
              </w:rPr>
              <w:t>APT</w:t>
            </w:r>
          </w:p>
        </w:tc>
        <w:tc>
          <w:tcPr>
            <w:tcW w:w="5099" w:type="dxa"/>
            <w:tcBorders>
              <w:top w:val="single" w:color="FFFFFF" w:sz="4" w:space="0"/>
            </w:tcBorders>
            <w:vAlign w:val="center"/>
          </w:tcPr>
          <w:p w:rsidRPr="007701F4" w:rsidR="00AE22EB" w:rsidP="00FF1089" w:rsidRDefault="00AE22EB" w14:paraId="5C8E1059" w14:textId="10A0644F">
            <w:pPr>
              <w:jc w:val="left"/>
              <w:rPr>
                <w:sz w:val="16"/>
                <w:lang w:val="en-GB"/>
              </w:rPr>
            </w:pPr>
            <w:r>
              <w:rPr>
                <w:sz w:val="16"/>
                <w:lang w:val="en-GB"/>
              </w:rPr>
              <w:t>Advanced Persistent Threat</w:t>
            </w:r>
          </w:p>
        </w:tc>
      </w:tr>
      <w:tr w:rsidR="00AE22EB" w:rsidTr="00FF1089" w14:paraId="3EEF3A5D" w14:textId="77777777">
        <w:tc>
          <w:tcPr>
            <w:tcW w:w="5098" w:type="dxa"/>
            <w:tcBorders>
              <w:top w:val="single" w:color="FFFFFF" w:sz="4" w:space="0"/>
            </w:tcBorders>
            <w:vAlign w:val="center"/>
          </w:tcPr>
          <w:p w:rsidR="00AE22EB" w:rsidP="00FF1089" w:rsidRDefault="00AE22EB" w14:paraId="02CB8D4E" w14:textId="3CB54B47">
            <w:pPr>
              <w:jc w:val="left"/>
              <w:rPr>
                <w:sz w:val="16"/>
                <w:lang w:val="en-GB"/>
              </w:rPr>
            </w:pPr>
            <w:r>
              <w:rPr>
                <w:sz w:val="16"/>
                <w:lang w:val="en-GB"/>
              </w:rPr>
              <w:t>AV</w:t>
            </w:r>
          </w:p>
        </w:tc>
        <w:tc>
          <w:tcPr>
            <w:tcW w:w="5099" w:type="dxa"/>
            <w:tcBorders>
              <w:top w:val="single" w:color="FFFFFF" w:sz="4" w:space="0"/>
            </w:tcBorders>
            <w:vAlign w:val="center"/>
          </w:tcPr>
          <w:p w:rsidR="00AE22EB" w:rsidP="00FF1089" w:rsidRDefault="00AE22EB" w14:paraId="55F8A56D" w14:textId="4A0FC3CB">
            <w:pPr>
              <w:jc w:val="left"/>
              <w:rPr>
                <w:sz w:val="16"/>
                <w:lang w:val="en-GB"/>
              </w:rPr>
            </w:pPr>
            <w:r>
              <w:rPr>
                <w:sz w:val="16"/>
                <w:lang w:val="en-GB"/>
              </w:rPr>
              <w:t>Antivirus</w:t>
            </w:r>
          </w:p>
        </w:tc>
      </w:tr>
      <w:tr w:rsidR="006160C1" w:rsidTr="00FF1089" w14:paraId="344E8455" w14:textId="77777777">
        <w:tc>
          <w:tcPr>
            <w:tcW w:w="5098" w:type="dxa"/>
            <w:tcBorders>
              <w:top w:val="single" w:color="FFFFFF" w:sz="4" w:space="0"/>
            </w:tcBorders>
            <w:vAlign w:val="center"/>
          </w:tcPr>
          <w:p w:rsidRPr="007701F4" w:rsidR="006160C1" w:rsidP="00FF1089" w:rsidRDefault="006160C1" w14:paraId="3E281D94" w14:textId="77777777">
            <w:pPr>
              <w:jc w:val="left"/>
              <w:rPr>
                <w:sz w:val="16"/>
                <w:lang w:val="en-GB"/>
              </w:rPr>
            </w:pPr>
            <w:r w:rsidRPr="007701F4">
              <w:rPr>
                <w:sz w:val="16"/>
                <w:lang w:val="en-GB"/>
              </w:rPr>
              <w:t>CCP</w:t>
            </w:r>
          </w:p>
        </w:tc>
        <w:tc>
          <w:tcPr>
            <w:tcW w:w="5099" w:type="dxa"/>
            <w:tcBorders>
              <w:top w:val="single" w:color="FFFFFF" w:sz="4" w:space="0"/>
            </w:tcBorders>
            <w:vAlign w:val="center"/>
          </w:tcPr>
          <w:p w:rsidRPr="007701F4" w:rsidR="006160C1" w:rsidP="00FF1089" w:rsidRDefault="006160C1" w14:paraId="2403793B" w14:textId="77777777">
            <w:pPr>
              <w:jc w:val="left"/>
              <w:rPr>
                <w:sz w:val="16"/>
                <w:lang w:val="en-GB"/>
              </w:rPr>
            </w:pPr>
            <w:r w:rsidRPr="007701F4">
              <w:rPr>
                <w:sz w:val="16"/>
                <w:lang w:val="en-GB"/>
              </w:rPr>
              <w:t>Capgemini Cloud Platform</w:t>
            </w:r>
          </w:p>
        </w:tc>
      </w:tr>
      <w:tr w:rsidR="006160C1" w:rsidTr="00FF1089" w14:paraId="66D041A4" w14:textId="77777777">
        <w:tc>
          <w:tcPr>
            <w:tcW w:w="5098" w:type="dxa"/>
            <w:tcBorders>
              <w:top w:val="single" w:color="FFFFFF" w:sz="4" w:space="0"/>
            </w:tcBorders>
            <w:vAlign w:val="center"/>
          </w:tcPr>
          <w:p w:rsidRPr="007701F4" w:rsidR="006160C1" w:rsidP="00FF1089" w:rsidRDefault="006160C1" w14:paraId="6FF66CFB" w14:textId="77777777">
            <w:pPr>
              <w:jc w:val="left"/>
              <w:rPr>
                <w:sz w:val="16"/>
                <w:lang w:val="en-GB"/>
              </w:rPr>
            </w:pPr>
            <w:r w:rsidRPr="007701F4">
              <w:rPr>
                <w:sz w:val="16"/>
                <w:lang w:val="en-GB"/>
              </w:rPr>
              <w:t>CIS</w:t>
            </w:r>
          </w:p>
        </w:tc>
        <w:tc>
          <w:tcPr>
            <w:tcW w:w="5099" w:type="dxa"/>
            <w:tcBorders>
              <w:top w:val="single" w:color="FFFFFF" w:sz="4" w:space="0"/>
            </w:tcBorders>
            <w:vAlign w:val="center"/>
          </w:tcPr>
          <w:p w:rsidRPr="007701F4" w:rsidR="006160C1" w:rsidP="00FF1089" w:rsidRDefault="006160C1" w14:paraId="5BBFC408" w14:textId="77777777">
            <w:pPr>
              <w:jc w:val="left"/>
              <w:rPr>
                <w:sz w:val="16"/>
                <w:lang w:val="en-GB"/>
              </w:rPr>
            </w:pPr>
            <w:r w:rsidRPr="007701F4">
              <w:rPr>
                <w:sz w:val="16"/>
                <w:lang w:val="en-GB"/>
              </w:rPr>
              <w:t>Cloud Infrastructure Service</w:t>
            </w:r>
          </w:p>
        </w:tc>
      </w:tr>
      <w:tr w:rsidR="00C111D5" w:rsidTr="00FF1089" w14:paraId="6D596FF1" w14:textId="77777777">
        <w:tc>
          <w:tcPr>
            <w:tcW w:w="5098" w:type="dxa"/>
            <w:tcBorders>
              <w:top w:val="single" w:color="FFFFFF" w:sz="4" w:space="0"/>
            </w:tcBorders>
            <w:vAlign w:val="center"/>
          </w:tcPr>
          <w:p w:rsidRPr="007701F4" w:rsidR="00C111D5" w:rsidP="00FF1089" w:rsidRDefault="00C111D5" w14:paraId="0F5B26DA" w14:textId="182E6A50">
            <w:pPr>
              <w:jc w:val="left"/>
              <w:rPr>
                <w:sz w:val="16"/>
                <w:lang w:val="en-GB"/>
              </w:rPr>
            </w:pPr>
            <w:r>
              <w:rPr>
                <w:sz w:val="16"/>
                <w:lang w:val="en-GB"/>
              </w:rPr>
              <w:t>CMO</w:t>
            </w:r>
          </w:p>
        </w:tc>
        <w:tc>
          <w:tcPr>
            <w:tcW w:w="5099" w:type="dxa"/>
            <w:tcBorders>
              <w:top w:val="single" w:color="FFFFFF" w:sz="4" w:space="0"/>
            </w:tcBorders>
            <w:vAlign w:val="center"/>
          </w:tcPr>
          <w:p w:rsidRPr="007701F4" w:rsidR="00C111D5" w:rsidP="00FF1089" w:rsidRDefault="00C111D5" w14:paraId="36EE41A7" w14:textId="5C240313">
            <w:pPr>
              <w:jc w:val="left"/>
              <w:rPr>
                <w:sz w:val="16"/>
                <w:lang w:val="en-GB"/>
              </w:rPr>
            </w:pPr>
            <w:r>
              <w:rPr>
                <w:sz w:val="16"/>
                <w:lang w:val="en-GB"/>
              </w:rPr>
              <w:t>Current Mode of Operation</w:t>
            </w:r>
          </w:p>
        </w:tc>
      </w:tr>
      <w:tr w:rsidR="00AE22EB" w:rsidTr="00FF1089" w14:paraId="27651702" w14:textId="77777777">
        <w:tc>
          <w:tcPr>
            <w:tcW w:w="5098" w:type="dxa"/>
            <w:tcBorders>
              <w:top w:val="single" w:color="FFFFFF" w:sz="4" w:space="0"/>
            </w:tcBorders>
            <w:vAlign w:val="center"/>
          </w:tcPr>
          <w:p w:rsidR="00AE22EB" w:rsidP="00FF1089" w:rsidRDefault="00AE22EB" w14:paraId="0EABDBF7" w14:textId="1837A76A">
            <w:pPr>
              <w:jc w:val="left"/>
              <w:rPr>
                <w:sz w:val="16"/>
                <w:lang w:val="en-GB"/>
              </w:rPr>
            </w:pPr>
            <w:r>
              <w:rPr>
                <w:sz w:val="16"/>
                <w:lang w:val="en-GB"/>
              </w:rPr>
              <w:t>DDoS</w:t>
            </w:r>
          </w:p>
        </w:tc>
        <w:tc>
          <w:tcPr>
            <w:tcW w:w="5099" w:type="dxa"/>
            <w:tcBorders>
              <w:top w:val="single" w:color="FFFFFF" w:sz="4" w:space="0"/>
            </w:tcBorders>
            <w:vAlign w:val="center"/>
          </w:tcPr>
          <w:p w:rsidR="00AE22EB" w:rsidP="00FF1089" w:rsidRDefault="00AE22EB" w14:paraId="722242AF" w14:textId="3AA19951">
            <w:pPr>
              <w:jc w:val="left"/>
              <w:rPr>
                <w:sz w:val="16"/>
                <w:lang w:val="en-GB"/>
              </w:rPr>
            </w:pPr>
            <w:r>
              <w:rPr>
                <w:sz w:val="16"/>
                <w:lang w:val="en-GB"/>
              </w:rPr>
              <w:t xml:space="preserve">Distributed Denial of Service </w:t>
            </w:r>
          </w:p>
        </w:tc>
      </w:tr>
      <w:tr w:rsidR="00AE22EB" w:rsidTr="00FF1089" w14:paraId="6516756E" w14:textId="77777777">
        <w:tc>
          <w:tcPr>
            <w:tcW w:w="5098" w:type="dxa"/>
            <w:tcBorders>
              <w:top w:val="single" w:color="FFFFFF" w:sz="4" w:space="0"/>
            </w:tcBorders>
            <w:vAlign w:val="center"/>
          </w:tcPr>
          <w:p w:rsidR="00AE22EB" w:rsidP="00FF1089" w:rsidRDefault="00AE22EB" w14:paraId="3F6654CB" w14:textId="5A1778FB">
            <w:pPr>
              <w:jc w:val="left"/>
              <w:rPr>
                <w:sz w:val="16"/>
                <w:lang w:val="en-GB"/>
              </w:rPr>
            </w:pPr>
            <w:r>
              <w:rPr>
                <w:sz w:val="16"/>
                <w:lang w:val="en-GB"/>
              </w:rPr>
              <w:t>DLP</w:t>
            </w:r>
          </w:p>
        </w:tc>
        <w:tc>
          <w:tcPr>
            <w:tcW w:w="5099" w:type="dxa"/>
            <w:tcBorders>
              <w:top w:val="single" w:color="FFFFFF" w:sz="4" w:space="0"/>
            </w:tcBorders>
            <w:vAlign w:val="center"/>
          </w:tcPr>
          <w:p w:rsidR="00AE22EB" w:rsidP="00FF1089" w:rsidRDefault="00AE22EB" w14:paraId="53CFC71D" w14:textId="2C02BAB6">
            <w:pPr>
              <w:jc w:val="left"/>
              <w:rPr>
                <w:sz w:val="16"/>
                <w:lang w:val="en-GB"/>
              </w:rPr>
            </w:pPr>
            <w:r>
              <w:rPr>
                <w:sz w:val="16"/>
                <w:lang w:val="en-GB"/>
              </w:rPr>
              <w:t xml:space="preserve">Data Leakage Prevention </w:t>
            </w:r>
          </w:p>
        </w:tc>
      </w:tr>
      <w:tr w:rsidR="002873A8" w:rsidTr="00FF1089" w14:paraId="393C6AC5" w14:textId="77777777">
        <w:tc>
          <w:tcPr>
            <w:tcW w:w="5098" w:type="dxa"/>
            <w:tcBorders>
              <w:top w:val="single" w:color="FFFFFF" w:sz="4" w:space="0"/>
            </w:tcBorders>
            <w:vAlign w:val="center"/>
          </w:tcPr>
          <w:p w:rsidR="002873A8" w:rsidP="00FF1089" w:rsidRDefault="002873A8" w14:paraId="1E5AB9B5" w14:textId="62B6D6B0">
            <w:pPr>
              <w:jc w:val="left"/>
              <w:rPr>
                <w:sz w:val="16"/>
                <w:lang w:val="en-GB"/>
              </w:rPr>
            </w:pPr>
            <w:r>
              <w:rPr>
                <w:sz w:val="16"/>
                <w:lang w:val="en-GB"/>
              </w:rPr>
              <w:t>EU</w:t>
            </w:r>
          </w:p>
        </w:tc>
        <w:tc>
          <w:tcPr>
            <w:tcW w:w="5099" w:type="dxa"/>
            <w:tcBorders>
              <w:top w:val="single" w:color="FFFFFF" w:sz="4" w:space="0"/>
            </w:tcBorders>
            <w:vAlign w:val="center"/>
          </w:tcPr>
          <w:p w:rsidR="002873A8" w:rsidP="00FF1089" w:rsidRDefault="002873A8" w14:paraId="19930BE7" w14:textId="41AF1103">
            <w:pPr>
              <w:jc w:val="left"/>
              <w:rPr>
                <w:sz w:val="16"/>
                <w:lang w:val="en-GB"/>
              </w:rPr>
            </w:pPr>
            <w:r>
              <w:rPr>
                <w:sz w:val="16"/>
                <w:lang w:val="en-GB"/>
              </w:rPr>
              <w:t>European Union</w:t>
            </w:r>
          </w:p>
        </w:tc>
      </w:tr>
      <w:tr w:rsidR="00AE22EB" w:rsidTr="00FF1089" w14:paraId="1118C2E8" w14:textId="77777777">
        <w:tc>
          <w:tcPr>
            <w:tcW w:w="5098" w:type="dxa"/>
            <w:tcBorders>
              <w:top w:val="single" w:color="FFFFFF" w:sz="4" w:space="0"/>
            </w:tcBorders>
            <w:vAlign w:val="center"/>
          </w:tcPr>
          <w:p w:rsidR="00AE22EB" w:rsidP="00FF1089" w:rsidRDefault="00AE22EB" w14:paraId="6F7A8143" w14:textId="0D7086C4">
            <w:pPr>
              <w:jc w:val="left"/>
              <w:rPr>
                <w:sz w:val="16"/>
                <w:lang w:val="en-GB"/>
              </w:rPr>
            </w:pPr>
            <w:r>
              <w:rPr>
                <w:sz w:val="16"/>
                <w:lang w:val="en-GB"/>
              </w:rPr>
              <w:t>FIM</w:t>
            </w:r>
          </w:p>
        </w:tc>
        <w:tc>
          <w:tcPr>
            <w:tcW w:w="5099" w:type="dxa"/>
            <w:tcBorders>
              <w:top w:val="single" w:color="FFFFFF" w:sz="4" w:space="0"/>
            </w:tcBorders>
            <w:vAlign w:val="center"/>
          </w:tcPr>
          <w:p w:rsidR="00AE22EB" w:rsidP="00FF1089" w:rsidRDefault="00AE22EB" w14:paraId="49BDCAC5" w14:textId="013338D3">
            <w:pPr>
              <w:jc w:val="left"/>
              <w:rPr>
                <w:sz w:val="16"/>
                <w:lang w:val="en-GB"/>
              </w:rPr>
            </w:pPr>
            <w:r>
              <w:rPr>
                <w:sz w:val="16"/>
                <w:lang w:val="en-GB"/>
              </w:rPr>
              <w:t>File Integrity Management</w:t>
            </w:r>
          </w:p>
        </w:tc>
      </w:tr>
      <w:tr w:rsidR="00C111D5" w:rsidTr="00FF1089" w14:paraId="1365AE6C" w14:textId="77777777">
        <w:tc>
          <w:tcPr>
            <w:tcW w:w="5098" w:type="dxa"/>
            <w:tcBorders>
              <w:top w:val="single" w:color="FFFFFF" w:sz="4" w:space="0"/>
            </w:tcBorders>
            <w:vAlign w:val="center"/>
          </w:tcPr>
          <w:p w:rsidR="00C111D5" w:rsidP="00FF1089" w:rsidRDefault="00C111D5" w14:paraId="3193CBA7" w14:textId="55754ABF">
            <w:pPr>
              <w:jc w:val="left"/>
              <w:rPr>
                <w:sz w:val="16"/>
                <w:lang w:val="en-GB"/>
              </w:rPr>
            </w:pPr>
            <w:r>
              <w:rPr>
                <w:sz w:val="16"/>
                <w:lang w:val="en-GB"/>
              </w:rPr>
              <w:t>FMO</w:t>
            </w:r>
          </w:p>
        </w:tc>
        <w:tc>
          <w:tcPr>
            <w:tcW w:w="5099" w:type="dxa"/>
            <w:tcBorders>
              <w:top w:val="single" w:color="FFFFFF" w:sz="4" w:space="0"/>
            </w:tcBorders>
            <w:vAlign w:val="center"/>
          </w:tcPr>
          <w:p w:rsidR="00C111D5" w:rsidP="00FF1089" w:rsidRDefault="00C111D5" w14:paraId="0DF88DD4" w14:textId="415F0076">
            <w:pPr>
              <w:jc w:val="left"/>
              <w:rPr>
                <w:sz w:val="16"/>
                <w:lang w:val="en-GB"/>
              </w:rPr>
            </w:pPr>
            <w:r>
              <w:rPr>
                <w:sz w:val="16"/>
                <w:lang w:val="en-GB"/>
              </w:rPr>
              <w:t xml:space="preserve">Future Mode of Operation </w:t>
            </w:r>
          </w:p>
        </w:tc>
      </w:tr>
      <w:tr w:rsidR="00FF0DEF" w:rsidTr="00FF1089" w14:paraId="4A858A94" w14:textId="77777777">
        <w:tc>
          <w:tcPr>
            <w:tcW w:w="5098" w:type="dxa"/>
            <w:tcBorders>
              <w:top w:val="single" w:color="FFFFFF" w:sz="4" w:space="0"/>
            </w:tcBorders>
            <w:vAlign w:val="center"/>
          </w:tcPr>
          <w:p w:rsidRPr="007701F4" w:rsidR="00FF0DEF" w:rsidP="00FF1089" w:rsidRDefault="00FF0DEF" w14:paraId="6E187881" w14:textId="132720B2">
            <w:pPr>
              <w:jc w:val="left"/>
              <w:rPr>
                <w:sz w:val="16"/>
                <w:lang w:val="en-GB"/>
              </w:rPr>
            </w:pPr>
            <w:r>
              <w:rPr>
                <w:sz w:val="16"/>
                <w:lang w:val="en-GB"/>
              </w:rPr>
              <w:t>GBL</w:t>
            </w:r>
          </w:p>
        </w:tc>
        <w:tc>
          <w:tcPr>
            <w:tcW w:w="5099" w:type="dxa"/>
            <w:tcBorders>
              <w:top w:val="single" w:color="FFFFFF" w:sz="4" w:space="0"/>
            </w:tcBorders>
            <w:vAlign w:val="center"/>
          </w:tcPr>
          <w:p w:rsidRPr="007701F4" w:rsidR="00FF0DEF" w:rsidP="00FF1089" w:rsidRDefault="00FF0DEF" w14:paraId="3BD3E1AD" w14:textId="0513AE6C">
            <w:pPr>
              <w:jc w:val="left"/>
              <w:rPr>
                <w:sz w:val="16"/>
                <w:lang w:val="en-GB"/>
              </w:rPr>
            </w:pPr>
            <w:r>
              <w:rPr>
                <w:sz w:val="16"/>
                <w:lang w:val="en-GB"/>
              </w:rPr>
              <w:t xml:space="preserve">Global Business Line </w:t>
            </w:r>
          </w:p>
        </w:tc>
      </w:tr>
      <w:tr w:rsidR="00AE22EB" w:rsidTr="00FF1089" w14:paraId="2902104F" w14:textId="77777777">
        <w:tc>
          <w:tcPr>
            <w:tcW w:w="5098" w:type="dxa"/>
            <w:tcBorders>
              <w:top w:val="single" w:color="FFFFFF" w:sz="4" w:space="0"/>
            </w:tcBorders>
            <w:vAlign w:val="center"/>
          </w:tcPr>
          <w:p w:rsidR="00AE22EB" w:rsidP="00FF1089" w:rsidRDefault="00AE22EB" w14:paraId="6065C67B" w14:textId="12635990">
            <w:pPr>
              <w:jc w:val="left"/>
              <w:rPr>
                <w:sz w:val="16"/>
                <w:lang w:val="en-GB"/>
              </w:rPr>
            </w:pPr>
            <w:r>
              <w:rPr>
                <w:sz w:val="16"/>
                <w:lang w:val="en-GB"/>
              </w:rPr>
              <w:t>GDPR</w:t>
            </w:r>
          </w:p>
        </w:tc>
        <w:tc>
          <w:tcPr>
            <w:tcW w:w="5099" w:type="dxa"/>
            <w:tcBorders>
              <w:top w:val="single" w:color="FFFFFF" w:sz="4" w:space="0"/>
            </w:tcBorders>
            <w:vAlign w:val="center"/>
          </w:tcPr>
          <w:p w:rsidR="00AE22EB" w:rsidP="00FF1089" w:rsidRDefault="00AE22EB" w14:paraId="3B7C4223" w14:textId="4CD823DD">
            <w:pPr>
              <w:jc w:val="left"/>
              <w:rPr>
                <w:sz w:val="16"/>
                <w:lang w:val="en-GB"/>
              </w:rPr>
            </w:pPr>
            <w:r>
              <w:rPr>
                <w:sz w:val="16"/>
                <w:lang w:val="en-GB"/>
              </w:rPr>
              <w:t xml:space="preserve">General Data Protection Regulation </w:t>
            </w:r>
          </w:p>
        </w:tc>
      </w:tr>
      <w:tr w:rsidR="00AE22EB" w:rsidTr="00FF1089" w14:paraId="3BF31C6B" w14:textId="77777777">
        <w:tc>
          <w:tcPr>
            <w:tcW w:w="5098" w:type="dxa"/>
            <w:tcBorders>
              <w:top w:val="single" w:color="FFFFFF" w:sz="4" w:space="0"/>
            </w:tcBorders>
            <w:vAlign w:val="center"/>
          </w:tcPr>
          <w:p w:rsidR="00AE22EB" w:rsidP="00FF1089" w:rsidRDefault="00AE22EB" w14:paraId="238EE2AD" w14:textId="0702A681">
            <w:pPr>
              <w:jc w:val="left"/>
              <w:rPr>
                <w:sz w:val="16"/>
                <w:lang w:val="en-GB"/>
              </w:rPr>
            </w:pPr>
            <w:r>
              <w:rPr>
                <w:sz w:val="16"/>
                <w:lang w:val="en-GB"/>
              </w:rPr>
              <w:t>IDAM</w:t>
            </w:r>
          </w:p>
        </w:tc>
        <w:tc>
          <w:tcPr>
            <w:tcW w:w="5099" w:type="dxa"/>
            <w:tcBorders>
              <w:top w:val="single" w:color="FFFFFF" w:sz="4" w:space="0"/>
            </w:tcBorders>
            <w:vAlign w:val="center"/>
          </w:tcPr>
          <w:p w:rsidR="00AE22EB" w:rsidP="00FF1089" w:rsidRDefault="00AE22EB" w14:paraId="3B9AC7E3" w14:textId="1B7AD4A3">
            <w:pPr>
              <w:jc w:val="left"/>
              <w:rPr>
                <w:sz w:val="16"/>
                <w:lang w:val="en-GB"/>
              </w:rPr>
            </w:pPr>
            <w:r>
              <w:rPr>
                <w:sz w:val="16"/>
                <w:lang w:val="en-GB"/>
              </w:rPr>
              <w:t xml:space="preserve">Identity &amp; Access Management </w:t>
            </w:r>
          </w:p>
        </w:tc>
      </w:tr>
      <w:tr w:rsidR="00AE22EB" w:rsidTr="00FF1089" w14:paraId="69DA917D" w14:textId="77777777">
        <w:tc>
          <w:tcPr>
            <w:tcW w:w="5098" w:type="dxa"/>
            <w:tcBorders>
              <w:top w:val="single" w:color="FFFFFF" w:sz="4" w:space="0"/>
            </w:tcBorders>
            <w:vAlign w:val="center"/>
          </w:tcPr>
          <w:p w:rsidR="00AE22EB" w:rsidP="00FF1089" w:rsidRDefault="00AE22EB" w14:paraId="267BF4C0" w14:textId="60F8B2D8">
            <w:pPr>
              <w:jc w:val="left"/>
              <w:rPr>
                <w:sz w:val="16"/>
                <w:lang w:val="en-GB"/>
              </w:rPr>
            </w:pPr>
            <w:r>
              <w:rPr>
                <w:sz w:val="16"/>
                <w:lang w:val="en-GB"/>
              </w:rPr>
              <w:t>IDS</w:t>
            </w:r>
          </w:p>
        </w:tc>
        <w:tc>
          <w:tcPr>
            <w:tcW w:w="5099" w:type="dxa"/>
            <w:tcBorders>
              <w:top w:val="single" w:color="FFFFFF" w:sz="4" w:space="0"/>
            </w:tcBorders>
            <w:vAlign w:val="center"/>
          </w:tcPr>
          <w:p w:rsidR="00AE22EB" w:rsidP="00FF1089" w:rsidRDefault="00AE22EB" w14:paraId="7C692C6F" w14:textId="32CB0255">
            <w:pPr>
              <w:jc w:val="left"/>
              <w:rPr>
                <w:sz w:val="16"/>
                <w:lang w:val="en-GB"/>
              </w:rPr>
            </w:pPr>
            <w:r>
              <w:rPr>
                <w:sz w:val="16"/>
                <w:lang w:val="en-GB"/>
              </w:rPr>
              <w:t>Intrusion Detection Systems</w:t>
            </w:r>
          </w:p>
        </w:tc>
      </w:tr>
      <w:tr w:rsidR="00AE22EB" w:rsidTr="00FF1089" w14:paraId="7B1D330F" w14:textId="77777777">
        <w:tc>
          <w:tcPr>
            <w:tcW w:w="5098" w:type="dxa"/>
            <w:tcBorders>
              <w:top w:val="single" w:color="FFFFFF" w:sz="4" w:space="0"/>
            </w:tcBorders>
            <w:vAlign w:val="center"/>
          </w:tcPr>
          <w:p w:rsidR="00AE22EB" w:rsidP="00FF1089" w:rsidRDefault="00AE22EB" w14:paraId="695C0721" w14:textId="44121996">
            <w:pPr>
              <w:jc w:val="left"/>
              <w:rPr>
                <w:sz w:val="16"/>
                <w:lang w:val="en-GB"/>
              </w:rPr>
            </w:pPr>
            <w:r>
              <w:rPr>
                <w:sz w:val="16"/>
                <w:lang w:val="en-GB"/>
              </w:rPr>
              <w:t>IEC</w:t>
            </w:r>
          </w:p>
        </w:tc>
        <w:tc>
          <w:tcPr>
            <w:tcW w:w="5099" w:type="dxa"/>
            <w:tcBorders>
              <w:top w:val="single" w:color="FFFFFF" w:sz="4" w:space="0"/>
            </w:tcBorders>
            <w:vAlign w:val="center"/>
          </w:tcPr>
          <w:p w:rsidR="00AE22EB" w:rsidP="00FF1089" w:rsidRDefault="00AE22EB" w14:paraId="0A8A6A50" w14:textId="22036E98">
            <w:pPr>
              <w:jc w:val="left"/>
              <w:rPr>
                <w:sz w:val="16"/>
                <w:lang w:val="en-GB"/>
              </w:rPr>
            </w:pPr>
            <w:r>
              <w:rPr>
                <w:sz w:val="16"/>
                <w:lang w:val="en-GB"/>
              </w:rPr>
              <w:t xml:space="preserve">International Electrotechnical Commission </w:t>
            </w:r>
          </w:p>
        </w:tc>
      </w:tr>
      <w:tr w:rsidR="00AE22EB" w:rsidTr="00FF1089" w14:paraId="091022BE" w14:textId="77777777">
        <w:tc>
          <w:tcPr>
            <w:tcW w:w="5098" w:type="dxa"/>
            <w:tcBorders>
              <w:top w:val="single" w:color="FFFFFF" w:sz="4" w:space="0"/>
            </w:tcBorders>
            <w:vAlign w:val="center"/>
          </w:tcPr>
          <w:p w:rsidR="00AE22EB" w:rsidP="00FF1089" w:rsidRDefault="00AE22EB" w14:paraId="1289DF16" w14:textId="76920C94">
            <w:pPr>
              <w:jc w:val="left"/>
              <w:rPr>
                <w:sz w:val="16"/>
                <w:lang w:val="en-GB"/>
              </w:rPr>
            </w:pPr>
            <w:r>
              <w:rPr>
                <w:sz w:val="16"/>
                <w:lang w:val="en-GB"/>
              </w:rPr>
              <w:t>ISO</w:t>
            </w:r>
          </w:p>
        </w:tc>
        <w:tc>
          <w:tcPr>
            <w:tcW w:w="5099" w:type="dxa"/>
            <w:tcBorders>
              <w:top w:val="single" w:color="FFFFFF" w:sz="4" w:space="0"/>
            </w:tcBorders>
            <w:vAlign w:val="center"/>
          </w:tcPr>
          <w:p w:rsidR="00AE22EB" w:rsidP="00FF1089" w:rsidRDefault="00AE22EB" w14:paraId="4E400517" w14:textId="424CE34E">
            <w:pPr>
              <w:jc w:val="left"/>
              <w:rPr>
                <w:sz w:val="16"/>
                <w:lang w:val="en-GB"/>
              </w:rPr>
            </w:pPr>
            <w:r>
              <w:rPr>
                <w:sz w:val="16"/>
                <w:lang w:val="en-GB"/>
              </w:rPr>
              <w:t xml:space="preserve">International Standards Organisation </w:t>
            </w:r>
          </w:p>
        </w:tc>
      </w:tr>
      <w:tr w:rsidR="00AE22EB" w:rsidTr="00FF1089" w14:paraId="34DE7592" w14:textId="77777777">
        <w:tc>
          <w:tcPr>
            <w:tcW w:w="5098" w:type="dxa"/>
            <w:tcBorders>
              <w:top w:val="single" w:color="FFFFFF" w:sz="4" w:space="0"/>
            </w:tcBorders>
            <w:vAlign w:val="center"/>
          </w:tcPr>
          <w:p w:rsidR="00AE22EB" w:rsidP="00FF1089" w:rsidRDefault="00AE22EB" w14:paraId="73289DC0" w14:textId="3894D777">
            <w:pPr>
              <w:jc w:val="left"/>
              <w:rPr>
                <w:sz w:val="16"/>
                <w:lang w:val="en-GB"/>
              </w:rPr>
            </w:pPr>
            <w:r>
              <w:rPr>
                <w:sz w:val="16"/>
                <w:lang w:val="en-GB"/>
              </w:rPr>
              <w:t>IPS</w:t>
            </w:r>
          </w:p>
        </w:tc>
        <w:tc>
          <w:tcPr>
            <w:tcW w:w="5099" w:type="dxa"/>
            <w:tcBorders>
              <w:top w:val="single" w:color="FFFFFF" w:sz="4" w:space="0"/>
            </w:tcBorders>
            <w:vAlign w:val="center"/>
          </w:tcPr>
          <w:p w:rsidR="00AE22EB" w:rsidP="00FF1089" w:rsidRDefault="00AE22EB" w14:paraId="7838C4AF" w14:textId="53B0F65E">
            <w:pPr>
              <w:jc w:val="left"/>
              <w:rPr>
                <w:sz w:val="16"/>
                <w:lang w:val="en-GB"/>
              </w:rPr>
            </w:pPr>
            <w:r>
              <w:rPr>
                <w:sz w:val="16"/>
                <w:lang w:val="en-GB"/>
              </w:rPr>
              <w:t xml:space="preserve">Intrusion Prevention Systems </w:t>
            </w:r>
          </w:p>
        </w:tc>
      </w:tr>
      <w:tr w:rsidR="005A49A0" w:rsidTr="00FF1089" w14:paraId="1448F253" w14:textId="77777777">
        <w:tc>
          <w:tcPr>
            <w:tcW w:w="5098" w:type="dxa"/>
            <w:tcBorders>
              <w:top w:val="single" w:color="FFFFFF" w:sz="4" w:space="0"/>
            </w:tcBorders>
            <w:vAlign w:val="center"/>
          </w:tcPr>
          <w:p w:rsidRPr="007701F4" w:rsidR="005A49A0" w:rsidP="00FF1089" w:rsidRDefault="005A49A0" w14:paraId="2F71057E" w14:textId="67459E5F">
            <w:pPr>
              <w:jc w:val="left"/>
              <w:rPr>
                <w:sz w:val="16"/>
                <w:lang w:val="en-GB"/>
              </w:rPr>
            </w:pPr>
            <w:r>
              <w:rPr>
                <w:sz w:val="16"/>
                <w:lang w:val="en-GB"/>
              </w:rPr>
              <w:t>LLD</w:t>
            </w:r>
          </w:p>
        </w:tc>
        <w:tc>
          <w:tcPr>
            <w:tcW w:w="5099" w:type="dxa"/>
            <w:tcBorders>
              <w:top w:val="single" w:color="FFFFFF" w:sz="4" w:space="0"/>
            </w:tcBorders>
            <w:vAlign w:val="center"/>
          </w:tcPr>
          <w:p w:rsidRPr="007701F4" w:rsidR="005A49A0" w:rsidP="00FF1089" w:rsidRDefault="005A49A0" w14:paraId="1DEC7B75" w14:textId="0D965190">
            <w:pPr>
              <w:jc w:val="left"/>
              <w:rPr>
                <w:sz w:val="16"/>
                <w:lang w:val="en-GB"/>
              </w:rPr>
            </w:pPr>
            <w:r>
              <w:rPr>
                <w:sz w:val="16"/>
                <w:lang w:val="en-GB"/>
              </w:rPr>
              <w:t xml:space="preserve">Low Level Design </w:t>
            </w:r>
          </w:p>
        </w:tc>
      </w:tr>
      <w:tr w:rsidR="00B93D67" w:rsidTr="00FF1089" w14:paraId="04546E73" w14:textId="77777777">
        <w:tc>
          <w:tcPr>
            <w:tcW w:w="5098" w:type="dxa"/>
            <w:tcBorders>
              <w:top w:val="single" w:color="FFFFFF" w:sz="4" w:space="0"/>
            </w:tcBorders>
            <w:vAlign w:val="center"/>
          </w:tcPr>
          <w:p w:rsidR="00B93D67" w:rsidP="00B93D67" w:rsidRDefault="00B93D67" w14:paraId="5D1BF35F" w14:textId="4423F8DA">
            <w:pPr>
              <w:jc w:val="left"/>
              <w:rPr>
                <w:sz w:val="16"/>
                <w:lang w:val="en-GB"/>
              </w:rPr>
            </w:pPr>
            <w:r w:rsidRPr="007701F4">
              <w:rPr>
                <w:sz w:val="16"/>
                <w:lang w:val="en-GB"/>
              </w:rPr>
              <w:t>MVP</w:t>
            </w:r>
          </w:p>
        </w:tc>
        <w:tc>
          <w:tcPr>
            <w:tcW w:w="5099" w:type="dxa"/>
            <w:tcBorders>
              <w:top w:val="single" w:color="FFFFFF" w:sz="4" w:space="0"/>
            </w:tcBorders>
            <w:vAlign w:val="center"/>
          </w:tcPr>
          <w:p w:rsidR="00B93D67" w:rsidP="00B93D67" w:rsidRDefault="00B93D67" w14:paraId="14546286" w14:textId="330E8EA6">
            <w:pPr>
              <w:jc w:val="left"/>
              <w:rPr>
                <w:sz w:val="16"/>
                <w:lang w:val="en-GB"/>
              </w:rPr>
            </w:pPr>
            <w:r w:rsidRPr="007701F4">
              <w:rPr>
                <w:sz w:val="16"/>
                <w:lang w:val="en-GB"/>
              </w:rPr>
              <w:t>Minimum Viable Product</w:t>
            </w:r>
          </w:p>
        </w:tc>
      </w:tr>
      <w:tr w:rsidR="00B93D67" w:rsidTr="00FF1089" w14:paraId="7C402BCF" w14:textId="77777777">
        <w:tc>
          <w:tcPr>
            <w:tcW w:w="5098" w:type="dxa"/>
            <w:vAlign w:val="center"/>
          </w:tcPr>
          <w:p w:rsidRPr="007701F4" w:rsidR="00B93D67" w:rsidP="00B93D67" w:rsidRDefault="00B93D67" w14:paraId="62273F04" w14:textId="21542DD9">
            <w:pPr>
              <w:jc w:val="left"/>
              <w:rPr>
                <w:sz w:val="16"/>
                <w:lang w:val="en-GB"/>
              </w:rPr>
            </w:pPr>
            <w:r>
              <w:rPr>
                <w:sz w:val="16"/>
                <w:lang w:val="en-GB"/>
              </w:rPr>
              <w:t>N/A</w:t>
            </w:r>
          </w:p>
        </w:tc>
        <w:tc>
          <w:tcPr>
            <w:tcW w:w="5099" w:type="dxa"/>
            <w:vAlign w:val="center"/>
          </w:tcPr>
          <w:p w:rsidRPr="007701F4" w:rsidR="00B93D67" w:rsidP="00B93D67" w:rsidRDefault="00B93D67" w14:paraId="16A9697A" w14:textId="5CC9DD1F">
            <w:pPr>
              <w:jc w:val="left"/>
              <w:rPr>
                <w:sz w:val="16"/>
                <w:lang w:val="en-GB"/>
              </w:rPr>
            </w:pPr>
            <w:r>
              <w:rPr>
                <w:sz w:val="16"/>
                <w:lang w:val="en-GB"/>
              </w:rPr>
              <w:t xml:space="preserve">Not Applicable </w:t>
            </w:r>
          </w:p>
        </w:tc>
      </w:tr>
      <w:tr w:rsidR="002873A8" w:rsidTr="00FF1089" w14:paraId="3682C60D" w14:textId="77777777">
        <w:tc>
          <w:tcPr>
            <w:tcW w:w="5098" w:type="dxa"/>
            <w:vAlign w:val="center"/>
          </w:tcPr>
          <w:p w:rsidR="002873A8" w:rsidP="00B93D67" w:rsidRDefault="002873A8" w14:paraId="44D8D0CB" w14:textId="076E4D75">
            <w:pPr>
              <w:jc w:val="left"/>
              <w:rPr>
                <w:sz w:val="16"/>
                <w:lang w:val="en-GB"/>
              </w:rPr>
            </w:pPr>
            <w:r>
              <w:rPr>
                <w:sz w:val="16"/>
                <w:lang w:val="en-GB"/>
              </w:rPr>
              <w:t>NIS</w:t>
            </w:r>
          </w:p>
        </w:tc>
        <w:tc>
          <w:tcPr>
            <w:tcW w:w="5099" w:type="dxa"/>
            <w:vAlign w:val="center"/>
          </w:tcPr>
          <w:p w:rsidR="002873A8" w:rsidP="00B93D67" w:rsidRDefault="002873A8" w14:paraId="4CCED9B5" w14:textId="6B4CF3FA">
            <w:pPr>
              <w:jc w:val="left"/>
              <w:rPr>
                <w:sz w:val="16"/>
                <w:lang w:val="en-GB"/>
              </w:rPr>
            </w:pPr>
            <w:r>
              <w:rPr>
                <w:sz w:val="16"/>
                <w:lang w:val="en-GB"/>
              </w:rPr>
              <w:t>Network and Information Systems (cybersecurity legislation)</w:t>
            </w:r>
          </w:p>
        </w:tc>
      </w:tr>
      <w:tr w:rsidR="00546E03" w:rsidTr="00FF1089" w14:paraId="1385AE29" w14:textId="77777777">
        <w:tc>
          <w:tcPr>
            <w:tcW w:w="5098" w:type="dxa"/>
            <w:vAlign w:val="center"/>
          </w:tcPr>
          <w:p w:rsidR="00546E03" w:rsidP="00B93D67" w:rsidRDefault="00546E03" w14:paraId="72E26D2E" w14:textId="12F97500">
            <w:pPr>
              <w:jc w:val="left"/>
              <w:rPr>
                <w:sz w:val="16"/>
                <w:lang w:val="en-GB"/>
              </w:rPr>
            </w:pPr>
            <w:r>
              <w:rPr>
                <w:sz w:val="16"/>
                <w:lang w:val="en-GB"/>
              </w:rPr>
              <w:t>OS</w:t>
            </w:r>
          </w:p>
        </w:tc>
        <w:tc>
          <w:tcPr>
            <w:tcW w:w="5099" w:type="dxa"/>
            <w:vAlign w:val="center"/>
          </w:tcPr>
          <w:p w:rsidR="00546E03" w:rsidP="00B93D67" w:rsidRDefault="00546E03" w14:paraId="738369FB" w14:textId="7662EC17">
            <w:pPr>
              <w:jc w:val="left"/>
              <w:rPr>
                <w:sz w:val="16"/>
                <w:lang w:val="en-GB"/>
              </w:rPr>
            </w:pPr>
            <w:r>
              <w:rPr>
                <w:sz w:val="16"/>
                <w:lang w:val="en-GB"/>
              </w:rPr>
              <w:t>Operating System</w:t>
            </w:r>
          </w:p>
        </w:tc>
      </w:tr>
      <w:tr w:rsidR="00AE22EB" w:rsidTr="00FF1089" w14:paraId="3318BBCA" w14:textId="77777777">
        <w:tc>
          <w:tcPr>
            <w:tcW w:w="5098" w:type="dxa"/>
            <w:vAlign w:val="center"/>
          </w:tcPr>
          <w:p w:rsidR="00AE22EB" w:rsidP="00B93D67" w:rsidRDefault="00AE22EB" w14:paraId="15622092" w14:textId="2ACA00D0">
            <w:pPr>
              <w:jc w:val="left"/>
              <w:rPr>
                <w:sz w:val="16"/>
                <w:lang w:val="en-GB"/>
              </w:rPr>
            </w:pPr>
            <w:r>
              <w:rPr>
                <w:sz w:val="16"/>
                <w:lang w:val="en-GB"/>
              </w:rPr>
              <w:t>PAM</w:t>
            </w:r>
          </w:p>
        </w:tc>
        <w:tc>
          <w:tcPr>
            <w:tcW w:w="5099" w:type="dxa"/>
            <w:vAlign w:val="center"/>
          </w:tcPr>
          <w:p w:rsidR="00AE22EB" w:rsidP="00B93D67" w:rsidRDefault="00AE22EB" w14:paraId="70882C4F" w14:textId="39E3D06C">
            <w:pPr>
              <w:jc w:val="left"/>
              <w:rPr>
                <w:sz w:val="16"/>
                <w:lang w:val="en-GB"/>
              </w:rPr>
            </w:pPr>
            <w:r>
              <w:rPr>
                <w:sz w:val="16"/>
                <w:lang w:val="en-GB"/>
              </w:rPr>
              <w:t xml:space="preserve">Privileged Access Management </w:t>
            </w:r>
          </w:p>
        </w:tc>
      </w:tr>
      <w:tr w:rsidR="002873A8" w:rsidTr="00FF1089" w14:paraId="7D538ED9" w14:textId="77777777">
        <w:tc>
          <w:tcPr>
            <w:tcW w:w="5098" w:type="dxa"/>
            <w:vAlign w:val="center"/>
          </w:tcPr>
          <w:p w:rsidR="002873A8" w:rsidP="00B93D67" w:rsidRDefault="002873A8" w14:paraId="2C21D269" w14:textId="24D27875">
            <w:pPr>
              <w:jc w:val="left"/>
              <w:rPr>
                <w:sz w:val="16"/>
                <w:lang w:val="en-GB"/>
              </w:rPr>
            </w:pPr>
            <w:r>
              <w:rPr>
                <w:sz w:val="16"/>
                <w:lang w:val="en-GB"/>
              </w:rPr>
              <w:t>PAYG</w:t>
            </w:r>
          </w:p>
        </w:tc>
        <w:tc>
          <w:tcPr>
            <w:tcW w:w="5099" w:type="dxa"/>
            <w:vAlign w:val="center"/>
          </w:tcPr>
          <w:p w:rsidR="002873A8" w:rsidP="00B93D67" w:rsidRDefault="002873A8" w14:paraId="2891D2DF" w14:textId="6D3F6747">
            <w:pPr>
              <w:jc w:val="left"/>
              <w:rPr>
                <w:sz w:val="16"/>
                <w:lang w:val="en-GB"/>
              </w:rPr>
            </w:pPr>
            <w:r>
              <w:rPr>
                <w:sz w:val="16"/>
                <w:lang w:val="en-GB"/>
              </w:rPr>
              <w:t>Pay as You Go</w:t>
            </w:r>
          </w:p>
        </w:tc>
      </w:tr>
      <w:tr w:rsidR="00B93D67" w:rsidTr="00FF1089" w14:paraId="586BDD65" w14:textId="77777777">
        <w:tc>
          <w:tcPr>
            <w:tcW w:w="5098" w:type="dxa"/>
            <w:vAlign w:val="center"/>
          </w:tcPr>
          <w:p w:rsidRPr="007701F4" w:rsidR="00B93D67" w:rsidP="00B93D67" w:rsidRDefault="00B93D67" w14:paraId="74FB09CC" w14:textId="42BD5D8A">
            <w:pPr>
              <w:jc w:val="left"/>
              <w:rPr>
                <w:sz w:val="16"/>
                <w:lang w:val="en-GB"/>
              </w:rPr>
            </w:pPr>
            <w:r>
              <w:rPr>
                <w:sz w:val="16"/>
                <w:lang w:val="en-GB"/>
              </w:rPr>
              <w:t>POV</w:t>
            </w:r>
          </w:p>
        </w:tc>
        <w:tc>
          <w:tcPr>
            <w:tcW w:w="5099" w:type="dxa"/>
            <w:vAlign w:val="center"/>
          </w:tcPr>
          <w:p w:rsidRPr="007701F4" w:rsidR="00B93D67" w:rsidP="00B93D67" w:rsidRDefault="00B93D67" w14:paraId="5DB3DE81" w14:textId="75BA4AC0">
            <w:pPr>
              <w:jc w:val="left"/>
              <w:rPr>
                <w:sz w:val="16"/>
                <w:lang w:val="en-GB"/>
              </w:rPr>
            </w:pPr>
            <w:r>
              <w:rPr>
                <w:sz w:val="16"/>
                <w:lang w:val="en-GB"/>
              </w:rPr>
              <w:t>Proof of Value</w:t>
            </w:r>
          </w:p>
        </w:tc>
      </w:tr>
      <w:tr w:rsidR="0036649E" w:rsidTr="00FF1089" w14:paraId="76F23C9A" w14:textId="77777777">
        <w:tc>
          <w:tcPr>
            <w:tcW w:w="5098" w:type="dxa"/>
            <w:vAlign w:val="center"/>
          </w:tcPr>
          <w:p w:rsidR="0036649E" w:rsidP="00B93D67" w:rsidRDefault="0036649E" w14:paraId="3D05B3C6" w14:textId="42C2B003">
            <w:pPr>
              <w:jc w:val="left"/>
              <w:rPr>
                <w:sz w:val="16"/>
                <w:lang w:val="en-GB"/>
              </w:rPr>
            </w:pPr>
            <w:r>
              <w:rPr>
                <w:sz w:val="16"/>
                <w:lang w:val="en-GB"/>
              </w:rPr>
              <w:t>RAID</w:t>
            </w:r>
          </w:p>
        </w:tc>
        <w:tc>
          <w:tcPr>
            <w:tcW w:w="5099" w:type="dxa"/>
            <w:vAlign w:val="center"/>
          </w:tcPr>
          <w:p w:rsidR="0036649E" w:rsidP="00B93D67" w:rsidRDefault="0036649E" w14:paraId="1ECE99E2" w14:textId="51EDDB5C">
            <w:pPr>
              <w:jc w:val="left"/>
              <w:rPr>
                <w:sz w:val="16"/>
                <w:lang w:val="en-GB"/>
              </w:rPr>
            </w:pPr>
            <w:r>
              <w:rPr>
                <w:sz w:val="16"/>
                <w:lang w:val="en-GB"/>
              </w:rPr>
              <w:t xml:space="preserve">Risks, Assumptions, Issues &amp; Dependencies </w:t>
            </w:r>
          </w:p>
        </w:tc>
      </w:tr>
      <w:tr w:rsidR="00E04385" w:rsidTr="00FF1089" w14:paraId="43A0D64D" w14:textId="77777777">
        <w:tc>
          <w:tcPr>
            <w:tcW w:w="5098" w:type="dxa"/>
            <w:vAlign w:val="center"/>
          </w:tcPr>
          <w:p w:rsidRPr="00A27382" w:rsidR="00E04385" w:rsidP="00B93D67" w:rsidRDefault="00A27382" w14:paraId="7E502C79" w14:textId="7117FCDB">
            <w:pPr>
              <w:jc w:val="left"/>
              <w:rPr>
                <w:sz w:val="16"/>
                <w:lang w:val="en-GB"/>
              </w:rPr>
            </w:pPr>
            <w:r w:rsidRPr="00A27382">
              <w:rPr>
                <w:sz w:val="16"/>
                <w:lang w:val="en-GB"/>
              </w:rPr>
              <w:t>SIEM</w:t>
            </w:r>
          </w:p>
        </w:tc>
        <w:tc>
          <w:tcPr>
            <w:tcW w:w="5099" w:type="dxa"/>
            <w:vAlign w:val="center"/>
          </w:tcPr>
          <w:p w:rsidRPr="00722D27" w:rsidR="00E04385" w:rsidP="00B93D67" w:rsidRDefault="00722D27" w14:paraId="64C70F3F" w14:textId="17177396">
            <w:pPr>
              <w:jc w:val="left"/>
              <w:rPr>
                <w:sz w:val="16"/>
                <w:lang w:val="en-GB"/>
              </w:rPr>
            </w:pPr>
            <w:r w:rsidRPr="00722D27">
              <w:rPr>
                <w:sz w:val="16"/>
              </w:rPr>
              <w:t>Security Information and Event Management</w:t>
            </w:r>
          </w:p>
        </w:tc>
      </w:tr>
    </w:tbl>
    <w:p w:rsidRPr="00ED3A5F" w:rsidR="00A75A7B" w:rsidP="00A75A7B" w:rsidRDefault="00A75A7B" w14:paraId="38EBD45A" w14:textId="77777777">
      <w:pPr>
        <w:rPr>
          <w:lang w:val="en-GB"/>
        </w:rPr>
      </w:pPr>
    </w:p>
    <w:p w:rsidRPr="00ED3A5F" w:rsidR="0016290B" w:rsidP="0016290B" w:rsidRDefault="0016290B" w14:paraId="4A3E4CF9" w14:textId="7EA0F0E8">
      <w:pPr>
        <w:pStyle w:val="FigureDescriptor"/>
        <w:rPr>
          <w:lang w:val="en-GB"/>
        </w:rPr>
      </w:pPr>
      <w:r w:rsidRPr="00ED3A5F">
        <w:rPr>
          <w:lang w:val="en-GB"/>
        </w:rPr>
        <w:t xml:space="preserve">Table </w:t>
      </w:r>
      <w:r w:rsidRPr="00ED3A5F">
        <w:rPr>
          <w:lang w:val="en-GB"/>
        </w:rPr>
        <w:fldChar w:fldCharType="begin"/>
      </w:r>
      <w:r w:rsidRPr="00ED3A5F">
        <w:rPr>
          <w:lang w:val="en-GB"/>
        </w:rPr>
        <w:instrText xml:space="preserve"> SEQ Table \* ARABIC </w:instrText>
      </w:r>
      <w:r w:rsidRPr="00ED3A5F">
        <w:rPr>
          <w:lang w:val="en-GB"/>
        </w:rPr>
        <w:fldChar w:fldCharType="separate"/>
      </w:r>
      <w:r w:rsidR="007A5C45">
        <w:rPr>
          <w:noProof/>
          <w:lang w:val="en-GB"/>
        </w:rPr>
        <w:t>1</w:t>
      </w:r>
      <w:r w:rsidRPr="00ED3A5F">
        <w:rPr>
          <w:lang w:val="en-GB"/>
        </w:rPr>
        <w:fldChar w:fldCharType="end"/>
      </w:r>
      <w:r w:rsidRPr="00ED3A5F">
        <w:rPr>
          <w:lang w:val="en-GB"/>
        </w:rPr>
        <w:t xml:space="preserve"> Abbreviations, Acronyms and Glossary of Terms</w:t>
      </w:r>
    </w:p>
    <w:p w:rsidR="005022A8" w:rsidP="005022A8" w:rsidRDefault="00286024" w14:paraId="531BC2D9" w14:textId="4D0C088F">
      <w:pPr>
        <w:pStyle w:val="Heading10"/>
      </w:pPr>
      <w:bookmarkStart w:name="_Toc93493241" w:id="21"/>
      <w:r>
        <w:t>S</w:t>
      </w:r>
      <w:r w:rsidR="00143DB8">
        <w:t>olution Design</w:t>
      </w:r>
      <w:bookmarkEnd w:id="21"/>
    </w:p>
    <w:p w:rsidR="00143DB8" w:rsidP="00000943" w:rsidRDefault="00143DB8" w14:paraId="519FDA6B" w14:textId="77777777">
      <w:pPr>
        <w:pStyle w:val="Heading20"/>
      </w:pPr>
      <w:bookmarkStart w:name="_Toc93493242" w:id="22"/>
      <w:r>
        <w:t>Baseline Architecture</w:t>
      </w:r>
      <w:bookmarkEnd w:id="22"/>
      <w:r>
        <w:t xml:space="preserve"> </w:t>
      </w:r>
    </w:p>
    <w:p w:rsidRPr="00B97E9A" w:rsidR="00143DB8" w:rsidP="00143DB8" w:rsidRDefault="00876DB1" w14:paraId="7C8B1A2D" w14:textId="27550738">
      <w:pPr>
        <w:rPr>
          <w:lang w:val="en-GB"/>
        </w:rPr>
      </w:pPr>
      <w:r w:rsidRPr="00B97E9A">
        <w:rPr>
          <w:lang w:val="en-GB"/>
        </w:rPr>
        <w:t xml:space="preserve">Please </w:t>
      </w:r>
      <w:r w:rsidRPr="00B97E9A" w:rsidR="00F9708D">
        <w:rPr>
          <w:lang w:val="en-GB"/>
        </w:rPr>
        <w:t>refer to Cloud Operations Services HLD Document</w:t>
      </w:r>
    </w:p>
    <w:p w:rsidR="00143DB8" w:rsidP="00000943" w:rsidRDefault="00143DB8" w14:paraId="7F783258" w14:textId="77777777">
      <w:pPr>
        <w:pStyle w:val="Heading20"/>
      </w:pPr>
      <w:bookmarkStart w:name="_Toc93493243" w:id="23"/>
      <w:r>
        <w:t>Target Architecture</w:t>
      </w:r>
      <w:bookmarkEnd w:id="23"/>
      <w:r>
        <w:t xml:space="preserve"> </w:t>
      </w:r>
    </w:p>
    <w:p w:rsidRPr="00D74AD9" w:rsidR="00143DB8" w:rsidP="00143DB8" w:rsidRDefault="00D74AD9" w14:paraId="20149B8B" w14:textId="78C2B2A6">
      <w:pPr>
        <w:rPr>
          <w:lang w:val="en-GB"/>
        </w:rPr>
      </w:pPr>
      <w:r w:rsidRPr="00B97E9A">
        <w:rPr>
          <w:lang w:val="en-GB"/>
        </w:rPr>
        <w:t>Please refer to Cloud Operations Services HLD Document</w:t>
      </w:r>
    </w:p>
    <w:p w:rsidR="0084564B" w:rsidP="00000943" w:rsidRDefault="0084564B" w14:paraId="305D8334" w14:textId="34FB898A">
      <w:pPr>
        <w:pStyle w:val="Heading20"/>
      </w:pPr>
      <w:bookmarkStart w:name="_Toc93493244" w:id="24"/>
      <w:r>
        <w:t>Design Principles</w:t>
      </w:r>
      <w:r w:rsidR="00143DB8">
        <w:t xml:space="preserve"> &amp; Standards</w:t>
      </w:r>
      <w:bookmarkEnd w:id="24"/>
    </w:p>
    <w:p w:rsidRPr="008214B9" w:rsidR="0084564B" w:rsidP="0084564B" w:rsidRDefault="0084564B" w14:paraId="1FD1C2E2" w14:textId="3B7ACC87">
      <w:pPr>
        <w:pStyle w:val="BodyText1"/>
        <w:rPr>
          <w:color w:val="3B3B3B" w:themeColor="background2" w:themeShade="40"/>
          <w:lang w:val="en-GB"/>
        </w:rPr>
      </w:pPr>
      <w:r w:rsidRPr="008214B9">
        <w:rPr>
          <w:color w:val="3B3B3B" w:themeColor="background2" w:themeShade="40"/>
          <w:lang w:val="en-GB"/>
        </w:rPr>
        <w:t>C</w:t>
      </w:r>
      <w:r w:rsidR="00F3684A">
        <w:rPr>
          <w:color w:val="3B3B3B" w:themeColor="background2" w:themeShade="40"/>
          <w:lang w:val="en-GB"/>
        </w:rPr>
        <w:t>OS</w:t>
      </w:r>
      <w:r w:rsidRPr="008214B9">
        <w:rPr>
          <w:color w:val="3B3B3B" w:themeColor="background2" w:themeShade="40"/>
          <w:lang w:val="en-GB"/>
        </w:rPr>
        <w:t xml:space="preserve"> design </w:t>
      </w:r>
      <w:r w:rsidRPr="008214B9" w:rsidR="00FF0DEF">
        <w:rPr>
          <w:color w:val="3B3B3B" w:themeColor="background2" w:themeShade="40"/>
          <w:lang w:val="en-GB"/>
        </w:rPr>
        <w:t>principles:</w:t>
      </w:r>
    </w:p>
    <w:p w:rsidRPr="008214B9" w:rsidR="0084564B" w:rsidP="00D108C1" w:rsidRDefault="003A46D7" w14:paraId="7EF14B39" w14:textId="29CEDFCA">
      <w:pPr>
        <w:pStyle w:val="BodyText1"/>
        <w:widowControl w:val="0"/>
        <w:numPr>
          <w:ilvl w:val="0"/>
          <w:numId w:val="10"/>
        </w:numPr>
        <w:spacing w:line="240" w:lineRule="auto"/>
        <w:jc w:val="left"/>
        <w:rPr>
          <w:color w:val="3B3B3B" w:themeColor="background2" w:themeShade="40"/>
          <w:lang w:val="en-GB"/>
        </w:rPr>
      </w:pPr>
      <w:r>
        <w:rPr>
          <w:color w:val="3B3B3B" w:themeColor="background2" w:themeShade="40"/>
          <w:lang w:val="en-GB"/>
        </w:rPr>
        <w:t xml:space="preserve">Based on </w:t>
      </w:r>
      <w:r w:rsidR="00D90356">
        <w:rPr>
          <w:color w:val="3B3B3B" w:themeColor="background2" w:themeShade="40"/>
          <w:lang w:val="en-GB"/>
        </w:rPr>
        <w:t xml:space="preserve">Cloud Native </w:t>
      </w:r>
      <w:r w:rsidR="008621CA">
        <w:rPr>
          <w:color w:val="3B3B3B" w:themeColor="background2" w:themeShade="40"/>
          <w:lang w:val="en-GB"/>
        </w:rPr>
        <w:t>Services</w:t>
      </w:r>
    </w:p>
    <w:p w:rsidRPr="00E47FB1" w:rsidR="0084564B" w:rsidP="00E47FB1" w:rsidRDefault="0084564B" w14:paraId="662725DC" w14:textId="659D1DB0">
      <w:pPr>
        <w:pStyle w:val="BodyText1"/>
        <w:widowControl w:val="0"/>
        <w:numPr>
          <w:ilvl w:val="0"/>
          <w:numId w:val="10"/>
        </w:numPr>
        <w:spacing w:line="240" w:lineRule="auto"/>
        <w:jc w:val="left"/>
        <w:rPr>
          <w:color w:val="3B3B3B" w:themeColor="background2" w:themeShade="40"/>
          <w:lang w:val="en-GB"/>
        </w:rPr>
      </w:pPr>
      <w:r w:rsidRPr="008214B9">
        <w:rPr>
          <w:color w:val="3B3B3B" w:themeColor="background2" w:themeShade="40"/>
          <w:lang w:val="en-GB"/>
        </w:rPr>
        <w:t>Automation first approach</w:t>
      </w:r>
    </w:p>
    <w:p w:rsidRPr="008214B9" w:rsidR="0084564B" w:rsidP="00D108C1" w:rsidRDefault="0084564B" w14:paraId="06E45486" w14:textId="77777777">
      <w:pPr>
        <w:pStyle w:val="BodyText1"/>
        <w:widowControl w:val="0"/>
        <w:numPr>
          <w:ilvl w:val="0"/>
          <w:numId w:val="10"/>
        </w:numPr>
        <w:spacing w:line="240" w:lineRule="auto"/>
        <w:jc w:val="left"/>
        <w:rPr>
          <w:color w:val="3B3B3B" w:themeColor="background2" w:themeShade="40"/>
          <w:lang w:val="en-GB"/>
        </w:rPr>
      </w:pPr>
      <w:r w:rsidRPr="008214B9">
        <w:rPr>
          <w:color w:val="3B3B3B" w:themeColor="background2" w:themeShade="40"/>
          <w:lang w:val="en-GB"/>
        </w:rPr>
        <w:t>Infrastructure as Code and version controlled as standard</w:t>
      </w:r>
    </w:p>
    <w:p w:rsidRPr="008214B9" w:rsidR="0084564B" w:rsidP="00D108C1" w:rsidRDefault="0084564B" w14:paraId="008B45DE" w14:textId="77777777">
      <w:pPr>
        <w:pStyle w:val="BodyText1"/>
        <w:widowControl w:val="0"/>
        <w:numPr>
          <w:ilvl w:val="0"/>
          <w:numId w:val="10"/>
        </w:numPr>
        <w:spacing w:line="240" w:lineRule="auto"/>
        <w:jc w:val="left"/>
        <w:rPr>
          <w:color w:val="3B3B3B" w:themeColor="background2" w:themeShade="40"/>
          <w:lang w:val="en-GB"/>
        </w:rPr>
      </w:pPr>
      <w:r w:rsidRPr="008214B9">
        <w:rPr>
          <w:color w:val="3B3B3B" w:themeColor="background2" w:themeShade="40"/>
          <w:lang w:val="en-GB"/>
        </w:rPr>
        <w:t>Reuse of existing investment and capability</w:t>
      </w:r>
    </w:p>
    <w:p w:rsidRPr="008214B9" w:rsidR="0084564B" w:rsidP="00D108C1" w:rsidRDefault="0084564B" w14:paraId="7A03F710" w14:textId="77777777">
      <w:pPr>
        <w:pStyle w:val="BodyText1"/>
        <w:widowControl w:val="0"/>
        <w:numPr>
          <w:ilvl w:val="0"/>
          <w:numId w:val="10"/>
        </w:numPr>
        <w:spacing w:line="240" w:lineRule="auto"/>
        <w:jc w:val="left"/>
        <w:rPr>
          <w:color w:val="3B3B3B" w:themeColor="background2" w:themeShade="40"/>
          <w:lang w:val="en-GB"/>
        </w:rPr>
      </w:pPr>
      <w:r w:rsidRPr="008214B9">
        <w:rPr>
          <w:color w:val="3B3B3B" w:themeColor="background2" w:themeShade="40"/>
          <w:lang w:val="en-GB"/>
        </w:rPr>
        <w:t>OS builds scripted across all platforms</w:t>
      </w:r>
    </w:p>
    <w:p w:rsidRPr="006643A8" w:rsidR="0084564B" w:rsidP="00D108C1" w:rsidRDefault="0084564B" w14:paraId="052A2178" w14:textId="77777777">
      <w:pPr>
        <w:pStyle w:val="BodyText1"/>
        <w:widowControl w:val="0"/>
        <w:numPr>
          <w:ilvl w:val="0"/>
          <w:numId w:val="10"/>
        </w:numPr>
        <w:rPr>
          <w:color w:val="3B3B3B" w:themeColor="background2" w:themeShade="40"/>
          <w:lang w:val="en-GB"/>
        </w:rPr>
      </w:pPr>
      <w:r w:rsidRPr="006643A8">
        <w:rPr>
          <w:color w:val="3B3B3B" w:themeColor="background2" w:themeShade="40"/>
          <w:lang w:val="en-GB"/>
        </w:rPr>
        <w:t>Integration into client catalogue</w:t>
      </w:r>
    </w:p>
    <w:p w:rsidRPr="006643A8" w:rsidR="0084564B" w:rsidP="00D108C1" w:rsidRDefault="0084564B" w14:paraId="7B26EFFD" w14:textId="4E66059E">
      <w:pPr>
        <w:pStyle w:val="BodyText1"/>
        <w:widowControl w:val="0"/>
        <w:numPr>
          <w:ilvl w:val="0"/>
          <w:numId w:val="10"/>
        </w:numPr>
        <w:spacing w:line="240" w:lineRule="auto"/>
        <w:jc w:val="left"/>
        <w:rPr>
          <w:color w:val="3B3B3B" w:themeColor="background2" w:themeShade="40"/>
          <w:lang w:val="en-GB"/>
        </w:rPr>
      </w:pPr>
      <w:r w:rsidRPr="006643A8">
        <w:rPr>
          <w:color w:val="3B3B3B" w:themeColor="background2" w:themeShade="40"/>
          <w:lang w:val="en-GB"/>
        </w:rPr>
        <w:t>Meets the requirements of the wider Capgemini GBLs</w:t>
      </w:r>
    </w:p>
    <w:p w:rsidRPr="0084564B" w:rsidR="0084564B" w:rsidP="00000943" w:rsidRDefault="0084564B" w14:paraId="3DEB8E7A" w14:textId="27F17F02">
      <w:pPr>
        <w:pStyle w:val="Heading20"/>
      </w:pPr>
      <w:bookmarkStart w:name="_Toc93493245" w:id="25"/>
      <w:r>
        <w:t>Design Decisions</w:t>
      </w:r>
      <w:bookmarkEnd w:id="25"/>
    </w:p>
    <w:tbl>
      <w:tblPr>
        <w:tblStyle w:val="GridTable4-Accent2"/>
        <w:tblW w:w="0" w:type="auto"/>
        <w:tblLook w:val="04A0" w:firstRow="1" w:lastRow="0" w:firstColumn="1" w:lastColumn="0" w:noHBand="0" w:noVBand="1"/>
      </w:tblPr>
      <w:tblGrid>
        <w:gridCol w:w="704"/>
        <w:gridCol w:w="9493"/>
      </w:tblGrid>
      <w:tr w:rsidR="00CC22CC" w:rsidTr="007F5C7F" w14:paraId="5BEAC9C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Pr="002C4EC1" w:rsidR="00CC22CC" w:rsidP="005022A8" w:rsidRDefault="002C4EC1" w14:paraId="229D2D7A" w14:textId="70AC3952">
            <w:pPr>
              <w:rPr>
                <w:lang w:val="en-GB"/>
              </w:rPr>
            </w:pPr>
            <w:r>
              <w:rPr>
                <w:lang w:val="en-GB"/>
              </w:rPr>
              <w:t>ID</w:t>
            </w:r>
          </w:p>
        </w:tc>
        <w:tc>
          <w:tcPr>
            <w:tcW w:w="9493" w:type="dxa"/>
          </w:tcPr>
          <w:p w:rsidRPr="00BE188C" w:rsidR="00CC22CC" w:rsidP="005022A8" w:rsidRDefault="00DA6845" w14:paraId="02E6662F" w14:textId="17F99F94">
            <w:pPr>
              <w:cnfStyle w:val="100000000000" w:firstRow="1" w:lastRow="0" w:firstColumn="0" w:lastColumn="0" w:oddVBand="0" w:evenVBand="0" w:oddHBand="0" w:evenHBand="0" w:firstRowFirstColumn="0" w:firstRowLastColumn="0" w:lastRowFirstColumn="0" w:lastRowLastColumn="0"/>
              <w:rPr>
                <w:lang w:val="en-GB"/>
              </w:rPr>
            </w:pPr>
            <w:r w:rsidRPr="00102AA9">
              <w:rPr>
                <w:lang w:val="en-GB"/>
              </w:rPr>
              <w:t>De</w:t>
            </w:r>
            <w:r w:rsidRPr="00E67630">
              <w:rPr>
                <w:lang w:val="en-GB"/>
              </w:rPr>
              <w:t>cision</w:t>
            </w:r>
          </w:p>
        </w:tc>
      </w:tr>
      <w:tr w:rsidR="00CC22CC" w:rsidTr="00B926D5" w14:paraId="4F33432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CC22CC" w:rsidP="005022A8" w:rsidRDefault="009C5AA4" w14:paraId="594BB3AE" w14:textId="48D4207D">
            <w:pPr>
              <w:rPr>
                <w:lang w:val="en-GB"/>
              </w:rPr>
            </w:pPr>
            <w:r>
              <w:rPr>
                <w:lang w:val="en-GB"/>
              </w:rPr>
              <w:t>1</w:t>
            </w:r>
          </w:p>
        </w:tc>
        <w:tc>
          <w:tcPr>
            <w:tcW w:w="9493" w:type="dxa"/>
          </w:tcPr>
          <w:p w:rsidRPr="003676D0" w:rsidR="00CC22CC" w:rsidP="005022A8" w:rsidRDefault="00887657" w14:paraId="483909A1" w14:textId="659D7283">
            <w:pPr>
              <w:cnfStyle w:val="000000100000" w:firstRow="0" w:lastRow="0" w:firstColumn="0" w:lastColumn="0" w:oddVBand="0" w:evenVBand="0" w:oddHBand="1" w:evenHBand="0" w:firstRowFirstColumn="0" w:firstRowLastColumn="0" w:lastRowFirstColumn="0" w:lastRowLastColumn="0"/>
              <w:rPr>
                <w:sz w:val="18"/>
                <w:szCs w:val="18"/>
                <w:lang w:val="en-GB"/>
              </w:rPr>
            </w:pPr>
            <w:r w:rsidRPr="003676D0">
              <w:rPr>
                <w:sz w:val="18"/>
                <w:szCs w:val="18"/>
                <w:lang w:val="en-GB"/>
              </w:rPr>
              <w:t>Primary goal of Cloud Operation Services (COS) offer is to use native solutions available within each Public Cloud provider, in this case – Microsoft Azure.</w:t>
            </w:r>
          </w:p>
        </w:tc>
      </w:tr>
      <w:tr w:rsidR="00CC22CC" w:rsidTr="00B926D5" w14:paraId="36171295" w14:textId="77777777">
        <w:tc>
          <w:tcPr>
            <w:cnfStyle w:val="001000000000" w:firstRow="0" w:lastRow="0" w:firstColumn="1" w:lastColumn="0" w:oddVBand="0" w:evenVBand="0" w:oddHBand="0" w:evenHBand="0" w:firstRowFirstColumn="0" w:firstRowLastColumn="0" w:lastRowFirstColumn="0" w:lastRowLastColumn="0"/>
            <w:tcW w:w="704" w:type="dxa"/>
          </w:tcPr>
          <w:p w:rsidR="00CC22CC" w:rsidP="005022A8" w:rsidRDefault="00887657" w14:paraId="7CA3E497" w14:textId="64A294F1">
            <w:pPr>
              <w:rPr>
                <w:lang w:val="en-GB"/>
              </w:rPr>
            </w:pPr>
            <w:r>
              <w:rPr>
                <w:lang w:val="en-GB"/>
              </w:rPr>
              <w:t>2</w:t>
            </w:r>
          </w:p>
        </w:tc>
        <w:tc>
          <w:tcPr>
            <w:tcW w:w="9493" w:type="dxa"/>
          </w:tcPr>
          <w:p w:rsidRPr="003676D0" w:rsidR="00CC22CC" w:rsidP="005022A8" w:rsidRDefault="001C64B7" w14:paraId="36856240" w14:textId="091466C8">
            <w:pPr>
              <w:cnfStyle w:val="000000000000" w:firstRow="0" w:lastRow="0" w:firstColumn="0" w:lastColumn="0" w:oddVBand="0" w:evenVBand="0" w:oddHBand="0" w:evenHBand="0" w:firstRowFirstColumn="0" w:firstRowLastColumn="0" w:lastRowFirstColumn="0" w:lastRowLastColumn="0"/>
              <w:rPr>
                <w:sz w:val="18"/>
                <w:szCs w:val="18"/>
                <w:lang w:val="en-GB"/>
              </w:rPr>
            </w:pPr>
            <w:r w:rsidRPr="003676D0">
              <w:rPr>
                <w:sz w:val="18"/>
                <w:szCs w:val="18"/>
                <w:lang w:val="en-GB"/>
              </w:rPr>
              <w:t>Each component of COS Solution can be deployed individually based on customer needs. For example, if customer has any Backup solution already deployed than it is possible to exclude COS Backup solution upon deployment phase.</w:t>
            </w:r>
          </w:p>
        </w:tc>
      </w:tr>
      <w:tr w:rsidR="001C64B7" w:rsidTr="00B926D5" w14:paraId="257A509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1C64B7" w:rsidP="005022A8" w:rsidRDefault="007F5C7F" w14:paraId="787C6E91" w14:textId="4FC27EEC">
            <w:pPr>
              <w:rPr>
                <w:lang w:val="en-GB"/>
              </w:rPr>
            </w:pPr>
            <w:r>
              <w:rPr>
                <w:lang w:val="en-GB"/>
              </w:rPr>
              <w:t>3</w:t>
            </w:r>
          </w:p>
        </w:tc>
        <w:tc>
          <w:tcPr>
            <w:tcW w:w="9493" w:type="dxa"/>
          </w:tcPr>
          <w:p w:rsidRPr="003676D0" w:rsidR="001C64B7" w:rsidP="005022A8" w:rsidRDefault="00394A92" w14:paraId="58AAA49F" w14:textId="303A9B2E">
            <w:pPr>
              <w:cnfStyle w:val="000000100000" w:firstRow="0" w:lastRow="0" w:firstColumn="0" w:lastColumn="0" w:oddVBand="0" w:evenVBand="0" w:oddHBand="1" w:evenHBand="0" w:firstRowFirstColumn="0" w:firstRowLastColumn="0" w:lastRowFirstColumn="0" w:lastRowLastColumn="0"/>
              <w:rPr>
                <w:sz w:val="18"/>
                <w:szCs w:val="18"/>
                <w:lang w:val="en-GB"/>
              </w:rPr>
            </w:pPr>
            <w:r w:rsidRPr="003676D0">
              <w:rPr>
                <w:sz w:val="18"/>
                <w:szCs w:val="18"/>
                <w:lang w:val="en-GB"/>
              </w:rPr>
              <w:t xml:space="preserve">Access to customer environment/workloads </w:t>
            </w:r>
            <w:r w:rsidRPr="003676D0" w:rsidR="00234A5C">
              <w:rPr>
                <w:sz w:val="18"/>
                <w:szCs w:val="18"/>
                <w:lang w:val="en-GB"/>
              </w:rPr>
              <w:t xml:space="preserve">must </w:t>
            </w:r>
            <w:r w:rsidRPr="003676D0">
              <w:rPr>
                <w:sz w:val="18"/>
                <w:szCs w:val="18"/>
                <w:lang w:val="en-GB"/>
              </w:rPr>
              <w:t xml:space="preserve">be done via SAM Jump Hosts which enforces MFA and VPN, however if customer uses their own method for connecting to their environment and that solution is on par with security level offered by Capgemini’s SAM, </w:t>
            </w:r>
            <w:proofErr w:type="gramStart"/>
            <w:r w:rsidRPr="003676D0">
              <w:rPr>
                <w:sz w:val="18"/>
                <w:szCs w:val="18"/>
                <w:lang w:val="en-GB"/>
              </w:rPr>
              <w:t>than</w:t>
            </w:r>
            <w:proofErr w:type="gramEnd"/>
            <w:r w:rsidRPr="003676D0">
              <w:rPr>
                <w:sz w:val="18"/>
                <w:szCs w:val="18"/>
                <w:lang w:val="en-GB"/>
              </w:rPr>
              <w:t xml:space="preserve"> customer’s solution can be used. Solution </w:t>
            </w:r>
            <w:proofErr w:type="gramStart"/>
            <w:r w:rsidRPr="003676D0">
              <w:rPr>
                <w:sz w:val="18"/>
                <w:szCs w:val="18"/>
                <w:lang w:val="en-GB"/>
              </w:rPr>
              <w:t>has to</w:t>
            </w:r>
            <w:proofErr w:type="gramEnd"/>
            <w:r w:rsidRPr="003676D0">
              <w:rPr>
                <w:sz w:val="18"/>
                <w:szCs w:val="18"/>
                <w:lang w:val="en-GB"/>
              </w:rPr>
              <w:t xml:space="preserve"> be documented on Project phase and accepted by customer and Capgemini</w:t>
            </w:r>
            <w:r w:rsidRPr="003676D0" w:rsidR="004D61CB">
              <w:rPr>
                <w:sz w:val="18"/>
                <w:szCs w:val="18"/>
                <w:lang w:val="en-GB"/>
              </w:rPr>
              <w:t xml:space="preserve"> G</w:t>
            </w:r>
            <w:r w:rsidRPr="003676D0" w:rsidR="006A70F6">
              <w:rPr>
                <w:sz w:val="18"/>
                <w:szCs w:val="18"/>
                <w:lang w:val="en-GB"/>
              </w:rPr>
              <w:t>roup Security</w:t>
            </w:r>
          </w:p>
        </w:tc>
      </w:tr>
    </w:tbl>
    <w:p w:rsidR="006B1B73" w:rsidP="005022A8" w:rsidRDefault="006B1B73" w14:paraId="3645628F" w14:textId="77777777">
      <w:pPr>
        <w:rPr>
          <w:color w:val="FF0000"/>
          <w:lang w:val="en-GB"/>
        </w:rPr>
      </w:pPr>
    </w:p>
    <w:p w:rsidR="00143DB8" w:rsidP="00000943" w:rsidRDefault="00143DB8" w14:paraId="370A58DF" w14:textId="335242D2">
      <w:pPr>
        <w:pStyle w:val="Heading20"/>
      </w:pPr>
      <w:bookmarkStart w:name="_Toc93493246" w:id="26"/>
      <w:r>
        <w:t>Risks/ Assumptions/ Issues/ Dependencies</w:t>
      </w:r>
      <w:bookmarkEnd w:id="26"/>
    </w:p>
    <w:tbl>
      <w:tblPr>
        <w:tblStyle w:val="TableGrid"/>
        <w:tblW w:w="10201" w:type="dxa"/>
        <w:tblLook w:val="04A0" w:firstRow="1" w:lastRow="0" w:firstColumn="1" w:lastColumn="0" w:noHBand="0" w:noVBand="1"/>
      </w:tblPr>
      <w:tblGrid>
        <w:gridCol w:w="1120"/>
        <w:gridCol w:w="6388"/>
        <w:gridCol w:w="2693"/>
      </w:tblGrid>
      <w:tr w:rsidR="00800409" w:rsidTr="00800409" w14:paraId="3EE8EA82" w14:textId="77777777">
        <w:tc>
          <w:tcPr>
            <w:tcW w:w="1120" w:type="dxa"/>
            <w:shd w:val="clear" w:color="auto" w:fill="0070AD" w:themeFill="accent1"/>
          </w:tcPr>
          <w:p w:rsidRPr="00800409" w:rsidR="00800409" w:rsidP="0000707D" w:rsidRDefault="00800409" w14:paraId="56F35268" w14:textId="77777777">
            <w:pPr>
              <w:spacing w:after="200" w:line="276" w:lineRule="auto"/>
              <w:jc w:val="left"/>
              <w:rPr>
                <w:b/>
                <w:bCs/>
                <w:color w:val="FFFFFF" w:themeColor="background1"/>
                <w:sz w:val="18"/>
                <w:szCs w:val="18"/>
                <w:lang w:val="en-GB"/>
              </w:rPr>
            </w:pPr>
            <w:r w:rsidRPr="00800409">
              <w:rPr>
                <w:b/>
                <w:bCs/>
                <w:color w:val="FFFFFF" w:themeColor="background1"/>
                <w:sz w:val="18"/>
                <w:szCs w:val="18"/>
                <w:lang w:val="en-GB"/>
              </w:rPr>
              <w:t xml:space="preserve">RAID ID </w:t>
            </w:r>
          </w:p>
          <w:p w:rsidRPr="00800409" w:rsidR="00800409" w:rsidP="0000707D" w:rsidRDefault="00800409" w14:paraId="65655DA2" w14:textId="4FAD4F80">
            <w:pPr>
              <w:rPr>
                <w:color w:val="FFFFFF" w:themeColor="background1"/>
                <w:sz w:val="18"/>
                <w:szCs w:val="18"/>
                <w:lang w:val="en-GB"/>
              </w:rPr>
            </w:pPr>
            <w:r w:rsidRPr="00800409">
              <w:rPr>
                <w:color w:val="FFFFFF" w:themeColor="background1"/>
                <w:sz w:val="18"/>
                <w:szCs w:val="18"/>
                <w:lang w:val="en-GB"/>
              </w:rPr>
              <w:t>(R.1, A.1, I.1, D.1 etc.)</w:t>
            </w:r>
          </w:p>
        </w:tc>
        <w:tc>
          <w:tcPr>
            <w:tcW w:w="6388" w:type="dxa"/>
            <w:shd w:val="clear" w:color="auto" w:fill="0070AD" w:themeFill="accent1"/>
          </w:tcPr>
          <w:p w:rsidRPr="00800409" w:rsidR="00800409" w:rsidP="000D15DE" w:rsidRDefault="00800409" w14:paraId="32ADDF65" w14:textId="77777777">
            <w:pPr>
              <w:rPr>
                <w:b/>
                <w:bCs/>
                <w:color w:val="FFFFFF" w:themeColor="background1"/>
                <w:sz w:val="18"/>
                <w:szCs w:val="18"/>
                <w:lang w:val="en-GB"/>
              </w:rPr>
            </w:pPr>
            <w:r w:rsidRPr="00800409">
              <w:rPr>
                <w:b/>
                <w:bCs/>
                <w:color w:val="FFFFFF" w:themeColor="background1"/>
                <w:sz w:val="18"/>
                <w:szCs w:val="18"/>
                <w:lang w:val="en-GB"/>
              </w:rPr>
              <w:t>RAID Detail:</w:t>
            </w:r>
          </w:p>
          <w:p w:rsidRPr="00800409" w:rsidR="00800409" w:rsidP="00D108C1" w:rsidRDefault="00800409" w14:paraId="6EF33C7F" w14:textId="77777777">
            <w:pPr>
              <w:pStyle w:val="ListParagraph"/>
              <w:numPr>
                <w:ilvl w:val="0"/>
                <w:numId w:val="10"/>
              </w:numPr>
              <w:rPr>
                <w:color w:val="FFFFFF" w:themeColor="background1"/>
                <w:sz w:val="18"/>
                <w:szCs w:val="18"/>
                <w:lang w:val="en-GB"/>
              </w:rPr>
            </w:pPr>
            <w:r w:rsidRPr="00800409">
              <w:rPr>
                <w:color w:val="FFFFFF" w:themeColor="background1"/>
                <w:sz w:val="18"/>
                <w:szCs w:val="18"/>
                <w:lang w:val="en-GB"/>
              </w:rPr>
              <w:t>Description</w:t>
            </w:r>
          </w:p>
          <w:p w:rsidRPr="00800409" w:rsidR="00800409" w:rsidP="00D108C1" w:rsidRDefault="00800409" w14:paraId="6C82FF1A" w14:textId="77777777">
            <w:pPr>
              <w:pStyle w:val="ListParagraph"/>
              <w:numPr>
                <w:ilvl w:val="0"/>
                <w:numId w:val="10"/>
              </w:numPr>
              <w:rPr>
                <w:color w:val="FFFFFF" w:themeColor="background1"/>
                <w:sz w:val="18"/>
                <w:szCs w:val="18"/>
                <w:lang w:val="en-GB"/>
              </w:rPr>
            </w:pPr>
            <w:r w:rsidRPr="00800409">
              <w:rPr>
                <w:color w:val="FFFFFF" w:themeColor="background1"/>
                <w:sz w:val="18"/>
                <w:szCs w:val="18"/>
                <w:lang w:val="en-GB"/>
              </w:rPr>
              <w:t>Impact</w:t>
            </w:r>
          </w:p>
          <w:p w:rsidRPr="00800409" w:rsidR="00800409" w:rsidP="00D108C1" w:rsidRDefault="00800409" w14:paraId="7CC5F214" w14:textId="21970CAD">
            <w:pPr>
              <w:pStyle w:val="ListParagraph"/>
              <w:numPr>
                <w:ilvl w:val="0"/>
                <w:numId w:val="10"/>
              </w:numPr>
              <w:rPr>
                <w:color w:val="FFFFFF" w:themeColor="background1"/>
                <w:sz w:val="18"/>
                <w:szCs w:val="18"/>
                <w:lang w:val="en-GB"/>
              </w:rPr>
            </w:pPr>
            <w:r w:rsidRPr="00800409">
              <w:rPr>
                <w:color w:val="FFFFFF" w:themeColor="background1"/>
                <w:sz w:val="18"/>
                <w:szCs w:val="18"/>
                <w:lang w:val="en-GB"/>
              </w:rPr>
              <w:t xml:space="preserve">Mitigating actions </w:t>
            </w:r>
          </w:p>
        </w:tc>
        <w:tc>
          <w:tcPr>
            <w:tcW w:w="2693" w:type="dxa"/>
            <w:shd w:val="clear" w:color="auto" w:fill="0070AD" w:themeFill="accent1"/>
          </w:tcPr>
          <w:p w:rsidRPr="00800409" w:rsidR="00800409" w:rsidP="000D15DE" w:rsidRDefault="00800409" w14:paraId="7A5F5205" w14:textId="4816636A">
            <w:pPr>
              <w:rPr>
                <w:b/>
                <w:bCs/>
                <w:color w:val="FFFFFF" w:themeColor="background1"/>
                <w:sz w:val="18"/>
                <w:szCs w:val="20"/>
                <w:lang w:val="en-GB"/>
              </w:rPr>
            </w:pPr>
            <w:r w:rsidRPr="00800409">
              <w:rPr>
                <w:b/>
                <w:bCs/>
                <w:color w:val="FFFFFF" w:themeColor="background1"/>
                <w:sz w:val="18"/>
                <w:szCs w:val="20"/>
                <w:lang w:val="en-GB"/>
              </w:rPr>
              <w:t>Supporting Comments:</w:t>
            </w:r>
          </w:p>
          <w:p w:rsidRPr="00800409" w:rsidR="00800409" w:rsidP="00D108C1" w:rsidRDefault="00800409" w14:paraId="6D65257B" w14:textId="77777777">
            <w:pPr>
              <w:pStyle w:val="ListParagraph"/>
              <w:numPr>
                <w:ilvl w:val="0"/>
                <w:numId w:val="10"/>
              </w:numPr>
              <w:rPr>
                <w:color w:val="FFFFFF" w:themeColor="background1"/>
                <w:sz w:val="18"/>
                <w:szCs w:val="20"/>
                <w:lang w:val="en-GB"/>
              </w:rPr>
            </w:pPr>
            <w:r w:rsidRPr="00800409">
              <w:rPr>
                <w:color w:val="FFFFFF" w:themeColor="background1"/>
                <w:sz w:val="18"/>
                <w:szCs w:val="20"/>
                <w:lang w:val="en-GB"/>
              </w:rPr>
              <w:t>Owners</w:t>
            </w:r>
          </w:p>
          <w:p w:rsidRPr="00800409" w:rsidR="00800409" w:rsidP="00D108C1" w:rsidRDefault="00800409" w14:paraId="267C445E" w14:textId="77777777">
            <w:pPr>
              <w:pStyle w:val="ListParagraph"/>
              <w:numPr>
                <w:ilvl w:val="0"/>
                <w:numId w:val="10"/>
              </w:numPr>
              <w:rPr>
                <w:color w:val="FFFFFF" w:themeColor="background1"/>
                <w:sz w:val="18"/>
                <w:szCs w:val="20"/>
                <w:lang w:val="en-GB"/>
              </w:rPr>
            </w:pPr>
            <w:r w:rsidRPr="00800409">
              <w:rPr>
                <w:color w:val="FFFFFF" w:themeColor="background1"/>
                <w:sz w:val="18"/>
                <w:szCs w:val="20"/>
                <w:lang w:val="en-GB"/>
              </w:rPr>
              <w:t>Approvers</w:t>
            </w:r>
          </w:p>
          <w:p w:rsidRPr="00800409" w:rsidR="00800409" w:rsidP="00D108C1" w:rsidRDefault="00800409" w14:paraId="382145F1" w14:textId="77777777">
            <w:pPr>
              <w:pStyle w:val="ListParagraph"/>
              <w:numPr>
                <w:ilvl w:val="0"/>
                <w:numId w:val="10"/>
              </w:numPr>
              <w:rPr>
                <w:color w:val="FFFFFF" w:themeColor="background1"/>
                <w:lang w:val="en-GB"/>
              </w:rPr>
            </w:pPr>
            <w:r w:rsidRPr="00800409">
              <w:rPr>
                <w:color w:val="FFFFFF" w:themeColor="background1"/>
                <w:sz w:val="18"/>
                <w:szCs w:val="20"/>
                <w:lang w:val="en-GB"/>
              </w:rPr>
              <w:t>Internal/External</w:t>
            </w:r>
          </w:p>
          <w:p w:rsidRPr="00800409" w:rsidR="00800409" w:rsidP="00D108C1" w:rsidRDefault="00800409" w14:paraId="50E4EE7D" w14:textId="2AF128BB">
            <w:pPr>
              <w:pStyle w:val="ListParagraph"/>
              <w:numPr>
                <w:ilvl w:val="0"/>
                <w:numId w:val="10"/>
              </w:numPr>
              <w:rPr>
                <w:color w:val="FFFFFF" w:themeColor="background1"/>
                <w:lang w:val="en-GB"/>
              </w:rPr>
            </w:pPr>
            <w:r>
              <w:rPr>
                <w:color w:val="FFFFFF" w:themeColor="background1"/>
                <w:sz w:val="18"/>
                <w:szCs w:val="20"/>
                <w:lang w:val="en-GB"/>
              </w:rPr>
              <w:t>Open/Closed</w:t>
            </w:r>
          </w:p>
        </w:tc>
      </w:tr>
      <w:tr w:rsidR="00800409" w:rsidTr="00800409" w14:paraId="3D48CD25" w14:textId="77777777">
        <w:tc>
          <w:tcPr>
            <w:tcW w:w="1120" w:type="dxa"/>
          </w:tcPr>
          <w:p w:rsidR="00800409" w:rsidP="000D15DE" w:rsidRDefault="00696C73" w14:paraId="08795C77" w14:textId="79208DB6">
            <w:pPr>
              <w:rPr>
                <w:lang w:val="en-GB"/>
              </w:rPr>
            </w:pPr>
            <w:r>
              <w:rPr>
                <w:lang w:val="en-GB"/>
              </w:rPr>
              <w:t>A</w:t>
            </w:r>
            <w:r w:rsidR="00B91126">
              <w:rPr>
                <w:lang w:val="en-GB"/>
              </w:rPr>
              <w:t>1</w:t>
            </w:r>
          </w:p>
        </w:tc>
        <w:tc>
          <w:tcPr>
            <w:tcW w:w="6388" w:type="dxa"/>
          </w:tcPr>
          <w:p w:rsidR="00800409" w:rsidP="000D15DE" w:rsidRDefault="00B91126" w14:paraId="6A75F1A3" w14:textId="77777777">
            <w:pPr>
              <w:rPr>
                <w:lang w:val="en-GB"/>
              </w:rPr>
            </w:pPr>
            <w:r w:rsidRPr="00B91126">
              <w:rPr>
                <w:lang w:val="en-GB"/>
              </w:rPr>
              <w:t>Solution is region specific. Must be deployed to each client region requiring VM instance management</w:t>
            </w:r>
            <w:r w:rsidR="003429E8">
              <w:rPr>
                <w:lang w:val="en-GB"/>
              </w:rPr>
              <w:t>.</w:t>
            </w:r>
          </w:p>
          <w:p w:rsidRPr="00CC4839" w:rsidR="00800409" w:rsidP="000D15DE" w:rsidRDefault="007A6488" w14:paraId="32DCEF8A" w14:textId="66CB6207">
            <w:pPr>
              <w:rPr>
                <w:color w:val="000000" w:themeColor="text1"/>
                <w:lang w:val="en-GB"/>
              </w:rPr>
            </w:pPr>
            <w:r>
              <w:rPr>
                <w:color w:val="000000" w:themeColor="text1"/>
                <w:lang w:val="en-GB"/>
              </w:rPr>
              <w:t xml:space="preserve">If customer has multiple subscriptions </w:t>
            </w:r>
            <w:r w:rsidR="003517F3">
              <w:rPr>
                <w:color w:val="000000" w:themeColor="text1"/>
                <w:lang w:val="en-GB"/>
              </w:rPr>
              <w:t>in the same</w:t>
            </w:r>
            <w:r w:rsidR="00A2470F">
              <w:rPr>
                <w:color w:val="000000" w:themeColor="text1"/>
                <w:lang w:val="en-GB"/>
              </w:rPr>
              <w:t xml:space="preserve"> region </w:t>
            </w:r>
            <w:r w:rsidR="003517F3">
              <w:rPr>
                <w:color w:val="000000" w:themeColor="text1"/>
                <w:lang w:val="en-GB"/>
              </w:rPr>
              <w:t xml:space="preserve">within one </w:t>
            </w:r>
            <w:proofErr w:type="gramStart"/>
            <w:r w:rsidR="003517F3">
              <w:rPr>
                <w:color w:val="000000" w:themeColor="text1"/>
                <w:lang w:val="en-GB"/>
              </w:rPr>
              <w:t>Tenant</w:t>
            </w:r>
            <w:proofErr w:type="gramEnd"/>
            <w:r w:rsidR="003517F3">
              <w:rPr>
                <w:color w:val="000000" w:themeColor="text1"/>
                <w:lang w:val="en-GB"/>
              </w:rPr>
              <w:t xml:space="preserve"> </w:t>
            </w:r>
            <w:r w:rsidR="00A2470F">
              <w:rPr>
                <w:color w:val="000000" w:themeColor="text1"/>
                <w:lang w:val="en-GB"/>
              </w:rPr>
              <w:t xml:space="preserve">there is no need to deploy solution to </w:t>
            </w:r>
            <w:r w:rsidR="001C7E36">
              <w:rPr>
                <w:color w:val="000000" w:themeColor="text1"/>
                <w:lang w:val="en-GB"/>
              </w:rPr>
              <w:t xml:space="preserve">multiple subscriptions. </w:t>
            </w:r>
          </w:p>
        </w:tc>
        <w:tc>
          <w:tcPr>
            <w:tcW w:w="2693" w:type="dxa"/>
          </w:tcPr>
          <w:p w:rsidR="00800409" w:rsidP="000D15DE" w:rsidRDefault="00800409" w14:paraId="60DE3E59" w14:textId="77777777">
            <w:pPr>
              <w:rPr>
                <w:lang w:val="en-GB"/>
              </w:rPr>
            </w:pPr>
          </w:p>
        </w:tc>
      </w:tr>
      <w:tr w:rsidR="00800409" w:rsidTr="00800409" w14:paraId="465C7235" w14:textId="77777777">
        <w:tc>
          <w:tcPr>
            <w:tcW w:w="1120" w:type="dxa"/>
          </w:tcPr>
          <w:p w:rsidR="00800409" w:rsidP="000D15DE" w:rsidRDefault="00094183" w14:paraId="2CF2DD02" w14:textId="7EBB7776">
            <w:pPr>
              <w:rPr>
                <w:lang w:val="en-GB"/>
              </w:rPr>
            </w:pPr>
            <w:r>
              <w:rPr>
                <w:lang w:val="en-GB"/>
              </w:rPr>
              <w:t>D1</w:t>
            </w:r>
          </w:p>
        </w:tc>
        <w:tc>
          <w:tcPr>
            <w:tcW w:w="6388" w:type="dxa"/>
          </w:tcPr>
          <w:p w:rsidR="00800409" w:rsidP="000D15DE" w:rsidRDefault="00094183" w14:paraId="7C156406" w14:textId="485EF978">
            <w:pPr>
              <w:rPr>
                <w:lang w:val="en-GB"/>
              </w:rPr>
            </w:pPr>
            <w:r>
              <w:rPr>
                <w:lang w:val="en-GB"/>
              </w:rPr>
              <w:t xml:space="preserve">Solution depends </w:t>
            </w:r>
            <w:r w:rsidR="00DF1879">
              <w:rPr>
                <w:lang w:val="en-GB"/>
              </w:rPr>
              <w:t>on CCP SAM</w:t>
            </w:r>
            <w:r w:rsidR="00E9672C">
              <w:rPr>
                <w:lang w:val="en-GB"/>
              </w:rPr>
              <w:t xml:space="preserve"> for accessing customer </w:t>
            </w:r>
            <w:r w:rsidR="00F23ABC">
              <w:rPr>
                <w:lang w:val="en-GB"/>
              </w:rPr>
              <w:t>Virtual Ma</w:t>
            </w:r>
            <w:r w:rsidR="00C809C5">
              <w:rPr>
                <w:lang w:val="en-GB"/>
              </w:rPr>
              <w:t>chines</w:t>
            </w:r>
            <w:r w:rsidR="00DF1879">
              <w:rPr>
                <w:lang w:val="en-GB"/>
              </w:rPr>
              <w:t xml:space="preserve"> and CCP Active Directory</w:t>
            </w:r>
            <w:r w:rsidR="00E9672C">
              <w:rPr>
                <w:lang w:val="en-GB"/>
              </w:rPr>
              <w:t xml:space="preserve"> </w:t>
            </w:r>
            <w:r w:rsidR="002165C3">
              <w:rPr>
                <w:lang w:val="en-GB"/>
              </w:rPr>
              <w:t>as Identity Provider</w:t>
            </w:r>
            <w:r w:rsidR="00535E14">
              <w:rPr>
                <w:lang w:val="en-GB"/>
              </w:rPr>
              <w:t xml:space="preserve"> unless customer </w:t>
            </w:r>
            <w:r w:rsidR="0060098C">
              <w:rPr>
                <w:lang w:val="en-GB"/>
              </w:rPr>
              <w:t xml:space="preserve">has its own solution for </w:t>
            </w:r>
            <w:r w:rsidR="00C809C5">
              <w:rPr>
                <w:lang w:val="en-GB"/>
              </w:rPr>
              <w:t>VM access</w:t>
            </w:r>
            <w:r w:rsidR="00CB5F5D">
              <w:rPr>
                <w:lang w:val="en-GB"/>
              </w:rPr>
              <w:t>.</w:t>
            </w:r>
          </w:p>
        </w:tc>
        <w:tc>
          <w:tcPr>
            <w:tcW w:w="2693" w:type="dxa"/>
          </w:tcPr>
          <w:p w:rsidR="00800409" w:rsidP="000D15DE" w:rsidRDefault="00800409" w14:paraId="5BAB3343" w14:textId="77777777">
            <w:pPr>
              <w:rPr>
                <w:lang w:val="en-GB"/>
              </w:rPr>
            </w:pPr>
          </w:p>
        </w:tc>
      </w:tr>
      <w:tr w:rsidR="00C9153B" w:rsidTr="00800409" w14:paraId="794D7235" w14:textId="77777777">
        <w:tc>
          <w:tcPr>
            <w:tcW w:w="1120" w:type="dxa"/>
          </w:tcPr>
          <w:p w:rsidR="00C9153B" w:rsidP="000D15DE" w:rsidRDefault="002234B1" w14:paraId="60A07DBA" w14:textId="733719E3">
            <w:pPr>
              <w:rPr>
                <w:lang w:val="en-GB"/>
              </w:rPr>
            </w:pPr>
            <w:r>
              <w:rPr>
                <w:lang w:val="en-GB"/>
              </w:rPr>
              <w:t xml:space="preserve">A2 </w:t>
            </w:r>
          </w:p>
        </w:tc>
        <w:tc>
          <w:tcPr>
            <w:tcW w:w="6388" w:type="dxa"/>
          </w:tcPr>
          <w:p w:rsidR="00C9153B" w:rsidP="000D15DE" w:rsidRDefault="009B4EA1" w14:paraId="08042C14" w14:textId="62657943">
            <w:pPr>
              <w:rPr>
                <w:lang w:val="en-GB"/>
              </w:rPr>
            </w:pPr>
            <w:r>
              <w:rPr>
                <w:lang w:val="en-GB"/>
              </w:rPr>
              <w:t xml:space="preserve">VMs have outbound access to Azure </w:t>
            </w:r>
            <w:r w:rsidR="00546053">
              <w:rPr>
                <w:lang w:val="en-GB"/>
              </w:rPr>
              <w:t>network over por</w:t>
            </w:r>
            <w:r w:rsidR="002F58A4">
              <w:rPr>
                <w:lang w:val="en-GB"/>
              </w:rPr>
              <w:t>t</w:t>
            </w:r>
            <w:r w:rsidR="00546053">
              <w:rPr>
                <w:lang w:val="en-GB"/>
              </w:rPr>
              <w:t xml:space="preserve"> 443 </w:t>
            </w:r>
            <w:r w:rsidR="00E47547">
              <w:rPr>
                <w:lang w:val="en-GB"/>
              </w:rPr>
              <w:t>for U</w:t>
            </w:r>
            <w:r w:rsidR="00B35E41">
              <w:rPr>
                <w:lang w:val="en-GB"/>
              </w:rPr>
              <w:t>p</w:t>
            </w:r>
            <w:r w:rsidR="00E47547">
              <w:rPr>
                <w:lang w:val="en-GB"/>
              </w:rPr>
              <w:t>date Manag</w:t>
            </w:r>
            <w:r w:rsidR="00B35E41">
              <w:rPr>
                <w:lang w:val="en-GB"/>
              </w:rPr>
              <w:t>ement purpose</w:t>
            </w:r>
          </w:p>
        </w:tc>
        <w:tc>
          <w:tcPr>
            <w:tcW w:w="2693" w:type="dxa"/>
          </w:tcPr>
          <w:p w:rsidR="00C9153B" w:rsidP="000D15DE" w:rsidRDefault="00C9153B" w14:paraId="231BB723" w14:textId="77777777">
            <w:pPr>
              <w:rPr>
                <w:lang w:val="en-GB"/>
              </w:rPr>
            </w:pPr>
          </w:p>
        </w:tc>
      </w:tr>
      <w:tr w:rsidR="00D741C3" w:rsidTr="00800409" w14:paraId="6C4874F0" w14:textId="77777777">
        <w:tc>
          <w:tcPr>
            <w:tcW w:w="1120" w:type="dxa"/>
          </w:tcPr>
          <w:p w:rsidR="00D741C3" w:rsidP="000D15DE" w:rsidRDefault="007430DA" w14:paraId="6B0676FB" w14:textId="42782A03">
            <w:pPr>
              <w:rPr>
                <w:lang w:val="en-GB"/>
              </w:rPr>
            </w:pPr>
            <w:r>
              <w:rPr>
                <w:lang w:val="en-GB"/>
              </w:rPr>
              <w:t>A3</w:t>
            </w:r>
          </w:p>
        </w:tc>
        <w:tc>
          <w:tcPr>
            <w:tcW w:w="6388" w:type="dxa"/>
          </w:tcPr>
          <w:p w:rsidR="00D741C3" w:rsidP="000D15DE" w:rsidRDefault="008C4795" w14:paraId="720F5CF6" w14:textId="1BA4EDC1">
            <w:pPr>
              <w:rPr>
                <w:lang w:val="en-GB"/>
              </w:rPr>
            </w:pPr>
            <w:r>
              <w:rPr>
                <w:lang w:val="en-GB"/>
              </w:rPr>
              <w:t>Firewall</w:t>
            </w:r>
            <w:r w:rsidR="00744D9C">
              <w:rPr>
                <w:lang w:val="en-GB"/>
              </w:rPr>
              <w:t xml:space="preserve"> Rules</w:t>
            </w:r>
            <w:r>
              <w:rPr>
                <w:lang w:val="en-GB"/>
              </w:rPr>
              <w:t xml:space="preserve"> </w:t>
            </w:r>
            <w:r w:rsidR="00FA663C">
              <w:rPr>
                <w:lang w:val="en-GB"/>
              </w:rPr>
              <w:t>must allo</w:t>
            </w:r>
            <w:r w:rsidR="000E59BD">
              <w:rPr>
                <w:lang w:val="en-GB"/>
              </w:rPr>
              <w:t>w</w:t>
            </w:r>
            <w:r w:rsidR="00FA663C">
              <w:rPr>
                <w:lang w:val="en-GB"/>
              </w:rPr>
              <w:t xml:space="preserve"> traffic to Microsoft’s</w:t>
            </w:r>
            <w:r w:rsidR="006C6996">
              <w:rPr>
                <w:lang w:val="en-GB"/>
              </w:rPr>
              <w:t xml:space="preserve"> Update</w:t>
            </w:r>
            <w:r w:rsidR="00F40881">
              <w:rPr>
                <w:lang w:val="en-GB"/>
              </w:rPr>
              <w:t xml:space="preserve"> URLs</w:t>
            </w:r>
            <w:r w:rsidR="00FA663C">
              <w:rPr>
                <w:lang w:val="en-GB"/>
              </w:rPr>
              <w:t xml:space="preserve"> </w:t>
            </w:r>
            <w:r w:rsidR="00744D9C">
              <w:rPr>
                <w:lang w:val="en-GB"/>
              </w:rPr>
              <w:t xml:space="preserve">listed </w:t>
            </w:r>
            <w:r w:rsidR="00C0198D">
              <w:rPr>
                <w:lang w:val="en-GB"/>
              </w:rPr>
              <w:t xml:space="preserve">in Firewall Prerequisites under Update </w:t>
            </w:r>
            <w:r w:rsidR="0013263C">
              <w:rPr>
                <w:lang w:val="en-GB"/>
              </w:rPr>
              <w:t>Management section</w:t>
            </w:r>
          </w:p>
        </w:tc>
        <w:tc>
          <w:tcPr>
            <w:tcW w:w="2693" w:type="dxa"/>
          </w:tcPr>
          <w:p w:rsidR="00D741C3" w:rsidP="000D15DE" w:rsidRDefault="00D741C3" w14:paraId="526E4B38" w14:textId="77777777">
            <w:pPr>
              <w:rPr>
                <w:lang w:val="en-GB"/>
              </w:rPr>
            </w:pPr>
          </w:p>
        </w:tc>
      </w:tr>
      <w:tr w:rsidR="005618F1" w:rsidTr="00800409" w14:paraId="68974C1E" w14:textId="77777777">
        <w:tc>
          <w:tcPr>
            <w:tcW w:w="1120" w:type="dxa"/>
          </w:tcPr>
          <w:p w:rsidR="005618F1" w:rsidP="000D15DE" w:rsidRDefault="005618F1" w14:paraId="3553C827" w14:textId="0D637AAF">
            <w:pPr>
              <w:rPr>
                <w:lang w:val="en-GB"/>
              </w:rPr>
            </w:pPr>
            <w:r>
              <w:rPr>
                <w:lang w:val="en-GB"/>
              </w:rPr>
              <w:t>A4</w:t>
            </w:r>
          </w:p>
        </w:tc>
        <w:tc>
          <w:tcPr>
            <w:tcW w:w="6388" w:type="dxa"/>
          </w:tcPr>
          <w:p w:rsidR="005618F1" w:rsidP="000D15DE" w:rsidRDefault="005B180D" w14:paraId="6A3242ED" w14:textId="2141B6DE">
            <w:pPr>
              <w:rPr>
                <w:lang w:val="en-GB"/>
              </w:rPr>
            </w:pPr>
            <w:r>
              <w:rPr>
                <w:lang w:val="en-GB"/>
              </w:rPr>
              <w:t xml:space="preserve">As a default </w:t>
            </w:r>
            <w:r w:rsidR="00FB0E83">
              <w:rPr>
                <w:lang w:val="en-GB"/>
              </w:rPr>
              <w:t xml:space="preserve">Public Repositories are used to </w:t>
            </w:r>
            <w:r w:rsidR="007D4FEE">
              <w:rPr>
                <w:lang w:val="en-GB"/>
              </w:rPr>
              <w:t>patch Linux</w:t>
            </w:r>
            <w:r>
              <w:rPr>
                <w:lang w:val="en-GB"/>
              </w:rPr>
              <w:t xml:space="preserve"> and </w:t>
            </w:r>
            <w:r w:rsidR="0096763A">
              <w:rPr>
                <w:lang w:val="en-GB"/>
              </w:rPr>
              <w:t xml:space="preserve">Windows </w:t>
            </w:r>
            <w:r w:rsidR="007D4FEE">
              <w:rPr>
                <w:lang w:val="en-GB"/>
              </w:rPr>
              <w:t>Virtual Machines</w:t>
            </w:r>
          </w:p>
        </w:tc>
        <w:tc>
          <w:tcPr>
            <w:tcW w:w="2693" w:type="dxa"/>
          </w:tcPr>
          <w:p w:rsidR="005618F1" w:rsidP="000D15DE" w:rsidRDefault="005618F1" w14:paraId="253E783C" w14:textId="77777777">
            <w:pPr>
              <w:rPr>
                <w:lang w:val="en-GB"/>
              </w:rPr>
            </w:pPr>
          </w:p>
        </w:tc>
      </w:tr>
      <w:tr w:rsidR="007D4FEE" w:rsidTr="00800409" w14:paraId="0B1697F0" w14:textId="77777777">
        <w:tc>
          <w:tcPr>
            <w:tcW w:w="1120" w:type="dxa"/>
          </w:tcPr>
          <w:p w:rsidR="007D4FEE" w:rsidP="000D15DE" w:rsidRDefault="009D3BA7" w14:paraId="25DD0DA2" w14:textId="160E424D">
            <w:pPr>
              <w:rPr>
                <w:lang w:val="en-GB"/>
              </w:rPr>
            </w:pPr>
            <w:r>
              <w:rPr>
                <w:lang w:val="en-GB"/>
              </w:rPr>
              <w:t>A4</w:t>
            </w:r>
          </w:p>
        </w:tc>
        <w:tc>
          <w:tcPr>
            <w:tcW w:w="6388" w:type="dxa"/>
          </w:tcPr>
          <w:p w:rsidR="007D4FEE" w:rsidP="000D15DE" w:rsidRDefault="004C47BB" w14:paraId="2C60CA8E" w14:textId="313D3CCF">
            <w:pPr>
              <w:rPr>
                <w:lang w:val="en-GB"/>
              </w:rPr>
            </w:pPr>
            <w:r>
              <w:rPr>
                <w:lang w:val="en-GB"/>
              </w:rPr>
              <w:t xml:space="preserve">For initial deployment </w:t>
            </w:r>
            <w:r w:rsidR="00E809FF">
              <w:rPr>
                <w:lang w:val="en-GB"/>
              </w:rPr>
              <w:t xml:space="preserve">of COS, Capgemini </w:t>
            </w:r>
            <w:r w:rsidR="00F966E7">
              <w:rPr>
                <w:lang w:val="en-GB"/>
              </w:rPr>
              <w:t xml:space="preserve">Project Team </w:t>
            </w:r>
            <w:r w:rsidR="00746091">
              <w:rPr>
                <w:lang w:val="en-GB"/>
              </w:rPr>
              <w:t>must</w:t>
            </w:r>
            <w:r w:rsidR="00F966E7">
              <w:rPr>
                <w:lang w:val="en-GB"/>
              </w:rPr>
              <w:t xml:space="preserve"> receive Azure AD Service </w:t>
            </w:r>
            <w:proofErr w:type="gramStart"/>
            <w:r w:rsidR="00F966E7">
              <w:rPr>
                <w:lang w:val="en-GB"/>
              </w:rPr>
              <w:t>Principle</w:t>
            </w:r>
            <w:proofErr w:type="gramEnd"/>
            <w:r w:rsidR="00F966E7">
              <w:rPr>
                <w:lang w:val="en-GB"/>
              </w:rPr>
              <w:t xml:space="preserve"> Identity with sufficient </w:t>
            </w:r>
            <w:r w:rsidR="00121524">
              <w:rPr>
                <w:lang w:val="en-GB"/>
              </w:rPr>
              <w:t>RBAC to deploy the solution. Minimum RBAC are listed within each solution.</w:t>
            </w:r>
          </w:p>
        </w:tc>
        <w:tc>
          <w:tcPr>
            <w:tcW w:w="2693" w:type="dxa"/>
          </w:tcPr>
          <w:p w:rsidR="007D4FEE" w:rsidP="000D15DE" w:rsidRDefault="007D4FEE" w14:paraId="18478719" w14:textId="77777777">
            <w:pPr>
              <w:rPr>
                <w:lang w:val="en-GB"/>
              </w:rPr>
            </w:pPr>
          </w:p>
        </w:tc>
      </w:tr>
    </w:tbl>
    <w:p w:rsidRPr="00ED3A5F" w:rsidR="00B26F81" w:rsidP="000D15DE" w:rsidRDefault="00B26F81" w14:paraId="2783E825" w14:textId="77777777">
      <w:pPr>
        <w:rPr>
          <w:lang w:val="en-GB"/>
        </w:rPr>
      </w:pPr>
    </w:p>
    <w:p w:rsidR="00C02235" w:rsidP="00B26F81" w:rsidRDefault="007A69AB" w14:paraId="1E2A4A21" w14:textId="21E4F983">
      <w:pPr>
        <w:pStyle w:val="Heading10"/>
      </w:pPr>
      <w:bookmarkStart w:name="_Toc93493247" w:id="27"/>
      <w:r>
        <w:t>Target Architecture</w:t>
      </w:r>
      <w:bookmarkEnd w:id="27"/>
      <w:r>
        <w:t xml:space="preserve"> </w:t>
      </w:r>
    </w:p>
    <w:p w:rsidR="003B743B" w:rsidP="00000943" w:rsidRDefault="00DC4C88" w14:paraId="2D87B569" w14:textId="098196C6">
      <w:pPr>
        <w:pStyle w:val="Heading20"/>
      </w:pPr>
      <w:bookmarkStart w:name="_Toc93493248" w:id="28"/>
      <w:r>
        <w:t>Network</w:t>
      </w:r>
      <w:bookmarkEnd w:id="28"/>
      <w:r>
        <w:t xml:space="preserve"> </w:t>
      </w:r>
    </w:p>
    <w:p w:rsidR="003628F7" w:rsidP="003167D5" w:rsidRDefault="00B32C7D" w14:paraId="7FB8D8A5" w14:textId="00B7A083">
      <w:pPr>
        <w:rPr>
          <w:lang w:val="en-GB"/>
        </w:rPr>
      </w:pPr>
      <w:r w:rsidRPr="00B32C7D">
        <w:rPr>
          <w:lang w:val="en-GB"/>
        </w:rPr>
        <w:t xml:space="preserve">Network setup </w:t>
      </w:r>
      <w:r>
        <w:rPr>
          <w:lang w:val="en-GB"/>
        </w:rPr>
        <w:t xml:space="preserve">is highly </w:t>
      </w:r>
      <w:r w:rsidR="00C34B01">
        <w:rPr>
          <w:lang w:val="en-GB"/>
        </w:rPr>
        <w:t>dependent</w:t>
      </w:r>
      <w:r>
        <w:rPr>
          <w:lang w:val="en-GB"/>
        </w:rPr>
        <w:t xml:space="preserve"> o</w:t>
      </w:r>
      <w:r w:rsidR="009B541C">
        <w:rPr>
          <w:lang w:val="en-GB"/>
        </w:rPr>
        <w:t xml:space="preserve">n customer environment and necessary integrations. </w:t>
      </w:r>
      <w:r w:rsidR="00343483">
        <w:rPr>
          <w:lang w:val="en-GB"/>
        </w:rPr>
        <w:t>H</w:t>
      </w:r>
      <w:r w:rsidR="0070011C">
        <w:rPr>
          <w:lang w:val="en-GB"/>
        </w:rPr>
        <w:t>igh Leve</w:t>
      </w:r>
      <w:r w:rsidR="003451CC">
        <w:rPr>
          <w:lang w:val="en-GB"/>
        </w:rPr>
        <w:t xml:space="preserve">l Design </w:t>
      </w:r>
      <w:r w:rsidR="00343483">
        <w:rPr>
          <w:lang w:val="en-GB"/>
        </w:rPr>
        <w:t xml:space="preserve">documents </w:t>
      </w:r>
      <w:r w:rsidR="003451CC">
        <w:rPr>
          <w:lang w:val="en-GB"/>
        </w:rPr>
        <w:t>of</w:t>
      </w:r>
      <w:r w:rsidR="00343483">
        <w:rPr>
          <w:lang w:val="en-GB"/>
        </w:rPr>
        <w:t xml:space="preserve"> each </w:t>
      </w:r>
      <w:r w:rsidR="00751DCB">
        <w:rPr>
          <w:lang w:val="en-GB"/>
        </w:rPr>
        <w:t xml:space="preserve">Integration </w:t>
      </w:r>
      <w:r w:rsidR="004A0D9E">
        <w:rPr>
          <w:lang w:val="en-GB"/>
        </w:rPr>
        <w:t xml:space="preserve">provide </w:t>
      </w:r>
      <w:r w:rsidR="00571CB5">
        <w:rPr>
          <w:lang w:val="en-GB"/>
        </w:rPr>
        <w:t xml:space="preserve">more details on </w:t>
      </w:r>
      <w:r w:rsidR="007846C3">
        <w:rPr>
          <w:lang w:val="en-GB"/>
        </w:rPr>
        <w:t>n</w:t>
      </w:r>
      <w:r w:rsidR="009D6B73">
        <w:rPr>
          <w:lang w:val="en-GB"/>
        </w:rPr>
        <w:t xml:space="preserve">etwork </w:t>
      </w:r>
      <w:r w:rsidR="00E64062">
        <w:rPr>
          <w:lang w:val="en-GB"/>
        </w:rPr>
        <w:t>requirements</w:t>
      </w:r>
      <w:r w:rsidR="00311447">
        <w:rPr>
          <w:lang w:val="en-GB"/>
        </w:rPr>
        <w:t xml:space="preserve"> for each tool. </w:t>
      </w:r>
    </w:p>
    <w:p w:rsidRPr="00B32C7D" w:rsidR="007E54CF" w:rsidP="003167D5" w:rsidRDefault="007E54CF" w14:paraId="06C1D040" w14:textId="5B4D5C84">
      <w:pPr>
        <w:rPr>
          <w:lang w:val="en-GB"/>
        </w:rPr>
      </w:pPr>
      <w:r w:rsidRPr="007E54CF">
        <w:rPr>
          <w:lang w:val="en-GB"/>
        </w:rPr>
        <w:t>This document contains the network requirements necessary only for native services to operate</w:t>
      </w:r>
      <w:r w:rsidR="00BE2F81">
        <w:rPr>
          <w:lang w:val="en-GB"/>
        </w:rPr>
        <w:t>.</w:t>
      </w:r>
    </w:p>
    <w:p w:rsidR="00F92641" w:rsidP="0028209F" w:rsidRDefault="00385821" w14:paraId="58846C96" w14:textId="66090F1B">
      <w:pPr>
        <w:pStyle w:val="Heading30"/>
        <w:ind w:hanging="1355"/>
        <w:rPr>
          <w:color w:val="3B3B3B" w:themeColor="background2" w:themeShade="40"/>
          <w:lang w:val="en-GB"/>
        </w:rPr>
      </w:pPr>
      <w:r w:rsidRPr="00385821">
        <w:rPr>
          <w:color w:val="3B3B3B" w:themeColor="background2" w:themeShade="40"/>
          <w:lang w:val="en-GB"/>
        </w:rPr>
        <w:t>Topology</w:t>
      </w:r>
    </w:p>
    <w:p w:rsidRPr="00144305" w:rsidR="00144305" w:rsidP="00144305" w:rsidRDefault="00144305" w14:paraId="72A1B064" w14:textId="67870AB0">
      <w:pPr>
        <w:rPr>
          <w:lang w:val="en-GB"/>
        </w:rPr>
      </w:pPr>
      <w:r w:rsidRPr="00144305">
        <w:rPr>
          <w:lang w:val="en-GB"/>
        </w:rPr>
        <w:t xml:space="preserve">Network Topology depends on customer environment.  </w:t>
      </w:r>
      <w:r w:rsidRPr="0052751F">
        <w:rPr>
          <w:highlight w:val="red"/>
          <w:lang w:val="en-GB"/>
        </w:rPr>
        <w:t>If CCP Federated access is not allowed by the client</w:t>
      </w:r>
      <w:r w:rsidRPr="00144305">
        <w:rPr>
          <w:lang w:val="en-GB"/>
        </w:rPr>
        <w:t xml:space="preserve"> a jump server will be provisioned into the client account and the client will provide roles. The jump server will be accessed via SAM light. </w:t>
      </w:r>
      <w:r w:rsidR="0052751F">
        <w:rPr>
          <w:lang w:val="en-GB"/>
        </w:rPr>
        <w:t xml:space="preserve"> (</w:t>
      </w:r>
      <w:r w:rsidRPr="0052751F" w:rsidR="0052751F">
        <w:rPr>
          <w:highlight w:val="cyan"/>
          <w:lang w:val="en-GB"/>
        </w:rPr>
        <w:t xml:space="preserve">Customer </w:t>
      </w:r>
      <w:r w:rsidR="0052751F">
        <w:rPr>
          <w:highlight w:val="cyan"/>
          <w:lang w:val="en-GB"/>
        </w:rPr>
        <w:t>needs to</w:t>
      </w:r>
      <w:r w:rsidRPr="0052751F" w:rsidR="0052751F">
        <w:rPr>
          <w:highlight w:val="cyan"/>
          <w:lang w:val="en-GB"/>
        </w:rPr>
        <w:t xml:space="preserve"> provide access to customer SAM Citrix</w:t>
      </w:r>
      <w:r w:rsidR="0052751F">
        <w:rPr>
          <w:lang w:val="en-GB"/>
        </w:rPr>
        <w:t>)</w:t>
      </w:r>
    </w:p>
    <w:p w:rsidRPr="00144305" w:rsidR="00144305" w:rsidP="00144305" w:rsidRDefault="00144305" w14:paraId="3FF8E616" w14:textId="295AD039">
      <w:pPr>
        <w:rPr>
          <w:lang w:val="en-GB"/>
        </w:rPr>
      </w:pPr>
      <w:r w:rsidRPr="00144305">
        <w:rPr>
          <w:lang w:val="en-GB"/>
        </w:rPr>
        <w:t xml:space="preserve">If customer prefers Capgemini’s SAM as a method of accessing Virtual Machines than SAM Network prerequisites should be met. </w:t>
      </w:r>
      <w:r w:rsidRPr="007E49D3">
        <w:rPr>
          <w:highlight w:val="yellow"/>
          <w:lang w:val="en-GB"/>
        </w:rPr>
        <w:t>Please refer to SAM documentation for more details</w:t>
      </w:r>
      <w:r w:rsidRPr="00144305">
        <w:rPr>
          <w:lang w:val="en-GB"/>
        </w:rPr>
        <w:t xml:space="preserve">. </w:t>
      </w:r>
    </w:p>
    <w:p w:rsidRPr="006D44BE" w:rsidR="00144305" w:rsidP="006D44BE" w:rsidRDefault="00144305" w14:paraId="4BC73EB8" w14:textId="3924CF70">
      <w:pPr>
        <w:rPr>
          <w:lang w:val="en-GB"/>
        </w:rPr>
      </w:pPr>
      <w:r w:rsidRPr="00144305">
        <w:rPr>
          <w:lang w:val="en-GB"/>
        </w:rPr>
        <w:t xml:space="preserve">If customer has its own method of accessing Virtual Machines, Capgemini personnel can use that method as well, however it must be clearly stated in the beginning of each project. </w:t>
      </w:r>
    </w:p>
    <w:p w:rsidR="007A2920" w:rsidP="0028209F" w:rsidRDefault="00B5092D" w14:paraId="27D8F3A9" w14:textId="1738A9C3">
      <w:pPr>
        <w:pStyle w:val="Heading30"/>
        <w:ind w:hanging="1355"/>
        <w:rPr>
          <w:color w:val="3B3B3B" w:themeColor="background2" w:themeShade="40"/>
          <w:lang w:val="en-GB"/>
        </w:rPr>
      </w:pPr>
      <w:r>
        <w:rPr>
          <w:color w:val="3B3B3B" w:themeColor="background2" w:themeShade="40"/>
          <w:lang w:val="en-GB"/>
        </w:rPr>
        <w:t xml:space="preserve">User </w:t>
      </w:r>
      <w:r w:rsidRPr="007A2920" w:rsidR="007A2920">
        <w:rPr>
          <w:color w:val="3B3B3B" w:themeColor="background2" w:themeShade="40"/>
          <w:lang w:val="en-GB"/>
        </w:rPr>
        <w:t xml:space="preserve">Connectivity </w:t>
      </w:r>
    </w:p>
    <w:p w:rsidRPr="00976477" w:rsidR="00976477" w:rsidP="00976477" w:rsidRDefault="00976477" w14:paraId="0404CE41" w14:textId="77777777">
      <w:pPr>
        <w:rPr>
          <w:lang w:val="en-GB"/>
        </w:rPr>
      </w:pPr>
      <w:bookmarkStart w:name="_Hlk77111610" w:id="29"/>
      <w:r w:rsidRPr="00976477">
        <w:rPr>
          <w:lang w:val="en-GB"/>
        </w:rPr>
        <w:t>If a customer does not have a solution for accessing their workloads in secure manner, Capgemini support will use SAM.</w:t>
      </w:r>
    </w:p>
    <w:p w:rsidRPr="00976477" w:rsidR="00976477" w:rsidP="00976477" w:rsidRDefault="00976477" w14:paraId="2DD8E385" w14:textId="77777777">
      <w:pPr>
        <w:rPr>
          <w:lang w:val="en-GB"/>
        </w:rPr>
      </w:pPr>
      <w:r w:rsidRPr="00976477">
        <w:rPr>
          <w:lang w:val="en-GB"/>
        </w:rPr>
        <w:t>SAM requires Virtual Network and VPN Gateway within a customer account to connect with SAM DC on AWS.</w:t>
      </w:r>
    </w:p>
    <w:p w:rsidR="00B97180" w:rsidP="00976477" w:rsidRDefault="00976477" w14:paraId="04AF40E9" w14:textId="4C427918">
      <w:pPr>
        <w:rPr>
          <w:lang w:val="en-GB"/>
        </w:rPr>
      </w:pPr>
      <w:r w:rsidRPr="00976477">
        <w:rPr>
          <w:lang w:val="en-GB"/>
        </w:rPr>
        <w:t>The client can provide their own solution, or a jump server will be provisioned into the client account and the client will provide roles. The jump server will be accessed via SAM light.</w:t>
      </w:r>
    </w:p>
    <w:bookmarkEnd w:id="29"/>
    <w:p w:rsidR="00F92641" w:rsidP="00C24A57" w:rsidRDefault="00F92641" w14:paraId="7017C1D0" w14:textId="2DE88D98">
      <w:pPr>
        <w:pStyle w:val="Heading30"/>
        <w:numPr>
          <w:ilvl w:val="3"/>
          <w:numId w:val="7"/>
        </w:numPr>
        <w:ind w:hanging="1728"/>
        <w:rPr>
          <w:color w:val="3B3B3B" w:themeColor="background2" w:themeShade="40"/>
          <w:sz w:val="36"/>
          <w:szCs w:val="18"/>
          <w:lang w:val="en-GB"/>
        </w:rPr>
      </w:pPr>
      <w:r w:rsidRPr="0099346E">
        <w:rPr>
          <w:color w:val="3B3B3B" w:themeColor="background2" w:themeShade="40"/>
          <w:sz w:val="36"/>
          <w:szCs w:val="18"/>
          <w:lang w:val="en-GB"/>
        </w:rPr>
        <w:t>Capgemini</w:t>
      </w:r>
      <w:r w:rsidRPr="00F92641">
        <w:rPr>
          <w:color w:val="3B3B3B" w:themeColor="background2" w:themeShade="40"/>
          <w:sz w:val="36"/>
          <w:szCs w:val="18"/>
          <w:lang w:val="en-GB"/>
        </w:rPr>
        <w:t xml:space="preserve"> Access</w:t>
      </w:r>
    </w:p>
    <w:p w:rsidRPr="004B3841" w:rsidR="004B3841" w:rsidP="004B3841" w:rsidRDefault="004B3841" w14:paraId="4B328557" w14:textId="148FCD15">
      <w:pPr>
        <w:rPr>
          <w:lang w:val="en-GB"/>
        </w:rPr>
      </w:pPr>
      <w:r w:rsidRPr="004B3841">
        <w:rPr>
          <w:lang w:val="en-GB"/>
        </w:rPr>
        <w:t xml:space="preserve">SAM is Capgemini’s primary means for accessing customer workloads. If a customer would like to use their own solution, it needs to be agreed with project team. </w:t>
      </w:r>
      <w:r w:rsidRPr="007E49D3">
        <w:rPr>
          <w:highlight w:val="yellow"/>
          <w:lang w:val="en-GB"/>
        </w:rPr>
        <w:t>More details can be found within SAM HLD document listed in the beginning of this document.</w:t>
      </w:r>
    </w:p>
    <w:p w:rsidRPr="004B3841" w:rsidR="004B3841" w:rsidP="004B3841" w:rsidRDefault="004B3841" w14:paraId="6C323C3C" w14:textId="77777777">
      <w:pPr>
        <w:rPr>
          <w:lang w:val="en-GB"/>
        </w:rPr>
      </w:pPr>
      <w:r w:rsidRPr="004B3841">
        <w:rPr>
          <w:lang w:val="en-GB"/>
        </w:rPr>
        <w:t xml:space="preserve">As the solution progresses the approach is to automate away as many day-to-day interactions that drive the need for Operations staff to log into a virtual machine. </w:t>
      </w:r>
    </w:p>
    <w:p w:rsidRPr="004B3841" w:rsidR="004B3841" w:rsidP="004B3841" w:rsidRDefault="004B3841" w14:paraId="5E3DBDA2" w14:textId="044D5F38">
      <w:pPr>
        <w:rPr>
          <w:lang w:val="en-GB"/>
        </w:rPr>
      </w:pPr>
      <w:r w:rsidRPr="004B3841">
        <w:rPr>
          <w:lang w:val="en-GB"/>
        </w:rPr>
        <w:t xml:space="preserve">Where this is not possible the intention is to leverage </w:t>
      </w:r>
      <w:r w:rsidR="003F7CD8">
        <w:rPr>
          <w:lang w:val="en-GB"/>
        </w:rPr>
        <w:t>Azure Bastion</w:t>
      </w:r>
      <w:r w:rsidR="00CC5600">
        <w:rPr>
          <w:lang w:val="en-GB"/>
        </w:rPr>
        <w:t xml:space="preserve"> </w:t>
      </w:r>
      <w:r w:rsidR="006C22D9">
        <w:rPr>
          <w:lang w:val="en-GB"/>
        </w:rPr>
        <w:t xml:space="preserve">or </w:t>
      </w:r>
      <w:r w:rsidR="00CC5600">
        <w:rPr>
          <w:lang w:val="en-GB"/>
        </w:rPr>
        <w:t>Run Command feature</w:t>
      </w:r>
      <w:r w:rsidRPr="004B3841">
        <w:rPr>
          <w:lang w:val="en-GB"/>
        </w:rPr>
        <w:t xml:space="preserve"> to facilitate access to all machines that </w:t>
      </w:r>
      <w:r w:rsidRPr="004B3841" w:rsidR="00612F43">
        <w:rPr>
          <w:lang w:val="en-GB"/>
        </w:rPr>
        <w:t xml:space="preserve">have </w:t>
      </w:r>
      <w:r w:rsidR="00612F43">
        <w:rPr>
          <w:lang w:val="en-GB"/>
        </w:rPr>
        <w:t>Azure</w:t>
      </w:r>
      <w:r w:rsidR="005F42F5">
        <w:rPr>
          <w:lang w:val="en-GB"/>
        </w:rPr>
        <w:t xml:space="preserve"> Agent</w:t>
      </w:r>
      <w:r w:rsidRPr="004B3841">
        <w:rPr>
          <w:lang w:val="en-GB"/>
        </w:rPr>
        <w:t xml:space="preserve"> running on them. </w:t>
      </w:r>
      <w:r w:rsidR="00643FD9">
        <w:rPr>
          <w:lang w:val="en-GB"/>
        </w:rPr>
        <w:t xml:space="preserve">Both Azure </w:t>
      </w:r>
      <w:r w:rsidR="00245EFD">
        <w:rPr>
          <w:lang w:val="en-GB"/>
        </w:rPr>
        <w:t xml:space="preserve">Bastion and Run Command activities are being logged within Azure Activity Log and can be retrieved </w:t>
      </w:r>
      <w:r w:rsidR="00A646E7">
        <w:rPr>
          <w:lang w:val="en-GB"/>
        </w:rPr>
        <w:t xml:space="preserve">later in case of any </w:t>
      </w:r>
      <w:r w:rsidR="000879EC">
        <w:rPr>
          <w:lang w:val="en-GB"/>
        </w:rPr>
        <w:t xml:space="preserve">misconfiguration issues. </w:t>
      </w:r>
      <w:r w:rsidR="00B94E90">
        <w:rPr>
          <w:lang w:val="en-GB"/>
        </w:rPr>
        <w:t xml:space="preserve">Activity </w:t>
      </w:r>
      <w:r w:rsidR="00A706AA">
        <w:rPr>
          <w:lang w:val="en-GB"/>
        </w:rPr>
        <w:t xml:space="preserve">Logs </w:t>
      </w:r>
      <w:r w:rsidR="00E05E1F">
        <w:rPr>
          <w:lang w:val="en-GB"/>
        </w:rPr>
        <w:t>a</w:t>
      </w:r>
      <w:r w:rsidR="00311702">
        <w:rPr>
          <w:lang w:val="en-GB"/>
        </w:rPr>
        <w:t xml:space="preserve">lso contains information about user who </w:t>
      </w:r>
      <w:r w:rsidR="00E05E1F">
        <w:rPr>
          <w:lang w:val="en-GB"/>
        </w:rPr>
        <w:t xml:space="preserve">Run Command on Virtual Machine </w:t>
      </w:r>
      <w:r w:rsidR="00B94E90">
        <w:rPr>
          <w:lang w:val="en-GB"/>
        </w:rPr>
        <w:t xml:space="preserve"> </w:t>
      </w:r>
    </w:p>
    <w:p w:rsidR="004B3841" w:rsidP="004B3841" w:rsidRDefault="004B3841" w14:paraId="01A0E92A" w14:textId="57E9E23F">
      <w:pPr>
        <w:rPr>
          <w:lang w:val="en-GB"/>
        </w:rPr>
      </w:pPr>
      <w:r w:rsidRPr="004B3841">
        <w:rPr>
          <w:lang w:val="en-GB"/>
        </w:rPr>
        <w:t>Subsequent phases of the project will refine how this can be used, gain agreement that the solution meets the appropriate security requirements with the aim to remove the need to support direct SSH &amp; RDP access to customer workloads</w:t>
      </w:r>
      <w:r w:rsidR="005F26E0">
        <w:rPr>
          <w:lang w:val="en-GB"/>
        </w:rPr>
        <w:t xml:space="preserve">. </w:t>
      </w:r>
    </w:p>
    <w:p w:rsidRPr="004B3841" w:rsidR="005F26E0" w:rsidP="004B3841" w:rsidRDefault="005F26E0" w14:paraId="429979B5" w14:textId="7E9A567D">
      <w:pPr>
        <w:rPr>
          <w:lang w:val="en-GB"/>
        </w:rPr>
      </w:pPr>
    </w:p>
    <w:p w:rsidRPr="00072EC0" w:rsidR="002920FE" w:rsidP="00072EC0" w:rsidRDefault="004B3841" w14:paraId="22C7A9F6" w14:textId="13C18DBC">
      <w:pPr>
        <w:rPr>
          <w:lang w:val="en-GB"/>
        </w:rPr>
      </w:pPr>
      <w:r w:rsidRPr="004F13D0">
        <w:rPr>
          <w:highlight w:val="red"/>
          <w:lang w:val="en-GB"/>
        </w:rPr>
        <w:t>If CCP Federated access is not allowed by the client</w:t>
      </w:r>
      <w:r w:rsidRPr="004B3841">
        <w:rPr>
          <w:lang w:val="en-GB"/>
        </w:rPr>
        <w:t xml:space="preserve"> a jump server will be provisioned into the client account and the client will provide roles. The jump server will be accessed via SAM light. </w:t>
      </w:r>
    </w:p>
    <w:p w:rsidR="00F92641" w:rsidP="00C24A57" w:rsidRDefault="00F92641" w14:paraId="2A218D42" w14:textId="724128C6">
      <w:pPr>
        <w:pStyle w:val="Heading30"/>
        <w:numPr>
          <w:ilvl w:val="3"/>
          <w:numId w:val="7"/>
        </w:numPr>
        <w:ind w:hanging="1728"/>
        <w:rPr>
          <w:color w:val="3B3B3B" w:themeColor="background2" w:themeShade="40"/>
          <w:sz w:val="36"/>
          <w:szCs w:val="18"/>
          <w:lang w:val="en-GB"/>
        </w:rPr>
      </w:pPr>
      <w:r w:rsidRPr="00F92641">
        <w:rPr>
          <w:color w:val="3B3B3B" w:themeColor="background2" w:themeShade="40"/>
          <w:sz w:val="36"/>
          <w:szCs w:val="18"/>
          <w:lang w:val="en-GB"/>
        </w:rPr>
        <w:t xml:space="preserve">External </w:t>
      </w:r>
    </w:p>
    <w:p w:rsidRPr="007D762C" w:rsidR="007D762C" w:rsidP="007D762C" w:rsidRDefault="007D762C" w14:paraId="088229BF" w14:textId="77777777">
      <w:pPr>
        <w:rPr>
          <w:lang w:val="en-GB"/>
        </w:rPr>
      </w:pPr>
      <w:bookmarkStart w:name="_Hlk76026435" w:id="30"/>
      <w:r w:rsidRPr="007D762C">
        <w:rPr>
          <w:lang w:val="en-GB"/>
        </w:rPr>
        <w:t xml:space="preserve">Access for customer networks and users is considered on </w:t>
      </w:r>
      <w:proofErr w:type="gramStart"/>
      <w:r w:rsidRPr="007D762C">
        <w:rPr>
          <w:lang w:val="en-GB"/>
        </w:rPr>
        <w:t>a  case</w:t>
      </w:r>
      <w:proofErr w:type="gramEnd"/>
      <w:r w:rsidRPr="007D762C">
        <w:rPr>
          <w:lang w:val="en-GB"/>
        </w:rPr>
        <w:t xml:space="preserve">-by-case basis and it is not within the scope of this document.  </w:t>
      </w:r>
    </w:p>
    <w:p w:rsidRPr="007D762C" w:rsidR="007D762C" w:rsidP="007D762C" w:rsidRDefault="007D762C" w14:paraId="04882B21" w14:textId="241C71C0">
      <w:pPr>
        <w:rPr>
          <w:lang w:val="en-GB"/>
        </w:rPr>
      </w:pPr>
      <w:r w:rsidRPr="007D762C">
        <w:rPr>
          <w:lang w:val="en-GB"/>
        </w:rPr>
        <w:t xml:space="preserve">External users can access customer </w:t>
      </w:r>
      <w:r w:rsidR="00D04857">
        <w:rPr>
          <w:lang w:val="en-GB"/>
        </w:rPr>
        <w:t>Azure Tenant</w:t>
      </w:r>
      <w:r w:rsidRPr="007D762C" w:rsidR="00D04857">
        <w:rPr>
          <w:lang w:val="en-GB"/>
        </w:rPr>
        <w:t xml:space="preserve"> </w:t>
      </w:r>
      <w:r w:rsidRPr="007D762C">
        <w:rPr>
          <w:lang w:val="en-GB"/>
        </w:rPr>
        <w:t xml:space="preserve">via the </w:t>
      </w:r>
      <w:r w:rsidR="00D04857">
        <w:rPr>
          <w:lang w:val="en-GB"/>
        </w:rPr>
        <w:t>Azure Portal</w:t>
      </w:r>
      <w:r w:rsidRPr="007D762C">
        <w:rPr>
          <w:lang w:val="en-GB"/>
        </w:rPr>
        <w:t>. Access must be granted by customer and must include RBAC assignment at minimum level for task to be executed.</w:t>
      </w:r>
    </w:p>
    <w:p w:rsidRPr="00F74164" w:rsidR="00D04857" w:rsidP="007D762C" w:rsidRDefault="007D762C" w14:paraId="14076816" w14:textId="72449B34">
      <w:pPr>
        <w:rPr>
          <w:lang w:val="en-GB"/>
        </w:rPr>
      </w:pPr>
      <w:r w:rsidRPr="007D762C">
        <w:rPr>
          <w:lang w:val="en-GB"/>
        </w:rPr>
        <w:t xml:space="preserve">Capgemini can act as advisor while granting RBAC to any external users. External users can only use AWS </w:t>
      </w:r>
      <w:r w:rsidR="00F026C0">
        <w:rPr>
          <w:lang w:val="en-GB"/>
        </w:rPr>
        <w:t>Azure Bastion</w:t>
      </w:r>
      <w:r w:rsidRPr="007D762C" w:rsidR="00F026C0">
        <w:rPr>
          <w:lang w:val="en-GB"/>
        </w:rPr>
        <w:t xml:space="preserve"> </w:t>
      </w:r>
      <w:r w:rsidRPr="007D762C">
        <w:rPr>
          <w:lang w:val="en-GB"/>
        </w:rPr>
        <w:t xml:space="preserve">Server to access customer VMs. Accessing VMs via SAM is not possible as SAM is dedicated for Capgemini personnel only. </w:t>
      </w:r>
    </w:p>
    <w:bookmarkEnd w:id="30"/>
    <w:p w:rsidR="00F74164" w:rsidP="00F74164" w:rsidRDefault="00385821" w14:paraId="1C4284B5" w14:textId="47DA00B5">
      <w:pPr>
        <w:pStyle w:val="Heading30"/>
        <w:ind w:hanging="1355"/>
        <w:rPr>
          <w:color w:val="3B3B3B" w:themeColor="background2" w:themeShade="40"/>
          <w:lang w:val="en-GB"/>
        </w:rPr>
      </w:pPr>
      <w:r w:rsidRPr="00385821">
        <w:rPr>
          <w:color w:val="3B3B3B" w:themeColor="background2" w:themeShade="40"/>
          <w:lang w:val="en-GB"/>
        </w:rPr>
        <w:t>Traffic Flows</w:t>
      </w:r>
    </w:p>
    <w:p w:rsidR="0048739F" w:rsidP="0048739F" w:rsidRDefault="00BD26F5" w14:paraId="40D42D03" w14:textId="66D040AD">
      <w:pPr>
        <w:rPr>
          <w:lang w:val="en-GB"/>
        </w:rPr>
      </w:pPr>
      <w:r>
        <w:rPr>
          <w:lang w:val="en-GB"/>
        </w:rPr>
        <w:t xml:space="preserve">Every feature of Cloud Operation Services is native and is deployed within Customer Azure Tenant. Thanks to that approach Traffic flows are limited to below: </w:t>
      </w:r>
    </w:p>
    <w:p w:rsidR="00BD26F5" w:rsidP="0048739F" w:rsidRDefault="00BD26F5" w14:paraId="5E4E2661" w14:textId="772348E7">
      <w:pPr>
        <w:rPr>
          <w:lang w:val="en-GB"/>
        </w:rPr>
      </w:pPr>
    </w:p>
    <w:p w:rsidRPr="00CD40B4" w:rsidR="00BD26F5" w:rsidP="00CD40B4" w:rsidRDefault="00BD26F5" w14:paraId="1FB0B4D0" w14:textId="7F429BEE">
      <w:pPr>
        <w:pStyle w:val="Heading30"/>
        <w:numPr>
          <w:ilvl w:val="3"/>
          <w:numId w:val="7"/>
        </w:numPr>
        <w:ind w:hanging="1728"/>
        <w:rPr>
          <w:color w:val="3B3B3B" w:themeColor="background2" w:themeShade="40"/>
          <w:sz w:val="36"/>
          <w:szCs w:val="18"/>
          <w:lang w:val="en-GB"/>
        </w:rPr>
      </w:pPr>
      <w:r w:rsidRPr="00CD40B4">
        <w:rPr>
          <w:color w:val="3B3B3B" w:themeColor="background2" w:themeShade="40"/>
          <w:sz w:val="36"/>
          <w:szCs w:val="18"/>
          <w:lang w:val="en-GB"/>
        </w:rPr>
        <w:t>ServiceNow Integration</w:t>
      </w:r>
    </w:p>
    <w:tbl>
      <w:tblPr>
        <w:tblStyle w:val="GridTable4-Accent4"/>
        <w:tblW w:w="0" w:type="auto"/>
        <w:tblLook w:val="04A0" w:firstRow="1" w:lastRow="0" w:firstColumn="1" w:lastColumn="0" w:noHBand="0" w:noVBand="1"/>
      </w:tblPr>
      <w:tblGrid>
        <w:gridCol w:w="5098"/>
        <w:gridCol w:w="5099"/>
      </w:tblGrid>
      <w:tr w:rsidR="005036F8" w:rsidTr="003676D0" w14:paraId="0D05FEC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Pr="005036F8" w:rsidR="005036F8" w:rsidP="0048739F" w:rsidRDefault="005036F8" w14:paraId="4683336C" w14:textId="1639465E">
            <w:pPr>
              <w:rPr>
                <w:lang w:val="en-GB"/>
              </w:rPr>
            </w:pPr>
            <w:bookmarkStart w:name="_Hlk80179073" w:id="31"/>
            <w:r w:rsidRPr="005036F8">
              <w:rPr>
                <w:lang w:val="en-GB"/>
              </w:rPr>
              <w:t>Tool</w:t>
            </w:r>
          </w:p>
        </w:tc>
        <w:tc>
          <w:tcPr>
            <w:tcW w:w="5099" w:type="dxa"/>
          </w:tcPr>
          <w:p w:rsidR="005036F8" w:rsidP="0048739F" w:rsidRDefault="005036F8" w14:paraId="3258A02F" w14:textId="17B0B9E1">
            <w:pPr>
              <w:cnfStyle w:val="100000000000" w:firstRow="1" w:lastRow="0" w:firstColumn="0" w:lastColumn="0" w:oddVBand="0" w:evenVBand="0" w:oddHBand="0" w:evenHBand="0" w:firstRowFirstColumn="0" w:firstRowLastColumn="0" w:lastRowFirstColumn="0" w:lastRowLastColumn="0"/>
              <w:rPr>
                <w:lang w:val="en-GB"/>
              </w:rPr>
            </w:pPr>
            <w:r>
              <w:rPr>
                <w:lang w:val="en-GB"/>
              </w:rPr>
              <w:t>Azure App Function</w:t>
            </w:r>
          </w:p>
        </w:tc>
      </w:tr>
      <w:tr w:rsidR="005036F8" w:rsidTr="003676D0" w14:paraId="418E738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Pr="005036F8" w:rsidR="005036F8" w:rsidP="0048739F" w:rsidRDefault="005036F8" w14:paraId="3A0BA149" w14:textId="0182C4EE">
            <w:pPr>
              <w:rPr>
                <w:lang w:val="en-GB"/>
              </w:rPr>
            </w:pPr>
            <w:r w:rsidRPr="005036F8">
              <w:rPr>
                <w:lang w:val="en-GB"/>
              </w:rPr>
              <w:t>Source</w:t>
            </w:r>
          </w:p>
        </w:tc>
        <w:tc>
          <w:tcPr>
            <w:tcW w:w="5099" w:type="dxa"/>
          </w:tcPr>
          <w:p w:rsidR="005036F8" w:rsidP="0048739F" w:rsidRDefault="005036F8" w14:paraId="6B373F90" w14:textId="2B0B3DB5">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Azure </w:t>
            </w:r>
            <w:proofErr w:type="spellStart"/>
            <w:r>
              <w:rPr>
                <w:lang w:val="en-GB"/>
              </w:rPr>
              <w:t>Datacenter</w:t>
            </w:r>
            <w:proofErr w:type="spellEnd"/>
          </w:p>
        </w:tc>
      </w:tr>
      <w:tr w:rsidR="005036F8" w:rsidTr="003676D0" w14:paraId="4AE0EA36" w14:textId="77777777">
        <w:tc>
          <w:tcPr>
            <w:cnfStyle w:val="001000000000" w:firstRow="0" w:lastRow="0" w:firstColumn="1" w:lastColumn="0" w:oddVBand="0" w:evenVBand="0" w:oddHBand="0" w:evenHBand="0" w:firstRowFirstColumn="0" w:firstRowLastColumn="0" w:lastRowFirstColumn="0" w:lastRowLastColumn="0"/>
            <w:tcW w:w="5098" w:type="dxa"/>
          </w:tcPr>
          <w:p w:rsidRPr="005036F8" w:rsidR="005036F8" w:rsidP="0048739F" w:rsidRDefault="005036F8" w14:paraId="10F37BA2" w14:textId="3E045594">
            <w:pPr>
              <w:rPr>
                <w:lang w:val="en-GB"/>
              </w:rPr>
            </w:pPr>
            <w:r w:rsidRPr="005036F8">
              <w:rPr>
                <w:lang w:val="en-GB"/>
              </w:rPr>
              <w:t>Destination</w:t>
            </w:r>
          </w:p>
        </w:tc>
        <w:tc>
          <w:tcPr>
            <w:tcW w:w="5099" w:type="dxa"/>
          </w:tcPr>
          <w:p w:rsidR="005036F8" w:rsidP="0048739F" w:rsidRDefault="005036F8" w14:paraId="67DAAB0C" w14:textId="468B9F33">
            <w:pPr>
              <w:cnfStyle w:val="000000000000" w:firstRow="0" w:lastRow="0" w:firstColumn="0" w:lastColumn="0" w:oddVBand="0" w:evenVBand="0" w:oddHBand="0" w:evenHBand="0" w:firstRowFirstColumn="0" w:firstRowLastColumn="0" w:lastRowFirstColumn="0" w:lastRowLastColumn="0"/>
              <w:rPr>
                <w:lang w:val="en-GB"/>
              </w:rPr>
            </w:pPr>
            <w:r>
              <w:rPr>
                <w:lang w:val="en-GB"/>
              </w:rPr>
              <w:t>iPaaS</w:t>
            </w:r>
          </w:p>
        </w:tc>
      </w:tr>
      <w:tr w:rsidR="005036F8" w:rsidTr="003676D0" w14:paraId="30ECB1C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Pr="005036F8" w:rsidR="005036F8" w:rsidP="0048739F" w:rsidRDefault="005036F8" w14:paraId="31860750" w14:textId="0DCCFCD7">
            <w:pPr>
              <w:rPr>
                <w:lang w:val="en-GB"/>
              </w:rPr>
            </w:pPr>
            <w:r w:rsidRPr="005036F8">
              <w:rPr>
                <w:lang w:val="en-GB"/>
              </w:rPr>
              <w:t>Direction</w:t>
            </w:r>
          </w:p>
        </w:tc>
        <w:tc>
          <w:tcPr>
            <w:tcW w:w="5099" w:type="dxa"/>
          </w:tcPr>
          <w:p w:rsidR="005036F8" w:rsidP="0048739F" w:rsidRDefault="005036F8" w14:paraId="7DD35EE7" w14:textId="5BF3EF87">
            <w:pPr>
              <w:cnfStyle w:val="000000100000" w:firstRow="0" w:lastRow="0" w:firstColumn="0" w:lastColumn="0" w:oddVBand="0" w:evenVBand="0" w:oddHBand="1" w:evenHBand="0" w:firstRowFirstColumn="0" w:firstRowLastColumn="0" w:lastRowFirstColumn="0" w:lastRowLastColumn="0"/>
              <w:rPr>
                <w:lang w:val="en-GB"/>
              </w:rPr>
            </w:pPr>
            <w:r>
              <w:rPr>
                <w:lang w:val="en-GB"/>
              </w:rPr>
              <w:t>Unidirectional</w:t>
            </w:r>
          </w:p>
        </w:tc>
      </w:tr>
      <w:tr w:rsidR="005036F8" w:rsidTr="003676D0" w14:paraId="12165A50" w14:textId="77777777">
        <w:tc>
          <w:tcPr>
            <w:cnfStyle w:val="001000000000" w:firstRow="0" w:lastRow="0" w:firstColumn="1" w:lastColumn="0" w:oddVBand="0" w:evenVBand="0" w:oddHBand="0" w:evenHBand="0" w:firstRowFirstColumn="0" w:firstRowLastColumn="0" w:lastRowFirstColumn="0" w:lastRowLastColumn="0"/>
            <w:tcW w:w="5098" w:type="dxa"/>
          </w:tcPr>
          <w:p w:rsidRPr="005036F8" w:rsidR="005036F8" w:rsidP="005036F8" w:rsidRDefault="005036F8" w14:paraId="036C6AC6" w14:textId="08725C5A">
            <w:pPr>
              <w:rPr>
                <w:lang w:val="en-GB"/>
              </w:rPr>
            </w:pPr>
            <w:r w:rsidRPr="005036F8">
              <w:rPr>
                <w:lang w:val="en-GB"/>
              </w:rPr>
              <w:t>Purpose</w:t>
            </w:r>
          </w:p>
        </w:tc>
        <w:tc>
          <w:tcPr>
            <w:tcW w:w="5099" w:type="dxa"/>
          </w:tcPr>
          <w:p w:rsidR="005036F8" w:rsidP="005036F8" w:rsidRDefault="005036F8" w14:paraId="7148D4BD" w14:textId="21FD5847">
            <w:pPr>
              <w:cnfStyle w:val="000000000000" w:firstRow="0" w:lastRow="0" w:firstColumn="0" w:lastColumn="0" w:oddVBand="0" w:evenVBand="0" w:oddHBand="0" w:evenHBand="0" w:firstRowFirstColumn="0" w:firstRowLastColumn="0" w:lastRowFirstColumn="0" w:lastRowLastColumn="0"/>
              <w:rPr>
                <w:lang w:val="en-GB"/>
              </w:rPr>
            </w:pPr>
            <w:r>
              <w:rPr>
                <w:lang w:val="en-GB"/>
              </w:rPr>
              <w:t>Automated Incident creation in Service Now for issues with customer resources</w:t>
            </w:r>
          </w:p>
        </w:tc>
      </w:tr>
      <w:tr w:rsidR="005036F8" w:rsidTr="003676D0" w14:paraId="1E9D692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Pr="005036F8" w:rsidR="005036F8" w:rsidP="005036F8" w:rsidRDefault="005036F8" w14:paraId="7E936814" w14:textId="60950069">
            <w:pPr>
              <w:rPr>
                <w:lang w:val="en-GB"/>
              </w:rPr>
            </w:pPr>
            <w:r w:rsidRPr="005036F8">
              <w:rPr>
                <w:lang w:val="en-GB"/>
              </w:rPr>
              <w:t xml:space="preserve">How </w:t>
            </w:r>
            <w:r w:rsidRPr="005036F8" w:rsidR="007E49D3">
              <w:rPr>
                <w:lang w:val="en-GB"/>
              </w:rPr>
              <w:t>is it</w:t>
            </w:r>
            <w:r w:rsidRPr="005036F8">
              <w:rPr>
                <w:lang w:val="en-GB"/>
              </w:rPr>
              <w:t xml:space="preserve"> protected?</w:t>
            </w:r>
          </w:p>
        </w:tc>
        <w:tc>
          <w:tcPr>
            <w:tcW w:w="5099" w:type="dxa"/>
          </w:tcPr>
          <w:p w:rsidR="005036F8" w:rsidP="005036F8" w:rsidRDefault="005036F8" w14:paraId="780CD03B" w14:textId="789FD669">
            <w:pPr>
              <w:cnfStyle w:val="000000100000" w:firstRow="0" w:lastRow="0" w:firstColumn="0" w:lastColumn="0" w:oddVBand="0" w:evenVBand="0" w:oddHBand="1" w:evenHBand="0" w:firstRowFirstColumn="0" w:firstRowLastColumn="0" w:lastRowFirstColumn="0" w:lastRowLastColumn="0"/>
              <w:rPr>
                <w:lang w:val="en-GB"/>
              </w:rPr>
            </w:pPr>
            <w:r w:rsidRPr="00AE2836">
              <w:rPr>
                <w:highlight w:val="yellow"/>
                <w:lang w:val="en-GB"/>
              </w:rPr>
              <w:t xml:space="preserve">App Function requires </w:t>
            </w:r>
            <w:r w:rsidRPr="00AE2836" w:rsidR="00264F3A">
              <w:rPr>
                <w:highlight w:val="yellow"/>
                <w:lang w:val="en-GB"/>
              </w:rPr>
              <w:t>access to the key vault</w:t>
            </w:r>
            <w:r w:rsidRPr="00AE2836" w:rsidR="00AE2836">
              <w:rPr>
                <w:highlight w:val="yellow"/>
                <w:lang w:val="en-GB"/>
              </w:rPr>
              <w:t xml:space="preserve"> to store</w:t>
            </w:r>
            <w:r w:rsidR="00AE2836">
              <w:rPr>
                <w:lang w:val="en-GB"/>
              </w:rPr>
              <w:t xml:space="preserve"> iPaaS </w:t>
            </w:r>
            <w:r>
              <w:rPr>
                <w:lang w:val="en-GB"/>
              </w:rPr>
              <w:t>ClientID, Client Secret and Barer Token to make HTTPS API POST request to iPaaS</w:t>
            </w:r>
          </w:p>
        </w:tc>
      </w:tr>
      <w:tr w:rsidR="005036F8" w:rsidTr="003676D0" w14:paraId="27CD47BB" w14:textId="77777777">
        <w:tc>
          <w:tcPr>
            <w:cnfStyle w:val="001000000000" w:firstRow="0" w:lastRow="0" w:firstColumn="1" w:lastColumn="0" w:oddVBand="0" w:evenVBand="0" w:oddHBand="0" w:evenHBand="0" w:firstRowFirstColumn="0" w:firstRowLastColumn="0" w:lastRowFirstColumn="0" w:lastRowLastColumn="0"/>
            <w:tcW w:w="5098" w:type="dxa"/>
          </w:tcPr>
          <w:p w:rsidRPr="001D119B" w:rsidR="005036F8" w:rsidP="005036F8" w:rsidRDefault="005036F8" w14:paraId="17D72761" w14:textId="2F471C4E">
            <w:pPr>
              <w:rPr>
                <w:lang w:val="en-GB"/>
              </w:rPr>
            </w:pPr>
            <w:r w:rsidRPr="001D119B">
              <w:rPr>
                <w:lang w:val="en-GB"/>
              </w:rPr>
              <w:t>Does it contain customer personal data?</w:t>
            </w:r>
          </w:p>
        </w:tc>
        <w:tc>
          <w:tcPr>
            <w:tcW w:w="5099" w:type="dxa"/>
          </w:tcPr>
          <w:p w:rsidR="005036F8" w:rsidP="005036F8" w:rsidRDefault="005036F8" w14:paraId="340E688A" w14:textId="634EC6A8">
            <w:pPr>
              <w:cnfStyle w:val="000000000000" w:firstRow="0" w:lastRow="0" w:firstColumn="0" w:lastColumn="0" w:oddVBand="0" w:evenVBand="0" w:oddHBand="0" w:evenHBand="0" w:firstRowFirstColumn="0" w:firstRowLastColumn="0" w:lastRowFirstColumn="0" w:lastRowLastColumn="0"/>
              <w:rPr>
                <w:lang w:val="en-GB"/>
              </w:rPr>
            </w:pPr>
            <w:r>
              <w:rPr>
                <w:lang w:val="en-GB"/>
              </w:rPr>
              <w:t>No</w:t>
            </w:r>
          </w:p>
        </w:tc>
      </w:tr>
      <w:tr w:rsidR="005036F8" w:rsidTr="003676D0" w14:paraId="2F1ADD2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Pr="001D119B" w:rsidR="005036F8" w:rsidP="005036F8" w:rsidRDefault="005036F8" w14:paraId="0945A35C" w14:textId="2D3337ED">
            <w:pPr>
              <w:rPr>
                <w:lang w:val="en-GB"/>
              </w:rPr>
            </w:pPr>
            <w:r w:rsidRPr="001D119B">
              <w:rPr>
                <w:lang w:val="en-GB"/>
              </w:rPr>
              <w:t>What does it contain?</w:t>
            </w:r>
          </w:p>
        </w:tc>
        <w:tc>
          <w:tcPr>
            <w:tcW w:w="5099" w:type="dxa"/>
          </w:tcPr>
          <w:p w:rsidR="005036F8" w:rsidP="005036F8" w:rsidRDefault="005036F8" w14:paraId="4F98AC67" w14:textId="3FA25852">
            <w:pPr>
              <w:cnfStyle w:val="000000100000" w:firstRow="0" w:lastRow="0" w:firstColumn="0" w:lastColumn="0" w:oddVBand="0" w:evenVBand="0" w:oddHBand="1" w:evenHBand="0" w:firstRowFirstColumn="0" w:firstRowLastColumn="0" w:lastRowFirstColumn="0" w:lastRowLastColumn="0"/>
              <w:rPr>
                <w:lang w:val="en-GB"/>
              </w:rPr>
            </w:pPr>
            <w:r>
              <w:rPr>
                <w:lang w:val="en-GB"/>
              </w:rPr>
              <w:t>Azure Resource ID, Alert Description, Company Name</w:t>
            </w:r>
            <w:r w:rsidR="00AE2836">
              <w:rPr>
                <w:lang w:val="en-GB"/>
              </w:rPr>
              <w:t xml:space="preserve"> and </w:t>
            </w:r>
            <w:r w:rsidRPr="00AE2836" w:rsidR="00AE2836">
              <w:rPr>
                <w:highlight w:val="yellow"/>
                <w:lang w:val="en-GB"/>
              </w:rPr>
              <w:t>severity of the alert.</w:t>
            </w:r>
          </w:p>
        </w:tc>
      </w:tr>
      <w:tr w:rsidR="005036F8" w:rsidTr="003676D0" w14:paraId="344645CB" w14:textId="77777777">
        <w:tc>
          <w:tcPr>
            <w:cnfStyle w:val="001000000000" w:firstRow="0" w:lastRow="0" w:firstColumn="1" w:lastColumn="0" w:oddVBand="0" w:evenVBand="0" w:oddHBand="0" w:evenHBand="0" w:firstRowFirstColumn="0" w:firstRowLastColumn="0" w:lastRowFirstColumn="0" w:lastRowLastColumn="0"/>
            <w:tcW w:w="5098" w:type="dxa"/>
          </w:tcPr>
          <w:p w:rsidRPr="001D119B" w:rsidR="005036F8" w:rsidP="005036F8" w:rsidRDefault="005036F8" w14:paraId="3CD07FDC" w14:textId="1C53876B">
            <w:pPr>
              <w:rPr>
                <w:lang w:val="en-GB"/>
              </w:rPr>
            </w:pPr>
            <w:r w:rsidRPr="001D119B">
              <w:rPr>
                <w:lang w:val="en-GB"/>
              </w:rPr>
              <w:t>Who has access?</w:t>
            </w:r>
          </w:p>
        </w:tc>
        <w:tc>
          <w:tcPr>
            <w:tcW w:w="5099" w:type="dxa"/>
          </w:tcPr>
          <w:p w:rsidR="005036F8" w:rsidP="005036F8" w:rsidRDefault="005036F8" w14:paraId="25C5E747" w14:textId="5EE611F8">
            <w:pPr>
              <w:cnfStyle w:val="000000000000" w:firstRow="0" w:lastRow="0" w:firstColumn="0" w:lastColumn="0" w:oddVBand="0" w:evenVBand="0" w:oddHBand="0" w:evenHBand="0" w:firstRowFirstColumn="0" w:firstRowLastColumn="0" w:lastRowFirstColumn="0" w:lastRowLastColumn="0"/>
              <w:rPr>
                <w:lang w:val="en-GB"/>
              </w:rPr>
            </w:pPr>
            <w:r>
              <w:rPr>
                <w:lang w:val="en-GB"/>
              </w:rPr>
              <w:t>COS Operations</w:t>
            </w:r>
          </w:p>
        </w:tc>
      </w:tr>
      <w:bookmarkEnd w:id="31"/>
    </w:tbl>
    <w:p w:rsidR="005036F8" w:rsidP="0048739F" w:rsidRDefault="005036F8" w14:paraId="3964EBF4" w14:textId="77777777">
      <w:pPr>
        <w:rPr>
          <w:lang w:val="en-GB"/>
        </w:rPr>
      </w:pPr>
    </w:p>
    <w:p w:rsidR="00653B66" w:rsidP="0048739F" w:rsidRDefault="00653B66" w14:paraId="5CB32AAC" w14:textId="5D525FF0">
      <w:pPr>
        <w:rPr>
          <w:lang w:val="en-GB"/>
        </w:rPr>
      </w:pPr>
    </w:p>
    <w:p w:rsidR="00F21814" w:rsidP="0048739F" w:rsidRDefault="00F21814" w14:paraId="3C376111" w14:textId="77777777">
      <w:pPr>
        <w:rPr>
          <w:lang w:val="en-GB"/>
        </w:rPr>
      </w:pPr>
    </w:p>
    <w:p w:rsidR="0062096F" w:rsidP="0062096F" w:rsidRDefault="0062096F" w14:paraId="75F7AB8F" w14:textId="79988918">
      <w:pPr>
        <w:pStyle w:val="Heading30"/>
        <w:numPr>
          <w:ilvl w:val="3"/>
          <w:numId w:val="7"/>
        </w:numPr>
        <w:ind w:hanging="1728"/>
        <w:rPr>
          <w:color w:val="3B3B3B" w:themeColor="background2" w:themeShade="40"/>
          <w:sz w:val="36"/>
          <w:szCs w:val="18"/>
          <w:lang w:val="en-GB"/>
        </w:rPr>
      </w:pPr>
      <w:r>
        <w:rPr>
          <w:color w:val="3B3B3B" w:themeColor="background2" w:themeShade="40"/>
          <w:sz w:val="36"/>
          <w:szCs w:val="18"/>
          <w:lang w:val="en-GB"/>
        </w:rPr>
        <w:t>Reports</w:t>
      </w:r>
    </w:p>
    <w:tbl>
      <w:tblPr>
        <w:tblStyle w:val="GridTable4-Accent4"/>
        <w:tblW w:w="0" w:type="auto"/>
        <w:tblLook w:val="04A0" w:firstRow="1" w:lastRow="0" w:firstColumn="1" w:lastColumn="0" w:noHBand="0" w:noVBand="1"/>
      </w:tblPr>
      <w:tblGrid>
        <w:gridCol w:w="5098"/>
        <w:gridCol w:w="5099"/>
      </w:tblGrid>
      <w:tr w:rsidR="001D0100" w:rsidTr="003676D0" w14:paraId="612CA87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Pr="003219B9" w:rsidR="001D0100" w:rsidP="00A46E4F" w:rsidRDefault="001D0100" w14:paraId="4CF78B8C" w14:textId="77777777">
            <w:pPr>
              <w:rPr>
                <w:b w:val="0"/>
                <w:bCs w:val="0"/>
                <w:lang w:val="en-GB"/>
              </w:rPr>
            </w:pPr>
            <w:r w:rsidRPr="003219B9">
              <w:rPr>
                <w:b w:val="0"/>
                <w:bCs w:val="0"/>
                <w:lang w:val="en-GB"/>
              </w:rPr>
              <w:t>Tool</w:t>
            </w:r>
          </w:p>
        </w:tc>
        <w:tc>
          <w:tcPr>
            <w:tcW w:w="5099" w:type="dxa"/>
          </w:tcPr>
          <w:p w:rsidR="001D0100" w:rsidP="00A46E4F" w:rsidRDefault="001D0100" w14:paraId="4FB15592" w14:textId="31BE9E06">
            <w:pPr>
              <w:cnfStyle w:val="100000000000" w:firstRow="1" w:lastRow="0" w:firstColumn="0" w:lastColumn="0" w:oddVBand="0" w:evenVBand="0" w:oddHBand="0" w:evenHBand="0" w:firstRowFirstColumn="0" w:firstRowLastColumn="0" w:lastRowFirstColumn="0" w:lastRowLastColumn="0"/>
              <w:rPr>
                <w:lang w:val="en-GB"/>
              </w:rPr>
            </w:pPr>
            <w:r>
              <w:rPr>
                <w:lang w:val="en-GB"/>
              </w:rPr>
              <w:t>Azure</w:t>
            </w:r>
          </w:p>
        </w:tc>
      </w:tr>
      <w:tr w:rsidR="001D0100" w:rsidTr="003676D0" w14:paraId="465BB10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Pr="002207FA" w:rsidR="001D0100" w:rsidP="00A46E4F" w:rsidRDefault="001D0100" w14:paraId="0947C2B0" w14:textId="77777777">
            <w:pPr>
              <w:rPr>
                <w:lang w:val="en-GB"/>
              </w:rPr>
            </w:pPr>
            <w:r w:rsidRPr="002207FA">
              <w:rPr>
                <w:lang w:val="en-GB"/>
              </w:rPr>
              <w:t>Source</w:t>
            </w:r>
          </w:p>
        </w:tc>
        <w:tc>
          <w:tcPr>
            <w:tcW w:w="5099" w:type="dxa"/>
          </w:tcPr>
          <w:p w:rsidR="001D0100" w:rsidP="00A46E4F" w:rsidRDefault="001D0100" w14:paraId="21048B2B" w14:textId="77777777">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Azure </w:t>
            </w:r>
            <w:proofErr w:type="spellStart"/>
            <w:r>
              <w:rPr>
                <w:lang w:val="en-GB"/>
              </w:rPr>
              <w:t>Datacenter</w:t>
            </w:r>
            <w:proofErr w:type="spellEnd"/>
          </w:p>
        </w:tc>
      </w:tr>
      <w:tr w:rsidR="001D0100" w:rsidTr="003676D0" w14:paraId="75582B2A" w14:textId="77777777">
        <w:tc>
          <w:tcPr>
            <w:cnfStyle w:val="001000000000" w:firstRow="0" w:lastRow="0" w:firstColumn="1" w:lastColumn="0" w:oddVBand="0" w:evenVBand="0" w:oddHBand="0" w:evenHBand="0" w:firstRowFirstColumn="0" w:firstRowLastColumn="0" w:lastRowFirstColumn="0" w:lastRowLastColumn="0"/>
            <w:tcW w:w="5098" w:type="dxa"/>
          </w:tcPr>
          <w:p w:rsidRPr="002207FA" w:rsidR="001D0100" w:rsidP="00A46E4F" w:rsidRDefault="001D0100" w14:paraId="46A46E61" w14:textId="77777777">
            <w:pPr>
              <w:rPr>
                <w:lang w:val="en-GB"/>
              </w:rPr>
            </w:pPr>
            <w:r w:rsidRPr="002207FA">
              <w:rPr>
                <w:lang w:val="en-GB"/>
              </w:rPr>
              <w:t>Destination</w:t>
            </w:r>
          </w:p>
        </w:tc>
        <w:tc>
          <w:tcPr>
            <w:tcW w:w="5099" w:type="dxa"/>
          </w:tcPr>
          <w:p w:rsidR="001D0100" w:rsidP="00A46E4F" w:rsidRDefault="00AE003F" w14:paraId="2D2B6897" w14:textId="5698A279">
            <w:pPr>
              <w:cnfStyle w:val="000000000000" w:firstRow="0" w:lastRow="0" w:firstColumn="0" w:lastColumn="0" w:oddVBand="0" w:evenVBand="0" w:oddHBand="0" w:evenHBand="0" w:firstRowFirstColumn="0" w:firstRowLastColumn="0" w:lastRowFirstColumn="0" w:lastRowLastColumn="0"/>
              <w:rPr>
                <w:lang w:val="en-GB"/>
              </w:rPr>
            </w:pPr>
            <w:r>
              <w:rPr>
                <w:lang w:val="en-GB"/>
              </w:rPr>
              <w:t>Delegated User</w:t>
            </w:r>
          </w:p>
        </w:tc>
      </w:tr>
      <w:tr w:rsidR="001D0100" w:rsidTr="003676D0" w14:paraId="5A1D396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Pr="002207FA" w:rsidR="001D0100" w:rsidP="00A46E4F" w:rsidRDefault="001D0100" w14:paraId="527CE0F2" w14:textId="77777777">
            <w:pPr>
              <w:rPr>
                <w:lang w:val="en-GB"/>
              </w:rPr>
            </w:pPr>
            <w:r w:rsidRPr="002207FA">
              <w:rPr>
                <w:lang w:val="en-GB"/>
              </w:rPr>
              <w:t>Direction</w:t>
            </w:r>
          </w:p>
        </w:tc>
        <w:tc>
          <w:tcPr>
            <w:tcW w:w="5099" w:type="dxa"/>
          </w:tcPr>
          <w:p w:rsidR="001D0100" w:rsidP="00A46E4F" w:rsidRDefault="001D0100" w14:paraId="1BCE72F7" w14:textId="77777777">
            <w:pPr>
              <w:cnfStyle w:val="000000100000" w:firstRow="0" w:lastRow="0" w:firstColumn="0" w:lastColumn="0" w:oddVBand="0" w:evenVBand="0" w:oddHBand="1" w:evenHBand="0" w:firstRowFirstColumn="0" w:firstRowLastColumn="0" w:lastRowFirstColumn="0" w:lastRowLastColumn="0"/>
              <w:rPr>
                <w:lang w:val="en-GB"/>
              </w:rPr>
            </w:pPr>
            <w:r>
              <w:rPr>
                <w:lang w:val="en-GB"/>
              </w:rPr>
              <w:t>Unidirectional</w:t>
            </w:r>
          </w:p>
        </w:tc>
      </w:tr>
      <w:tr w:rsidR="001D0100" w:rsidTr="003676D0" w14:paraId="5EA87B21" w14:textId="77777777">
        <w:tc>
          <w:tcPr>
            <w:cnfStyle w:val="001000000000" w:firstRow="0" w:lastRow="0" w:firstColumn="1" w:lastColumn="0" w:oddVBand="0" w:evenVBand="0" w:oddHBand="0" w:evenHBand="0" w:firstRowFirstColumn="0" w:firstRowLastColumn="0" w:lastRowFirstColumn="0" w:lastRowLastColumn="0"/>
            <w:tcW w:w="5098" w:type="dxa"/>
          </w:tcPr>
          <w:p w:rsidRPr="002207FA" w:rsidR="001D0100" w:rsidP="00A46E4F" w:rsidRDefault="001D0100" w14:paraId="2E303628" w14:textId="77777777">
            <w:pPr>
              <w:rPr>
                <w:lang w:val="en-GB"/>
              </w:rPr>
            </w:pPr>
            <w:r w:rsidRPr="002207FA">
              <w:rPr>
                <w:lang w:val="en-GB"/>
              </w:rPr>
              <w:t>Purpose</w:t>
            </w:r>
          </w:p>
        </w:tc>
        <w:tc>
          <w:tcPr>
            <w:tcW w:w="5099" w:type="dxa"/>
          </w:tcPr>
          <w:p w:rsidR="001D0100" w:rsidP="00A46E4F" w:rsidRDefault="001D0100" w14:paraId="0A9A5B2D" w14:textId="2211260D">
            <w:pPr>
              <w:cnfStyle w:val="000000000000" w:firstRow="0" w:lastRow="0" w:firstColumn="0" w:lastColumn="0" w:oddVBand="0" w:evenVBand="0" w:oddHBand="0" w:evenHBand="0" w:firstRowFirstColumn="0" w:firstRowLastColumn="0" w:lastRowFirstColumn="0" w:lastRowLastColumn="0"/>
              <w:rPr>
                <w:lang w:val="en-GB"/>
              </w:rPr>
            </w:pPr>
            <w:r>
              <w:rPr>
                <w:lang w:val="en-GB"/>
              </w:rPr>
              <w:t>Automated Performance, Availability, Backup</w:t>
            </w:r>
            <w:r w:rsidR="00A5400D">
              <w:rPr>
                <w:lang w:val="en-GB"/>
              </w:rPr>
              <w:t>, Alerts and</w:t>
            </w:r>
            <w:r>
              <w:rPr>
                <w:lang w:val="en-GB"/>
              </w:rPr>
              <w:t xml:space="preserve"> Patching reports</w:t>
            </w:r>
          </w:p>
        </w:tc>
      </w:tr>
      <w:tr w:rsidR="001D0100" w:rsidTr="003676D0" w14:paraId="6B5DC84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Pr="002207FA" w:rsidR="001D0100" w:rsidP="00A46E4F" w:rsidRDefault="001D0100" w14:paraId="00887A28" w14:textId="0A229C8B">
            <w:pPr>
              <w:rPr>
                <w:lang w:val="en-GB"/>
              </w:rPr>
            </w:pPr>
            <w:r w:rsidRPr="002207FA">
              <w:rPr>
                <w:lang w:val="en-GB"/>
              </w:rPr>
              <w:t xml:space="preserve">How </w:t>
            </w:r>
            <w:r w:rsidRPr="002207FA" w:rsidR="007E49D3">
              <w:rPr>
                <w:lang w:val="en-GB"/>
              </w:rPr>
              <w:t>is it</w:t>
            </w:r>
            <w:r w:rsidRPr="002207FA">
              <w:rPr>
                <w:lang w:val="en-GB"/>
              </w:rPr>
              <w:t xml:space="preserve"> protected?</w:t>
            </w:r>
          </w:p>
        </w:tc>
        <w:tc>
          <w:tcPr>
            <w:tcW w:w="5099" w:type="dxa"/>
          </w:tcPr>
          <w:p w:rsidR="001D0100" w:rsidP="00A46E4F" w:rsidRDefault="00AE003F" w14:paraId="0EC309DB" w14:textId="39EEC209">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Delegated User </w:t>
            </w:r>
            <w:r w:rsidR="00E1775D">
              <w:rPr>
                <w:lang w:val="en-GB"/>
              </w:rPr>
              <w:t>c</w:t>
            </w:r>
            <w:r w:rsidRPr="002E2222" w:rsidR="00E1775D">
              <w:rPr>
                <w:highlight w:val="yellow"/>
                <w:lang w:val="en-GB"/>
              </w:rPr>
              <w:t xml:space="preserve">an access the storage </w:t>
            </w:r>
            <w:r w:rsidRPr="002E2222" w:rsidR="002E2222">
              <w:rPr>
                <w:highlight w:val="yellow"/>
                <w:lang w:val="en-GB"/>
              </w:rPr>
              <w:t xml:space="preserve">account container and download the </w:t>
            </w:r>
            <w:r w:rsidRPr="002E2222" w:rsidR="004B3CAF">
              <w:rPr>
                <w:highlight w:val="yellow"/>
                <w:lang w:val="en-GB"/>
              </w:rPr>
              <w:t>reports,</w:t>
            </w:r>
            <w:r w:rsidR="002E2222">
              <w:rPr>
                <w:lang w:val="en-GB"/>
              </w:rPr>
              <w:t xml:space="preserve"> </w:t>
            </w:r>
            <w:r w:rsidRPr="00B54BF9" w:rsidR="004B3CAF">
              <w:rPr>
                <w:highlight w:val="yellow"/>
                <w:lang w:val="en-GB"/>
              </w:rPr>
              <w:t>and</w:t>
            </w:r>
            <w:r w:rsidRPr="00B54BF9" w:rsidR="002E2222">
              <w:rPr>
                <w:highlight w:val="yellow"/>
                <w:lang w:val="en-GB"/>
              </w:rPr>
              <w:t xml:space="preserve"> it </w:t>
            </w:r>
            <w:r w:rsidRPr="00B54BF9" w:rsidR="00B54BF9">
              <w:rPr>
                <w:highlight w:val="yellow"/>
                <w:lang w:val="en-GB"/>
              </w:rPr>
              <w:t>will be sent to action group</w:t>
            </w:r>
            <w:r w:rsidR="00B54BF9">
              <w:rPr>
                <w:lang w:val="en-GB"/>
              </w:rPr>
              <w:t>.</w:t>
            </w:r>
          </w:p>
        </w:tc>
      </w:tr>
      <w:tr w:rsidR="001D0100" w:rsidTr="003676D0" w14:paraId="79A5CF22" w14:textId="77777777">
        <w:tc>
          <w:tcPr>
            <w:cnfStyle w:val="001000000000" w:firstRow="0" w:lastRow="0" w:firstColumn="1" w:lastColumn="0" w:oddVBand="0" w:evenVBand="0" w:oddHBand="0" w:evenHBand="0" w:firstRowFirstColumn="0" w:firstRowLastColumn="0" w:lastRowFirstColumn="0" w:lastRowLastColumn="0"/>
            <w:tcW w:w="5098" w:type="dxa"/>
          </w:tcPr>
          <w:p w:rsidRPr="002207FA" w:rsidR="001D0100" w:rsidP="00A46E4F" w:rsidRDefault="001D0100" w14:paraId="07DA7B6C" w14:textId="77777777">
            <w:pPr>
              <w:rPr>
                <w:lang w:val="en-GB"/>
              </w:rPr>
            </w:pPr>
            <w:r w:rsidRPr="002207FA">
              <w:rPr>
                <w:lang w:val="en-GB"/>
              </w:rPr>
              <w:t>Does it contain customer personal data?</w:t>
            </w:r>
          </w:p>
        </w:tc>
        <w:tc>
          <w:tcPr>
            <w:tcW w:w="5099" w:type="dxa"/>
          </w:tcPr>
          <w:p w:rsidR="001D0100" w:rsidP="00A46E4F" w:rsidRDefault="001D0100" w14:paraId="63BD8BB7" w14:textId="77777777">
            <w:pPr>
              <w:cnfStyle w:val="000000000000" w:firstRow="0" w:lastRow="0" w:firstColumn="0" w:lastColumn="0" w:oddVBand="0" w:evenVBand="0" w:oddHBand="0" w:evenHBand="0" w:firstRowFirstColumn="0" w:firstRowLastColumn="0" w:lastRowFirstColumn="0" w:lastRowLastColumn="0"/>
              <w:rPr>
                <w:lang w:val="en-GB"/>
              </w:rPr>
            </w:pPr>
            <w:r>
              <w:rPr>
                <w:lang w:val="en-GB"/>
              </w:rPr>
              <w:t>No</w:t>
            </w:r>
          </w:p>
        </w:tc>
      </w:tr>
      <w:tr w:rsidR="001D0100" w:rsidTr="003676D0" w14:paraId="633810A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Pr="002207FA" w:rsidR="001D0100" w:rsidP="00A46E4F" w:rsidRDefault="001D0100" w14:paraId="69083B84" w14:textId="77777777">
            <w:pPr>
              <w:rPr>
                <w:lang w:val="en-GB"/>
              </w:rPr>
            </w:pPr>
            <w:r w:rsidRPr="002207FA">
              <w:rPr>
                <w:lang w:val="en-GB"/>
              </w:rPr>
              <w:t>What does it contain?</w:t>
            </w:r>
          </w:p>
        </w:tc>
        <w:tc>
          <w:tcPr>
            <w:tcW w:w="5099" w:type="dxa"/>
          </w:tcPr>
          <w:p w:rsidR="001D0100" w:rsidP="00A46E4F" w:rsidRDefault="001D0100" w14:paraId="7BE03401" w14:textId="30E1415C">
            <w:pPr>
              <w:cnfStyle w:val="000000100000" w:firstRow="0" w:lastRow="0" w:firstColumn="0" w:lastColumn="0" w:oddVBand="0" w:evenVBand="0" w:oddHBand="1" w:evenHBand="0" w:firstRowFirstColumn="0" w:firstRowLastColumn="0" w:lastRowFirstColumn="0" w:lastRowLastColumn="0"/>
              <w:rPr>
                <w:lang w:val="en-GB"/>
              </w:rPr>
            </w:pPr>
            <w:r>
              <w:rPr>
                <w:lang w:val="en-GB"/>
              </w:rPr>
              <w:t>Azure Resource ID</w:t>
            </w:r>
            <w:r w:rsidR="00AE003F">
              <w:rPr>
                <w:lang w:val="en-GB"/>
              </w:rPr>
              <w:t>s from Customer Tenant</w:t>
            </w:r>
            <w:r>
              <w:rPr>
                <w:lang w:val="en-GB"/>
              </w:rPr>
              <w:t>, Subscription</w:t>
            </w:r>
            <w:r w:rsidR="00AE003F">
              <w:rPr>
                <w:lang w:val="en-GB"/>
              </w:rPr>
              <w:t>s</w:t>
            </w:r>
            <w:r>
              <w:rPr>
                <w:lang w:val="en-GB"/>
              </w:rPr>
              <w:t>, Tags</w:t>
            </w:r>
          </w:p>
        </w:tc>
      </w:tr>
      <w:tr w:rsidR="001D0100" w:rsidTr="003676D0" w14:paraId="1B2F1902" w14:textId="77777777">
        <w:tc>
          <w:tcPr>
            <w:cnfStyle w:val="001000000000" w:firstRow="0" w:lastRow="0" w:firstColumn="1" w:lastColumn="0" w:oddVBand="0" w:evenVBand="0" w:oddHBand="0" w:evenHBand="0" w:firstRowFirstColumn="0" w:firstRowLastColumn="0" w:lastRowFirstColumn="0" w:lastRowLastColumn="0"/>
            <w:tcW w:w="5098" w:type="dxa"/>
          </w:tcPr>
          <w:p w:rsidRPr="002207FA" w:rsidR="001D0100" w:rsidP="00A46E4F" w:rsidRDefault="001D0100" w14:paraId="78E303DE" w14:textId="77777777">
            <w:pPr>
              <w:rPr>
                <w:lang w:val="en-GB"/>
              </w:rPr>
            </w:pPr>
            <w:r w:rsidRPr="002207FA">
              <w:rPr>
                <w:lang w:val="en-GB"/>
              </w:rPr>
              <w:t>Who has access?</w:t>
            </w:r>
          </w:p>
        </w:tc>
        <w:tc>
          <w:tcPr>
            <w:tcW w:w="5099" w:type="dxa"/>
          </w:tcPr>
          <w:p w:rsidR="001D0100" w:rsidP="00A46E4F" w:rsidRDefault="00B54BF9" w14:paraId="381866DE" w14:textId="624E29B2">
            <w:pPr>
              <w:cnfStyle w:val="000000000000" w:firstRow="0" w:lastRow="0" w:firstColumn="0" w:lastColumn="0" w:oddVBand="0" w:evenVBand="0" w:oddHBand="0" w:evenHBand="0" w:firstRowFirstColumn="0" w:firstRowLastColumn="0" w:lastRowFirstColumn="0" w:lastRowLastColumn="0"/>
              <w:rPr>
                <w:lang w:val="en-GB"/>
              </w:rPr>
            </w:pPr>
            <w:r w:rsidRPr="004B3CAF">
              <w:rPr>
                <w:highlight w:val="yellow"/>
                <w:lang w:val="en-GB"/>
              </w:rPr>
              <w:t>COS Operations</w:t>
            </w:r>
          </w:p>
        </w:tc>
      </w:tr>
    </w:tbl>
    <w:p w:rsidRPr="005353D4" w:rsidR="00BD26F5" w:rsidP="0062096F" w:rsidRDefault="00BD26F5" w14:paraId="01E14185" w14:textId="130E1350">
      <w:pPr>
        <w:pStyle w:val="Heading30"/>
        <w:numPr>
          <w:ilvl w:val="3"/>
          <w:numId w:val="7"/>
        </w:numPr>
        <w:ind w:hanging="1728"/>
        <w:rPr>
          <w:color w:val="3B3B3B" w:themeColor="background2" w:themeShade="40"/>
          <w:sz w:val="36"/>
          <w:szCs w:val="18"/>
          <w:highlight w:val="yellow"/>
          <w:lang w:val="en-GB"/>
        </w:rPr>
      </w:pPr>
      <w:r w:rsidRPr="005353D4">
        <w:rPr>
          <w:color w:val="3B3B3B" w:themeColor="background2" w:themeShade="40"/>
          <w:sz w:val="36"/>
          <w:szCs w:val="18"/>
          <w:highlight w:val="yellow"/>
          <w:lang w:val="en-GB"/>
        </w:rPr>
        <w:t>CMDB</w:t>
      </w:r>
      <w:r w:rsidRPr="005353D4" w:rsidR="00DA07DC">
        <w:rPr>
          <w:color w:val="3B3B3B" w:themeColor="background2" w:themeShade="40"/>
          <w:sz w:val="36"/>
          <w:szCs w:val="18"/>
          <w:highlight w:val="yellow"/>
          <w:lang w:val="en-GB"/>
        </w:rPr>
        <w:t xml:space="preserve"> </w:t>
      </w:r>
      <w:r w:rsidRPr="005353D4" w:rsidR="005353D4">
        <w:rPr>
          <w:color w:val="3B3B3B" w:themeColor="background2" w:themeShade="40"/>
          <w:sz w:val="36"/>
          <w:szCs w:val="18"/>
          <w:highlight w:val="yellow"/>
          <w:lang w:val="en-GB"/>
        </w:rPr>
        <w:t>–</w:t>
      </w:r>
      <w:r w:rsidRPr="005353D4" w:rsidR="00DA07DC">
        <w:rPr>
          <w:color w:val="3B3B3B" w:themeColor="background2" w:themeShade="40"/>
          <w:sz w:val="36"/>
          <w:szCs w:val="18"/>
          <w:highlight w:val="yellow"/>
          <w:lang w:val="en-GB"/>
        </w:rPr>
        <w:t xml:space="preserve"> Nee</w:t>
      </w:r>
      <w:r w:rsidRPr="005353D4" w:rsidR="005353D4">
        <w:rPr>
          <w:color w:val="3B3B3B" w:themeColor="background2" w:themeShade="40"/>
          <w:sz w:val="36"/>
          <w:szCs w:val="18"/>
          <w:highlight w:val="yellow"/>
          <w:lang w:val="en-GB"/>
        </w:rPr>
        <w:t>d to check with Splunk team</w:t>
      </w:r>
    </w:p>
    <w:tbl>
      <w:tblPr>
        <w:tblStyle w:val="GridTable4-Accent4"/>
        <w:tblW w:w="0" w:type="auto"/>
        <w:tblLook w:val="04A0" w:firstRow="1" w:lastRow="0" w:firstColumn="1" w:lastColumn="0" w:noHBand="0" w:noVBand="1"/>
      </w:tblPr>
      <w:tblGrid>
        <w:gridCol w:w="5098"/>
        <w:gridCol w:w="5099"/>
      </w:tblGrid>
      <w:tr w:rsidR="00043E42" w:rsidTr="003676D0" w14:paraId="332280F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Pr="003219B9" w:rsidR="00043E42" w:rsidP="00A46E4F" w:rsidRDefault="00043E42" w14:paraId="0C835440" w14:textId="77777777">
            <w:pPr>
              <w:rPr>
                <w:b w:val="0"/>
                <w:bCs w:val="0"/>
                <w:lang w:val="en-GB"/>
              </w:rPr>
            </w:pPr>
            <w:r w:rsidRPr="003219B9">
              <w:rPr>
                <w:b w:val="0"/>
                <w:bCs w:val="0"/>
                <w:lang w:val="en-GB"/>
              </w:rPr>
              <w:t>Tool</w:t>
            </w:r>
          </w:p>
        </w:tc>
        <w:tc>
          <w:tcPr>
            <w:tcW w:w="5099" w:type="dxa"/>
          </w:tcPr>
          <w:p w:rsidR="00043E42" w:rsidP="00A46E4F" w:rsidRDefault="00043E42" w14:paraId="2543BFD1" w14:textId="363E0D97">
            <w:pPr>
              <w:cnfStyle w:val="100000000000" w:firstRow="1" w:lastRow="0" w:firstColumn="0" w:lastColumn="0" w:oddVBand="0" w:evenVBand="0" w:oddHBand="0" w:evenHBand="0" w:firstRowFirstColumn="0" w:firstRowLastColumn="0" w:lastRowFirstColumn="0" w:lastRowLastColumn="0"/>
              <w:rPr>
                <w:lang w:val="en-GB"/>
              </w:rPr>
            </w:pPr>
            <w:r>
              <w:rPr>
                <w:lang w:val="en-GB"/>
              </w:rPr>
              <w:t>Azure Logic App</w:t>
            </w:r>
          </w:p>
        </w:tc>
      </w:tr>
      <w:tr w:rsidR="00043E42" w:rsidTr="003676D0" w14:paraId="5215801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Pr="002207FA" w:rsidR="00043E42" w:rsidP="00A46E4F" w:rsidRDefault="00043E42" w14:paraId="4DBADEAC" w14:textId="77777777">
            <w:pPr>
              <w:rPr>
                <w:lang w:val="en-GB"/>
              </w:rPr>
            </w:pPr>
            <w:r w:rsidRPr="002207FA">
              <w:rPr>
                <w:lang w:val="en-GB"/>
              </w:rPr>
              <w:t>Source</w:t>
            </w:r>
          </w:p>
        </w:tc>
        <w:tc>
          <w:tcPr>
            <w:tcW w:w="5099" w:type="dxa"/>
          </w:tcPr>
          <w:p w:rsidR="00043E42" w:rsidP="00A46E4F" w:rsidRDefault="00043E42" w14:paraId="14FD3CE3" w14:textId="77777777">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Azure </w:t>
            </w:r>
            <w:proofErr w:type="spellStart"/>
            <w:r>
              <w:rPr>
                <w:lang w:val="en-GB"/>
              </w:rPr>
              <w:t>Datacenter</w:t>
            </w:r>
            <w:proofErr w:type="spellEnd"/>
          </w:p>
        </w:tc>
      </w:tr>
      <w:tr w:rsidR="00043E42" w:rsidTr="003676D0" w14:paraId="231C1CF8" w14:textId="77777777">
        <w:tc>
          <w:tcPr>
            <w:cnfStyle w:val="001000000000" w:firstRow="0" w:lastRow="0" w:firstColumn="1" w:lastColumn="0" w:oddVBand="0" w:evenVBand="0" w:oddHBand="0" w:evenHBand="0" w:firstRowFirstColumn="0" w:firstRowLastColumn="0" w:lastRowFirstColumn="0" w:lastRowLastColumn="0"/>
            <w:tcW w:w="5098" w:type="dxa"/>
          </w:tcPr>
          <w:p w:rsidRPr="002207FA" w:rsidR="00043E42" w:rsidP="00A46E4F" w:rsidRDefault="00043E42" w14:paraId="1DE0ECD2" w14:textId="77777777">
            <w:pPr>
              <w:rPr>
                <w:lang w:val="en-GB"/>
              </w:rPr>
            </w:pPr>
            <w:r w:rsidRPr="002207FA">
              <w:rPr>
                <w:lang w:val="en-GB"/>
              </w:rPr>
              <w:t>Destination</w:t>
            </w:r>
          </w:p>
        </w:tc>
        <w:tc>
          <w:tcPr>
            <w:tcW w:w="5099" w:type="dxa"/>
          </w:tcPr>
          <w:p w:rsidR="00043E42" w:rsidP="00A46E4F" w:rsidRDefault="00A123DC" w14:paraId="58E9F9AC" w14:textId="192801BB">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Rundeck</w:t>
            </w:r>
            <w:proofErr w:type="spellEnd"/>
            <w:r>
              <w:rPr>
                <w:lang w:val="en-GB"/>
              </w:rPr>
              <w:t xml:space="preserve"> server</w:t>
            </w:r>
          </w:p>
        </w:tc>
      </w:tr>
      <w:tr w:rsidR="00043E42" w:rsidTr="003676D0" w14:paraId="3E3372E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Pr="002207FA" w:rsidR="00043E42" w:rsidP="00A46E4F" w:rsidRDefault="00043E42" w14:paraId="089015A3" w14:textId="77777777">
            <w:pPr>
              <w:rPr>
                <w:lang w:val="en-GB"/>
              </w:rPr>
            </w:pPr>
            <w:r w:rsidRPr="002207FA">
              <w:rPr>
                <w:lang w:val="en-GB"/>
              </w:rPr>
              <w:t>Direction</w:t>
            </w:r>
          </w:p>
        </w:tc>
        <w:tc>
          <w:tcPr>
            <w:tcW w:w="5099" w:type="dxa"/>
          </w:tcPr>
          <w:p w:rsidR="00043E42" w:rsidP="00A46E4F" w:rsidRDefault="00043E42" w14:paraId="1A9AC2E4" w14:textId="77777777">
            <w:pPr>
              <w:cnfStyle w:val="000000100000" w:firstRow="0" w:lastRow="0" w:firstColumn="0" w:lastColumn="0" w:oddVBand="0" w:evenVBand="0" w:oddHBand="1" w:evenHBand="0" w:firstRowFirstColumn="0" w:firstRowLastColumn="0" w:lastRowFirstColumn="0" w:lastRowLastColumn="0"/>
              <w:rPr>
                <w:lang w:val="en-GB"/>
              </w:rPr>
            </w:pPr>
            <w:r>
              <w:rPr>
                <w:lang w:val="en-GB"/>
              </w:rPr>
              <w:t>Unidirectional</w:t>
            </w:r>
          </w:p>
        </w:tc>
      </w:tr>
      <w:tr w:rsidR="00043E42" w:rsidTr="003676D0" w14:paraId="2D481D1B" w14:textId="77777777">
        <w:tc>
          <w:tcPr>
            <w:cnfStyle w:val="001000000000" w:firstRow="0" w:lastRow="0" w:firstColumn="1" w:lastColumn="0" w:oddVBand="0" w:evenVBand="0" w:oddHBand="0" w:evenHBand="0" w:firstRowFirstColumn="0" w:firstRowLastColumn="0" w:lastRowFirstColumn="0" w:lastRowLastColumn="0"/>
            <w:tcW w:w="5098" w:type="dxa"/>
          </w:tcPr>
          <w:p w:rsidRPr="002207FA" w:rsidR="00043E42" w:rsidP="00A46E4F" w:rsidRDefault="00043E42" w14:paraId="56CBEC19" w14:textId="77777777">
            <w:pPr>
              <w:rPr>
                <w:lang w:val="en-GB"/>
              </w:rPr>
            </w:pPr>
            <w:r w:rsidRPr="002207FA">
              <w:rPr>
                <w:lang w:val="en-GB"/>
              </w:rPr>
              <w:t>Purpose</w:t>
            </w:r>
          </w:p>
        </w:tc>
        <w:tc>
          <w:tcPr>
            <w:tcW w:w="5099" w:type="dxa"/>
          </w:tcPr>
          <w:p w:rsidR="00043E42" w:rsidP="00A46E4F" w:rsidRDefault="00043E42" w14:paraId="682D4F4D" w14:textId="49862EA4">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Automated </w:t>
            </w:r>
            <w:r w:rsidR="001D0100">
              <w:rPr>
                <w:lang w:val="en-GB"/>
              </w:rPr>
              <w:t>Update of CMDB</w:t>
            </w:r>
          </w:p>
        </w:tc>
      </w:tr>
      <w:tr w:rsidR="00043E42" w:rsidTr="003676D0" w14:paraId="2CE27EB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Pr="002207FA" w:rsidR="00043E42" w:rsidP="00A46E4F" w:rsidRDefault="00043E42" w14:paraId="4291705F" w14:textId="5627701D">
            <w:pPr>
              <w:rPr>
                <w:lang w:val="en-GB"/>
              </w:rPr>
            </w:pPr>
            <w:r w:rsidRPr="002207FA">
              <w:rPr>
                <w:lang w:val="en-GB"/>
              </w:rPr>
              <w:t xml:space="preserve">How </w:t>
            </w:r>
            <w:r w:rsidRPr="002207FA" w:rsidR="007E49D3">
              <w:rPr>
                <w:lang w:val="en-GB"/>
              </w:rPr>
              <w:t>is it</w:t>
            </w:r>
            <w:r w:rsidRPr="002207FA">
              <w:rPr>
                <w:lang w:val="en-GB"/>
              </w:rPr>
              <w:t xml:space="preserve"> protected?</w:t>
            </w:r>
          </w:p>
        </w:tc>
        <w:tc>
          <w:tcPr>
            <w:tcW w:w="5099" w:type="dxa"/>
          </w:tcPr>
          <w:p w:rsidR="00043E42" w:rsidP="00A46E4F" w:rsidRDefault="001D0100" w14:paraId="6090C500" w14:textId="696CA3AB">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Azure </w:t>
            </w:r>
            <w:r w:rsidR="00D62E69">
              <w:rPr>
                <w:lang w:val="en-GB"/>
              </w:rPr>
              <w:t>Function App</w:t>
            </w:r>
            <w:r w:rsidR="00F35297">
              <w:rPr>
                <w:lang w:val="en-GB"/>
              </w:rPr>
              <w:t xml:space="preserve"> uploads </w:t>
            </w:r>
            <w:r w:rsidR="00607DC6">
              <w:rPr>
                <w:lang w:val="en-GB"/>
              </w:rPr>
              <w:t xml:space="preserve">CSV with list of </w:t>
            </w:r>
            <w:r w:rsidR="002E12D2">
              <w:rPr>
                <w:lang w:val="en-GB"/>
              </w:rPr>
              <w:t>resources to storage blob</w:t>
            </w:r>
            <w:r w:rsidR="00116C8E">
              <w:rPr>
                <w:lang w:val="en-GB"/>
              </w:rPr>
              <w:t xml:space="preserve">. </w:t>
            </w:r>
            <w:proofErr w:type="spellStart"/>
            <w:r w:rsidR="00116C8E">
              <w:rPr>
                <w:lang w:val="en-GB"/>
              </w:rPr>
              <w:t>Rundeck</w:t>
            </w:r>
            <w:proofErr w:type="spellEnd"/>
            <w:r w:rsidR="00116C8E">
              <w:rPr>
                <w:lang w:val="en-GB"/>
              </w:rPr>
              <w:t xml:space="preserve"> </w:t>
            </w:r>
            <w:r w:rsidR="008E5545">
              <w:rPr>
                <w:lang w:val="en-GB"/>
              </w:rPr>
              <w:t>jo</w:t>
            </w:r>
            <w:r w:rsidR="003D44DE">
              <w:rPr>
                <w:lang w:val="en-GB"/>
              </w:rPr>
              <w:t xml:space="preserve">b </w:t>
            </w:r>
            <w:r w:rsidR="00035B5B">
              <w:rPr>
                <w:lang w:val="en-GB"/>
              </w:rPr>
              <w:t>downloads file</w:t>
            </w:r>
            <w:r w:rsidR="00AA33D1">
              <w:rPr>
                <w:lang w:val="en-GB"/>
              </w:rPr>
              <w:t xml:space="preserve"> from </w:t>
            </w:r>
            <w:r w:rsidR="00552970">
              <w:rPr>
                <w:lang w:val="en-GB"/>
              </w:rPr>
              <w:t xml:space="preserve">storage blob. </w:t>
            </w:r>
          </w:p>
        </w:tc>
      </w:tr>
      <w:tr w:rsidR="00043E42" w:rsidTr="003676D0" w14:paraId="27454F89" w14:textId="77777777">
        <w:tc>
          <w:tcPr>
            <w:cnfStyle w:val="001000000000" w:firstRow="0" w:lastRow="0" w:firstColumn="1" w:lastColumn="0" w:oddVBand="0" w:evenVBand="0" w:oddHBand="0" w:evenHBand="0" w:firstRowFirstColumn="0" w:firstRowLastColumn="0" w:lastRowFirstColumn="0" w:lastRowLastColumn="0"/>
            <w:tcW w:w="5098" w:type="dxa"/>
          </w:tcPr>
          <w:p w:rsidRPr="002207FA" w:rsidR="00043E42" w:rsidP="00A46E4F" w:rsidRDefault="00043E42" w14:paraId="08234982" w14:textId="77777777">
            <w:pPr>
              <w:rPr>
                <w:lang w:val="en-GB"/>
              </w:rPr>
            </w:pPr>
            <w:r w:rsidRPr="002207FA">
              <w:rPr>
                <w:lang w:val="en-GB"/>
              </w:rPr>
              <w:t>Does it contain customer personal data?</w:t>
            </w:r>
          </w:p>
        </w:tc>
        <w:tc>
          <w:tcPr>
            <w:tcW w:w="5099" w:type="dxa"/>
          </w:tcPr>
          <w:p w:rsidR="00043E42" w:rsidP="00A46E4F" w:rsidRDefault="00043E42" w14:paraId="4CC7C7B5" w14:textId="77777777">
            <w:pPr>
              <w:cnfStyle w:val="000000000000" w:firstRow="0" w:lastRow="0" w:firstColumn="0" w:lastColumn="0" w:oddVBand="0" w:evenVBand="0" w:oddHBand="0" w:evenHBand="0" w:firstRowFirstColumn="0" w:firstRowLastColumn="0" w:lastRowFirstColumn="0" w:lastRowLastColumn="0"/>
              <w:rPr>
                <w:lang w:val="en-GB"/>
              </w:rPr>
            </w:pPr>
            <w:r>
              <w:rPr>
                <w:lang w:val="en-GB"/>
              </w:rPr>
              <w:t>No</w:t>
            </w:r>
          </w:p>
        </w:tc>
      </w:tr>
      <w:tr w:rsidR="00043E42" w:rsidTr="003676D0" w14:paraId="42EC102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rsidRPr="002207FA" w:rsidR="00043E42" w:rsidP="00A46E4F" w:rsidRDefault="00043E42" w14:paraId="2908FA03" w14:textId="77777777">
            <w:pPr>
              <w:rPr>
                <w:lang w:val="en-GB"/>
              </w:rPr>
            </w:pPr>
            <w:r w:rsidRPr="002207FA">
              <w:rPr>
                <w:lang w:val="en-GB"/>
              </w:rPr>
              <w:t>What does it contain?</w:t>
            </w:r>
          </w:p>
        </w:tc>
        <w:tc>
          <w:tcPr>
            <w:tcW w:w="5099" w:type="dxa"/>
          </w:tcPr>
          <w:p w:rsidR="00043E42" w:rsidP="00A46E4F" w:rsidRDefault="00043E42" w14:paraId="586C0441" w14:textId="385F7CCB">
            <w:pPr>
              <w:cnfStyle w:val="000000100000" w:firstRow="0" w:lastRow="0" w:firstColumn="0" w:lastColumn="0" w:oddVBand="0" w:evenVBand="0" w:oddHBand="1" w:evenHBand="0" w:firstRowFirstColumn="0" w:firstRowLastColumn="0" w:lastRowFirstColumn="0" w:lastRowLastColumn="0"/>
              <w:rPr>
                <w:lang w:val="en-GB"/>
              </w:rPr>
            </w:pPr>
            <w:r>
              <w:rPr>
                <w:lang w:val="en-GB"/>
              </w:rPr>
              <w:t>Azure Resource ID</w:t>
            </w:r>
            <w:r w:rsidR="001D0100">
              <w:rPr>
                <w:lang w:val="en-GB"/>
              </w:rPr>
              <w:t>, Subscription, Tags</w:t>
            </w:r>
          </w:p>
        </w:tc>
      </w:tr>
      <w:tr w:rsidR="00043E42" w:rsidTr="003676D0" w14:paraId="3E1FD1A4" w14:textId="77777777">
        <w:tc>
          <w:tcPr>
            <w:cnfStyle w:val="001000000000" w:firstRow="0" w:lastRow="0" w:firstColumn="1" w:lastColumn="0" w:oddVBand="0" w:evenVBand="0" w:oddHBand="0" w:evenHBand="0" w:firstRowFirstColumn="0" w:firstRowLastColumn="0" w:lastRowFirstColumn="0" w:lastRowLastColumn="0"/>
            <w:tcW w:w="5098" w:type="dxa"/>
          </w:tcPr>
          <w:p w:rsidRPr="002207FA" w:rsidR="00043E42" w:rsidP="00A46E4F" w:rsidRDefault="00043E42" w14:paraId="75354AA9" w14:textId="77777777">
            <w:pPr>
              <w:rPr>
                <w:lang w:val="en-GB"/>
              </w:rPr>
            </w:pPr>
            <w:r w:rsidRPr="002207FA">
              <w:rPr>
                <w:lang w:val="en-GB"/>
              </w:rPr>
              <w:t>Who has access?</w:t>
            </w:r>
          </w:p>
        </w:tc>
        <w:tc>
          <w:tcPr>
            <w:tcW w:w="5099" w:type="dxa"/>
          </w:tcPr>
          <w:p w:rsidR="00043E42" w:rsidP="00A46E4F" w:rsidRDefault="002B6E10" w14:paraId="187E3E11" w14:textId="120986A8">
            <w:pPr>
              <w:cnfStyle w:val="000000000000" w:firstRow="0" w:lastRow="0" w:firstColumn="0" w:lastColumn="0" w:oddVBand="0" w:evenVBand="0" w:oddHBand="0" w:evenHBand="0" w:firstRowFirstColumn="0" w:firstRowLastColumn="0" w:lastRowFirstColumn="0" w:lastRowLastColumn="0"/>
              <w:rPr>
                <w:lang w:val="en-GB"/>
              </w:rPr>
            </w:pPr>
            <w:r>
              <w:rPr>
                <w:lang w:val="en-GB"/>
              </w:rPr>
              <w:t>COS Run Ops</w:t>
            </w:r>
            <w:r w:rsidR="001D0100">
              <w:rPr>
                <w:lang w:val="en-GB"/>
              </w:rPr>
              <w:t xml:space="preserve"> Team</w:t>
            </w:r>
          </w:p>
        </w:tc>
      </w:tr>
    </w:tbl>
    <w:p w:rsidRPr="00CD40B4" w:rsidR="00043E42" w:rsidP="00CD40B4" w:rsidRDefault="00043E42" w14:paraId="1279A667" w14:textId="77777777">
      <w:pPr>
        <w:rPr>
          <w:lang w:val="en-GB"/>
        </w:rPr>
      </w:pPr>
    </w:p>
    <w:p w:rsidR="0062096F" w:rsidP="0062096F" w:rsidRDefault="0062096F" w14:paraId="5C488E74" w14:textId="7A42CD56">
      <w:pPr>
        <w:rPr>
          <w:lang w:val="en-GB"/>
        </w:rPr>
      </w:pPr>
    </w:p>
    <w:p w:rsidR="003676D0" w:rsidP="0062096F" w:rsidRDefault="003676D0" w14:paraId="6FCC62F6" w14:textId="0EFD67FD">
      <w:pPr>
        <w:rPr>
          <w:lang w:val="en-GB"/>
        </w:rPr>
      </w:pPr>
    </w:p>
    <w:p w:rsidR="003676D0" w:rsidP="0062096F" w:rsidRDefault="003676D0" w14:paraId="2A8B08B0" w14:textId="32D90F1F">
      <w:pPr>
        <w:rPr>
          <w:lang w:val="en-GB"/>
        </w:rPr>
      </w:pPr>
    </w:p>
    <w:p w:rsidR="000C71E4" w:rsidP="0062096F" w:rsidRDefault="000C71E4" w14:paraId="4AD0DF6E" w14:textId="77777777">
      <w:pPr>
        <w:rPr>
          <w:lang w:val="en-GB"/>
        </w:rPr>
      </w:pPr>
    </w:p>
    <w:p w:rsidR="000C71E4" w:rsidP="0062096F" w:rsidRDefault="000C71E4" w14:paraId="25AB9B46" w14:textId="77777777">
      <w:pPr>
        <w:rPr>
          <w:lang w:val="en-GB"/>
        </w:rPr>
      </w:pPr>
    </w:p>
    <w:p w:rsidR="000C71E4" w:rsidP="0062096F" w:rsidRDefault="000C71E4" w14:paraId="534B7AE0" w14:textId="77777777">
      <w:pPr>
        <w:rPr>
          <w:lang w:val="en-GB"/>
        </w:rPr>
      </w:pPr>
    </w:p>
    <w:p w:rsidR="003676D0" w:rsidP="0062096F" w:rsidRDefault="003676D0" w14:paraId="4C25E12B" w14:textId="643BFE58">
      <w:pPr>
        <w:rPr>
          <w:lang w:val="en-GB"/>
        </w:rPr>
      </w:pPr>
    </w:p>
    <w:p w:rsidRPr="0062096F" w:rsidR="003676D0" w:rsidP="0062096F" w:rsidRDefault="003676D0" w14:paraId="6C9959FF" w14:textId="77777777">
      <w:pPr>
        <w:rPr>
          <w:lang w:val="en-GB"/>
        </w:rPr>
      </w:pPr>
    </w:p>
    <w:p w:rsidR="00385821" w:rsidP="00102AA9" w:rsidRDefault="00385821" w14:paraId="571557D5" w14:textId="7711C001">
      <w:pPr>
        <w:pStyle w:val="Heading30"/>
        <w:ind w:hanging="1355"/>
        <w:rPr>
          <w:color w:val="3B3B3B" w:themeColor="background2" w:themeShade="40"/>
          <w:lang w:val="en-GB"/>
        </w:rPr>
      </w:pPr>
      <w:r w:rsidRPr="00385821">
        <w:rPr>
          <w:color w:val="3B3B3B" w:themeColor="background2" w:themeShade="40"/>
          <w:lang w:val="en-GB"/>
        </w:rPr>
        <w:t>Firewall Rules</w:t>
      </w:r>
    </w:p>
    <w:p w:rsidRPr="00855577" w:rsidR="00855577" w:rsidP="00855577" w:rsidRDefault="005A371C" w14:paraId="1FC4E135" w14:textId="42A38731">
      <w:pPr>
        <w:rPr>
          <w:lang w:val="en-GB"/>
        </w:rPr>
      </w:pPr>
      <w:r>
        <w:rPr>
          <w:lang w:val="en-GB"/>
        </w:rPr>
        <w:t>Customer may choose</w:t>
      </w:r>
      <w:r w:rsidR="00D52361">
        <w:rPr>
          <w:lang w:val="en-GB"/>
        </w:rPr>
        <w:t xml:space="preserve"> to use one or multiple of Native Solutions described within this document</w:t>
      </w:r>
      <w:r w:rsidR="00C93290">
        <w:rPr>
          <w:lang w:val="en-GB"/>
        </w:rPr>
        <w:t xml:space="preserve">, hence </w:t>
      </w:r>
      <w:r w:rsidR="00266199">
        <w:rPr>
          <w:lang w:val="en-GB"/>
        </w:rPr>
        <w:t xml:space="preserve">Firewall requirements are listed </w:t>
      </w:r>
      <w:r w:rsidR="00482F70">
        <w:rPr>
          <w:lang w:val="en-GB"/>
        </w:rPr>
        <w:t xml:space="preserve">within </w:t>
      </w:r>
      <w:r w:rsidR="005428A0">
        <w:rPr>
          <w:lang w:val="en-GB"/>
        </w:rPr>
        <w:t xml:space="preserve">each </w:t>
      </w:r>
      <w:r w:rsidR="00456258">
        <w:rPr>
          <w:lang w:val="en-GB"/>
        </w:rPr>
        <w:t>se</w:t>
      </w:r>
      <w:r w:rsidR="00912709">
        <w:rPr>
          <w:lang w:val="en-GB"/>
        </w:rPr>
        <w:t>ction separately</w:t>
      </w:r>
      <w:r w:rsidR="00A20718">
        <w:rPr>
          <w:lang w:val="en-GB"/>
        </w:rPr>
        <w:t xml:space="preserve">. </w:t>
      </w:r>
    </w:p>
    <w:p w:rsidR="00385821" w:rsidP="00C24A57" w:rsidRDefault="00385821" w14:paraId="33885EE2" w14:textId="1B7463A1">
      <w:pPr>
        <w:pStyle w:val="Heading30"/>
        <w:ind w:hanging="1355"/>
        <w:rPr>
          <w:color w:val="3B3B3B" w:themeColor="background2" w:themeShade="40"/>
          <w:lang w:val="en-GB"/>
        </w:rPr>
      </w:pPr>
      <w:r w:rsidRPr="00385821">
        <w:rPr>
          <w:color w:val="3B3B3B" w:themeColor="background2" w:themeShade="40"/>
          <w:lang w:val="en-GB"/>
        </w:rPr>
        <w:t xml:space="preserve">Network Components </w:t>
      </w:r>
    </w:p>
    <w:p w:rsidR="00E45440" w:rsidP="00E45440" w:rsidRDefault="00E45440" w14:paraId="5B1EC69E" w14:textId="1A78E23C">
      <w:pPr>
        <w:rPr>
          <w:lang w:val="en-GB"/>
        </w:rPr>
      </w:pPr>
      <w:r>
        <w:rPr>
          <w:lang w:val="en-GB"/>
        </w:rPr>
        <w:t>Network components</w:t>
      </w:r>
      <w:r w:rsidR="00232F5E">
        <w:rPr>
          <w:lang w:val="en-GB"/>
        </w:rPr>
        <w:t xml:space="preserve"> deployed with Cloud Operation Services</w:t>
      </w:r>
      <w:r>
        <w:rPr>
          <w:lang w:val="en-GB"/>
        </w:rPr>
        <w:t xml:space="preserve"> </w:t>
      </w:r>
      <w:r w:rsidR="00E603AB">
        <w:rPr>
          <w:lang w:val="en-GB"/>
        </w:rPr>
        <w:t xml:space="preserve">varies </w:t>
      </w:r>
      <w:r w:rsidR="003E7A04">
        <w:rPr>
          <w:lang w:val="en-GB"/>
        </w:rPr>
        <w:t xml:space="preserve">on solutions, </w:t>
      </w:r>
      <w:r w:rsidR="00EE238C">
        <w:rPr>
          <w:lang w:val="en-GB"/>
        </w:rPr>
        <w:t>integrations,</w:t>
      </w:r>
      <w:r w:rsidR="003E7A04">
        <w:rPr>
          <w:lang w:val="en-GB"/>
        </w:rPr>
        <w:t xml:space="preserve"> </w:t>
      </w:r>
      <w:r w:rsidR="00232F5E">
        <w:rPr>
          <w:lang w:val="en-GB"/>
        </w:rPr>
        <w:t xml:space="preserve">and </w:t>
      </w:r>
      <w:r w:rsidR="00FC0BED">
        <w:rPr>
          <w:lang w:val="en-GB"/>
        </w:rPr>
        <w:t xml:space="preserve">way of accessing customer Virtual Machines. </w:t>
      </w:r>
      <w:r w:rsidR="00C862D2">
        <w:rPr>
          <w:lang w:val="en-GB"/>
        </w:rPr>
        <w:t xml:space="preserve">As a minimum </w:t>
      </w:r>
      <w:r w:rsidR="0077200C">
        <w:rPr>
          <w:lang w:val="en-GB"/>
        </w:rPr>
        <w:t>Network Security Groups must be deployed to block inbound</w:t>
      </w:r>
      <w:r w:rsidR="00CD127D">
        <w:rPr>
          <w:lang w:val="en-GB"/>
        </w:rPr>
        <w:t xml:space="preserve"> and outbound</w:t>
      </w:r>
      <w:r w:rsidR="0077200C">
        <w:rPr>
          <w:lang w:val="en-GB"/>
        </w:rPr>
        <w:t xml:space="preserve"> </w:t>
      </w:r>
      <w:r w:rsidR="00186F75">
        <w:rPr>
          <w:lang w:val="en-GB"/>
        </w:rPr>
        <w:t xml:space="preserve">internet </w:t>
      </w:r>
      <w:r w:rsidR="004444E4">
        <w:rPr>
          <w:lang w:val="en-GB"/>
        </w:rPr>
        <w:t xml:space="preserve">traffic over VM management ports. </w:t>
      </w:r>
    </w:p>
    <w:p w:rsidR="00C56E71" w:rsidP="00E45440" w:rsidRDefault="00C56E71" w14:paraId="47D9B4DD" w14:textId="2F26CEF3">
      <w:pPr>
        <w:rPr>
          <w:lang w:val="en-GB"/>
        </w:rPr>
      </w:pPr>
      <w:r>
        <w:rPr>
          <w:lang w:val="en-GB"/>
        </w:rPr>
        <w:t xml:space="preserve">Azure Firewall is optional </w:t>
      </w:r>
      <w:r w:rsidR="00EE15C6">
        <w:rPr>
          <w:lang w:val="en-GB"/>
        </w:rPr>
        <w:t xml:space="preserve">component of Azure Security </w:t>
      </w:r>
      <w:proofErr w:type="spellStart"/>
      <w:r w:rsidR="00EE15C6">
        <w:rPr>
          <w:lang w:val="en-GB"/>
        </w:rPr>
        <w:t>Center</w:t>
      </w:r>
      <w:proofErr w:type="spellEnd"/>
      <w:r w:rsidR="00EE15C6">
        <w:rPr>
          <w:lang w:val="en-GB"/>
        </w:rPr>
        <w:t xml:space="preserve"> which can be enabled and configured based on customer requirements.</w:t>
      </w:r>
      <w:r w:rsidR="00487C95">
        <w:rPr>
          <w:lang w:val="en-GB"/>
        </w:rPr>
        <w:t xml:space="preserve"> </w:t>
      </w:r>
      <w:r w:rsidRPr="007E49D3" w:rsidR="007E2EC3">
        <w:rPr>
          <w:highlight w:val="yellow"/>
          <w:lang w:val="en-GB"/>
        </w:rPr>
        <w:t>Azure Firewall is part of Cyber Security offer.</w:t>
      </w:r>
      <w:r w:rsidR="007E2EC3">
        <w:rPr>
          <w:lang w:val="en-GB"/>
        </w:rPr>
        <w:t xml:space="preserve"> </w:t>
      </w:r>
    </w:p>
    <w:p w:rsidR="00E065A6" w:rsidP="00E45440" w:rsidRDefault="00B3261B" w14:paraId="037CBB58" w14:textId="77777777">
      <w:pPr>
        <w:rPr>
          <w:lang w:val="en-GB"/>
        </w:rPr>
      </w:pPr>
      <w:r>
        <w:rPr>
          <w:lang w:val="en-GB"/>
        </w:rPr>
        <w:t xml:space="preserve">For customers using </w:t>
      </w:r>
      <w:r w:rsidR="0032099D">
        <w:rPr>
          <w:lang w:val="en-GB"/>
        </w:rPr>
        <w:t xml:space="preserve">Capgemini’s SAM, please see SAM </w:t>
      </w:r>
      <w:r w:rsidR="00E065A6">
        <w:rPr>
          <w:lang w:val="en-GB"/>
        </w:rPr>
        <w:t>n</w:t>
      </w:r>
      <w:r w:rsidR="0032099D">
        <w:rPr>
          <w:lang w:val="en-GB"/>
        </w:rPr>
        <w:t xml:space="preserve">etwork requirements within SAM HLD document listed in the beginning of this document. </w:t>
      </w:r>
    </w:p>
    <w:p w:rsidR="007C3399" w:rsidP="00D87509" w:rsidRDefault="00E14860" w14:paraId="50754BBF" w14:textId="77777777">
      <w:pPr>
        <w:rPr>
          <w:lang w:val="en-GB"/>
        </w:rPr>
      </w:pPr>
      <w:r w:rsidRPr="007C700E">
        <w:rPr>
          <w:lang w:val="en-GB"/>
        </w:rPr>
        <w:t xml:space="preserve">For scenarios with Azure Bastion </w:t>
      </w:r>
      <w:proofErr w:type="spellStart"/>
      <w:r w:rsidRPr="007C700E">
        <w:rPr>
          <w:lang w:val="en-GB"/>
        </w:rPr>
        <w:t>AzureBastionSubnet</w:t>
      </w:r>
      <w:proofErr w:type="spellEnd"/>
      <w:r w:rsidRPr="007C700E">
        <w:rPr>
          <w:lang w:val="en-GB"/>
        </w:rPr>
        <w:t xml:space="preserve"> with minimum /27 range must be deployed within each customer </w:t>
      </w:r>
      <w:proofErr w:type="spellStart"/>
      <w:r w:rsidRPr="007C700E">
        <w:rPr>
          <w:lang w:val="en-GB"/>
        </w:rPr>
        <w:t>VNet</w:t>
      </w:r>
      <w:proofErr w:type="spellEnd"/>
      <w:r w:rsidRPr="007C700E">
        <w:rPr>
          <w:lang w:val="en-GB"/>
        </w:rPr>
        <w:t>.</w:t>
      </w:r>
      <w:r w:rsidR="00D87509">
        <w:rPr>
          <w:lang w:val="en-GB"/>
        </w:rPr>
        <w:t xml:space="preserve"> </w:t>
      </w:r>
    </w:p>
    <w:p w:rsidR="00D87509" w:rsidP="00D87509" w:rsidRDefault="00D87509" w14:paraId="5D5B3070" w14:textId="746B38F7">
      <w:pPr>
        <w:rPr>
          <w:lang w:val="en-GB"/>
        </w:rPr>
      </w:pPr>
      <w:r w:rsidRPr="007C3399">
        <w:rPr>
          <w:highlight w:val="yellow"/>
          <w:lang w:val="en-GB"/>
        </w:rPr>
        <w:t xml:space="preserve">Global endpoints for patching and monitoring needs to be enabled for </w:t>
      </w:r>
      <w:r w:rsidRPr="007C3399" w:rsidR="007C3399">
        <w:rPr>
          <w:highlight w:val="yellow"/>
          <w:lang w:val="en-GB"/>
        </w:rPr>
        <w:t>80 and 443 ports in customer environment.</w:t>
      </w:r>
    </w:p>
    <w:p w:rsidR="00E14860" w:rsidP="00E45440" w:rsidRDefault="00E14860" w14:paraId="04CE6000" w14:textId="0E5E2E07">
      <w:pPr>
        <w:rPr>
          <w:lang w:val="en-GB"/>
        </w:rPr>
      </w:pPr>
    </w:p>
    <w:p w:rsidR="007E2EC3" w:rsidP="00E45440" w:rsidRDefault="007E2EC3" w14:paraId="37AEA42C" w14:textId="41DCFB1C">
      <w:pPr>
        <w:rPr>
          <w:lang w:val="en-GB"/>
        </w:rPr>
      </w:pPr>
    </w:p>
    <w:p w:rsidR="007E2EC3" w:rsidP="007E2EC3" w:rsidRDefault="007E2EC3" w14:paraId="559A33D1" w14:textId="357257F1">
      <w:pPr>
        <w:pStyle w:val="ListParagraph"/>
        <w:numPr>
          <w:ilvl w:val="3"/>
          <w:numId w:val="7"/>
        </w:numPr>
        <w:ind w:hanging="1728"/>
        <w:rPr>
          <w:rFonts w:cs="Segoe UI" w:asciiTheme="minorHAnsi" w:hAnsiTheme="minorHAnsi" w:eastAsiaTheme="minorEastAsia"/>
          <w:sz w:val="36"/>
          <w:szCs w:val="36"/>
          <w:lang w:val="en-GB"/>
        </w:rPr>
      </w:pPr>
      <w:r w:rsidRPr="007E2EC3">
        <w:rPr>
          <w:rFonts w:cs="Segoe UI" w:asciiTheme="minorHAnsi" w:hAnsiTheme="minorHAnsi" w:eastAsiaTheme="minorEastAsia"/>
          <w:sz w:val="36"/>
          <w:szCs w:val="36"/>
          <w:lang w:val="en-GB"/>
        </w:rPr>
        <w:t>Network Security Groups</w:t>
      </w:r>
    </w:p>
    <w:p w:rsidR="007E2EC3" w:rsidP="007E2EC3" w:rsidRDefault="007E2EC3" w14:paraId="7EA47B29" w14:textId="2BACD53E">
      <w:pPr>
        <w:rPr>
          <w:lang w:val="en-GB"/>
        </w:rPr>
      </w:pPr>
      <w:r w:rsidRPr="007E2EC3">
        <w:rPr>
          <w:lang w:val="en-GB"/>
        </w:rPr>
        <w:t>You can use an Azure network security group to filter network traffic to and from Azure resources in an Azure virtual network. A network security group contains security rules that allow or deny inbound network traffic to, or outbound network traffic from, several types of Azure resources. For each rule, you can specify source and destination, port, and protocol.</w:t>
      </w:r>
    </w:p>
    <w:p w:rsidR="00857CA5" w:rsidP="007E2EC3" w:rsidRDefault="00827662" w14:paraId="35E94452" w14:textId="4F0F2602">
      <w:pPr>
        <w:rPr>
          <w:lang w:val="en-GB"/>
        </w:rPr>
      </w:pPr>
      <w:r w:rsidRPr="00827662">
        <w:rPr>
          <w:highlight w:val="yellow"/>
          <w:lang w:val="en-GB"/>
        </w:rPr>
        <w:t xml:space="preserve">In </w:t>
      </w:r>
      <w:r w:rsidRPr="00827662" w:rsidR="00857CA5">
        <w:rPr>
          <w:highlight w:val="yellow"/>
          <w:lang w:val="en-GB"/>
        </w:rPr>
        <w:t>greenfield environment</w:t>
      </w:r>
      <w:r w:rsidRPr="00827662">
        <w:rPr>
          <w:highlight w:val="yellow"/>
          <w:lang w:val="en-GB"/>
        </w:rPr>
        <w:t xml:space="preserve"> whitelisting Azure IPs will be included as a part of network security group configuration.</w:t>
      </w:r>
    </w:p>
    <w:p w:rsidR="007E2EC3" w:rsidP="007E2EC3" w:rsidRDefault="007E2EC3" w14:paraId="207D6A3E" w14:textId="77777777">
      <w:pPr>
        <w:rPr>
          <w:lang w:val="en-GB"/>
        </w:rPr>
      </w:pPr>
    </w:p>
    <w:tbl>
      <w:tblPr>
        <w:tblStyle w:val="GridTable4-Accent4"/>
        <w:tblW w:w="0" w:type="auto"/>
        <w:tblLook w:val="04A0" w:firstRow="1" w:lastRow="0" w:firstColumn="1" w:lastColumn="0" w:noHBand="0" w:noVBand="1"/>
      </w:tblPr>
      <w:tblGrid>
        <w:gridCol w:w="5098"/>
        <w:gridCol w:w="5099"/>
      </w:tblGrid>
      <w:tr w:rsidR="007E2EC3" w:rsidTr="29BF68F5" w14:paraId="64CF733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Mar/>
          </w:tcPr>
          <w:p w:rsidR="007E2EC3" w:rsidP="007E2EC3" w:rsidRDefault="007E2EC3" w14:paraId="25B18B78" w14:textId="57A9E370">
            <w:pPr>
              <w:rPr>
                <w:lang w:val="en-GB"/>
              </w:rPr>
            </w:pPr>
            <w:r>
              <w:rPr>
                <w:lang w:val="en-GB"/>
              </w:rPr>
              <w:t>Property</w:t>
            </w:r>
          </w:p>
        </w:tc>
        <w:tc>
          <w:tcPr>
            <w:cnfStyle w:val="000000000000" w:firstRow="0" w:lastRow="0" w:firstColumn="0" w:lastColumn="0" w:oddVBand="0" w:evenVBand="0" w:oddHBand="0" w:evenHBand="0" w:firstRowFirstColumn="0" w:firstRowLastColumn="0" w:lastRowFirstColumn="0" w:lastRowLastColumn="0"/>
            <w:tcW w:w="5099" w:type="dxa"/>
            <w:tcMar/>
          </w:tcPr>
          <w:p w:rsidR="007E2EC3" w:rsidP="007E2EC3" w:rsidRDefault="007E2EC3" w14:paraId="2740321E" w14:textId="551DEC92">
            <w:pPr>
              <w:cnfStyle w:val="100000000000" w:firstRow="1" w:lastRow="0" w:firstColumn="0" w:lastColumn="0" w:oddVBand="0" w:evenVBand="0" w:oddHBand="0" w:evenHBand="0" w:firstRowFirstColumn="0" w:firstRowLastColumn="0" w:lastRowFirstColumn="0" w:lastRowLastColumn="0"/>
              <w:rPr>
                <w:lang w:val="en-GB"/>
              </w:rPr>
            </w:pPr>
            <w:r>
              <w:rPr>
                <w:lang w:val="en-GB"/>
              </w:rPr>
              <w:t>Explanation</w:t>
            </w:r>
          </w:p>
        </w:tc>
      </w:tr>
      <w:tr w:rsidR="007E2EC3" w:rsidTr="29BF68F5" w14:paraId="5F70975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Mar/>
          </w:tcPr>
          <w:p w:rsidR="007E2EC3" w:rsidP="007E2EC3" w:rsidRDefault="007E2EC3" w14:paraId="0584591B" w14:textId="161BA568">
            <w:pPr>
              <w:rPr>
                <w:lang w:val="en-GB"/>
              </w:rPr>
            </w:pPr>
            <w:r w:rsidRPr="007E2EC3">
              <w:rPr>
                <w:lang w:val="en-GB"/>
              </w:rPr>
              <w:t>Name</w:t>
            </w:r>
          </w:p>
        </w:tc>
        <w:tc>
          <w:tcPr>
            <w:cnfStyle w:val="000000000000" w:firstRow="0" w:lastRow="0" w:firstColumn="0" w:lastColumn="0" w:oddVBand="0" w:evenVBand="0" w:oddHBand="0" w:evenHBand="0" w:firstRowFirstColumn="0" w:firstRowLastColumn="0" w:lastRowFirstColumn="0" w:lastRowLastColumn="0"/>
            <w:tcW w:w="5099" w:type="dxa"/>
            <w:tcMar/>
          </w:tcPr>
          <w:p w:rsidR="007E2EC3" w:rsidP="007E2EC3" w:rsidRDefault="007E2EC3" w14:paraId="415B1CE7" w14:textId="0249BC27">
            <w:pPr>
              <w:cnfStyle w:val="000000100000" w:firstRow="0" w:lastRow="0" w:firstColumn="0" w:lastColumn="0" w:oddVBand="0" w:evenVBand="0" w:oddHBand="1" w:evenHBand="0" w:firstRowFirstColumn="0" w:firstRowLastColumn="0" w:lastRowFirstColumn="0" w:lastRowLastColumn="0"/>
              <w:rPr>
                <w:lang w:val="en-GB"/>
              </w:rPr>
            </w:pPr>
            <w:r w:rsidRPr="007E2EC3">
              <w:rPr>
                <w:lang w:val="en-GB"/>
              </w:rPr>
              <w:t>A unique name within the network security group.</w:t>
            </w:r>
          </w:p>
        </w:tc>
      </w:tr>
      <w:tr w:rsidR="007E2EC3" w:rsidTr="29BF68F5" w14:paraId="20B9FCCF" w14:textId="77777777">
        <w:tc>
          <w:tcPr>
            <w:cnfStyle w:val="001000000000" w:firstRow="0" w:lastRow="0" w:firstColumn="1" w:lastColumn="0" w:oddVBand="0" w:evenVBand="0" w:oddHBand="0" w:evenHBand="0" w:firstRowFirstColumn="0" w:firstRowLastColumn="0" w:lastRowFirstColumn="0" w:lastRowLastColumn="0"/>
            <w:tcW w:w="5098" w:type="dxa"/>
            <w:tcMar/>
          </w:tcPr>
          <w:p w:rsidR="007E2EC3" w:rsidP="007E2EC3" w:rsidRDefault="007E2EC3" w14:paraId="7D69F09D" w14:textId="4DDBFB93">
            <w:pPr>
              <w:rPr>
                <w:lang w:val="en-GB"/>
              </w:rPr>
            </w:pPr>
            <w:r w:rsidRPr="007E2EC3">
              <w:rPr>
                <w:lang w:val="en-GB"/>
              </w:rPr>
              <w:t>Priority</w:t>
            </w:r>
          </w:p>
        </w:tc>
        <w:tc>
          <w:tcPr>
            <w:cnfStyle w:val="000000000000" w:firstRow="0" w:lastRow="0" w:firstColumn="0" w:lastColumn="0" w:oddVBand="0" w:evenVBand="0" w:oddHBand="0" w:evenHBand="0" w:firstRowFirstColumn="0" w:firstRowLastColumn="0" w:lastRowFirstColumn="0" w:lastRowLastColumn="0"/>
            <w:tcW w:w="5099" w:type="dxa"/>
            <w:tcMar/>
          </w:tcPr>
          <w:p w:rsidR="007E2EC3" w:rsidP="007E2EC3" w:rsidRDefault="007E2EC3" w14:paraId="6440B058" w14:textId="7E2E29BE">
            <w:pPr>
              <w:cnfStyle w:val="000000000000" w:firstRow="0" w:lastRow="0" w:firstColumn="0" w:lastColumn="0" w:oddVBand="0" w:evenVBand="0" w:oddHBand="0" w:evenHBand="0" w:firstRowFirstColumn="0" w:firstRowLastColumn="0" w:lastRowFirstColumn="0" w:lastRowLastColumn="0"/>
              <w:rPr>
                <w:lang w:val="en-GB"/>
              </w:rPr>
            </w:pPr>
            <w:r w:rsidRPr="007E2EC3">
              <w:rPr>
                <w:lang w:val="en-GB"/>
              </w:rPr>
              <w:t>A number between 100 and 4096. Rules are processed in priority order, with lower numbers processed before higher numbers, because lower numbers have higher priority. Once traffic matches a rule, processing stops. As a result, any rules that exist with lower priorities (higher numbers) that have the same attributes as rules with higher priorities are not processed.</w:t>
            </w:r>
          </w:p>
        </w:tc>
      </w:tr>
      <w:tr w:rsidR="007E2EC3" w:rsidTr="29BF68F5" w14:paraId="62825CC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Mar/>
          </w:tcPr>
          <w:p w:rsidR="007E2EC3" w:rsidP="007E2EC3" w:rsidRDefault="007E2EC3" w14:paraId="1A2446B3" w14:textId="33C297A8">
            <w:pPr>
              <w:rPr>
                <w:lang w:val="en-GB"/>
              </w:rPr>
            </w:pPr>
            <w:r w:rsidRPr="007E2EC3">
              <w:rPr>
                <w:lang w:val="en-GB"/>
              </w:rPr>
              <w:t>Source or destination</w:t>
            </w:r>
          </w:p>
        </w:tc>
        <w:tc>
          <w:tcPr>
            <w:cnfStyle w:val="000000000000" w:firstRow="0" w:lastRow="0" w:firstColumn="0" w:lastColumn="0" w:oddVBand="0" w:evenVBand="0" w:oddHBand="0" w:evenHBand="0" w:firstRowFirstColumn="0" w:firstRowLastColumn="0" w:lastRowFirstColumn="0" w:lastRowLastColumn="0"/>
            <w:tcW w:w="5099" w:type="dxa"/>
            <w:tcMar/>
          </w:tcPr>
          <w:p w:rsidR="007E2EC3" w:rsidP="29BF68F5" w:rsidRDefault="007E2EC3" w14:paraId="7CB90F06" w14:textId="2D454F7A" w14:noSpellErr="1">
            <w:pPr>
              <w:cnfStyle w:val="000000100000" w:firstRow="0" w:lastRow="0" w:firstColumn="0" w:lastColumn="0" w:oddVBand="0" w:evenVBand="0" w:oddHBand="1" w:evenHBand="0" w:firstRowFirstColumn="0" w:firstRowLastColumn="0" w:lastRowFirstColumn="0" w:lastRowLastColumn="0"/>
              <w:rPr>
                <w:lang w:val="en-US"/>
              </w:rPr>
            </w:pPr>
            <w:r w:rsidRPr="29BF68F5" w:rsidR="007E2EC3">
              <w:rPr>
                <w:lang w:val="en-US"/>
              </w:rPr>
              <w:t xml:space="preserve">Any, or an individual IP address, classless inter-domain routing (CIDR) block (10.0.0.0/24, for example), service tag, or application security group. If you specify an address for an Azure </w:t>
            </w:r>
            <w:r w:rsidRPr="29BF68F5" w:rsidR="007E2EC3">
              <w:rPr>
                <w:lang w:val="en-US"/>
              </w:rPr>
              <w:t>resource, specify the private IP address assigned to the resource. Network security groups are processed after Azure translates a public IP address to a private IP address for inbound traffic, and before Azure translates a private IP address to a public IP address for outbound traffic</w:t>
            </w:r>
            <w:r w:rsidRPr="29BF68F5" w:rsidR="007E2EC3">
              <w:rPr>
                <w:lang w:val="en-US"/>
              </w:rPr>
              <w:t>. .</w:t>
            </w:r>
            <w:r w:rsidRPr="29BF68F5" w:rsidR="007E2EC3">
              <w:rPr>
                <w:lang w:val="en-US"/>
              </w:rPr>
              <w:t xml:space="preserve"> Specifying a range, a service tag, or application security group, enables you to create fewer security rules. The ability to specify multiple individual IP addresses and ranges (you cannot specify multiple service tags or application groups) in a rule is referred to as augmented security rules. Augmented security rules can only be created in network security groups created through the Resource Manager deployment model. You cannot specify multiple IP addresses and IP address ranges in network security groups created through the classic deployment model.</w:t>
            </w:r>
          </w:p>
        </w:tc>
      </w:tr>
      <w:tr w:rsidR="007E2EC3" w:rsidTr="29BF68F5" w14:paraId="70BDA3A3" w14:textId="77777777">
        <w:tc>
          <w:tcPr>
            <w:cnfStyle w:val="001000000000" w:firstRow="0" w:lastRow="0" w:firstColumn="1" w:lastColumn="0" w:oddVBand="0" w:evenVBand="0" w:oddHBand="0" w:evenHBand="0" w:firstRowFirstColumn="0" w:firstRowLastColumn="0" w:lastRowFirstColumn="0" w:lastRowLastColumn="0"/>
            <w:tcW w:w="5098" w:type="dxa"/>
            <w:tcMar/>
          </w:tcPr>
          <w:p w:rsidR="007E2EC3" w:rsidP="007E2EC3" w:rsidRDefault="007E2EC3" w14:paraId="3E2D3074" w14:textId="6F12FB18">
            <w:pPr>
              <w:rPr>
                <w:lang w:val="en-GB"/>
              </w:rPr>
            </w:pPr>
            <w:r w:rsidRPr="007E2EC3">
              <w:rPr>
                <w:lang w:val="en-GB"/>
              </w:rPr>
              <w:t>Protocol</w:t>
            </w:r>
          </w:p>
        </w:tc>
        <w:tc>
          <w:tcPr>
            <w:cnfStyle w:val="000000000000" w:firstRow="0" w:lastRow="0" w:firstColumn="0" w:lastColumn="0" w:oddVBand="0" w:evenVBand="0" w:oddHBand="0" w:evenHBand="0" w:firstRowFirstColumn="0" w:firstRowLastColumn="0" w:lastRowFirstColumn="0" w:lastRowLastColumn="0"/>
            <w:tcW w:w="5099" w:type="dxa"/>
            <w:tcMar/>
          </w:tcPr>
          <w:p w:rsidR="007E2EC3" w:rsidP="007E2EC3" w:rsidRDefault="007E2EC3" w14:paraId="66A8B1E6" w14:textId="0B0E189F">
            <w:pPr>
              <w:cnfStyle w:val="000000000000" w:firstRow="0" w:lastRow="0" w:firstColumn="0" w:lastColumn="0" w:oddVBand="0" w:evenVBand="0" w:oddHBand="0" w:evenHBand="0" w:firstRowFirstColumn="0" w:firstRowLastColumn="0" w:lastRowFirstColumn="0" w:lastRowLastColumn="0"/>
              <w:rPr>
                <w:lang w:val="en-GB"/>
              </w:rPr>
            </w:pPr>
            <w:r w:rsidRPr="007E2EC3">
              <w:rPr>
                <w:lang w:val="en-GB"/>
              </w:rPr>
              <w:t>TCP, UDP, ICMP, ESP, AH, or Any.</w:t>
            </w:r>
          </w:p>
        </w:tc>
      </w:tr>
      <w:tr w:rsidR="007E2EC3" w:rsidTr="29BF68F5" w14:paraId="5DBD29C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Mar/>
          </w:tcPr>
          <w:p w:rsidR="007E2EC3" w:rsidP="007E2EC3" w:rsidRDefault="007E2EC3" w14:paraId="363B9150" w14:textId="37914690">
            <w:pPr>
              <w:rPr>
                <w:lang w:val="en-GB"/>
              </w:rPr>
            </w:pPr>
            <w:r w:rsidRPr="007E2EC3">
              <w:rPr>
                <w:lang w:val="en-GB"/>
              </w:rPr>
              <w:t>Direction</w:t>
            </w:r>
          </w:p>
        </w:tc>
        <w:tc>
          <w:tcPr>
            <w:cnfStyle w:val="000000000000" w:firstRow="0" w:lastRow="0" w:firstColumn="0" w:lastColumn="0" w:oddVBand="0" w:evenVBand="0" w:oddHBand="0" w:evenHBand="0" w:firstRowFirstColumn="0" w:firstRowLastColumn="0" w:lastRowFirstColumn="0" w:lastRowLastColumn="0"/>
            <w:tcW w:w="5099" w:type="dxa"/>
            <w:tcMar/>
          </w:tcPr>
          <w:p w:rsidR="007E2EC3" w:rsidP="007E2EC3" w:rsidRDefault="007E2EC3" w14:paraId="26426F86" w14:textId="4865BDF6">
            <w:pPr>
              <w:cnfStyle w:val="000000100000" w:firstRow="0" w:lastRow="0" w:firstColumn="0" w:lastColumn="0" w:oddVBand="0" w:evenVBand="0" w:oddHBand="1" w:evenHBand="0" w:firstRowFirstColumn="0" w:firstRowLastColumn="0" w:lastRowFirstColumn="0" w:lastRowLastColumn="0"/>
              <w:rPr>
                <w:lang w:val="en-GB"/>
              </w:rPr>
            </w:pPr>
            <w:r w:rsidRPr="007E2EC3">
              <w:rPr>
                <w:lang w:val="en-GB"/>
              </w:rPr>
              <w:t>Whether the rule applies to inbound, or outbound traffic.</w:t>
            </w:r>
          </w:p>
        </w:tc>
      </w:tr>
      <w:tr w:rsidR="007E2EC3" w:rsidTr="29BF68F5" w14:paraId="2D2F1AEC" w14:textId="77777777">
        <w:tc>
          <w:tcPr>
            <w:cnfStyle w:val="001000000000" w:firstRow="0" w:lastRow="0" w:firstColumn="1" w:lastColumn="0" w:oddVBand="0" w:evenVBand="0" w:oddHBand="0" w:evenHBand="0" w:firstRowFirstColumn="0" w:firstRowLastColumn="0" w:lastRowFirstColumn="0" w:lastRowLastColumn="0"/>
            <w:tcW w:w="5098" w:type="dxa"/>
            <w:tcMar/>
          </w:tcPr>
          <w:p w:rsidR="007E2EC3" w:rsidP="007E2EC3" w:rsidRDefault="007E2EC3" w14:paraId="3CF825FC" w14:textId="5D6EACE3">
            <w:pPr>
              <w:rPr>
                <w:lang w:val="en-GB"/>
              </w:rPr>
            </w:pPr>
            <w:r w:rsidRPr="007E2EC3">
              <w:rPr>
                <w:lang w:val="en-GB"/>
              </w:rPr>
              <w:t>Port range</w:t>
            </w:r>
          </w:p>
        </w:tc>
        <w:tc>
          <w:tcPr>
            <w:cnfStyle w:val="000000000000" w:firstRow="0" w:lastRow="0" w:firstColumn="0" w:lastColumn="0" w:oddVBand="0" w:evenVBand="0" w:oddHBand="0" w:evenHBand="0" w:firstRowFirstColumn="0" w:firstRowLastColumn="0" w:lastRowFirstColumn="0" w:lastRowLastColumn="0"/>
            <w:tcW w:w="5099" w:type="dxa"/>
            <w:tcMar/>
          </w:tcPr>
          <w:p w:rsidR="007E2EC3" w:rsidP="007E2EC3" w:rsidRDefault="007E2EC3" w14:paraId="16D60FF6" w14:textId="40F2D5AD">
            <w:pPr>
              <w:cnfStyle w:val="000000000000" w:firstRow="0" w:lastRow="0" w:firstColumn="0" w:lastColumn="0" w:oddVBand="0" w:evenVBand="0" w:oddHBand="0" w:evenHBand="0" w:firstRowFirstColumn="0" w:firstRowLastColumn="0" w:lastRowFirstColumn="0" w:lastRowLastColumn="0"/>
              <w:rPr>
                <w:lang w:val="en-GB"/>
              </w:rPr>
            </w:pPr>
            <w:r w:rsidRPr="007E2EC3">
              <w:rPr>
                <w:lang w:val="en-GB"/>
              </w:rPr>
              <w:t>You can specify an individual or range of ports. For example, you could specify 80 or 10000-10005. Specifying ranges enables you to create fewer security rules. Augmented security rules can only be created in network security groups created through the Resource Manager deployment model. You cannot specify multiple ports or port ranges in the same security rule in network security groups created through the classic deployment model.</w:t>
            </w:r>
          </w:p>
        </w:tc>
      </w:tr>
      <w:tr w:rsidR="007E2EC3" w:rsidTr="29BF68F5" w14:paraId="35F18D4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Mar/>
          </w:tcPr>
          <w:p w:rsidR="007E2EC3" w:rsidP="007E2EC3" w:rsidRDefault="007E2EC3" w14:paraId="03289F50" w14:textId="7294664D">
            <w:pPr>
              <w:rPr>
                <w:lang w:val="en-GB"/>
              </w:rPr>
            </w:pPr>
            <w:r w:rsidRPr="007E2EC3">
              <w:rPr>
                <w:lang w:val="en-GB"/>
              </w:rPr>
              <w:t>Action</w:t>
            </w:r>
          </w:p>
        </w:tc>
        <w:tc>
          <w:tcPr>
            <w:cnfStyle w:val="000000000000" w:firstRow="0" w:lastRow="0" w:firstColumn="0" w:lastColumn="0" w:oddVBand="0" w:evenVBand="0" w:oddHBand="0" w:evenHBand="0" w:firstRowFirstColumn="0" w:firstRowLastColumn="0" w:lastRowFirstColumn="0" w:lastRowLastColumn="0"/>
            <w:tcW w:w="5099" w:type="dxa"/>
            <w:tcMar/>
          </w:tcPr>
          <w:p w:rsidR="007E2EC3" w:rsidP="007E2EC3" w:rsidRDefault="007E2EC3" w14:paraId="48746FCB" w14:textId="0446EF2C">
            <w:pPr>
              <w:cnfStyle w:val="000000100000" w:firstRow="0" w:lastRow="0" w:firstColumn="0" w:lastColumn="0" w:oddVBand="0" w:evenVBand="0" w:oddHBand="1" w:evenHBand="0" w:firstRowFirstColumn="0" w:firstRowLastColumn="0" w:lastRowFirstColumn="0" w:lastRowLastColumn="0"/>
              <w:rPr>
                <w:lang w:val="en-GB"/>
              </w:rPr>
            </w:pPr>
            <w:r w:rsidRPr="007E2EC3">
              <w:rPr>
                <w:lang w:val="en-GB"/>
              </w:rPr>
              <w:t>Allow or deny</w:t>
            </w:r>
          </w:p>
        </w:tc>
      </w:tr>
    </w:tbl>
    <w:p w:rsidR="007E2EC3" w:rsidP="007E2EC3" w:rsidRDefault="007E2EC3" w14:paraId="0B417F8D" w14:textId="2D84CC2C">
      <w:pPr>
        <w:rPr>
          <w:lang w:val="en-GB"/>
        </w:rPr>
      </w:pPr>
    </w:p>
    <w:p w:rsidRPr="007E2EC3" w:rsidR="007E2EC3" w:rsidP="007E2EC3" w:rsidRDefault="007E2EC3" w14:paraId="61858AFC" w14:textId="77777777">
      <w:pPr>
        <w:rPr>
          <w:lang w:val="en-GB"/>
        </w:rPr>
      </w:pPr>
      <w:r w:rsidRPr="007E2EC3">
        <w:rPr>
          <w:lang w:val="en-GB"/>
        </w:rPr>
        <w:t>Network security group security rules are evaluated by priority using the 5-tuple information (source, source port, destination, destination port, and protocol) to allow or deny the traffic. You may not create two security rules with the same priority and direction. A flow record is created for existing connections. Communication is allowed or denied based on the connection state of the flow record. The flow record allows a network security group to be stateful. If you specify an outbound security rule to any address over port 80, for example, it's not necessary to specify an inbound security rule for the response to the outbound traffic. You only need to specify an inbound security rule if communication is initiated externally. The opposite is also true. If inbound traffic is allowed over a port, it's not necessary to specify an outbound security rule to respond to traffic over the port.</w:t>
      </w:r>
    </w:p>
    <w:p w:rsidRPr="007E2EC3" w:rsidR="007E2EC3" w:rsidP="007E2EC3" w:rsidRDefault="007E2EC3" w14:paraId="5B31CED2" w14:textId="77777777">
      <w:pPr>
        <w:rPr>
          <w:lang w:val="en-GB"/>
        </w:rPr>
      </w:pPr>
    </w:p>
    <w:p w:rsidR="007E2EC3" w:rsidP="007E2EC3" w:rsidRDefault="007E2EC3" w14:paraId="5A9977CB" w14:textId="78A86415">
      <w:pPr>
        <w:rPr>
          <w:lang w:val="en-GB"/>
        </w:rPr>
      </w:pPr>
      <w:r w:rsidRPr="007E2EC3">
        <w:rPr>
          <w:lang w:val="en-GB"/>
        </w:rPr>
        <w:t>Existing connections may not be interrupted when you remove a security rule that enabled the flow. Traffic flows are interrupted when connections are stopped and no traffic is flowing in either direction, for at least a few minutes.</w:t>
      </w:r>
    </w:p>
    <w:p w:rsidR="00CE6917" w:rsidP="007E2EC3" w:rsidRDefault="00CE6917" w14:paraId="6F146D3E" w14:textId="7DAFC7D9">
      <w:pPr>
        <w:rPr>
          <w:lang w:val="en-GB"/>
        </w:rPr>
      </w:pPr>
    </w:p>
    <w:p w:rsidR="00CE6917" w:rsidP="007E2EC3" w:rsidRDefault="00CE6917" w14:paraId="5B92D86D" w14:textId="2B85AC89">
      <w:pPr>
        <w:rPr>
          <w:lang w:val="en-GB"/>
        </w:rPr>
      </w:pPr>
    </w:p>
    <w:p w:rsidR="00CE6917" w:rsidP="007E2EC3" w:rsidRDefault="00CE6917" w14:paraId="4238BC91" w14:textId="15A6D461">
      <w:pPr>
        <w:rPr>
          <w:lang w:val="en-GB"/>
        </w:rPr>
      </w:pPr>
    </w:p>
    <w:p w:rsidR="00CE6917" w:rsidP="007E2EC3" w:rsidRDefault="00CE6917" w14:paraId="04CCDD09" w14:textId="4248567F">
      <w:pPr>
        <w:rPr>
          <w:lang w:val="en-GB"/>
        </w:rPr>
      </w:pPr>
    </w:p>
    <w:p w:rsidR="00CE6917" w:rsidP="007E2EC3" w:rsidRDefault="00CE6917" w14:paraId="6C2B1C42" w14:textId="77777777">
      <w:pPr>
        <w:rPr>
          <w:lang w:val="en-GB"/>
        </w:rPr>
      </w:pPr>
    </w:p>
    <w:p w:rsidR="00FE0E9C" w:rsidP="00D866DD" w:rsidRDefault="00FE0E9C" w14:paraId="30AFD545" w14:textId="7626903F">
      <w:pPr>
        <w:pStyle w:val="ListParagraph"/>
        <w:numPr>
          <w:ilvl w:val="3"/>
          <w:numId w:val="7"/>
        </w:numPr>
        <w:ind w:hanging="1728"/>
        <w:rPr>
          <w:rFonts w:cs="Segoe UI" w:asciiTheme="minorHAnsi" w:hAnsiTheme="minorHAnsi" w:eastAsiaTheme="minorEastAsia"/>
          <w:sz w:val="36"/>
          <w:szCs w:val="36"/>
          <w:lang w:val="en-GB"/>
        </w:rPr>
      </w:pPr>
      <w:r w:rsidRPr="00D866DD">
        <w:rPr>
          <w:rFonts w:cs="Segoe UI" w:asciiTheme="minorHAnsi" w:hAnsiTheme="minorHAnsi" w:eastAsiaTheme="minorEastAsia"/>
          <w:sz w:val="36"/>
          <w:szCs w:val="36"/>
          <w:lang w:val="en-GB"/>
        </w:rPr>
        <w:t>Default security rules</w:t>
      </w:r>
    </w:p>
    <w:p w:rsidR="00D866DD" w:rsidP="00D866DD" w:rsidRDefault="00D866DD" w14:paraId="4078AA50" w14:textId="0369859A">
      <w:pPr>
        <w:pStyle w:val="Heading30"/>
        <w:numPr>
          <w:ilvl w:val="4"/>
          <w:numId w:val="7"/>
        </w:numPr>
        <w:rPr>
          <w:sz w:val="32"/>
          <w:szCs w:val="32"/>
          <w:lang w:val="en-GB"/>
        </w:rPr>
      </w:pPr>
      <w:r w:rsidRPr="00D866DD">
        <w:rPr>
          <w:sz w:val="32"/>
          <w:szCs w:val="32"/>
          <w:lang w:val="en-GB"/>
        </w:rPr>
        <w:t xml:space="preserve">Inbound </w:t>
      </w:r>
      <w:r w:rsidR="00CE6917">
        <w:rPr>
          <w:sz w:val="32"/>
          <w:szCs w:val="32"/>
          <w:lang w:val="en-GB"/>
        </w:rPr>
        <w:t>Rules</w:t>
      </w:r>
    </w:p>
    <w:p w:rsidR="00D866DD" w:rsidP="00D866DD" w:rsidRDefault="00D866DD" w14:paraId="4D4598AA" w14:textId="3CDB654B">
      <w:pPr>
        <w:rPr>
          <w:lang w:val="en-GB"/>
        </w:rPr>
      </w:pPr>
      <w:proofErr w:type="spellStart"/>
      <w:r w:rsidRPr="00D866DD">
        <w:rPr>
          <w:lang w:val="en-GB"/>
        </w:rPr>
        <w:t>AllowVNetInBound</w:t>
      </w:r>
      <w:proofErr w:type="spellEnd"/>
    </w:p>
    <w:tbl>
      <w:tblPr>
        <w:tblStyle w:val="GridTable4-Accent6"/>
        <w:tblW w:w="0" w:type="auto"/>
        <w:tblLook w:val="04A0" w:firstRow="1" w:lastRow="0" w:firstColumn="1" w:lastColumn="0" w:noHBand="0" w:noVBand="1"/>
      </w:tblPr>
      <w:tblGrid>
        <w:gridCol w:w="1321"/>
        <w:gridCol w:w="1710"/>
        <w:gridCol w:w="1298"/>
        <w:gridCol w:w="1710"/>
        <w:gridCol w:w="1509"/>
        <w:gridCol w:w="1354"/>
        <w:gridCol w:w="1295"/>
      </w:tblGrid>
      <w:tr w:rsidR="00D866DD" w:rsidTr="00CE6917" w14:paraId="6026D09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Pr>
          <w:p w:rsidR="00D866DD" w:rsidP="00CE6917" w:rsidRDefault="00D866DD" w14:paraId="571D00E4" w14:textId="19A28321">
            <w:pPr>
              <w:jc w:val="center"/>
              <w:rPr>
                <w:lang w:val="en-GB"/>
              </w:rPr>
            </w:pPr>
            <w:r w:rsidRPr="00D866DD">
              <w:rPr>
                <w:lang w:val="en-GB"/>
              </w:rPr>
              <w:t>Priority</w:t>
            </w:r>
          </w:p>
        </w:tc>
        <w:tc>
          <w:tcPr>
            <w:tcW w:w="1456" w:type="dxa"/>
          </w:tcPr>
          <w:p w:rsidR="00D866DD" w:rsidP="00CE6917" w:rsidRDefault="00D866DD" w14:paraId="0EB815FB" w14:textId="0DCBBC38">
            <w:pPr>
              <w:jc w:val="center"/>
              <w:cnfStyle w:val="100000000000" w:firstRow="1" w:lastRow="0" w:firstColumn="0" w:lastColumn="0" w:oddVBand="0" w:evenVBand="0" w:oddHBand="0" w:evenHBand="0" w:firstRowFirstColumn="0" w:firstRowLastColumn="0" w:lastRowFirstColumn="0" w:lastRowLastColumn="0"/>
              <w:rPr>
                <w:lang w:val="en-GB"/>
              </w:rPr>
            </w:pPr>
            <w:r w:rsidRPr="00D866DD">
              <w:rPr>
                <w:lang w:val="en-GB"/>
              </w:rPr>
              <w:t>Source</w:t>
            </w:r>
          </w:p>
        </w:tc>
        <w:tc>
          <w:tcPr>
            <w:tcW w:w="1457" w:type="dxa"/>
          </w:tcPr>
          <w:p w:rsidR="00D866DD" w:rsidP="00CE6917" w:rsidRDefault="00D866DD" w14:paraId="472FE7EB" w14:textId="23800E96">
            <w:pPr>
              <w:jc w:val="center"/>
              <w:cnfStyle w:val="100000000000" w:firstRow="1" w:lastRow="0" w:firstColumn="0" w:lastColumn="0" w:oddVBand="0" w:evenVBand="0" w:oddHBand="0" w:evenHBand="0" w:firstRowFirstColumn="0" w:firstRowLastColumn="0" w:lastRowFirstColumn="0" w:lastRowLastColumn="0"/>
              <w:rPr>
                <w:lang w:val="en-GB"/>
              </w:rPr>
            </w:pPr>
            <w:r w:rsidRPr="00D866DD">
              <w:rPr>
                <w:lang w:val="en-GB"/>
              </w:rPr>
              <w:t>Source ports</w:t>
            </w:r>
          </w:p>
        </w:tc>
        <w:tc>
          <w:tcPr>
            <w:tcW w:w="1457" w:type="dxa"/>
          </w:tcPr>
          <w:p w:rsidR="00D866DD" w:rsidP="00CE6917" w:rsidRDefault="00D866DD" w14:paraId="13E102E2" w14:textId="2CB23481">
            <w:pPr>
              <w:jc w:val="center"/>
              <w:cnfStyle w:val="100000000000" w:firstRow="1" w:lastRow="0" w:firstColumn="0" w:lastColumn="0" w:oddVBand="0" w:evenVBand="0" w:oddHBand="0" w:evenHBand="0" w:firstRowFirstColumn="0" w:firstRowLastColumn="0" w:lastRowFirstColumn="0" w:lastRowLastColumn="0"/>
              <w:rPr>
                <w:lang w:val="en-GB"/>
              </w:rPr>
            </w:pPr>
            <w:r w:rsidRPr="00D866DD">
              <w:rPr>
                <w:lang w:val="en-GB"/>
              </w:rPr>
              <w:t>Destination</w:t>
            </w:r>
          </w:p>
        </w:tc>
        <w:tc>
          <w:tcPr>
            <w:tcW w:w="1457" w:type="dxa"/>
          </w:tcPr>
          <w:p w:rsidR="00D866DD" w:rsidP="00CE6917" w:rsidRDefault="00D866DD" w14:paraId="3A3849C8" w14:textId="3FE8A66D">
            <w:pPr>
              <w:jc w:val="center"/>
              <w:cnfStyle w:val="100000000000" w:firstRow="1" w:lastRow="0" w:firstColumn="0" w:lastColumn="0" w:oddVBand="0" w:evenVBand="0" w:oddHBand="0" w:evenHBand="0" w:firstRowFirstColumn="0" w:firstRowLastColumn="0" w:lastRowFirstColumn="0" w:lastRowLastColumn="0"/>
              <w:rPr>
                <w:lang w:val="en-GB"/>
              </w:rPr>
            </w:pPr>
            <w:r w:rsidRPr="00D866DD">
              <w:rPr>
                <w:lang w:val="en-GB"/>
              </w:rPr>
              <w:t>Destination ports</w:t>
            </w:r>
          </w:p>
        </w:tc>
        <w:tc>
          <w:tcPr>
            <w:tcW w:w="1457" w:type="dxa"/>
          </w:tcPr>
          <w:p w:rsidR="00D866DD" w:rsidP="00CE6917" w:rsidRDefault="00D866DD" w14:paraId="1C73418B" w14:textId="436B2F89">
            <w:pPr>
              <w:jc w:val="center"/>
              <w:cnfStyle w:val="100000000000" w:firstRow="1" w:lastRow="0" w:firstColumn="0" w:lastColumn="0" w:oddVBand="0" w:evenVBand="0" w:oddHBand="0" w:evenHBand="0" w:firstRowFirstColumn="0" w:firstRowLastColumn="0" w:lastRowFirstColumn="0" w:lastRowLastColumn="0"/>
              <w:rPr>
                <w:lang w:val="en-GB"/>
              </w:rPr>
            </w:pPr>
            <w:r w:rsidRPr="00D866DD">
              <w:rPr>
                <w:lang w:val="en-GB"/>
              </w:rPr>
              <w:t>Protocol</w:t>
            </w:r>
          </w:p>
        </w:tc>
        <w:tc>
          <w:tcPr>
            <w:tcW w:w="1457" w:type="dxa"/>
          </w:tcPr>
          <w:p w:rsidR="00D866DD" w:rsidP="00CE6917" w:rsidRDefault="00D866DD" w14:paraId="0CA63AB4" w14:textId="5B7836B3">
            <w:pPr>
              <w:jc w:val="center"/>
              <w:cnfStyle w:val="100000000000" w:firstRow="1" w:lastRow="0" w:firstColumn="0" w:lastColumn="0" w:oddVBand="0" w:evenVBand="0" w:oddHBand="0" w:evenHBand="0" w:firstRowFirstColumn="0" w:firstRowLastColumn="0" w:lastRowFirstColumn="0" w:lastRowLastColumn="0"/>
              <w:rPr>
                <w:lang w:val="en-GB"/>
              </w:rPr>
            </w:pPr>
            <w:r w:rsidRPr="00D866DD">
              <w:rPr>
                <w:lang w:val="en-GB"/>
              </w:rPr>
              <w:t>Access</w:t>
            </w:r>
          </w:p>
        </w:tc>
      </w:tr>
      <w:tr w:rsidR="00D866DD" w:rsidTr="00CE6917" w14:paraId="50EC25E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Pr>
          <w:p w:rsidRPr="00CE6917" w:rsidR="00D866DD" w:rsidP="00CE6917" w:rsidRDefault="00CE6917" w14:paraId="4C1E5DAB" w14:textId="700D090A">
            <w:pPr>
              <w:jc w:val="center"/>
              <w:rPr>
                <w:b w:val="0"/>
                <w:bCs w:val="0"/>
                <w:lang w:val="en-GB"/>
              </w:rPr>
            </w:pPr>
            <w:r w:rsidRPr="00CE6917">
              <w:rPr>
                <w:b w:val="0"/>
                <w:bCs w:val="0"/>
                <w:lang w:val="en-GB"/>
              </w:rPr>
              <w:t>65000</w:t>
            </w:r>
          </w:p>
        </w:tc>
        <w:tc>
          <w:tcPr>
            <w:tcW w:w="1456" w:type="dxa"/>
          </w:tcPr>
          <w:p w:rsidR="00D866DD" w:rsidP="00CE6917" w:rsidRDefault="00CE6917" w14:paraId="43FC5744" w14:textId="1721D884">
            <w:pPr>
              <w:jc w:val="center"/>
              <w:cnfStyle w:val="000000100000" w:firstRow="0" w:lastRow="0" w:firstColumn="0" w:lastColumn="0" w:oddVBand="0" w:evenVBand="0" w:oddHBand="1" w:evenHBand="0" w:firstRowFirstColumn="0" w:firstRowLastColumn="0" w:lastRowFirstColumn="0" w:lastRowLastColumn="0"/>
              <w:rPr>
                <w:lang w:val="en-GB"/>
              </w:rPr>
            </w:pPr>
            <w:proofErr w:type="spellStart"/>
            <w:r w:rsidRPr="00CE6917">
              <w:rPr>
                <w:lang w:val="en-GB"/>
              </w:rPr>
              <w:t>VirtualNetwork</w:t>
            </w:r>
            <w:proofErr w:type="spellEnd"/>
          </w:p>
        </w:tc>
        <w:tc>
          <w:tcPr>
            <w:tcW w:w="1457" w:type="dxa"/>
          </w:tcPr>
          <w:p w:rsidR="00D866DD" w:rsidP="00CE6917" w:rsidRDefault="00CE6917" w14:paraId="42ACA5FE" w14:textId="7E4A750C">
            <w:pPr>
              <w:jc w:val="center"/>
              <w:cnfStyle w:val="000000100000" w:firstRow="0" w:lastRow="0" w:firstColumn="0" w:lastColumn="0" w:oddVBand="0" w:evenVBand="0" w:oddHBand="1" w:evenHBand="0" w:firstRowFirstColumn="0" w:firstRowLastColumn="0" w:lastRowFirstColumn="0" w:lastRowLastColumn="0"/>
              <w:rPr>
                <w:lang w:val="en-GB"/>
              </w:rPr>
            </w:pPr>
            <w:r w:rsidRPr="00CE6917">
              <w:rPr>
                <w:lang w:val="en-GB"/>
              </w:rPr>
              <w:t>0-65535</w:t>
            </w:r>
          </w:p>
        </w:tc>
        <w:tc>
          <w:tcPr>
            <w:tcW w:w="1457" w:type="dxa"/>
          </w:tcPr>
          <w:p w:rsidR="00D866DD" w:rsidP="00CE6917" w:rsidRDefault="00CE6917" w14:paraId="7468D664" w14:textId="0E7A699C">
            <w:pPr>
              <w:jc w:val="center"/>
              <w:cnfStyle w:val="000000100000" w:firstRow="0" w:lastRow="0" w:firstColumn="0" w:lastColumn="0" w:oddVBand="0" w:evenVBand="0" w:oddHBand="1" w:evenHBand="0" w:firstRowFirstColumn="0" w:firstRowLastColumn="0" w:lastRowFirstColumn="0" w:lastRowLastColumn="0"/>
              <w:rPr>
                <w:lang w:val="en-GB"/>
              </w:rPr>
            </w:pPr>
            <w:proofErr w:type="spellStart"/>
            <w:r w:rsidRPr="00CE6917">
              <w:rPr>
                <w:lang w:val="en-GB"/>
              </w:rPr>
              <w:t>VirtualNetwork</w:t>
            </w:r>
            <w:proofErr w:type="spellEnd"/>
          </w:p>
        </w:tc>
        <w:tc>
          <w:tcPr>
            <w:tcW w:w="1457" w:type="dxa"/>
          </w:tcPr>
          <w:p w:rsidR="00D866DD" w:rsidP="00CE6917" w:rsidRDefault="00CE6917" w14:paraId="74F5A15A" w14:textId="6E3EDCE2">
            <w:pPr>
              <w:jc w:val="center"/>
              <w:cnfStyle w:val="000000100000" w:firstRow="0" w:lastRow="0" w:firstColumn="0" w:lastColumn="0" w:oddVBand="0" w:evenVBand="0" w:oddHBand="1" w:evenHBand="0" w:firstRowFirstColumn="0" w:firstRowLastColumn="0" w:lastRowFirstColumn="0" w:lastRowLastColumn="0"/>
              <w:rPr>
                <w:lang w:val="en-GB"/>
              </w:rPr>
            </w:pPr>
            <w:r w:rsidRPr="00CE6917">
              <w:rPr>
                <w:lang w:val="en-GB"/>
              </w:rPr>
              <w:t>0-65535</w:t>
            </w:r>
          </w:p>
        </w:tc>
        <w:tc>
          <w:tcPr>
            <w:tcW w:w="1457" w:type="dxa"/>
          </w:tcPr>
          <w:p w:rsidR="00D866DD" w:rsidP="00CE6917" w:rsidRDefault="00CE6917" w14:paraId="0E3BF09C" w14:textId="0794C553">
            <w:pPr>
              <w:jc w:val="center"/>
              <w:cnfStyle w:val="000000100000" w:firstRow="0" w:lastRow="0" w:firstColumn="0" w:lastColumn="0" w:oddVBand="0" w:evenVBand="0" w:oddHBand="1" w:evenHBand="0" w:firstRowFirstColumn="0" w:firstRowLastColumn="0" w:lastRowFirstColumn="0" w:lastRowLastColumn="0"/>
              <w:rPr>
                <w:lang w:val="en-GB"/>
              </w:rPr>
            </w:pPr>
            <w:r w:rsidRPr="00CE6917">
              <w:rPr>
                <w:lang w:val="en-GB"/>
              </w:rPr>
              <w:t>Any</w:t>
            </w:r>
          </w:p>
        </w:tc>
        <w:tc>
          <w:tcPr>
            <w:tcW w:w="1457" w:type="dxa"/>
          </w:tcPr>
          <w:p w:rsidR="00D866DD" w:rsidP="00CE6917" w:rsidRDefault="00CE6917" w14:paraId="2C8A4E57" w14:textId="6C552636">
            <w:pPr>
              <w:jc w:val="center"/>
              <w:cnfStyle w:val="000000100000" w:firstRow="0" w:lastRow="0" w:firstColumn="0" w:lastColumn="0" w:oddVBand="0" w:evenVBand="0" w:oddHBand="1" w:evenHBand="0" w:firstRowFirstColumn="0" w:firstRowLastColumn="0" w:lastRowFirstColumn="0" w:lastRowLastColumn="0"/>
              <w:rPr>
                <w:lang w:val="en-GB"/>
              </w:rPr>
            </w:pPr>
            <w:r w:rsidRPr="00CE6917">
              <w:rPr>
                <w:lang w:val="en-GB"/>
              </w:rPr>
              <w:t>Allow</w:t>
            </w:r>
          </w:p>
        </w:tc>
      </w:tr>
    </w:tbl>
    <w:p w:rsidR="00CE6917" w:rsidP="00D866DD" w:rsidRDefault="00CE6917" w14:paraId="19D04870" w14:textId="6677B386">
      <w:pPr>
        <w:rPr>
          <w:lang w:val="en-GB"/>
        </w:rPr>
      </w:pPr>
    </w:p>
    <w:p w:rsidR="00CE6917" w:rsidP="00D866DD" w:rsidRDefault="00CE6917" w14:paraId="192EF66C" w14:textId="11174C17">
      <w:pPr>
        <w:rPr>
          <w:lang w:val="en-GB"/>
        </w:rPr>
      </w:pPr>
      <w:proofErr w:type="spellStart"/>
      <w:r w:rsidRPr="00CE6917">
        <w:rPr>
          <w:lang w:val="en-GB"/>
        </w:rPr>
        <w:t>AllowAzureLoadBalancerInBound</w:t>
      </w:r>
      <w:proofErr w:type="spellEnd"/>
    </w:p>
    <w:tbl>
      <w:tblPr>
        <w:tblStyle w:val="GridTable4-Accent6"/>
        <w:tblW w:w="0" w:type="auto"/>
        <w:tblLook w:val="04A0" w:firstRow="1" w:lastRow="0" w:firstColumn="1" w:lastColumn="0" w:noHBand="0" w:noVBand="1"/>
      </w:tblPr>
      <w:tblGrid>
        <w:gridCol w:w="1267"/>
        <w:gridCol w:w="2134"/>
        <w:gridCol w:w="1235"/>
        <w:gridCol w:w="1509"/>
        <w:gridCol w:w="1509"/>
        <w:gridCol w:w="1313"/>
        <w:gridCol w:w="1230"/>
      </w:tblGrid>
      <w:tr w:rsidR="00CE6917" w:rsidTr="00A46E4F" w14:paraId="1B55301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Pr>
          <w:p w:rsidR="00CE6917" w:rsidP="00A46E4F" w:rsidRDefault="00CE6917" w14:paraId="263CCD95" w14:textId="77777777">
            <w:pPr>
              <w:jc w:val="center"/>
              <w:rPr>
                <w:lang w:val="en-GB"/>
              </w:rPr>
            </w:pPr>
            <w:r w:rsidRPr="00D866DD">
              <w:rPr>
                <w:lang w:val="en-GB"/>
              </w:rPr>
              <w:t>Priority</w:t>
            </w:r>
          </w:p>
        </w:tc>
        <w:tc>
          <w:tcPr>
            <w:tcW w:w="1456" w:type="dxa"/>
          </w:tcPr>
          <w:p w:rsidR="00CE6917" w:rsidP="00A46E4F" w:rsidRDefault="00CE6917" w14:paraId="05A788A0" w14:textId="77777777">
            <w:pPr>
              <w:jc w:val="center"/>
              <w:cnfStyle w:val="100000000000" w:firstRow="1" w:lastRow="0" w:firstColumn="0" w:lastColumn="0" w:oddVBand="0" w:evenVBand="0" w:oddHBand="0" w:evenHBand="0" w:firstRowFirstColumn="0" w:firstRowLastColumn="0" w:lastRowFirstColumn="0" w:lastRowLastColumn="0"/>
              <w:rPr>
                <w:lang w:val="en-GB"/>
              </w:rPr>
            </w:pPr>
            <w:r w:rsidRPr="00D866DD">
              <w:rPr>
                <w:lang w:val="en-GB"/>
              </w:rPr>
              <w:t>Source</w:t>
            </w:r>
          </w:p>
        </w:tc>
        <w:tc>
          <w:tcPr>
            <w:tcW w:w="1457" w:type="dxa"/>
          </w:tcPr>
          <w:p w:rsidR="00CE6917" w:rsidP="00A46E4F" w:rsidRDefault="00CE6917" w14:paraId="07311E25" w14:textId="77777777">
            <w:pPr>
              <w:jc w:val="center"/>
              <w:cnfStyle w:val="100000000000" w:firstRow="1" w:lastRow="0" w:firstColumn="0" w:lastColumn="0" w:oddVBand="0" w:evenVBand="0" w:oddHBand="0" w:evenHBand="0" w:firstRowFirstColumn="0" w:firstRowLastColumn="0" w:lastRowFirstColumn="0" w:lastRowLastColumn="0"/>
              <w:rPr>
                <w:lang w:val="en-GB"/>
              </w:rPr>
            </w:pPr>
            <w:r w:rsidRPr="00D866DD">
              <w:rPr>
                <w:lang w:val="en-GB"/>
              </w:rPr>
              <w:t>Source ports</w:t>
            </w:r>
          </w:p>
        </w:tc>
        <w:tc>
          <w:tcPr>
            <w:tcW w:w="1457" w:type="dxa"/>
          </w:tcPr>
          <w:p w:rsidR="00CE6917" w:rsidP="00A46E4F" w:rsidRDefault="00CE6917" w14:paraId="025E37E1" w14:textId="77777777">
            <w:pPr>
              <w:jc w:val="center"/>
              <w:cnfStyle w:val="100000000000" w:firstRow="1" w:lastRow="0" w:firstColumn="0" w:lastColumn="0" w:oddVBand="0" w:evenVBand="0" w:oddHBand="0" w:evenHBand="0" w:firstRowFirstColumn="0" w:firstRowLastColumn="0" w:lastRowFirstColumn="0" w:lastRowLastColumn="0"/>
              <w:rPr>
                <w:lang w:val="en-GB"/>
              </w:rPr>
            </w:pPr>
            <w:r w:rsidRPr="00D866DD">
              <w:rPr>
                <w:lang w:val="en-GB"/>
              </w:rPr>
              <w:t>Destination</w:t>
            </w:r>
          </w:p>
        </w:tc>
        <w:tc>
          <w:tcPr>
            <w:tcW w:w="1457" w:type="dxa"/>
          </w:tcPr>
          <w:p w:rsidR="00CE6917" w:rsidP="00A46E4F" w:rsidRDefault="00CE6917" w14:paraId="73925C52" w14:textId="77777777">
            <w:pPr>
              <w:jc w:val="center"/>
              <w:cnfStyle w:val="100000000000" w:firstRow="1" w:lastRow="0" w:firstColumn="0" w:lastColumn="0" w:oddVBand="0" w:evenVBand="0" w:oddHBand="0" w:evenHBand="0" w:firstRowFirstColumn="0" w:firstRowLastColumn="0" w:lastRowFirstColumn="0" w:lastRowLastColumn="0"/>
              <w:rPr>
                <w:lang w:val="en-GB"/>
              </w:rPr>
            </w:pPr>
            <w:r w:rsidRPr="00D866DD">
              <w:rPr>
                <w:lang w:val="en-GB"/>
              </w:rPr>
              <w:t>Destination ports</w:t>
            </w:r>
          </w:p>
        </w:tc>
        <w:tc>
          <w:tcPr>
            <w:tcW w:w="1457" w:type="dxa"/>
          </w:tcPr>
          <w:p w:rsidR="00CE6917" w:rsidP="00A46E4F" w:rsidRDefault="00CE6917" w14:paraId="50ECAEBA" w14:textId="77777777">
            <w:pPr>
              <w:jc w:val="center"/>
              <w:cnfStyle w:val="100000000000" w:firstRow="1" w:lastRow="0" w:firstColumn="0" w:lastColumn="0" w:oddVBand="0" w:evenVBand="0" w:oddHBand="0" w:evenHBand="0" w:firstRowFirstColumn="0" w:firstRowLastColumn="0" w:lastRowFirstColumn="0" w:lastRowLastColumn="0"/>
              <w:rPr>
                <w:lang w:val="en-GB"/>
              </w:rPr>
            </w:pPr>
            <w:r w:rsidRPr="00D866DD">
              <w:rPr>
                <w:lang w:val="en-GB"/>
              </w:rPr>
              <w:t>Protocol</w:t>
            </w:r>
          </w:p>
        </w:tc>
        <w:tc>
          <w:tcPr>
            <w:tcW w:w="1457" w:type="dxa"/>
          </w:tcPr>
          <w:p w:rsidR="00CE6917" w:rsidP="00A46E4F" w:rsidRDefault="00CE6917" w14:paraId="22F7E692" w14:textId="77777777">
            <w:pPr>
              <w:jc w:val="center"/>
              <w:cnfStyle w:val="100000000000" w:firstRow="1" w:lastRow="0" w:firstColumn="0" w:lastColumn="0" w:oddVBand="0" w:evenVBand="0" w:oddHBand="0" w:evenHBand="0" w:firstRowFirstColumn="0" w:firstRowLastColumn="0" w:lastRowFirstColumn="0" w:lastRowLastColumn="0"/>
              <w:rPr>
                <w:lang w:val="en-GB"/>
              </w:rPr>
            </w:pPr>
            <w:r w:rsidRPr="00D866DD">
              <w:rPr>
                <w:lang w:val="en-GB"/>
              </w:rPr>
              <w:t>Access</w:t>
            </w:r>
          </w:p>
        </w:tc>
      </w:tr>
      <w:tr w:rsidR="00CE6917" w:rsidTr="00A46E4F" w14:paraId="2FE82A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Pr>
          <w:p w:rsidRPr="00CE6917" w:rsidR="00CE6917" w:rsidP="00A46E4F" w:rsidRDefault="00CE6917" w14:paraId="2E223C38" w14:textId="7E513FFD">
            <w:pPr>
              <w:jc w:val="center"/>
              <w:rPr>
                <w:b w:val="0"/>
                <w:bCs w:val="0"/>
                <w:lang w:val="en-GB"/>
              </w:rPr>
            </w:pPr>
            <w:r w:rsidRPr="00CE6917">
              <w:rPr>
                <w:b w:val="0"/>
                <w:bCs w:val="0"/>
                <w:lang w:val="en-GB"/>
              </w:rPr>
              <w:t>6500</w:t>
            </w:r>
            <w:r>
              <w:rPr>
                <w:b w:val="0"/>
                <w:bCs w:val="0"/>
                <w:lang w:val="en-GB"/>
              </w:rPr>
              <w:t>1</w:t>
            </w:r>
          </w:p>
        </w:tc>
        <w:tc>
          <w:tcPr>
            <w:tcW w:w="1456" w:type="dxa"/>
          </w:tcPr>
          <w:p w:rsidR="00CE6917" w:rsidP="00A46E4F" w:rsidRDefault="00CE6917" w14:paraId="726CF8B9" w14:textId="7860C67C">
            <w:pPr>
              <w:jc w:val="center"/>
              <w:cnfStyle w:val="000000100000" w:firstRow="0" w:lastRow="0" w:firstColumn="0" w:lastColumn="0" w:oddVBand="0" w:evenVBand="0" w:oddHBand="1" w:evenHBand="0" w:firstRowFirstColumn="0" w:firstRowLastColumn="0" w:lastRowFirstColumn="0" w:lastRowLastColumn="0"/>
              <w:rPr>
                <w:lang w:val="en-GB"/>
              </w:rPr>
            </w:pPr>
            <w:proofErr w:type="spellStart"/>
            <w:r w:rsidRPr="00CE6917">
              <w:rPr>
                <w:lang w:val="en-GB"/>
              </w:rPr>
              <w:t>AzureLoadBalancer</w:t>
            </w:r>
            <w:proofErr w:type="spellEnd"/>
          </w:p>
        </w:tc>
        <w:tc>
          <w:tcPr>
            <w:tcW w:w="1457" w:type="dxa"/>
          </w:tcPr>
          <w:p w:rsidR="00CE6917" w:rsidP="00A46E4F" w:rsidRDefault="00CE6917" w14:paraId="598EBCE1" w14:textId="77777777">
            <w:pPr>
              <w:jc w:val="center"/>
              <w:cnfStyle w:val="000000100000" w:firstRow="0" w:lastRow="0" w:firstColumn="0" w:lastColumn="0" w:oddVBand="0" w:evenVBand="0" w:oddHBand="1" w:evenHBand="0" w:firstRowFirstColumn="0" w:firstRowLastColumn="0" w:lastRowFirstColumn="0" w:lastRowLastColumn="0"/>
              <w:rPr>
                <w:lang w:val="en-GB"/>
              </w:rPr>
            </w:pPr>
            <w:r w:rsidRPr="00CE6917">
              <w:rPr>
                <w:lang w:val="en-GB"/>
              </w:rPr>
              <w:t>0-65535</w:t>
            </w:r>
          </w:p>
        </w:tc>
        <w:tc>
          <w:tcPr>
            <w:tcW w:w="1457" w:type="dxa"/>
          </w:tcPr>
          <w:p w:rsidR="00CE6917" w:rsidP="00A46E4F" w:rsidRDefault="00CE6917" w14:paraId="53F0DE53" w14:textId="6D41D396">
            <w:pPr>
              <w:jc w:val="center"/>
              <w:cnfStyle w:val="000000100000" w:firstRow="0" w:lastRow="0" w:firstColumn="0" w:lastColumn="0" w:oddVBand="0" w:evenVBand="0" w:oddHBand="1" w:evenHBand="0" w:firstRowFirstColumn="0" w:firstRowLastColumn="0" w:lastRowFirstColumn="0" w:lastRowLastColumn="0"/>
              <w:rPr>
                <w:lang w:val="en-GB"/>
              </w:rPr>
            </w:pPr>
            <w:r w:rsidRPr="00CE6917">
              <w:rPr>
                <w:lang w:val="en-GB"/>
              </w:rPr>
              <w:t>0.0.0.0/0</w:t>
            </w:r>
          </w:p>
        </w:tc>
        <w:tc>
          <w:tcPr>
            <w:tcW w:w="1457" w:type="dxa"/>
          </w:tcPr>
          <w:p w:rsidR="00CE6917" w:rsidP="00A46E4F" w:rsidRDefault="00CE6917" w14:paraId="5A8E0725" w14:textId="77777777">
            <w:pPr>
              <w:jc w:val="center"/>
              <w:cnfStyle w:val="000000100000" w:firstRow="0" w:lastRow="0" w:firstColumn="0" w:lastColumn="0" w:oddVBand="0" w:evenVBand="0" w:oddHBand="1" w:evenHBand="0" w:firstRowFirstColumn="0" w:firstRowLastColumn="0" w:lastRowFirstColumn="0" w:lastRowLastColumn="0"/>
              <w:rPr>
                <w:lang w:val="en-GB"/>
              </w:rPr>
            </w:pPr>
            <w:r w:rsidRPr="00CE6917">
              <w:rPr>
                <w:lang w:val="en-GB"/>
              </w:rPr>
              <w:t>0-65535</w:t>
            </w:r>
          </w:p>
        </w:tc>
        <w:tc>
          <w:tcPr>
            <w:tcW w:w="1457" w:type="dxa"/>
          </w:tcPr>
          <w:p w:rsidR="00CE6917" w:rsidP="00A46E4F" w:rsidRDefault="00CE6917" w14:paraId="15B4ECFD" w14:textId="77777777">
            <w:pPr>
              <w:jc w:val="center"/>
              <w:cnfStyle w:val="000000100000" w:firstRow="0" w:lastRow="0" w:firstColumn="0" w:lastColumn="0" w:oddVBand="0" w:evenVBand="0" w:oddHBand="1" w:evenHBand="0" w:firstRowFirstColumn="0" w:firstRowLastColumn="0" w:lastRowFirstColumn="0" w:lastRowLastColumn="0"/>
              <w:rPr>
                <w:lang w:val="en-GB"/>
              </w:rPr>
            </w:pPr>
            <w:r w:rsidRPr="00CE6917">
              <w:rPr>
                <w:lang w:val="en-GB"/>
              </w:rPr>
              <w:t>Any</w:t>
            </w:r>
          </w:p>
        </w:tc>
        <w:tc>
          <w:tcPr>
            <w:tcW w:w="1457" w:type="dxa"/>
          </w:tcPr>
          <w:p w:rsidR="00CE6917" w:rsidP="00A46E4F" w:rsidRDefault="00CE6917" w14:paraId="58F45184" w14:textId="77777777">
            <w:pPr>
              <w:jc w:val="center"/>
              <w:cnfStyle w:val="000000100000" w:firstRow="0" w:lastRow="0" w:firstColumn="0" w:lastColumn="0" w:oddVBand="0" w:evenVBand="0" w:oddHBand="1" w:evenHBand="0" w:firstRowFirstColumn="0" w:firstRowLastColumn="0" w:lastRowFirstColumn="0" w:lastRowLastColumn="0"/>
              <w:rPr>
                <w:lang w:val="en-GB"/>
              </w:rPr>
            </w:pPr>
            <w:r w:rsidRPr="00CE6917">
              <w:rPr>
                <w:lang w:val="en-GB"/>
              </w:rPr>
              <w:t>Allow</w:t>
            </w:r>
          </w:p>
        </w:tc>
      </w:tr>
    </w:tbl>
    <w:p w:rsidR="00CE6917" w:rsidP="00D866DD" w:rsidRDefault="00CE6917" w14:paraId="45CEB684" w14:textId="115F0F6A">
      <w:pPr>
        <w:rPr>
          <w:lang w:val="en-GB"/>
        </w:rPr>
      </w:pPr>
    </w:p>
    <w:p w:rsidR="00CE6917" w:rsidP="00D866DD" w:rsidRDefault="00CE6917" w14:paraId="06DF1AF8" w14:textId="36B41D6C">
      <w:pPr>
        <w:rPr>
          <w:lang w:val="en-GB"/>
        </w:rPr>
      </w:pPr>
      <w:proofErr w:type="spellStart"/>
      <w:r w:rsidRPr="00CE6917">
        <w:rPr>
          <w:lang w:val="en-GB"/>
        </w:rPr>
        <w:t>DenyAllInbound</w:t>
      </w:r>
      <w:proofErr w:type="spellEnd"/>
    </w:p>
    <w:tbl>
      <w:tblPr>
        <w:tblStyle w:val="GridTable4-Accent6"/>
        <w:tblW w:w="0" w:type="auto"/>
        <w:tblLook w:val="04A0" w:firstRow="1" w:lastRow="0" w:firstColumn="1" w:lastColumn="0" w:noHBand="0" w:noVBand="1"/>
      </w:tblPr>
      <w:tblGrid>
        <w:gridCol w:w="1435"/>
        <w:gridCol w:w="1440"/>
        <w:gridCol w:w="1432"/>
        <w:gridCol w:w="1509"/>
        <w:gridCol w:w="1509"/>
        <w:gridCol w:w="1441"/>
        <w:gridCol w:w="1431"/>
      </w:tblGrid>
      <w:tr w:rsidR="00CE6917" w:rsidTr="00A46E4F" w14:paraId="305E75A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Pr>
          <w:p w:rsidR="00CE6917" w:rsidP="00A46E4F" w:rsidRDefault="00CE6917" w14:paraId="525E64BD" w14:textId="77777777">
            <w:pPr>
              <w:jc w:val="center"/>
              <w:rPr>
                <w:lang w:val="en-GB"/>
              </w:rPr>
            </w:pPr>
            <w:r w:rsidRPr="00D866DD">
              <w:rPr>
                <w:lang w:val="en-GB"/>
              </w:rPr>
              <w:t>Priority</w:t>
            </w:r>
          </w:p>
        </w:tc>
        <w:tc>
          <w:tcPr>
            <w:tcW w:w="1456" w:type="dxa"/>
          </w:tcPr>
          <w:p w:rsidR="00CE6917" w:rsidP="00A46E4F" w:rsidRDefault="00CE6917" w14:paraId="0A4B9076" w14:textId="77777777">
            <w:pPr>
              <w:jc w:val="center"/>
              <w:cnfStyle w:val="100000000000" w:firstRow="1" w:lastRow="0" w:firstColumn="0" w:lastColumn="0" w:oddVBand="0" w:evenVBand="0" w:oddHBand="0" w:evenHBand="0" w:firstRowFirstColumn="0" w:firstRowLastColumn="0" w:lastRowFirstColumn="0" w:lastRowLastColumn="0"/>
              <w:rPr>
                <w:lang w:val="en-GB"/>
              </w:rPr>
            </w:pPr>
            <w:r w:rsidRPr="00D866DD">
              <w:rPr>
                <w:lang w:val="en-GB"/>
              </w:rPr>
              <w:t>Source</w:t>
            </w:r>
          </w:p>
        </w:tc>
        <w:tc>
          <w:tcPr>
            <w:tcW w:w="1457" w:type="dxa"/>
          </w:tcPr>
          <w:p w:rsidR="00CE6917" w:rsidP="00A46E4F" w:rsidRDefault="00CE6917" w14:paraId="0FF1C4A1" w14:textId="77777777">
            <w:pPr>
              <w:jc w:val="center"/>
              <w:cnfStyle w:val="100000000000" w:firstRow="1" w:lastRow="0" w:firstColumn="0" w:lastColumn="0" w:oddVBand="0" w:evenVBand="0" w:oddHBand="0" w:evenHBand="0" w:firstRowFirstColumn="0" w:firstRowLastColumn="0" w:lastRowFirstColumn="0" w:lastRowLastColumn="0"/>
              <w:rPr>
                <w:lang w:val="en-GB"/>
              </w:rPr>
            </w:pPr>
            <w:r w:rsidRPr="00D866DD">
              <w:rPr>
                <w:lang w:val="en-GB"/>
              </w:rPr>
              <w:t>Source ports</w:t>
            </w:r>
          </w:p>
        </w:tc>
        <w:tc>
          <w:tcPr>
            <w:tcW w:w="1457" w:type="dxa"/>
          </w:tcPr>
          <w:p w:rsidR="00CE6917" w:rsidP="00A46E4F" w:rsidRDefault="00CE6917" w14:paraId="49110C16" w14:textId="77777777">
            <w:pPr>
              <w:jc w:val="center"/>
              <w:cnfStyle w:val="100000000000" w:firstRow="1" w:lastRow="0" w:firstColumn="0" w:lastColumn="0" w:oddVBand="0" w:evenVBand="0" w:oddHBand="0" w:evenHBand="0" w:firstRowFirstColumn="0" w:firstRowLastColumn="0" w:lastRowFirstColumn="0" w:lastRowLastColumn="0"/>
              <w:rPr>
                <w:lang w:val="en-GB"/>
              </w:rPr>
            </w:pPr>
            <w:r w:rsidRPr="00D866DD">
              <w:rPr>
                <w:lang w:val="en-GB"/>
              </w:rPr>
              <w:t>Destination</w:t>
            </w:r>
          </w:p>
        </w:tc>
        <w:tc>
          <w:tcPr>
            <w:tcW w:w="1457" w:type="dxa"/>
          </w:tcPr>
          <w:p w:rsidR="00CE6917" w:rsidP="00A46E4F" w:rsidRDefault="00CE6917" w14:paraId="2E09794A" w14:textId="77777777">
            <w:pPr>
              <w:jc w:val="center"/>
              <w:cnfStyle w:val="100000000000" w:firstRow="1" w:lastRow="0" w:firstColumn="0" w:lastColumn="0" w:oddVBand="0" w:evenVBand="0" w:oddHBand="0" w:evenHBand="0" w:firstRowFirstColumn="0" w:firstRowLastColumn="0" w:lastRowFirstColumn="0" w:lastRowLastColumn="0"/>
              <w:rPr>
                <w:lang w:val="en-GB"/>
              </w:rPr>
            </w:pPr>
            <w:r w:rsidRPr="00D866DD">
              <w:rPr>
                <w:lang w:val="en-GB"/>
              </w:rPr>
              <w:t>Destination ports</w:t>
            </w:r>
          </w:p>
        </w:tc>
        <w:tc>
          <w:tcPr>
            <w:tcW w:w="1457" w:type="dxa"/>
          </w:tcPr>
          <w:p w:rsidR="00CE6917" w:rsidP="00A46E4F" w:rsidRDefault="00CE6917" w14:paraId="3C7EE8CB" w14:textId="77777777">
            <w:pPr>
              <w:jc w:val="center"/>
              <w:cnfStyle w:val="100000000000" w:firstRow="1" w:lastRow="0" w:firstColumn="0" w:lastColumn="0" w:oddVBand="0" w:evenVBand="0" w:oddHBand="0" w:evenHBand="0" w:firstRowFirstColumn="0" w:firstRowLastColumn="0" w:lastRowFirstColumn="0" w:lastRowLastColumn="0"/>
              <w:rPr>
                <w:lang w:val="en-GB"/>
              </w:rPr>
            </w:pPr>
            <w:r w:rsidRPr="00D866DD">
              <w:rPr>
                <w:lang w:val="en-GB"/>
              </w:rPr>
              <w:t>Protocol</w:t>
            </w:r>
          </w:p>
        </w:tc>
        <w:tc>
          <w:tcPr>
            <w:tcW w:w="1457" w:type="dxa"/>
          </w:tcPr>
          <w:p w:rsidR="00CE6917" w:rsidP="00A46E4F" w:rsidRDefault="00CE6917" w14:paraId="6BB59693" w14:textId="77777777">
            <w:pPr>
              <w:jc w:val="center"/>
              <w:cnfStyle w:val="100000000000" w:firstRow="1" w:lastRow="0" w:firstColumn="0" w:lastColumn="0" w:oddVBand="0" w:evenVBand="0" w:oddHBand="0" w:evenHBand="0" w:firstRowFirstColumn="0" w:firstRowLastColumn="0" w:lastRowFirstColumn="0" w:lastRowLastColumn="0"/>
              <w:rPr>
                <w:lang w:val="en-GB"/>
              </w:rPr>
            </w:pPr>
            <w:r w:rsidRPr="00D866DD">
              <w:rPr>
                <w:lang w:val="en-GB"/>
              </w:rPr>
              <w:t>Access</w:t>
            </w:r>
          </w:p>
        </w:tc>
      </w:tr>
      <w:tr w:rsidR="00CE6917" w:rsidTr="00A46E4F" w14:paraId="22EEB9D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Pr>
          <w:p w:rsidRPr="00CE6917" w:rsidR="00CE6917" w:rsidP="00A46E4F" w:rsidRDefault="00CE6917" w14:paraId="32D418AE" w14:textId="4F7FB622">
            <w:pPr>
              <w:jc w:val="center"/>
              <w:rPr>
                <w:b w:val="0"/>
                <w:bCs w:val="0"/>
                <w:lang w:val="en-GB"/>
              </w:rPr>
            </w:pPr>
            <w:r w:rsidRPr="00CE6917">
              <w:rPr>
                <w:b w:val="0"/>
                <w:bCs w:val="0"/>
                <w:lang w:val="en-GB"/>
              </w:rPr>
              <w:t>65500</w:t>
            </w:r>
          </w:p>
        </w:tc>
        <w:tc>
          <w:tcPr>
            <w:tcW w:w="1456" w:type="dxa"/>
          </w:tcPr>
          <w:p w:rsidR="00CE6917" w:rsidP="00A46E4F" w:rsidRDefault="00CE6917" w14:paraId="0DC3879B" w14:textId="53FC66BE">
            <w:pPr>
              <w:jc w:val="center"/>
              <w:cnfStyle w:val="000000100000" w:firstRow="0" w:lastRow="0" w:firstColumn="0" w:lastColumn="0" w:oddVBand="0" w:evenVBand="0" w:oddHBand="1" w:evenHBand="0" w:firstRowFirstColumn="0" w:firstRowLastColumn="0" w:lastRowFirstColumn="0" w:lastRowLastColumn="0"/>
              <w:rPr>
                <w:lang w:val="en-GB"/>
              </w:rPr>
            </w:pPr>
            <w:r w:rsidRPr="00CE6917">
              <w:rPr>
                <w:lang w:val="en-GB"/>
              </w:rPr>
              <w:t>0.0.0.0/0</w:t>
            </w:r>
          </w:p>
        </w:tc>
        <w:tc>
          <w:tcPr>
            <w:tcW w:w="1457" w:type="dxa"/>
          </w:tcPr>
          <w:p w:rsidR="00CE6917" w:rsidP="00A46E4F" w:rsidRDefault="00CE6917" w14:paraId="21360839" w14:textId="77777777">
            <w:pPr>
              <w:jc w:val="center"/>
              <w:cnfStyle w:val="000000100000" w:firstRow="0" w:lastRow="0" w:firstColumn="0" w:lastColumn="0" w:oddVBand="0" w:evenVBand="0" w:oddHBand="1" w:evenHBand="0" w:firstRowFirstColumn="0" w:firstRowLastColumn="0" w:lastRowFirstColumn="0" w:lastRowLastColumn="0"/>
              <w:rPr>
                <w:lang w:val="en-GB"/>
              </w:rPr>
            </w:pPr>
            <w:r w:rsidRPr="00CE6917">
              <w:rPr>
                <w:lang w:val="en-GB"/>
              </w:rPr>
              <w:t>0-65535</w:t>
            </w:r>
          </w:p>
        </w:tc>
        <w:tc>
          <w:tcPr>
            <w:tcW w:w="1457" w:type="dxa"/>
          </w:tcPr>
          <w:p w:rsidR="00CE6917" w:rsidP="00A46E4F" w:rsidRDefault="00CE6917" w14:paraId="30E62E0D" w14:textId="77777777">
            <w:pPr>
              <w:jc w:val="center"/>
              <w:cnfStyle w:val="000000100000" w:firstRow="0" w:lastRow="0" w:firstColumn="0" w:lastColumn="0" w:oddVBand="0" w:evenVBand="0" w:oddHBand="1" w:evenHBand="0" w:firstRowFirstColumn="0" w:firstRowLastColumn="0" w:lastRowFirstColumn="0" w:lastRowLastColumn="0"/>
              <w:rPr>
                <w:lang w:val="en-GB"/>
              </w:rPr>
            </w:pPr>
            <w:r w:rsidRPr="00CE6917">
              <w:rPr>
                <w:lang w:val="en-GB"/>
              </w:rPr>
              <w:t>0.0.0.0/0</w:t>
            </w:r>
          </w:p>
        </w:tc>
        <w:tc>
          <w:tcPr>
            <w:tcW w:w="1457" w:type="dxa"/>
          </w:tcPr>
          <w:p w:rsidR="00CE6917" w:rsidP="00A46E4F" w:rsidRDefault="00CE6917" w14:paraId="09817D2C" w14:textId="77777777">
            <w:pPr>
              <w:jc w:val="center"/>
              <w:cnfStyle w:val="000000100000" w:firstRow="0" w:lastRow="0" w:firstColumn="0" w:lastColumn="0" w:oddVBand="0" w:evenVBand="0" w:oddHBand="1" w:evenHBand="0" w:firstRowFirstColumn="0" w:firstRowLastColumn="0" w:lastRowFirstColumn="0" w:lastRowLastColumn="0"/>
              <w:rPr>
                <w:lang w:val="en-GB"/>
              </w:rPr>
            </w:pPr>
            <w:r w:rsidRPr="00CE6917">
              <w:rPr>
                <w:lang w:val="en-GB"/>
              </w:rPr>
              <w:t>0-65535</w:t>
            </w:r>
          </w:p>
        </w:tc>
        <w:tc>
          <w:tcPr>
            <w:tcW w:w="1457" w:type="dxa"/>
          </w:tcPr>
          <w:p w:rsidR="00CE6917" w:rsidP="00A46E4F" w:rsidRDefault="00CE6917" w14:paraId="47ABA94C" w14:textId="77777777">
            <w:pPr>
              <w:jc w:val="center"/>
              <w:cnfStyle w:val="000000100000" w:firstRow="0" w:lastRow="0" w:firstColumn="0" w:lastColumn="0" w:oddVBand="0" w:evenVBand="0" w:oddHBand="1" w:evenHBand="0" w:firstRowFirstColumn="0" w:firstRowLastColumn="0" w:lastRowFirstColumn="0" w:lastRowLastColumn="0"/>
              <w:rPr>
                <w:lang w:val="en-GB"/>
              </w:rPr>
            </w:pPr>
            <w:r w:rsidRPr="00CE6917">
              <w:rPr>
                <w:lang w:val="en-GB"/>
              </w:rPr>
              <w:t>Any</w:t>
            </w:r>
          </w:p>
        </w:tc>
        <w:tc>
          <w:tcPr>
            <w:tcW w:w="1457" w:type="dxa"/>
          </w:tcPr>
          <w:p w:rsidR="00CE6917" w:rsidP="00A46E4F" w:rsidRDefault="00CE6917" w14:paraId="1F8A97D0" w14:textId="49C5DF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Deny</w:t>
            </w:r>
          </w:p>
        </w:tc>
      </w:tr>
    </w:tbl>
    <w:p w:rsidR="00CE6917" w:rsidP="00D866DD" w:rsidRDefault="00CE6917" w14:paraId="36D988B5" w14:textId="77777777">
      <w:pPr>
        <w:rPr>
          <w:lang w:val="en-GB"/>
        </w:rPr>
      </w:pPr>
    </w:p>
    <w:p w:rsidR="00CE6917" w:rsidP="00CE6917" w:rsidRDefault="00CE6917" w14:paraId="3B35361B" w14:textId="382ECC5C">
      <w:pPr>
        <w:pStyle w:val="Heading30"/>
        <w:numPr>
          <w:ilvl w:val="4"/>
          <w:numId w:val="7"/>
        </w:numPr>
        <w:rPr>
          <w:sz w:val="32"/>
          <w:szCs w:val="32"/>
          <w:lang w:val="en-GB"/>
        </w:rPr>
      </w:pPr>
      <w:r w:rsidRPr="00CE6917">
        <w:rPr>
          <w:sz w:val="32"/>
          <w:szCs w:val="32"/>
          <w:lang w:val="en-GB"/>
        </w:rPr>
        <w:t>Outbound Rules</w:t>
      </w:r>
    </w:p>
    <w:p w:rsidR="00CE6917" w:rsidP="00CE6917" w:rsidRDefault="00CE6917" w14:paraId="7D07CAFB" w14:textId="67EADD0B">
      <w:pPr>
        <w:rPr>
          <w:lang w:val="en-GB"/>
        </w:rPr>
      </w:pPr>
      <w:proofErr w:type="spellStart"/>
      <w:r w:rsidRPr="00CE6917">
        <w:rPr>
          <w:lang w:val="en-GB"/>
        </w:rPr>
        <w:t>AllowVnetOutBound</w:t>
      </w:r>
      <w:proofErr w:type="spellEnd"/>
    </w:p>
    <w:tbl>
      <w:tblPr>
        <w:tblStyle w:val="GridTable4-Accent6"/>
        <w:tblW w:w="0" w:type="auto"/>
        <w:tblLook w:val="04A0" w:firstRow="1" w:lastRow="0" w:firstColumn="1" w:lastColumn="0" w:noHBand="0" w:noVBand="1"/>
      </w:tblPr>
      <w:tblGrid>
        <w:gridCol w:w="1321"/>
        <w:gridCol w:w="1710"/>
        <w:gridCol w:w="1298"/>
        <w:gridCol w:w="1710"/>
        <w:gridCol w:w="1509"/>
        <w:gridCol w:w="1354"/>
        <w:gridCol w:w="1295"/>
      </w:tblGrid>
      <w:tr w:rsidR="00CE6917" w:rsidTr="00A46E4F" w14:paraId="1F84919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Pr>
          <w:p w:rsidR="00CE6917" w:rsidP="00A46E4F" w:rsidRDefault="00CE6917" w14:paraId="0D5724A6" w14:textId="77777777">
            <w:pPr>
              <w:jc w:val="center"/>
              <w:rPr>
                <w:lang w:val="en-GB"/>
              </w:rPr>
            </w:pPr>
            <w:r w:rsidRPr="00D866DD">
              <w:rPr>
                <w:lang w:val="en-GB"/>
              </w:rPr>
              <w:t>Priority</w:t>
            </w:r>
          </w:p>
        </w:tc>
        <w:tc>
          <w:tcPr>
            <w:tcW w:w="1456" w:type="dxa"/>
          </w:tcPr>
          <w:p w:rsidR="00CE6917" w:rsidP="00A46E4F" w:rsidRDefault="00CE6917" w14:paraId="63259B91" w14:textId="77777777">
            <w:pPr>
              <w:jc w:val="center"/>
              <w:cnfStyle w:val="100000000000" w:firstRow="1" w:lastRow="0" w:firstColumn="0" w:lastColumn="0" w:oddVBand="0" w:evenVBand="0" w:oddHBand="0" w:evenHBand="0" w:firstRowFirstColumn="0" w:firstRowLastColumn="0" w:lastRowFirstColumn="0" w:lastRowLastColumn="0"/>
              <w:rPr>
                <w:lang w:val="en-GB"/>
              </w:rPr>
            </w:pPr>
            <w:r w:rsidRPr="00D866DD">
              <w:rPr>
                <w:lang w:val="en-GB"/>
              </w:rPr>
              <w:t>Source</w:t>
            </w:r>
          </w:p>
        </w:tc>
        <w:tc>
          <w:tcPr>
            <w:tcW w:w="1457" w:type="dxa"/>
          </w:tcPr>
          <w:p w:rsidR="00CE6917" w:rsidP="00A46E4F" w:rsidRDefault="00CE6917" w14:paraId="34CDEA69" w14:textId="77777777">
            <w:pPr>
              <w:jc w:val="center"/>
              <w:cnfStyle w:val="100000000000" w:firstRow="1" w:lastRow="0" w:firstColumn="0" w:lastColumn="0" w:oddVBand="0" w:evenVBand="0" w:oddHBand="0" w:evenHBand="0" w:firstRowFirstColumn="0" w:firstRowLastColumn="0" w:lastRowFirstColumn="0" w:lastRowLastColumn="0"/>
              <w:rPr>
                <w:lang w:val="en-GB"/>
              </w:rPr>
            </w:pPr>
            <w:r w:rsidRPr="00D866DD">
              <w:rPr>
                <w:lang w:val="en-GB"/>
              </w:rPr>
              <w:t>Source ports</w:t>
            </w:r>
          </w:p>
        </w:tc>
        <w:tc>
          <w:tcPr>
            <w:tcW w:w="1457" w:type="dxa"/>
          </w:tcPr>
          <w:p w:rsidR="00CE6917" w:rsidP="00A46E4F" w:rsidRDefault="00CE6917" w14:paraId="5AA684BA" w14:textId="77777777">
            <w:pPr>
              <w:jc w:val="center"/>
              <w:cnfStyle w:val="100000000000" w:firstRow="1" w:lastRow="0" w:firstColumn="0" w:lastColumn="0" w:oddVBand="0" w:evenVBand="0" w:oddHBand="0" w:evenHBand="0" w:firstRowFirstColumn="0" w:firstRowLastColumn="0" w:lastRowFirstColumn="0" w:lastRowLastColumn="0"/>
              <w:rPr>
                <w:lang w:val="en-GB"/>
              </w:rPr>
            </w:pPr>
            <w:r w:rsidRPr="00D866DD">
              <w:rPr>
                <w:lang w:val="en-GB"/>
              </w:rPr>
              <w:t>Destination</w:t>
            </w:r>
          </w:p>
        </w:tc>
        <w:tc>
          <w:tcPr>
            <w:tcW w:w="1457" w:type="dxa"/>
          </w:tcPr>
          <w:p w:rsidR="00CE6917" w:rsidP="00A46E4F" w:rsidRDefault="00CE6917" w14:paraId="413EB175" w14:textId="77777777">
            <w:pPr>
              <w:jc w:val="center"/>
              <w:cnfStyle w:val="100000000000" w:firstRow="1" w:lastRow="0" w:firstColumn="0" w:lastColumn="0" w:oddVBand="0" w:evenVBand="0" w:oddHBand="0" w:evenHBand="0" w:firstRowFirstColumn="0" w:firstRowLastColumn="0" w:lastRowFirstColumn="0" w:lastRowLastColumn="0"/>
              <w:rPr>
                <w:lang w:val="en-GB"/>
              </w:rPr>
            </w:pPr>
            <w:r w:rsidRPr="00D866DD">
              <w:rPr>
                <w:lang w:val="en-GB"/>
              </w:rPr>
              <w:t>Destination ports</w:t>
            </w:r>
          </w:p>
        </w:tc>
        <w:tc>
          <w:tcPr>
            <w:tcW w:w="1457" w:type="dxa"/>
          </w:tcPr>
          <w:p w:rsidR="00CE6917" w:rsidP="00A46E4F" w:rsidRDefault="00CE6917" w14:paraId="1D2A9FD6" w14:textId="77777777">
            <w:pPr>
              <w:jc w:val="center"/>
              <w:cnfStyle w:val="100000000000" w:firstRow="1" w:lastRow="0" w:firstColumn="0" w:lastColumn="0" w:oddVBand="0" w:evenVBand="0" w:oddHBand="0" w:evenHBand="0" w:firstRowFirstColumn="0" w:firstRowLastColumn="0" w:lastRowFirstColumn="0" w:lastRowLastColumn="0"/>
              <w:rPr>
                <w:lang w:val="en-GB"/>
              </w:rPr>
            </w:pPr>
            <w:r w:rsidRPr="00D866DD">
              <w:rPr>
                <w:lang w:val="en-GB"/>
              </w:rPr>
              <w:t>Protocol</w:t>
            </w:r>
          </w:p>
        </w:tc>
        <w:tc>
          <w:tcPr>
            <w:tcW w:w="1457" w:type="dxa"/>
          </w:tcPr>
          <w:p w:rsidR="00CE6917" w:rsidP="00A46E4F" w:rsidRDefault="00CE6917" w14:paraId="07428F6A" w14:textId="77777777">
            <w:pPr>
              <w:jc w:val="center"/>
              <w:cnfStyle w:val="100000000000" w:firstRow="1" w:lastRow="0" w:firstColumn="0" w:lastColumn="0" w:oddVBand="0" w:evenVBand="0" w:oddHBand="0" w:evenHBand="0" w:firstRowFirstColumn="0" w:firstRowLastColumn="0" w:lastRowFirstColumn="0" w:lastRowLastColumn="0"/>
              <w:rPr>
                <w:lang w:val="en-GB"/>
              </w:rPr>
            </w:pPr>
            <w:r w:rsidRPr="00D866DD">
              <w:rPr>
                <w:lang w:val="en-GB"/>
              </w:rPr>
              <w:t>Access</w:t>
            </w:r>
          </w:p>
        </w:tc>
      </w:tr>
      <w:tr w:rsidR="00CE6917" w:rsidTr="00A46E4F" w14:paraId="2950C5A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Pr>
          <w:p w:rsidRPr="00CE6917" w:rsidR="00CE6917" w:rsidP="00A46E4F" w:rsidRDefault="00CE6917" w14:paraId="3BD28E59" w14:textId="6DF4B69E">
            <w:pPr>
              <w:jc w:val="center"/>
              <w:rPr>
                <w:b w:val="0"/>
                <w:bCs w:val="0"/>
                <w:lang w:val="en-GB"/>
              </w:rPr>
            </w:pPr>
            <w:r w:rsidRPr="00CE6917">
              <w:rPr>
                <w:b w:val="0"/>
                <w:bCs w:val="0"/>
                <w:lang w:val="en-GB"/>
              </w:rPr>
              <w:t>65000</w:t>
            </w:r>
          </w:p>
        </w:tc>
        <w:tc>
          <w:tcPr>
            <w:tcW w:w="1456" w:type="dxa"/>
          </w:tcPr>
          <w:p w:rsidR="00CE6917" w:rsidP="00A46E4F" w:rsidRDefault="00CE6917" w14:paraId="17ABB82A" w14:textId="1A94EFFE">
            <w:pPr>
              <w:jc w:val="center"/>
              <w:cnfStyle w:val="000000100000" w:firstRow="0" w:lastRow="0" w:firstColumn="0" w:lastColumn="0" w:oddVBand="0" w:evenVBand="0" w:oddHBand="1" w:evenHBand="0" w:firstRowFirstColumn="0" w:firstRowLastColumn="0" w:lastRowFirstColumn="0" w:lastRowLastColumn="0"/>
              <w:rPr>
                <w:lang w:val="en-GB"/>
              </w:rPr>
            </w:pPr>
            <w:proofErr w:type="spellStart"/>
            <w:r w:rsidRPr="00CE6917">
              <w:rPr>
                <w:lang w:val="en-GB"/>
              </w:rPr>
              <w:t>VirtualNetwork</w:t>
            </w:r>
            <w:proofErr w:type="spellEnd"/>
          </w:p>
        </w:tc>
        <w:tc>
          <w:tcPr>
            <w:tcW w:w="1457" w:type="dxa"/>
          </w:tcPr>
          <w:p w:rsidR="00CE6917" w:rsidP="00A46E4F" w:rsidRDefault="00CE6917" w14:paraId="31C4CFD7" w14:textId="77777777">
            <w:pPr>
              <w:jc w:val="center"/>
              <w:cnfStyle w:val="000000100000" w:firstRow="0" w:lastRow="0" w:firstColumn="0" w:lastColumn="0" w:oddVBand="0" w:evenVBand="0" w:oddHBand="1" w:evenHBand="0" w:firstRowFirstColumn="0" w:firstRowLastColumn="0" w:lastRowFirstColumn="0" w:lastRowLastColumn="0"/>
              <w:rPr>
                <w:lang w:val="en-GB"/>
              </w:rPr>
            </w:pPr>
            <w:r w:rsidRPr="00CE6917">
              <w:rPr>
                <w:lang w:val="en-GB"/>
              </w:rPr>
              <w:t>0-65535</w:t>
            </w:r>
          </w:p>
        </w:tc>
        <w:tc>
          <w:tcPr>
            <w:tcW w:w="1457" w:type="dxa"/>
          </w:tcPr>
          <w:p w:rsidR="00CE6917" w:rsidP="00A46E4F" w:rsidRDefault="00CE6917" w14:paraId="666647DD" w14:textId="14155CA8">
            <w:pPr>
              <w:jc w:val="center"/>
              <w:cnfStyle w:val="000000100000" w:firstRow="0" w:lastRow="0" w:firstColumn="0" w:lastColumn="0" w:oddVBand="0" w:evenVBand="0" w:oddHBand="1" w:evenHBand="0" w:firstRowFirstColumn="0" w:firstRowLastColumn="0" w:lastRowFirstColumn="0" w:lastRowLastColumn="0"/>
              <w:rPr>
                <w:lang w:val="en-GB"/>
              </w:rPr>
            </w:pPr>
            <w:proofErr w:type="spellStart"/>
            <w:r w:rsidRPr="00CE6917">
              <w:rPr>
                <w:lang w:val="en-GB"/>
              </w:rPr>
              <w:t>VirtualNetwork</w:t>
            </w:r>
            <w:proofErr w:type="spellEnd"/>
            <w:r w:rsidRPr="00CE6917">
              <w:rPr>
                <w:lang w:val="en-GB"/>
              </w:rPr>
              <w:tab/>
            </w:r>
          </w:p>
        </w:tc>
        <w:tc>
          <w:tcPr>
            <w:tcW w:w="1457" w:type="dxa"/>
          </w:tcPr>
          <w:p w:rsidR="00CE6917" w:rsidP="00A46E4F" w:rsidRDefault="00CE6917" w14:paraId="7CDFE48A" w14:textId="77777777">
            <w:pPr>
              <w:jc w:val="center"/>
              <w:cnfStyle w:val="000000100000" w:firstRow="0" w:lastRow="0" w:firstColumn="0" w:lastColumn="0" w:oddVBand="0" w:evenVBand="0" w:oddHBand="1" w:evenHBand="0" w:firstRowFirstColumn="0" w:firstRowLastColumn="0" w:lastRowFirstColumn="0" w:lastRowLastColumn="0"/>
              <w:rPr>
                <w:lang w:val="en-GB"/>
              </w:rPr>
            </w:pPr>
            <w:r w:rsidRPr="00CE6917">
              <w:rPr>
                <w:lang w:val="en-GB"/>
              </w:rPr>
              <w:t>0-65535</w:t>
            </w:r>
          </w:p>
        </w:tc>
        <w:tc>
          <w:tcPr>
            <w:tcW w:w="1457" w:type="dxa"/>
          </w:tcPr>
          <w:p w:rsidR="00CE6917" w:rsidP="00A46E4F" w:rsidRDefault="00CE6917" w14:paraId="344F7A9E" w14:textId="77777777">
            <w:pPr>
              <w:jc w:val="center"/>
              <w:cnfStyle w:val="000000100000" w:firstRow="0" w:lastRow="0" w:firstColumn="0" w:lastColumn="0" w:oddVBand="0" w:evenVBand="0" w:oddHBand="1" w:evenHBand="0" w:firstRowFirstColumn="0" w:firstRowLastColumn="0" w:lastRowFirstColumn="0" w:lastRowLastColumn="0"/>
              <w:rPr>
                <w:lang w:val="en-GB"/>
              </w:rPr>
            </w:pPr>
            <w:r w:rsidRPr="00CE6917">
              <w:rPr>
                <w:lang w:val="en-GB"/>
              </w:rPr>
              <w:t>Any</w:t>
            </w:r>
          </w:p>
        </w:tc>
        <w:tc>
          <w:tcPr>
            <w:tcW w:w="1457" w:type="dxa"/>
          </w:tcPr>
          <w:p w:rsidR="00CE6917" w:rsidP="00A46E4F" w:rsidRDefault="00CE6917" w14:paraId="681FDC3C" w14:textId="5F54A95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Allow</w:t>
            </w:r>
          </w:p>
        </w:tc>
      </w:tr>
    </w:tbl>
    <w:p w:rsidR="00CE6917" w:rsidP="00CE6917" w:rsidRDefault="00CE6917" w14:paraId="22317D86" w14:textId="4DF22F26">
      <w:pPr>
        <w:rPr>
          <w:lang w:val="en-GB"/>
        </w:rPr>
      </w:pPr>
    </w:p>
    <w:p w:rsidR="00CE6917" w:rsidP="00CE6917" w:rsidRDefault="00CE6917" w14:paraId="5F07A0E4" w14:textId="60297A26">
      <w:pPr>
        <w:rPr>
          <w:lang w:val="en-GB"/>
        </w:rPr>
      </w:pPr>
      <w:proofErr w:type="spellStart"/>
      <w:r w:rsidRPr="00CE6917">
        <w:rPr>
          <w:lang w:val="en-GB"/>
        </w:rPr>
        <w:t>AllowInternetOutBound</w:t>
      </w:r>
      <w:proofErr w:type="spellEnd"/>
    </w:p>
    <w:tbl>
      <w:tblPr>
        <w:tblStyle w:val="GridTable4-Accent6"/>
        <w:tblW w:w="0" w:type="auto"/>
        <w:tblLook w:val="04A0" w:firstRow="1" w:lastRow="0" w:firstColumn="1" w:lastColumn="0" w:noHBand="0" w:noVBand="1"/>
      </w:tblPr>
      <w:tblGrid>
        <w:gridCol w:w="1435"/>
        <w:gridCol w:w="1440"/>
        <w:gridCol w:w="1432"/>
        <w:gridCol w:w="1509"/>
        <w:gridCol w:w="1509"/>
        <w:gridCol w:w="1441"/>
        <w:gridCol w:w="1431"/>
      </w:tblGrid>
      <w:tr w:rsidR="00CE6917" w:rsidTr="00A46E4F" w14:paraId="728946D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Pr>
          <w:p w:rsidR="00CE6917" w:rsidP="00A46E4F" w:rsidRDefault="00CE6917" w14:paraId="6B47B539" w14:textId="77777777">
            <w:pPr>
              <w:jc w:val="center"/>
              <w:rPr>
                <w:lang w:val="en-GB"/>
              </w:rPr>
            </w:pPr>
            <w:r w:rsidRPr="00D866DD">
              <w:rPr>
                <w:lang w:val="en-GB"/>
              </w:rPr>
              <w:t>Priority</w:t>
            </w:r>
          </w:p>
        </w:tc>
        <w:tc>
          <w:tcPr>
            <w:tcW w:w="1456" w:type="dxa"/>
          </w:tcPr>
          <w:p w:rsidR="00CE6917" w:rsidP="00A46E4F" w:rsidRDefault="00CE6917" w14:paraId="39002F36" w14:textId="77777777">
            <w:pPr>
              <w:jc w:val="center"/>
              <w:cnfStyle w:val="100000000000" w:firstRow="1" w:lastRow="0" w:firstColumn="0" w:lastColumn="0" w:oddVBand="0" w:evenVBand="0" w:oddHBand="0" w:evenHBand="0" w:firstRowFirstColumn="0" w:firstRowLastColumn="0" w:lastRowFirstColumn="0" w:lastRowLastColumn="0"/>
              <w:rPr>
                <w:lang w:val="en-GB"/>
              </w:rPr>
            </w:pPr>
            <w:r w:rsidRPr="00D866DD">
              <w:rPr>
                <w:lang w:val="en-GB"/>
              </w:rPr>
              <w:t>Source</w:t>
            </w:r>
          </w:p>
        </w:tc>
        <w:tc>
          <w:tcPr>
            <w:tcW w:w="1457" w:type="dxa"/>
          </w:tcPr>
          <w:p w:rsidR="00CE6917" w:rsidP="00A46E4F" w:rsidRDefault="00CE6917" w14:paraId="57200CD9" w14:textId="77777777">
            <w:pPr>
              <w:jc w:val="center"/>
              <w:cnfStyle w:val="100000000000" w:firstRow="1" w:lastRow="0" w:firstColumn="0" w:lastColumn="0" w:oddVBand="0" w:evenVBand="0" w:oddHBand="0" w:evenHBand="0" w:firstRowFirstColumn="0" w:firstRowLastColumn="0" w:lastRowFirstColumn="0" w:lastRowLastColumn="0"/>
              <w:rPr>
                <w:lang w:val="en-GB"/>
              </w:rPr>
            </w:pPr>
            <w:r w:rsidRPr="00D866DD">
              <w:rPr>
                <w:lang w:val="en-GB"/>
              </w:rPr>
              <w:t>Source ports</w:t>
            </w:r>
          </w:p>
        </w:tc>
        <w:tc>
          <w:tcPr>
            <w:tcW w:w="1457" w:type="dxa"/>
          </w:tcPr>
          <w:p w:rsidR="00CE6917" w:rsidP="00A46E4F" w:rsidRDefault="00CE6917" w14:paraId="0399BFB2" w14:textId="77777777">
            <w:pPr>
              <w:jc w:val="center"/>
              <w:cnfStyle w:val="100000000000" w:firstRow="1" w:lastRow="0" w:firstColumn="0" w:lastColumn="0" w:oddVBand="0" w:evenVBand="0" w:oddHBand="0" w:evenHBand="0" w:firstRowFirstColumn="0" w:firstRowLastColumn="0" w:lastRowFirstColumn="0" w:lastRowLastColumn="0"/>
              <w:rPr>
                <w:lang w:val="en-GB"/>
              </w:rPr>
            </w:pPr>
            <w:r w:rsidRPr="00D866DD">
              <w:rPr>
                <w:lang w:val="en-GB"/>
              </w:rPr>
              <w:t>Destination</w:t>
            </w:r>
          </w:p>
        </w:tc>
        <w:tc>
          <w:tcPr>
            <w:tcW w:w="1457" w:type="dxa"/>
          </w:tcPr>
          <w:p w:rsidR="00CE6917" w:rsidP="00A46E4F" w:rsidRDefault="00CE6917" w14:paraId="3C5BC17E" w14:textId="77777777">
            <w:pPr>
              <w:jc w:val="center"/>
              <w:cnfStyle w:val="100000000000" w:firstRow="1" w:lastRow="0" w:firstColumn="0" w:lastColumn="0" w:oddVBand="0" w:evenVBand="0" w:oddHBand="0" w:evenHBand="0" w:firstRowFirstColumn="0" w:firstRowLastColumn="0" w:lastRowFirstColumn="0" w:lastRowLastColumn="0"/>
              <w:rPr>
                <w:lang w:val="en-GB"/>
              </w:rPr>
            </w:pPr>
            <w:r w:rsidRPr="00D866DD">
              <w:rPr>
                <w:lang w:val="en-GB"/>
              </w:rPr>
              <w:t>Destination ports</w:t>
            </w:r>
          </w:p>
        </w:tc>
        <w:tc>
          <w:tcPr>
            <w:tcW w:w="1457" w:type="dxa"/>
          </w:tcPr>
          <w:p w:rsidR="00CE6917" w:rsidP="00A46E4F" w:rsidRDefault="00CE6917" w14:paraId="271AD099" w14:textId="77777777">
            <w:pPr>
              <w:jc w:val="center"/>
              <w:cnfStyle w:val="100000000000" w:firstRow="1" w:lastRow="0" w:firstColumn="0" w:lastColumn="0" w:oddVBand="0" w:evenVBand="0" w:oddHBand="0" w:evenHBand="0" w:firstRowFirstColumn="0" w:firstRowLastColumn="0" w:lastRowFirstColumn="0" w:lastRowLastColumn="0"/>
              <w:rPr>
                <w:lang w:val="en-GB"/>
              </w:rPr>
            </w:pPr>
            <w:r w:rsidRPr="00D866DD">
              <w:rPr>
                <w:lang w:val="en-GB"/>
              </w:rPr>
              <w:t>Protocol</w:t>
            </w:r>
          </w:p>
        </w:tc>
        <w:tc>
          <w:tcPr>
            <w:tcW w:w="1457" w:type="dxa"/>
          </w:tcPr>
          <w:p w:rsidR="00CE6917" w:rsidP="00A46E4F" w:rsidRDefault="00CE6917" w14:paraId="4AC13E8B" w14:textId="77777777">
            <w:pPr>
              <w:jc w:val="center"/>
              <w:cnfStyle w:val="100000000000" w:firstRow="1" w:lastRow="0" w:firstColumn="0" w:lastColumn="0" w:oddVBand="0" w:evenVBand="0" w:oddHBand="0" w:evenHBand="0" w:firstRowFirstColumn="0" w:firstRowLastColumn="0" w:lastRowFirstColumn="0" w:lastRowLastColumn="0"/>
              <w:rPr>
                <w:lang w:val="en-GB"/>
              </w:rPr>
            </w:pPr>
            <w:r w:rsidRPr="00D866DD">
              <w:rPr>
                <w:lang w:val="en-GB"/>
              </w:rPr>
              <w:t>Access</w:t>
            </w:r>
          </w:p>
        </w:tc>
      </w:tr>
      <w:tr w:rsidR="00CE6917" w:rsidTr="00A46E4F" w14:paraId="2FA96A6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Pr>
          <w:p w:rsidRPr="00CE6917" w:rsidR="00CE6917" w:rsidP="00A46E4F" w:rsidRDefault="00CE6917" w14:paraId="176F98F9" w14:textId="5EB11BDB">
            <w:pPr>
              <w:jc w:val="center"/>
              <w:rPr>
                <w:b w:val="0"/>
                <w:bCs w:val="0"/>
                <w:lang w:val="en-GB"/>
              </w:rPr>
            </w:pPr>
            <w:r w:rsidRPr="00CE6917">
              <w:rPr>
                <w:b w:val="0"/>
                <w:bCs w:val="0"/>
                <w:lang w:val="en-GB"/>
              </w:rPr>
              <w:t>65001</w:t>
            </w:r>
          </w:p>
        </w:tc>
        <w:tc>
          <w:tcPr>
            <w:tcW w:w="1456" w:type="dxa"/>
          </w:tcPr>
          <w:p w:rsidR="00CE6917" w:rsidP="00A46E4F" w:rsidRDefault="00CE6917" w14:paraId="2F4C4D78" w14:textId="55521554">
            <w:pPr>
              <w:jc w:val="center"/>
              <w:cnfStyle w:val="000000100000" w:firstRow="0" w:lastRow="0" w:firstColumn="0" w:lastColumn="0" w:oddVBand="0" w:evenVBand="0" w:oddHBand="1" w:evenHBand="0" w:firstRowFirstColumn="0" w:firstRowLastColumn="0" w:lastRowFirstColumn="0" w:lastRowLastColumn="0"/>
              <w:rPr>
                <w:lang w:val="en-GB"/>
              </w:rPr>
            </w:pPr>
            <w:r w:rsidRPr="00CE6917">
              <w:rPr>
                <w:lang w:val="en-GB"/>
              </w:rPr>
              <w:t>0.0.0.0/0</w:t>
            </w:r>
          </w:p>
        </w:tc>
        <w:tc>
          <w:tcPr>
            <w:tcW w:w="1457" w:type="dxa"/>
          </w:tcPr>
          <w:p w:rsidR="00CE6917" w:rsidP="00A46E4F" w:rsidRDefault="00CE6917" w14:paraId="1D44B33C" w14:textId="00EAF8F9">
            <w:pPr>
              <w:jc w:val="center"/>
              <w:cnfStyle w:val="000000100000" w:firstRow="0" w:lastRow="0" w:firstColumn="0" w:lastColumn="0" w:oddVBand="0" w:evenVBand="0" w:oddHBand="1" w:evenHBand="0" w:firstRowFirstColumn="0" w:firstRowLastColumn="0" w:lastRowFirstColumn="0" w:lastRowLastColumn="0"/>
              <w:rPr>
                <w:lang w:val="en-GB"/>
              </w:rPr>
            </w:pPr>
            <w:r w:rsidRPr="00CE6917">
              <w:rPr>
                <w:lang w:val="en-GB"/>
              </w:rPr>
              <w:t>0-65535</w:t>
            </w:r>
          </w:p>
        </w:tc>
        <w:tc>
          <w:tcPr>
            <w:tcW w:w="1457" w:type="dxa"/>
          </w:tcPr>
          <w:p w:rsidR="00CE6917" w:rsidP="00A46E4F" w:rsidRDefault="00CE6917" w14:paraId="6F9CD8F0" w14:textId="0C25F4CE">
            <w:pPr>
              <w:jc w:val="center"/>
              <w:cnfStyle w:val="000000100000" w:firstRow="0" w:lastRow="0" w:firstColumn="0" w:lastColumn="0" w:oddVBand="0" w:evenVBand="0" w:oddHBand="1" w:evenHBand="0" w:firstRowFirstColumn="0" w:firstRowLastColumn="0" w:lastRowFirstColumn="0" w:lastRowLastColumn="0"/>
              <w:rPr>
                <w:lang w:val="en-GB"/>
              </w:rPr>
            </w:pPr>
            <w:r w:rsidRPr="00CE6917">
              <w:rPr>
                <w:lang w:val="en-GB"/>
              </w:rPr>
              <w:t>Internet</w:t>
            </w:r>
            <w:r w:rsidRPr="00CE6917">
              <w:rPr>
                <w:lang w:val="en-GB"/>
              </w:rPr>
              <w:tab/>
            </w:r>
          </w:p>
        </w:tc>
        <w:tc>
          <w:tcPr>
            <w:tcW w:w="1457" w:type="dxa"/>
          </w:tcPr>
          <w:p w:rsidR="00CE6917" w:rsidP="00A46E4F" w:rsidRDefault="00CE6917" w14:paraId="6F3B6EB7" w14:textId="77777777">
            <w:pPr>
              <w:jc w:val="center"/>
              <w:cnfStyle w:val="000000100000" w:firstRow="0" w:lastRow="0" w:firstColumn="0" w:lastColumn="0" w:oddVBand="0" w:evenVBand="0" w:oddHBand="1" w:evenHBand="0" w:firstRowFirstColumn="0" w:firstRowLastColumn="0" w:lastRowFirstColumn="0" w:lastRowLastColumn="0"/>
              <w:rPr>
                <w:lang w:val="en-GB"/>
              </w:rPr>
            </w:pPr>
            <w:r w:rsidRPr="00CE6917">
              <w:rPr>
                <w:lang w:val="en-GB"/>
              </w:rPr>
              <w:t>0-65535</w:t>
            </w:r>
          </w:p>
        </w:tc>
        <w:tc>
          <w:tcPr>
            <w:tcW w:w="1457" w:type="dxa"/>
          </w:tcPr>
          <w:p w:rsidR="00CE6917" w:rsidP="00A46E4F" w:rsidRDefault="00CE6917" w14:paraId="56134250" w14:textId="77777777">
            <w:pPr>
              <w:jc w:val="center"/>
              <w:cnfStyle w:val="000000100000" w:firstRow="0" w:lastRow="0" w:firstColumn="0" w:lastColumn="0" w:oddVBand="0" w:evenVBand="0" w:oddHBand="1" w:evenHBand="0" w:firstRowFirstColumn="0" w:firstRowLastColumn="0" w:lastRowFirstColumn="0" w:lastRowLastColumn="0"/>
              <w:rPr>
                <w:lang w:val="en-GB"/>
              </w:rPr>
            </w:pPr>
            <w:r w:rsidRPr="00CE6917">
              <w:rPr>
                <w:lang w:val="en-GB"/>
              </w:rPr>
              <w:t>Any</w:t>
            </w:r>
          </w:p>
        </w:tc>
        <w:tc>
          <w:tcPr>
            <w:tcW w:w="1457" w:type="dxa"/>
          </w:tcPr>
          <w:p w:rsidR="00CE6917" w:rsidP="00A46E4F" w:rsidRDefault="00CE6917" w14:paraId="3BE3DD31" w14:textId="77777777">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Allow</w:t>
            </w:r>
          </w:p>
        </w:tc>
      </w:tr>
    </w:tbl>
    <w:p w:rsidR="00A46E4F" w:rsidP="00CE6917" w:rsidRDefault="00A46E4F" w14:paraId="1286C0D5" w14:textId="77777777">
      <w:pPr>
        <w:rPr>
          <w:lang w:val="en-GB"/>
        </w:rPr>
      </w:pPr>
    </w:p>
    <w:p w:rsidR="00CE6917" w:rsidP="00CE6917" w:rsidRDefault="00CE6917" w14:paraId="4E463913" w14:textId="76AAD3A8">
      <w:pPr>
        <w:rPr>
          <w:lang w:val="en-GB"/>
        </w:rPr>
      </w:pPr>
      <w:proofErr w:type="spellStart"/>
      <w:r w:rsidRPr="00CE6917">
        <w:rPr>
          <w:lang w:val="en-GB"/>
        </w:rPr>
        <w:t>DenyAllOutBound</w:t>
      </w:r>
      <w:proofErr w:type="spellEnd"/>
    </w:p>
    <w:tbl>
      <w:tblPr>
        <w:tblStyle w:val="GridTable4-Accent6"/>
        <w:tblW w:w="0" w:type="auto"/>
        <w:tblLook w:val="04A0" w:firstRow="1" w:lastRow="0" w:firstColumn="1" w:lastColumn="0" w:noHBand="0" w:noVBand="1"/>
      </w:tblPr>
      <w:tblGrid>
        <w:gridCol w:w="1435"/>
        <w:gridCol w:w="1440"/>
        <w:gridCol w:w="1432"/>
        <w:gridCol w:w="1509"/>
        <w:gridCol w:w="1509"/>
        <w:gridCol w:w="1441"/>
        <w:gridCol w:w="1431"/>
      </w:tblGrid>
      <w:tr w:rsidR="00CE6917" w:rsidTr="00A46E4F" w14:paraId="4FCF8F0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Pr>
          <w:p w:rsidR="00CE6917" w:rsidP="00A46E4F" w:rsidRDefault="00CE6917" w14:paraId="5BCC5611" w14:textId="77777777">
            <w:pPr>
              <w:jc w:val="center"/>
              <w:rPr>
                <w:lang w:val="en-GB"/>
              </w:rPr>
            </w:pPr>
            <w:r w:rsidRPr="00D866DD">
              <w:rPr>
                <w:lang w:val="en-GB"/>
              </w:rPr>
              <w:t>Priority</w:t>
            </w:r>
          </w:p>
        </w:tc>
        <w:tc>
          <w:tcPr>
            <w:tcW w:w="1456" w:type="dxa"/>
          </w:tcPr>
          <w:p w:rsidR="00CE6917" w:rsidP="00A46E4F" w:rsidRDefault="00CE6917" w14:paraId="490EA523" w14:textId="77777777">
            <w:pPr>
              <w:jc w:val="center"/>
              <w:cnfStyle w:val="100000000000" w:firstRow="1" w:lastRow="0" w:firstColumn="0" w:lastColumn="0" w:oddVBand="0" w:evenVBand="0" w:oddHBand="0" w:evenHBand="0" w:firstRowFirstColumn="0" w:firstRowLastColumn="0" w:lastRowFirstColumn="0" w:lastRowLastColumn="0"/>
              <w:rPr>
                <w:lang w:val="en-GB"/>
              </w:rPr>
            </w:pPr>
            <w:r w:rsidRPr="00D866DD">
              <w:rPr>
                <w:lang w:val="en-GB"/>
              </w:rPr>
              <w:t>Source</w:t>
            </w:r>
          </w:p>
        </w:tc>
        <w:tc>
          <w:tcPr>
            <w:tcW w:w="1457" w:type="dxa"/>
          </w:tcPr>
          <w:p w:rsidR="00CE6917" w:rsidP="00A46E4F" w:rsidRDefault="00CE6917" w14:paraId="51E21D2F" w14:textId="77777777">
            <w:pPr>
              <w:jc w:val="center"/>
              <w:cnfStyle w:val="100000000000" w:firstRow="1" w:lastRow="0" w:firstColumn="0" w:lastColumn="0" w:oddVBand="0" w:evenVBand="0" w:oddHBand="0" w:evenHBand="0" w:firstRowFirstColumn="0" w:firstRowLastColumn="0" w:lastRowFirstColumn="0" w:lastRowLastColumn="0"/>
              <w:rPr>
                <w:lang w:val="en-GB"/>
              </w:rPr>
            </w:pPr>
            <w:r w:rsidRPr="00D866DD">
              <w:rPr>
                <w:lang w:val="en-GB"/>
              </w:rPr>
              <w:t>Source ports</w:t>
            </w:r>
          </w:p>
        </w:tc>
        <w:tc>
          <w:tcPr>
            <w:tcW w:w="1457" w:type="dxa"/>
          </w:tcPr>
          <w:p w:rsidR="00CE6917" w:rsidP="00A46E4F" w:rsidRDefault="00CE6917" w14:paraId="6A867C5F" w14:textId="77777777">
            <w:pPr>
              <w:jc w:val="center"/>
              <w:cnfStyle w:val="100000000000" w:firstRow="1" w:lastRow="0" w:firstColumn="0" w:lastColumn="0" w:oddVBand="0" w:evenVBand="0" w:oddHBand="0" w:evenHBand="0" w:firstRowFirstColumn="0" w:firstRowLastColumn="0" w:lastRowFirstColumn="0" w:lastRowLastColumn="0"/>
              <w:rPr>
                <w:lang w:val="en-GB"/>
              </w:rPr>
            </w:pPr>
            <w:r w:rsidRPr="00D866DD">
              <w:rPr>
                <w:lang w:val="en-GB"/>
              </w:rPr>
              <w:t>Destination</w:t>
            </w:r>
          </w:p>
        </w:tc>
        <w:tc>
          <w:tcPr>
            <w:tcW w:w="1457" w:type="dxa"/>
          </w:tcPr>
          <w:p w:rsidR="00CE6917" w:rsidP="00A46E4F" w:rsidRDefault="00CE6917" w14:paraId="445E42B8" w14:textId="77777777">
            <w:pPr>
              <w:jc w:val="center"/>
              <w:cnfStyle w:val="100000000000" w:firstRow="1" w:lastRow="0" w:firstColumn="0" w:lastColumn="0" w:oddVBand="0" w:evenVBand="0" w:oddHBand="0" w:evenHBand="0" w:firstRowFirstColumn="0" w:firstRowLastColumn="0" w:lastRowFirstColumn="0" w:lastRowLastColumn="0"/>
              <w:rPr>
                <w:lang w:val="en-GB"/>
              </w:rPr>
            </w:pPr>
            <w:r w:rsidRPr="00D866DD">
              <w:rPr>
                <w:lang w:val="en-GB"/>
              </w:rPr>
              <w:t>Destination ports</w:t>
            </w:r>
          </w:p>
        </w:tc>
        <w:tc>
          <w:tcPr>
            <w:tcW w:w="1457" w:type="dxa"/>
          </w:tcPr>
          <w:p w:rsidR="00CE6917" w:rsidP="00A46E4F" w:rsidRDefault="00CE6917" w14:paraId="6F32707F" w14:textId="77777777">
            <w:pPr>
              <w:jc w:val="center"/>
              <w:cnfStyle w:val="100000000000" w:firstRow="1" w:lastRow="0" w:firstColumn="0" w:lastColumn="0" w:oddVBand="0" w:evenVBand="0" w:oddHBand="0" w:evenHBand="0" w:firstRowFirstColumn="0" w:firstRowLastColumn="0" w:lastRowFirstColumn="0" w:lastRowLastColumn="0"/>
              <w:rPr>
                <w:lang w:val="en-GB"/>
              </w:rPr>
            </w:pPr>
            <w:r w:rsidRPr="00D866DD">
              <w:rPr>
                <w:lang w:val="en-GB"/>
              </w:rPr>
              <w:t>Protocol</w:t>
            </w:r>
          </w:p>
        </w:tc>
        <w:tc>
          <w:tcPr>
            <w:tcW w:w="1457" w:type="dxa"/>
          </w:tcPr>
          <w:p w:rsidR="00CE6917" w:rsidP="00A46E4F" w:rsidRDefault="00CE6917" w14:paraId="7D12A84D" w14:textId="77777777">
            <w:pPr>
              <w:jc w:val="center"/>
              <w:cnfStyle w:val="100000000000" w:firstRow="1" w:lastRow="0" w:firstColumn="0" w:lastColumn="0" w:oddVBand="0" w:evenVBand="0" w:oddHBand="0" w:evenHBand="0" w:firstRowFirstColumn="0" w:firstRowLastColumn="0" w:lastRowFirstColumn="0" w:lastRowLastColumn="0"/>
              <w:rPr>
                <w:lang w:val="en-GB"/>
              </w:rPr>
            </w:pPr>
            <w:r w:rsidRPr="00D866DD">
              <w:rPr>
                <w:lang w:val="en-GB"/>
              </w:rPr>
              <w:t>Access</w:t>
            </w:r>
          </w:p>
        </w:tc>
      </w:tr>
      <w:tr w:rsidR="00CE6917" w:rsidTr="00A46E4F" w14:paraId="5362A42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Pr>
          <w:p w:rsidRPr="00CE6917" w:rsidR="00CE6917" w:rsidP="00A46E4F" w:rsidRDefault="00A46E4F" w14:paraId="68AEDF86" w14:textId="71A43CF8">
            <w:pPr>
              <w:jc w:val="center"/>
              <w:rPr>
                <w:b w:val="0"/>
                <w:bCs w:val="0"/>
                <w:lang w:val="en-GB"/>
              </w:rPr>
            </w:pPr>
            <w:r w:rsidRPr="00A46E4F">
              <w:rPr>
                <w:b w:val="0"/>
                <w:bCs w:val="0"/>
                <w:lang w:val="en-GB"/>
              </w:rPr>
              <w:t>65500</w:t>
            </w:r>
          </w:p>
        </w:tc>
        <w:tc>
          <w:tcPr>
            <w:tcW w:w="1456" w:type="dxa"/>
          </w:tcPr>
          <w:p w:rsidR="00CE6917" w:rsidP="00A46E4F" w:rsidRDefault="00CE6917" w14:paraId="17C20BAC" w14:textId="77777777">
            <w:pPr>
              <w:jc w:val="center"/>
              <w:cnfStyle w:val="000000100000" w:firstRow="0" w:lastRow="0" w:firstColumn="0" w:lastColumn="0" w:oddVBand="0" w:evenVBand="0" w:oddHBand="1" w:evenHBand="0" w:firstRowFirstColumn="0" w:firstRowLastColumn="0" w:lastRowFirstColumn="0" w:lastRowLastColumn="0"/>
              <w:rPr>
                <w:lang w:val="en-GB"/>
              </w:rPr>
            </w:pPr>
            <w:r w:rsidRPr="00CE6917">
              <w:rPr>
                <w:lang w:val="en-GB"/>
              </w:rPr>
              <w:t>0.0.0.0/0</w:t>
            </w:r>
          </w:p>
        </w:tc>
        <w:tc>
          <w:tcPr>
            <w:tcW w:w="1457" w:type="dxa"/>
          </w:tcPr>
          <w:p w:rsidR="00CE6917" w:rsidP="00A46E4F" w:rsidRDefault="00CE6917" w14:paraId="0A467FDB" w14:textId="77777777">
            <w:pPr>
              <w:jc w:val="center"/>
              <w:cnfStyle w:val="000000100000" w:firstRow="0" w:lastRow="0" w:firstColumn="0" w:lastColumn="0" w:oddVBand="0" w:evenVBand="0" w:oddHBand="1" w:evenHBand="0" w:firstRowFirstColumn="0" w:firstRowLastColumn="0" w:lastRowFirstColumn="0" w:lastRowLastColumn="0"/>
              <w:rPr>
                <w:lang w:val="en-GB"/>
              </w:rPr>
            </w:pPr>
            <w:r w:rsidRPr="00CE6917">
              <w:rPr>
                <w:lang w:val="en-GB"/>
              </w:rPr>
              <w:t>0-65535</w:t>
            </w:r>
          </w:p>
        </w:tc>
        <w:tc>
          <w:tcPr>
            <w:tcW w:w="1457" w:type="dxa"/>
          </w:tcPr>
          <w:p w:rsidR="00CE6917" w:rsidP="00A46E4F" w:rsidRDefault="00A46E4F" w14:paraId="4DA3BB24" w14:textId="26E4D55F">
            <w:pPr>
              <w:jc w:val="center"/>
              <w:cnfStyle w:val="000000100000" w:firstRow="0" w:lastRow="0" w:firstColumn="0" w:lastColumn="0" w:oddVBand="0" w:evenVBand="0" w:oddHBand="1" w:evenHBand="0" w:firstRowFirstColumn="0" w:firstRowLastColumn="0" w:lastRowFirstColumn="0" w:lastRowLastColumn="0"/>
              <w:rPr>
                <w:lang w:val="en-GB"/>
              </w:rPr>
            </w:pPr>
            <w:r w:rsidRPr="00A46E4F">
              <w:rPr>
                <w:lang w:val="en-GB"/>
              </w:rPr>
              <w:t>0.0.0.0/0</w:t>
            </w:r>
            <w:r w:rsidRPr="00CE6917" w:rsidR="00CE6917">
              <w:rPr>
                <w:lang w:val="en-GB"/>
              </w:rPr>
              <w:tab/>
            </w:r>
          </w:p>
        </w:tc>
        <w:tc>
          <w:tcPr>
            <w:tcW w:w="1457" w:type="dxa"/>
          </w:tcPr>
          <w:p w:rsidR="00CE6917" w:rsidP="00A46E4F" w:rsidRDefault="00CE6917" w14:paraId="1D4F31F7" w14:textId="77777777">
            <w:pPr>
              <w:jc w:val="center"/>
              <w:cnfStyle w:val="000000100000" w:firstRow="0" w:lastRow="0" w:firstColumn="0" w:lastColumn="0" w:oddVBand="0" w:evenVBand="0" w:oddHBand="1" w:evenHBand="0" w:firstRowFirstColumn="0" w:firstRowLastColumn="0" w:lastRowFirstColumn="0" w:lastRowLastColumn="0"/>
              <w:rPr>
                <w:lang w:val="en-GB"/>
              </w:rPr>
            </w:pPr>
            <w:r w:rsidRPr="00CE6917">
              <w:rPr>
                <w:lang w:val="en-GB"/>
              </w:rPr>
              <w:t>0-65535</w:t>
            </w:r>
          </w:p>
        </w:tc>
        <w:tc>
          <w:tcPr>
            <w:tcW w:w="1457" w:type="dxa"/>
          </w:tcPr>
          <w:p w:rsidR="00CE6917" w:rsidP="00A46E4F" w:rsidRDefault="00CE6917" w14:paraId="023C9B10" w14:textId="77777777">
            <w:pPr>
              <w:jc w:val="center"/>
              <w:cnfStyle w:val="000000100000" w:firstRow="0" w:lastRow="0" w:firstColumn="0" w:lastColumn="0" w:oddVBand="0" w:evenVBand="0" w:oddHBand="1" w:evenHBand="0" w:firstRowFirstColumn="0" w:firstRowLastColumn="0" w:lastRowFirstColumn="0" w:lastRowLastColumn="0"/>
              <w:rPr>
                <w:lang w:val="en-GB"/>
              </w:rPr>
            </w:pPr>
            <w:r w:rsidRPr="00CE6917">
              <w:rPr>
                <w:lang w:val="en-GB"/>
              </w:rPr>
              <w:t>Any</w:t>
            </w:r>
          </w:p>
        </w:tc>
        <w:tc>
          <w:tcPr>
            <w:tcW w:w="1457" w:type="dxa"/>
          </w:tcPr>
          <w:p w:rsidR="00CE6917" w:rsidP="00A46E4F" w:rsidRDefault="00A46E4F" w14:paraId="6A156F7B" w14:textId="7D01FB6C">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Deny</w:t>
            </w:r>
          </w:p>
        </w:tc>
      </w:tr>
    </w:tbl>
    <w:p w:rsidRPr="00CE6917" w:rsidR="00CE6917" w:rsidP="00CE6917" w:rsidRDefault="00CE6917" w14:paraId="2BE33D7B" w14:textId="77777777">
      <w:pPr>
        <w:rPr>
          <w:lang w:val="en-GB"/>
        </w:rPr>
      </w:pPr>
    </w:p>
    <w:p w:rsidRPr="00A46E4F" w:rsidR="00A46E4F" w:rsidP="00A46E4F" w:rsidRDefault="00A46E4F" w14:paraId="5CAC40DE" w14:textId="77777777">
      <w:pPr>
        <w:rPr>
          <w:lang w:val="en-GB"/>
        </w:rPr>
      </w:pPr>
      <w:r w:rsidRPr="00A46E4F">
        <w:rPr>
          <w:lang w:val="en-GB"/>
        </w:rPr>
        <w:t xml:space="preserve">In the Source and Destination columns, </w:t>
      </w:r>
      <w:proofErr w:type="spellStart"/>
      <w:r w:rsidRPr="00A46E4F">
        <w:rPr>
          <w:lang w:val="en-GB"/>
        </w:rPr>
        <w:t>VirtualNetwork</w:t>
      </w:r>
      <w:proofErr w:type="spellEnd"/>
      <w:r w:rsidRPr="00A46E4F">
        <w:rPr>
          <w:lang w:val="en-GB"/>
        </w:rPr>
        <w:t xml:space="preserve">, </w:t>
      </w:r>
      <w:proofErr w:type="spellStart"/>
      <w:r w:rsidRPr="00A46E4F">
        <w:rPr>
          <w:lang w:val="en-GB"/>
        </w:rPr>
        <w:t>AzureLoadBalancer</w:t>
      </w:r>
      <w:proofErr w:type="spellEnd"/>
      <w:r w:rsidRPr="00A46E4F">
        <w:rPr>
          <w:lang w:val="en-GB"/>
        </w:rPr>
        <w:t xml:space="preserve">, and Internet are service tags, rather than IP addresses. In the protocol column, </w:t>
      </w:r>
      <w:proofErr w:type="gramStart"/>
      <w:r w:rsidRPr="00A46E4F">
        <w:rPr>
          <w:lang w:val="en-GB"/>
        </w:rPr>
        <w:t>Any</w:t>
      </w:r>
      <w:proofErr w:type="gramEnd"/>
      <w:r w:rsidRPr="00A46E4F">
        <w:rPr>
          <w:lang w:val="en-GB"/>
        </w:rPr>
        <w:t xml:space="preserve"> encompasses TCP, UDP, and ICMP. When creating a rule, you can specify TCP, UDP, ICMP or Any. 0.0.0.0/0 in the Source and Destination columns represents all addresses. Clients like Azure portal, Azure CLI, or PowerShell can use * or any for this expression.</w:t>
      </w:r>
    </w:p>
    <w:p w:rsidRPr="00A46E4F" w:rsidR="00A46E4F" w:rsidP="00A46E4F" w:rsidRDefault="00A46E4F" w14:paraId="574178DC" w14:textId="77777777">
      <w:pPr>
        <w:rPr>
          <w:lang w:val="en-GB"/>
        </w:rPr>
      </w:pPr>
    </w:p>
    <w:p w:rsidRPr="00D866DD" w:rsidR="00CE6917" w:rsidP="00A46E4F" w:rsidRDefault="00A46E4F" w14:paraId="74564967" w14:textId="05C68590">
      <w:pPr>
        <w:rPr>
          <w:lang w:val="en-GB"/>
        </w:rPr>
      </w:pPr>
      <w:r w:rsidRPr="00A46E4F">
        <w:rPr>
          <w:lang w:val="en-GB"/>
        </w:rPr>
        <w:t>You cannot remove the default rules, but you can override them by creating rules with higher priorities.</w:t>
      </w:r>
    </w:p>
    <w:p w:rsidR="00F92641" w:rsidP="00C24A57" w:rsidRDefault="00F92641" w14:paraId="008ADD1A" w14:textId="55C8E371">
      <w:pPr>
        <w:pStyle w:val="Heading30"/>
        <w:ind w:hanging="1355"/>
        <w:rPr>
          <w:color w:val="3B3B3B" w:themeColor="background2" w:themeShade="40"/>
          <w:lang w:val="en-GB"/>
        </w:rPr>
      </w:pPr>
      <w:r w:rsidRPr="00F92641">
        <w:rPr>
          <w:color w:val="3B3B3B" w:themeColor="background2" w:themeShade="40"/>
          <w:lang w:val="en-GB"/>
        </w:rPr>
        <w:t xml:space="preserve">IP Addressing </w:t>
      </w:r>
    </w:p>
    <w:p w:rsidRPr="00BE4D79" w:rsidR="0048089E" w:rsidP="00626C98" w:rsidRDefault="006F386F" w14:paraId="01019429" w14:textId="6044B27A">
      <w:pPr>
        <w:rPr>
          <w:lang w:val="en-GB"/>
        </w:rPr>
      </w:pPr>
      <w:r w:rsidRPr="006F386F">
        <w:rPr>
          <w:lang w:val="en-GB"/>
        </w:rPr>
        <w:t xml:space="preserve">IP Addressing is addressed on a client-by-client basis and not in scope for this document.   </w:t>
      </w:r>
    </w:p>
    <w:p w:rsidR="00286024" w:rsidP="00000943" w:rsidRDefault="00286024" w14:paraId="7BF1250D" w14:textId="30812EAB">
      <w:pPr>
        <w:pStyle w:val="Heading20"/>
      </w:pPr>
      <w:bookmarkStart w:name="_Toc93493249" w:id="32"/>
      <w:r>
        <w:t>Integrations</w:t>
      </w:r>
      <w:bookmarkEnd w:id="32"/>
    </w:p>
    <w:p w:rsidRPr="00431DE1" w:rsidR="00042BE7" w:rsidP="007A69AB" w:rsidRDefault="00431DE1" w14:paraId="7458E53D" w14:textId="1C1088D1">
      <w:pPr>
        <w:rPr>
          <w:lang w:val="en-GB"/>
        </w:rPr>
      </w:pPr>
      <w:r w:rsidRPr="00431DE1">
        <w:rPr>
          <w:lang w:val="en-GB"/>
        </w:rPr>
        <w:t xml:space="preserve">Depends </w:t>
      </w:r>
      <w:r>
        <w:rPr>
          <w:lang w:val="en-GB"/>
        </w:rPr>
        <w:t xml:space="preserve">on customer </w:t>
      </w:r>
      <w:r w:rsidR="00015484">
        <w:rPr>
          <w:lang w:val="en-GB"/>
        </w:rPr>
        <w:t>requirements</w:t>
      </w:r>
      <w:r w:rsidR="007C065B">
        <w:rPr>
          <w:lang w:val="en-GB"/>
        </w:rPr>
        <w:t xml:space="preserve"> Cloud Operation Services may</w:t>
      </w:r>
      <w:r w:rsidR="000A38D1">
        <w:rPr>
          <w:lang w:val="en-GB"/>
        </w:rPr>
        <w:t xml:space="preserve"> </w:t>
      </w:r>
      <w:r w:rsidR="007C065B">
        <w:rPr>
          <w:lang w:val="en-GB"/>
        </w:rPr>
        <w:t xml:space="preserve">integrate with below </w:t>
      </w:r>
      <w:r w:rsidR="009931F9">
        <w:rPr>
          <w:lang w:val="en-GB"/>
        </w:rPr>
        <w:t>tools</w:t>
      </w:r>
      <w:r w:rsidR="00042BE7">
        <w:rPr>
          <w:lang w:val="en-GB"/>
        </w:rPr>
        <w:t>:</w:t>
      </w:r>
    </w:p>
    <w:tbl>
      <w:tblPr>
        <w:tblStyle w:val="GridTable4-Accent2"/>
        <w:tblW w:w="10201" w:type="dxa"/>
        <w:tblLook w:val="04A0" w:firstRow="1" w:lastRow="0" w:firstColumn="1" w:lastColumn="0" w:noHBand="0" w:noVBand="1"/>
      </w:tblPr>
      <w:tblGrid>
        <w:gridCol w:w="2689"/>
        <w:gridCol w:w="4110"/>
        <w:gridCol w:w="3402"/>
      </w:tblGrid>
      <w:tr w:rsidR="00703195" w:rsidTr="00A206DC" w14:paraId="18FE5EC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Align w:val="center"/>
          </w:tcPr>
          <w:p w:rsidRPr="00703195" w:rsidR="00703195" w:rsidP="00A206DC" w:rsidRDefault="00703195" w14:paraId="148972DB" w14:textId="7EC13ED2">
            <w:pPr>
              <w:jc w:val="center"/>
              <w:rPr>
                <w:lang w:val="en-GB"/>
              </w:rPr>
            </w:pPr>
            <w:r>
              <w:rPr>
                <w:lang w:val="en-GB"/>
              </w:rPr>
              <w:t>System</w:t>
            </w:r>
            <w:r w:rsidRPr="00703195">
              <w:rPr>
                <w:lang w:val="en-GB"/>
              </w:rPr>
              <w:t xml:space="preserve"> </w:t>
            </w:r>
            <w:r>
              <w:rPr>
                <w:lang w:val="en-GB"/>
              </w:rPr>
              <w:t>to Integrate with</w:t>
            </w:r>
          </w:p>
        </w:tc>
        <w:tc>
          <w:tcPr>
            <w:tcW w:w="4110" w:type="dxa"/>
            <w:vAlign w:val="center"/>
          </w:tcPr>
          <w:p w:rsidRPr="00703195" w:rsidR="00703195" w:rsidP="00A206DC" w:rsidRDefault="00703195" w14:paraId="780809EE" w14:textId="5E11CE7B">
            <w:pPr>
              <w:jc w:val="center"/>
              <w:cnfStyle w:val="100000000000" w:firstRow="1" w:lastRow="0" w:firstColumn="0" w:lastColumn="0" w:oddVBand="0" w:evenVBand="0" w:oddHBand="0" w:evenHBand="0" w:firstRowFirstColumn="0" w:firstRowLastColumn="0" w:lastRowFirstColumn="0" w:lastRowLastColumn="0"/>
              <w:rPr>
                <w:lang w:val="en-GB"/>
              </w:rPr>
            </w:pPr>
            <w:r w:rsidRPr="00703195">
              <w:rPr>
                <w:lang w:val="en-GB"/>
              </w:rPr>
              <w:t>Purpose of Integration</w:t>
            </w:r>
          </w:p>
        </w:tc>
        <w:tc>
          <w:tcPr>
            <w:tcW w:w="3402" w:type="dxa"/>
            <w:vAlign w:val="center"/>
          </w:tcPr>
          <w:p w:rsidRPr="00703195" w:rsidR="00703195" w:rsidP="00A206DC" w:rsidRDefault="00703195" w14:paraId="6771EF83" w14:textId="0DC39A8C">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Method of Integration</w:t>
            </w:r>
          </w:p>
        </w:tc>
      </w:tr>
      <w:tr w:rsidR="00703195" w:rsidTr="00BB04E2" w14:paraId="1482BC5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Align w:val="center"/>
          </w:tcPr>
          <w:p w:rsidRPr="00C54918" w:rsidR="00703195" w:rsidP="00BB04E2" w:rsidRDefault="006E36B6" w14:paraId="476F8368" w14:textId="67397672">
            <w:pPr>
              <w:jc w:val="left"/>
              <w:rPr>
                <w:sz w:val="18"/>
                <w:szCs w:val="18"/>
                <w:highlight w:val="red"/>
                <w:lang w:val="en-GB"/>
              </w:rPr>
            </w:pPr>
            <w:r w:rsidRPr="00C54918">
              <w:rPr>
                <w:sz w:val="18"/>
                <w:szCs w:val="18"/>
                <w:highlight w:val="red"/>
                <w:lang w:val="en-GB"/>
              </w:rPr>
              <w:t>CCP On Prem Active Directory</w:t>
            </w:r>
            <w:r w:rsidRPr="00C54918" w:rsidR="00BC6BC5">
              <w:rPr>
                <w:sz w:val="18"/>
                <w:szCs w:val="18"/>
                <w:highlight w:val="red"/>
                <w:lang w:val="en-GB"/>
              </w:rPr>
              <w:t xml:space="preserve"> + DUO MFA</w:t>
            </w:r>
            <w:r w:rsidRPr="00C54918" w:rsidR="00D84844">
              <w:rPr>
                <w:sz w:val="18"/>
                <w:szCs w:val="18"/>
                <w:highlight w:val="red"/>
                <w:lang w:val="en-GB"/>
              </w:rPr>
              <w:t xml:space="preserve"> (optional)</w:t>
            </w:r>
          </w:p>
        </w:tc>
        <w:tc>
          <w:tcPr>
            <w:tcW w:w="4110" w:type="dxa"/>
            <w:vAlign w:val="center"/>
          </w:tcPr>
          <w:p w:rsidRPr="00C54918" w:rsidR="00703195" w:rsidP="00BB04E2" w:rsidRDefault="006F2B36" w14:paraId="1C110007" w14:textId="3A1F2A16">
            <w:pPr>
              <w:jc w:val="left"/>
              <w:cnfStyle w:val="000000100000" w:firstRow="0" w:lastRow="0" w:firstColumn="0" w:lastColumn="0" w:oddVBand="0" w:evenVBand="0" w:oddHBand="1" w:evenHBand="0" w:firstRowFirstColumn="0" w:firstRowLastColumn="0" w:lastRowFirstColumn="0" w:lastRowLastColumn="0"/>
              <w:rPr>
                <w:sz w:val="18"/>
                <w:szCs w:val="18"/>
                <w:highlight w:val="red"/>
                <w:lang w:val="en-GB"/>
              </w:rPr>
            </w:pPr>
            <w:r w:rsidRPr="00C54918">
              <w:rPr>
                <w:sz w:val="18"/>
                <w:szCs w:val="18"/>
                <w:highlight w:val="red"/>
                <w:lang w:val="en-GB"/>
              </w:rPr>
              <w:t xml:space="preserve">To avoid islands of identity and to </w:t>
            </w:r>
            <w:r w:rsidRPr="00C54918" w:rsidR="0048089E">
              <w:rPr>
                <w:sz w:val="18"/>
                <w:szCs w:val="18"/>
                <w:highlight w:val="red"/>
                <w:lang w:val="en-GB"/>
              </w:rPr>
              <w:t>utilize</w:t>
            </w:r>
            <w:r w:rsidRPr="00C54918">
              <w:rPr>
                <w:sz w:val="18"/>
                <w:szCs w:val="18"/>
                <w:highlight w:val="red"/>
                <w:lang w:val="en-GB"/>
              </w:rPr>
              <w:t xml:space="preserve"> existing SSO available on CCP Active Directory</w:t>
            </w:r>
            <w:r w:rsidRPr="00C54918" w:rsidR="00271A03">
              <w:rPr>
                <w:sz w:val="18"/>
                <w:szCs w:val="18"/>
                <w:highlight w:val="red"/>
                <w:lang w:val="en-GB"/>
              </w:rPr>
              <w:t xml:space="preserve"> and to allow further integration</w:t>
            </w:r>
            <w:r w:rsidRPr="00C54918" w:rsidR="00741C56">
              <w:rPr>
                <w:sz w:val="18"/>
                <w:szCs w:val="18"/>
                <w:highlight w:val="red"/>
                <w:lang w:val="en-GB"/>
              </w:rPr>
              <w:t xml:space="preserve"> with</w:t>
            </w:r>
            <w:r w:rsidRPr="00C54918" w:rsidR="00271A03">
              <w:rPr>
                <w:sz w:val="18"/>
                <w:szCs w:val="18"/>
                <w:highlight w:val="red"/>
                <w:lang w:val="en-GB"/>
              </w:rPr>
              <w:t xml:space="preserve"> SAM</w:t>
            </w:r>
          </w:p>
        </w:tc>
        <w:tc>
          <w:tcPr>
            <w:tcW w:w="3402" w:type="dxa"/>
            <w:vAlign w:val="center"/>
          </w:tcPr>
          <w:p w:rsidRPr="00C54918" w:rsidR="00703195" w:rsidP="00BB04E2" w:rsidRDefault="006F2B36" w14:paraId="533ADED0" w14:textId="781635E9">
            <w:pPr>
              <w:jc w:val="left"/>
              <w:cnfStyle w:val="000000100000" w:firstRow="0" w:lastRow="0" w:firstColumn="0" w:lastColumn="0" w:oddVBand="0" w:evenVBand="0" w:oddHBand="1" w:evenHBand="0" w:firstRowFirstColumn="0" w:firstRowLastColumn="0" w:lastRowFirstColumn="0" w:lastRowLastColumn="0"/>
              <w:rPr>
                <w:sz w:val="18"/>
                <w:szCs w:val="18"/>
                <w:highlight w:val="red"/>
                <w:lang w:val="en-GB"/>
              </w:rPr>
            </w:pPr>
            <w:r w:rsidRPr="00C54918">
              <w:rPr>
                <w:sz w:val="18"/>
                <w:szCs w:val="18"/>
                <w:highlight w:val="red"/>
              </w:rPr>
              <w:t xml:space="preserve">Azure Direct Federation SAML integration </w:t>
            </w:r>
          </w:p>
        </w:tc>
      </w:tr>
      <w:tr w:rsidR="003C5B04" w:rsidTr="00BB04E2" w14:paraId="5F5E088A" w14:textId="77777777">
        <w:tc>
          <w:tcPr>
            <w:cnfStyle w:val="001000000000" w:firstRow="0" w:lastRow="0" w:firstColumn="1" w:lastColumn="0" w:oddVBand="0" w:evenVBand="0" w:oddHBand="0" w:evenHBand="0" w:firstRowFirstColumn="0" w:firstRowLastColumn="0" w:lastRowFirstColumn="0" w:lastRowLastColumn="0"/>
            <w:tcW w:w="2689" w:type="dxa"/>
            <w:vAlign w:val="center"/>
          </w:tcPr>
          <w:p w:rsidRPr="00BB04E2" w:rsidR="003C5B04" w:rsidP="00BB04E2" w:rsidRDefault="009F2418" w14:paraId="1452532A" w14:textId="3CE98EEB">
            <w:pPr>
              <w:jc w:val="left"/>
              <w:rPr>
                <w:sz w:val="18"/>
                <w:szCs w:val="18"/>
                <w:lang w:val="en-GB"/>
              </w:rPr>
            </w:pPr>
            <w:r w:rsidRPr="00BB04E2">
              <w:rPr>
                <w:sz w:val="18"/>
                <w:szCs w:val="18"/>
                <w:lang w:val="en-GB"/>
              </w:rPr>
              <w:t>Capgemini</w:t>
            </w:r>
            <w:r w:rsidRPr="00BB04E2" w:rsidR="00C60512">
              <w:rPr>
                <w:sz w:val="18"/>
                <w:szCs w:val="18"/>
                <w:lang w:val="en-GB"/>
              </w:rPr>
              <w:t xml:space="preserve"> SAM</w:t>
            </w:r>
            <w:r w:rsidR="00D84844">
              <w:rPr>
                <w:sz w:val="18"/>
                <w:szCs w:val="18"/>
                <w:lang w:val="en-GB"/>
              </w:rPr>
              <w:t xml:space="preserve"> (optional)</w:t>
            </w:r>
          </w:p>
        </w:tc>
        <w:tc>
          <w:tcPr>
            <w:tcW w:w="4110" w:type="dxa"/>
            <w:vAlign w:val="center"/>
          </w:tcPr>
          <w:p w:rsidRPr="00BB04E2" w:rsidR="003C5B04" w:rsidP="00BB04E2" w:rsidRDefault="00AD4FAD" w14:paraId="354D3AF0" w14:textId="72BF2AEE">
            <w:pPr>
              <w:jc w:val="left"/>
              <w:cnfStyle w:val="000000000000" w:firstRow="0" w:lastRow="0" w:firstColumn="0" w:lastColumn="0" w:oddVBand="0" w:evenVBand="0" w:oddHBand="0" w:evenHBand="0" w:firstRowFirstColumn="0" w:firstRowLastColumn="0" w:lastRowFirstColumn="0" w:lastRowLastColumn="0"/>
              <w:rPr>
                <w:sz w:val="18"/>
                <w:szCs w:val="18"/>
                <w:lang w:val="en-GB"/>
              </w:rPr>
            </w:pPr>
            <w:r w:rsidRPr="00BB04E2">
              <w:rPr>
                <w:sz w:val="18"/>
                <w:szCs w:val="18"/>
                <w:lang w:val="en-GB"/>
              </w:rPr>
              <w:t>Jump H</w:t>
            </w:r>
            <w:r w:rsidRPr="00BB04E2" w:rsidR="00041CA5">
              <w:rPr>
                <w:sz w:val="18"/>
                <w:szCs w:val="18"/>
                <w:lang w:val="en-GB"/>
              </w:rPr>
              <w:t>osts to access customer workloads</w:t>
            </w:r>
            <w:r w:rsidRPr="00BB04E2" w:rsidR="0033502A">
              <w:rPr>
                <w:sz w:val="18"/>
                <w:szCs w:val="18"/>
                <w:lang w:val="en-GB"/>
              </w:rPr>
              <w:t xml:space="preserve"> and CCP </w:t>
            </w:r>
            <w:r w:rsidRPr="00BB04E2" w:rsidR="005A4719">
              <w:rPr>
                <w:sz w:val="18"/>
                <w:szCs w:val="18"/>
                <w:lang w:val="en-GB"/>
              </w:rPr>
              <w:t>3</w:t>
            </w:r>
            <w:r w:rsidRPr="00BB04E2" w:rsidR="005A4719">
              <w:rPr>
                <w:sz w:val="18"/>
                <w:szCs w:val="18"/>
                <w:vertAlign w:val="superscript"/>
                <w:lang w:val="en-GB"/>
              </w:rPr>
              <w:t>rd</w:t>
            </w:r>
            <w:r w:rsidRPr="00BB04E2" w:rsidR="005A4719">
              <w:rPr>
                <w:sz w:val="18"/>
                <w:szCs w:val="18"/>
                <w:lang w:val="en-GB"/>
              </w:rPr>
              <w:t xml:space="preserve"> party tools</w:t>
            </w:r>
            <w:r w:rsidR="001F4399">
              <w:rPr>
                <w:sz w:val="18"/>
                <w:szCs w:val="18"/>
                <w:lang w:val="en-GB"/>
              </w:rPr>
              <w:t>.</w:t>
            </w:r>
          </w:p>
        </w:tc>
        <w:tc>
          <w:tcPr>
            <w:tcW w:w="3402" w:type="dxa"/>
            <w:vAlign w:val="center"/>
          </w:tcPr>
          <w:p w:rsidRPr="00BB04E2" w:rsidR="007A7CC6" w:rsidP="00BB04E2" w:rsidRDefault="006D1BCF" w14:paraId="6EDAEA5E" w14:textId="55CC3F2B">
            <w:pPr>
              <w:jc w:val="left"/>
              <w:cnfStyle w:val="000000000000" w:firstRow="0" w:lastRow="0" w:firstColumn="0" w:lastColumn="0" w:oddVBand="0" w:evenVBand="0" w:oddHBand="0" w:evenHBand="0" w:firstRowFirstColumn="0" w:firstRowLastColumn="0" w:lastRowFirstColumn="0" w:lastRowLastColumn="0"/>
              <w:rPr>
                <w:sz w:val="18"/>
                <w:szCs w:val="18"/>
                <w:lang w:val="en-GB"/>
              </w:rPr>
            </w:pPr>
            <w:r w:rsidRPr="00BB04E2">
              <w:rPr>
                <w:sz w:val="18"/>
                <w:szCs w:val="18"/>
                <w:lang w:val="en-GB"/>
              </w:rPr>
              <w:t>Citrix</w:t>
            </w:r>
          </w:p>
        </w:tc>
      </w:tr>
      <w:tr w:rsidR="00C60512" w:rsidTr="00BB04E2" w14:paraId="0E349A7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Align w:val="center"/>
          </w:tcPr>
          <w:p w:rsidRPr="00A57590" w:rsidR="00C60512" w:rsidP="00BB04E2" w:rsidRDefault="00C60512" w14:paraId="105320C2" w14:textId="2290A20E">
            <w:pPr>
              <w:jc w:val="left"/>
              <w:rPr>
                <w:sz w:val="18"/>
                <w:szCs w:val="18"/>
                <w:highlight w:val="yellow"/>
                <w:lang w:val="en-GB"/>
              </w:rPr>
            </w:pPr>
            <w:r w:rsidRPr="00A57590">
              <w:rPr>
                <w:sz w:val="18"/>
                <w:szCs w:val="18"/>
                <w:highlight w:val="yellow"/>
                <w:lang w:val="en-GB"/>
              </w:rPr>
              <w:t>CSEM</w:t>
            </w:r>
            <w:r w:rsidRPr="00A57590" w:rsidR="009C439B">
              <w:rPr>
                <w:sz w:val="18"/>
                <w:szCs w:val="18"/>
                <w:highlight w:val="yellow"/>
                <w:lang w:val="en-GB"/>
              </w:rPr>
              <w:t xml:space="preserve"> (optional)</w:t>
            </w:r>
          </w:p>
        </w:tc>
        <w:tc>
          <w:tcPr>
            <w:tcW w:w="4110" w:type="dxa"/>
            <w:vAlign w:val="center"/>
          </w:tcPr>
          <w:p w:rsidRPr="00A57590" w:rsidR="00C60512" w:rsidP="00BB04E2" w:rsidRDefault="00C60512" w14:paraId="601C75B0" w14:textId="14EB37C5">
            <w:pPr>
              <w:jc w:val="left"/>
              <w:cnfStyle w:val="000000100000" w:firstRow="0" w:lastRow="0" w:firstColumn="0" w:lastColumn="0" w:oddVBand="0" w:evenVBand="0" w:oddHBand="1" w:evenHBand="0" w:firstRowFirstColumn="0" w:firstRowLastColumn="0" w:lastRowFirstColumn="0" w:lastRowLastColumn="0"/>
              <w:rPr>
                <w:sz w:val="18"/>
                <w:szCs w:val="18"/>
                <w:highlight w:val="yellow"/>
                <w:lang w:val="en-GB"/>
              </w:rPr>
            </w:pPr>
            <w:r w:rsidRPr="00A57590">
              <w:rPr>
                <w:sz w:val="18"/>
                <w:szCs w:val="18"/>
                <w:highlight w:val="yellow"/>
                <w:lang w:val="en-GB"/>
              </w:rPr>
              <w:t>Cost Management</w:t>
            </w:r>
          </w:p>
        </w:tc>
        <w:tc>
          <w:tcPr>
            <w:tcW w:w="3402" w:type="dxa"/>
            <w:vAlign w:val="center"/>
          </w:tcPr>
          <w:p w:rsidRPr="00A57590" w:rsidR="009C425D" w:rsidP="00BB04E2" w:rsidRDefault="009C425D" w14:paraId="5E205AAF" w14:textId="77777777">
            <w:pPr>
              <w:jc w:val="left"/>
              <w:cnfStyle w:val="000000100000" w:firstRow="0" w:lastRow="0" w:firstColumn="0" w:lastColumn="0" w:oddVBand="0" w:evenVBand="0" w:oddHBand="1" w:evenHBand="0" w:firstRowFirstColumn="0" w:firstRowLastColumn="0" w:lastRowFirstColumn="0" w:lastRowLastColumn="0"/>
              <w:rPr>
                <w:sz w:val="18"/>
                <w:szCs w:val="18"/>
                <w:highlight w:val="yellow"/>
                <w:lang w:val="en-GB"/>
              </w:rPr>
            </w:pPr>
            <w:r w:rsidRPr="00A57590">
              <w:rPr>
                <w:sz w:val="18"/>
                <w:szCs w:val="18"/>
                <w:highlight w:val="yellow"/>
                <w:lang w:val="en-GB"/>
              </w:rPr>
              <w:t>Azure App Registration</w:t>
            </w:r>
          </w:p>
          <w:p w:rsidRPr="00A57590" w:rsidR="00C60512" w:rsidP="00BB04E2" w:rsidRDefault="00C60512" w14:paraId="3EDBB828" w14:textId="261A2167">
            <w:pPr>
              <w:jc w:val="left"/>
              <w:cnfStyle w:val="000000100000" w:firstRow="0" w:lastRow="0" w:firstColumn="0" w:lastColumn="0" w:oddVBand="0" w:evenVBand="0" w:oddHBand="1" w:evenHBand="0" w:firstRowFirstColumn="0" w:firstRowLastColumn="0" w:lastRowFirstColumn="0" w:lastRowLastColumn="0"/>
              <w:rPr>
                <w:sz w:val="18"/>
                <w:szCs w:val="18"/>
                <w:highlight w:val="yellow"/>
                <w:lang w:val="en-GB"/>
              </w:rPr>
            </w:pPr>
          </w:p>
        </w:tc>
      </w:tr>
      <w:tr w:rsidR="00C60512" w:rsidTr="00BB04E2" w14:paraId="6BB69E6E" w14:textId="77777777">
        <w:tc>
          <w:tcPr>
            <w:cnfStyle w:val="001000000000" w:firstRow="0" w:lastRow="0" w:firstColumn="1" w:lastColumn="0" w:oddVBand="0" w:evenVBand="0" w:oddHBand="0" w:evenHBand="0" w:firstRowFirstColumn="0" w:firstRowLastColumn="0" w:lastRowFirstColumn="0" w:lastRowLastColumn="0"/>
            <w:tcW w:w="2689" w:type="dxa"/>
            <w:vAlign w:val="center"/>
          </w:tcPr>
          <w:p w:rsidRPr="00BB04E2" w:rsidR="00C60512" w:rsidP="00BB04E2" w:rsidRDefault="00C60512" w14:paraId="317C4222" w14:textId="1EC74B1F">
            <w:pPr>
              <w:jc w:val="left"/>
              <w:rPr>
                <w:sz w:val="18"/>
                <w:szCs w:val="18"/>
                <w:lang w:val="en-GB"/>
              </w:rPr>
            </w:pPr>
            <w:r w:rsidRPr="00BB04E2">
              <w:rPr>
                <w:sz w:val="18"/>
                <w:szCs w:val="18"/>
                <w:lang w:val="en-GB"/>
              </w:rPr>
              <w:t>ServiceNow</w:t>
            </w:r>
          </w:p>
        </w:tc>
        <w:tc>
          <w:tcPr>
            <w:tcW w:w="4110" w:type="dxa"/>
            <w:vAlign w:val="center"/>
          </w:tcPr>
          <w:p w:rsidRPr="00BB04E2" w:rsidR="00C60512" w:rsidP="00BB04E2" w:rsidRDefault="0077211D" w14:paraId="0701DD0F" w14:textId="6C0A1A6F">
            <w:pPr>
              <w:jc w:val="left"/>
              <w:cnfStyle w:val="000000000000" w:firstRow="0" w:lastRow="0" w:firstColumn="0" w:lastColumn="0" w:oddVBand="0" w:evenVBand="0" w:oddHBand="0" w:evenHBand="0" w:firstRowFirstColumn="0" w:firstRowLastColumn="0" w:lastRowFirstColumn="0" w:lastRowLastColumn="0"/>
              <w:rPr>
                <w:sz w:val="18"/>
                <w:szCs w:val="18"/>
                <w:lang w:val="en-GB"/>
              </w:rPr>
            </w:pPr>
            <w:r w:rsidRPr="00BB04E2">
              <w:rPr>
                <w:sz w:val="18"/>
                <w:szCs w:val="18"/>
                <w:lang w:val="en-GB"/>
              </w:rPr>
              <w:t>ITSM</w:t>
            </w:r>
          </w:p>
        </w:tc>
        <w:tc>
          <w:tcPr>
            <w:tcW w:w="3402" w:type="dxa"/>
            <w:vAlign w:val="center"/>
          </w:tcPr>
          <w:p w:rsidRPr="00DB5D25" w:rsidR="00C60512" w:rsidP="00BB04E2" w:rsidRDefault="00203E81" w14:paraId="6D8A3F98" w14:textId="7EDDFA32">
            <w:pPr>
              <w:pStyle w:val="Default"/>
              <w:cnfStyle w:val="000000000000" w:firstRow="0" w:lastRow="0" w:firstColumn="0" w:lastColumn="0" w:oddVBand="0" w:evenVBand="0" w:oddHBand="0" w:evenHBand="0" w:firstRowFirstColumn="0" w:firstRowLastColumn="0" w:lastRowFirstColumn="0" w:lastRowLastColumn="0"/>
              <w:rPr>
                <w:sz w:val="18"/>
                <w:szCs w:val="18"/>
                <w:lang w:val="en-US"/>
              </w:rPr>
            </w:pPr>
            <w:r w:rsidRPr="00DB5D25">
              <w:rPr>
                <w:sz w:val="18"/>
                <w:szCs w:val="18"/>
                <w:lang w:val="en-US"/>
              </w:rPr>
              <w:t>Standard CIS MSP ServiceNow instance for service management.</w:t>
            </w:r>
            <w:r w:rsidR="00206F79">
              <w:rPr>
                <w:sz w:val="18"/>
                <w:szCs w:val="18"/>
                <w:lang w:val="en-US"/>
              </w:rPr>
              <w:t xml:space="preserve"> </w:t>
            </w:r>
            <w:r w:rsidR="00B81DB0">
              <w:rPr>
                <w:sz w:val="18"/>
                <w:szCs w:val="18"/>
                <w:lang w:val="en-US"/>
              </w:rPr>
              <w:t>Azure Function App</w:t>
            </w:r>
            <w:r w:rsidR="00206F79">
              <w:rPr>
                <w:sz w:val="18"/>
                <w:szCs w:val="18"/>
                <w:lang w:val="en-US"/>
              </w:rPr>
              <w:t xml:space="preserve"> sends alerts from Azure Monitor via iPaaS. </w:t>
            </w:r>
          </w:p>
        </w:tc>
      </w:tr>
      <w:tr w:rsidR="00C60512" w:rsidTr="00BB04E2" w14:paraId="298AFBD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Align w:val="center"/>
          </w:tcPr>
          <w:p w:rsidRPr="00BB04E2" w:rsidR="00C60512" w:rsidP="00BB04E2" w:rsidRDefault="008D062E" w14:paraId="66A2C6AB" w14:textId="492D405A">
            <w:pPr>
              <w:jc w:val="left"/>
              <w:rPr>
                <w:sz w:val="18"/>
                <w:szCs w:val="18"/>
                <w:lang w:val="en-GB"/>
              </w:rPr>
            </w:pPr>
            <w:r w:rsidRPr="00C54918">
              <w:rPr>
                <w:sz w:val="18"/>
                <w:szCs w:val="18"/>
                <w:highlight w:val="yellow"/>
                <w:lang w:val="en-GB"/>
              </w:rPr>
              <w:t>C</w:t>
            </w:r>
            <w:r w:rsidRPr="00C54918" w:rsidR="00EA734F">
              <w:rPr>
                <w:sz w:val="18"/>
                <w:szCs w:val="18"/>
                <w:highlight w:val="yellow"/>
                <w:lang w:val="en-GB"/>
              </w:rPr>
              <w:t>ustomer</w:t>
            </w:r>
            <w:r w:rsidRPr="00C54918">
              <w:rPr>
                <w:sz w:val="18"/>
                <w:szCs w:val="18"/>
                <w:highlight w:val="yellow"/>
                <w:lang w:val="en-GB"/>
              </w:rPr>
              <w:t xml:space="preserve"> Hardened Images</w:t>
            </w:r>
          </w:p>
        </w:tc>
        <w:tc>
          <w:tcPr>
            <w:tcW w:w="4110" w:type="dxa"/>
            <w:vAlign w:val="center"/>
          </w:tcPr>
          <w:p w:rsidRPr="00BB04E2" w:rsidR="00C60512" w:rsidP="00BB04E2" w:rsidRDefault="008D062E" w14:paraId="0DAC6F9B" w14:textId="10B1C17D">
            <w:pPr>
              <w:jc w:val="left"/>
              <w:cnfStyle w:val="000000100000" w:firstRow="0" w:lastRow="0" w:firstColumn="0" w:lastColumn="0" w:oddVBand="0" w:evenVBand="0" w:oddHBand="1" w:evenHBand="0" w:firstRowFirstColumn="0" w:firstRowLastColumn="0" w:lastRowFirstColumn="0" w:lastRowLastColumn="0"/>
              <w:rPr>
                <w:sz w:val="18"/>
                <w:szCs w:val="18"/>
                <w:lang w:val="en-GB"/>
              </w:rPr>
            </w:pPr>
            <w:r w:rsidRPr="00D66B88">
              <w:rPr>
                <w:sz w:val="18"/>
                <w:szCs w:val="18"/>
                <w:highlight w:val="yellow"/>
                <w:lang w:val="en-GB"/>
              </w:rPr>
              <w:t>To provid</w:t>
            </w:r>
            <w:r w:rsidRPr="00D66B88" w:rsidR="00D66B88">
              <w:rPr>
                <w:sz w:val="18"/>
                <w:szCs w:val="18"/>
                <w:highlight w:val="yellow"/>
                <w:lang w:val="en-GB"/>
              </w:rPr>
              <w:t>e</w:t>
            </w:r>
            <w:r w:rsidRPr="00D66B88">
              <w:rPr>
                <w:sz w:val="18"/>
                <w:szCs w:val="18"/>
                <w:highlight w:val="yellow"/>
                <w:lang w:val="en-GB"/>
              </w:rPr>
              <w:t xml:space="preserve"> CIS Hardened </w:t>
            </w:r>
            <w:r w:rsidRPr="00D66B88" w:rsidR="00D66B88">
              <w:rPr>
                <w:sz w:val="18"/>
                <w:szCs w:val="18"/>
                <w:highlight w:val="yellow"/>
                <w:lang w:val="en-GB"/>
              </w:rPr>
              <w:t xml:space="preserve">cloud native </w:t>
            </w:r>
            <w:r w:rsidRPr="00D66B88">
              <w:rPr>
                <w:sz w:val="18"/>
                <w:szCs w:val="18"/>
                <w:highlight w:val="yellow"/>
                <w:lang w:val="en-GB"/>
              </w:rPr>
              <w:t>OS Images</w:t>
            </w:r>
          </w:p>
        </w:tc>
        <w:tc>
          <w:tcPr>
            <w:tcW w:w="3402" w:type="dxa"/>
            <w:vAlign w:val="center"/>
          </w:tcPr>
          <w:p w:rsidRPr="00BB04E2" w:rsidR="00C60512" w:rsidP="00BB04E2" w:rsidRDefault="000F6C2D" w14:paraId="2B424CD9" w14:textId="34969C63">
            <w:pPr>
              <w:jc w:val="left"/>
              <w:cnfStyle w:val="000000100000" w:firstRow="0" w:lastRow="0" w:firstColumn="0" w:lastColumn="0" w:oddVBand="0" w:evenVBand="0" w:oddHBand="1" w:evenHBand="0" w:firstRowFirstColumn="0" w:firstRowLastColumn="0" w:lastRowFirstColumn="0" w:lastRowLastColumn="0"/>
              <w:rPr>
                <w:sz w:val="18"/>
                <w:szCs w:val="18"/>
                <w:lang w:val="en-GB"/>
              </w:rPr>
            </w:pPr>
            <w:r w:rsidRPr="006E1286">
              <w:rPr>
                <w:sz w:val="18"/>
                <w:szCs w:val="18"/>
                <w:highlight w:val="yellow"/>
                <w:lang w:val="en-GB"/>
              </w:rPr>
              <w:t>Azure App Registration</w:t>
            </w:r>
          </w:p>
        </w:tc>
      </w:tr>
      <w:tr w:rsidR="00E512E7" w:rsidTr="00BB04E2" w14:paraId="4DE451F2" w14:textId="77777777">
        <w:tc>
          <w:tcPr>
            <w:cnfStyle w:val="001000000000" w:firstRow="0" w:lastRow="0" w:firstColumn="1" w:lastColumn="0" w:oddVBand="0" w:evenVBand="0" w:oddHBand="0" w:evenHBand="0" w:firstRowFirstColumn="0" w:firstRowLastColumn="0" w:lastRowFirstColumn="0" w:lastRowLastColumn="0"/>
            <w:tcW w:w="2689" w:type="dxa"/>
            <w:vAlign w:val="center"/>
          </w:tcPr>
          <w:p w:rsidRPr="00BB04E2" w:rsidR="00E512E7" w:rsidP="00BB04E2" w:rsidRDefault="00E512E7" w14:paraId="63E9306F" w14:textId="3E6BC751">
            <w:pPr>
              <w:jc w:val="left"/>
              <w:rPr>
                <w:sz w:val="18"/>
                <w:szCs w:val="18"/>
                <w:lang w:val="en-GB"/>
              </w:rPr>
            </w:pPr>
            <w:r w:rsidRPr="00BB04E2">
              <w:rPr>
                <w:sz w:val="18"/>
                <w:szCs w:val="18"/>
                <w:lang w:val="en-GB"/>
              </w:rPr>
              <w:t>Splunk</w:t>
            </w:r>
            <w:r w:rsidR="00FE633A">
              <w:rPr>
                <w:sz w:val="18"/>
                <w:szCs w:val="18"/>
                <w:lang w:val="en-GB"/>
              </w:rPr>
              <w:t xml:space="preserve"> (optional)</w:t>
            </w:r>
          </w:p>
        </w:tc>
        <w:tc>
          <w:tcPr>
            <w:tcW w:w="4110" w:type="dxa"/>
            <w:vAlign w:val="center"/>
          </w:tcPr>
          <w:p w:rsidRPr="00B526BC" w:rsidR="00D62CBD" w:rsidP="00BB04E2" w:rsidRDefault="00D62CBD" w14:paraId="7A3DDC19" w14:textId="4F435606">
            <w:pPr>
              <w:pStyle w:val="Default"/>
              <w:cnfStyle w:val="000000000000" w:firstRow="0" w:lastRow="0" w:firstColumn="0" w:lastColumn="0" w:oddVBand="0" w:evenVBand="0" w:oddHBand="0" w:evenHBand="0" w:firstRowFirstColumn="0" w:firstRowLastColumn="0" w:lastRowFirstColumn="0" w:lastRowLastColumn="0"/>
              <w:rPr>
                <w:sz w:val="18"/>
                <w:szCs w:val="18"/>
                <w:lang w:val="en-US"/>
              </w:rPr>
            </w:pPr>
            <w:r w:rsidRPr="00B526BC">
              <w:rPr>
                <w:sz w:val="18"/>
                <w:szCs w:val="18"/>
                <w:lang w:val="en-US"/>
              </w:rPr>
              <w:t xml:space="preserve">AI Operations </w:t>
            </w:r>
            <w:r w:rsidRPr="00B526BC" w:rsidR="00E705F3">
              <w:rPr>
                <w:sz w:val="18"/>
                <w:szCs w:val="18"/>
                <w:lang w:val="en-US"/>
              </w:rPr>
              <w:t xml:space="preserve">an </w:t>
            </w:r>
            <w:r w:rsidRPr="00B526BC" w:rsidR="00EA734F">
              <w:rPr>
                <w:sz w:val="18"/>
                <w:szCs w:val="18"/>
                <w:lang w:val="en-US"/>
              </w:rPr>
              <w:t>alert</w:t>
            </w:r>
            <w:r w:rsidRPr="00B526BC" w:rsidR="00E705F3">
              <w:rPr>
                <w:sz w:val="18"/>
                <w:szCs w:val="18"/>
                <w:lang w:val="en-US"/>
              </w:rPr>
              <w:t xml:space="preserve"> generated from Azure</w:t>
            </w:r>
            <w:r w:rsidRPr="00B526BC" w:rsidR="00E94DA8">
              <w:rPr>
                <w:sz w:val="18"/>
                <w:szCs w:val="18"/>
                <w:lang w:val="en-US"/>
              </w:rPr>
              <w:t xml:space="preserve"> monitor.</w:t>
            </w:r>
          </w:p>
          <w:p w:rsidR="00E705F3" w:rsidP="00BB04E2" w:rsidRDefault="00E705F3" w14:paraId="2B9977D0" w14:textId="77777777">
            <w:pPr>
              <w:jc w:val="left"/>
              <w:cnfStyle w:val="000000000000" w:firstRow="0" w:lastRow="0" w:firstColumn="0" w:lastColumn="0" w:oddVBand="0" w:evenVBand="0" w:oddHBand="0" w:evenHBand="0" w:firstRowFirstColumn="0" w:firstRowLastColumn="0" w:lastRowFirstColumn="0" w:lastRowLastColumn="0"/>
              <w:rPr>
                <w:sz w:val="18"/>
                <w:szCs w:val="18"/>
                <w:lang w:val="en-GB"/>
              </w:rPr>
            </w:pPr>
          </w:p>
          <w:p w:rsidRPr="00BB04E2" w:rsidR="00E512E7" w:rsidP="00BB04E2" w:rsidRDefault="00E705F3" w14:paraId="03F3F037" w14:textId="15A9E98E">
            <w:pPr>
              <w:jc w:val="left"/>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 xml:space="preserve">Excluding </w:t>
            </w:r>
            <w:r w:rsidR="00E94DA8">
              <w:rPr>
                <w:sz w:val="18"/>
                <w:szCs w:val="18"/>
                <w:lang w:val="en-GB"/>
              </w:rPr>
              <w:t xml:space="preserve">metrics, </w:t>
            </w:r>
            <w:r>
              <w:rPr>
                <w:sz w:val="18"/>
                <w:szCs w:val="18"/>
                <w:lang w:val="en-GB"/>
              </w:rPr>
              <w:t>SIEM and non-alertin</w:t>
            </w:r>
            <w:r w:rsidR="00E94DA8">
              <w:rPr>
                <w:sz w:val="18"/>
                <w:szCs w:val="18"/>
                <w:lang w:val="en-GB"/>
              </w:rPr>
              <w:t>g</w:t>
            </w:r>
            <w:r>
              <w:rPr>
                <w:sz w:val="18"/>
                <w:szCs w:val="18"/>
                <w:lang w:val="en-GB"/>
              </w:rPr>
              <w:t xml:space="preserve"> functions of Splunk.</w:t>
            </w:r>
          </w:p>
        </w:tc>
        <w:tc>
          <w:tcPr>
            <w:tcW w:w="3402" w:type="dxa"/>
            <w:vAlign w:val="center"/>
          </w:tcPr>
          <w:p w:rsidRPr="00BB04E2" w:rsidR="0077211D" w:rsidP="00BB04E2" w:rsidRDefault="00AA2DAE" w14:paraId="6863F31D" w14:textId="0F6ECCB1">
            <w:pPr>
              <w:pStyle w:val="Defaul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Monitoring </w:t>
            </w:r>
            <w:r w:rsidRPr="00BB04E2" w:rsidR="0077211D">
              <w:rPr>
                <w:sz w:val="18"/>
                <w:szCs w:val="18"/>
              </w:rPr>
              <w:t xml:space="preserve">Alert correlation, suppression </w:t>
            </w:r>
          </w:p>
          <w:p w:rsidRPr="00BB04E2" w:rsidR="00E512E7" w:rsidP="00BB04E2" w:rsidRDefault="00E512E7" w14:paraId="405311F2" w14:textId="77777777">
            <w:pPr>
              <w:jc w:val="left"/>
              <w:cnfStyle w:val="000000000000" w:firstRow="0" w:lastRow="0" w:firstColumn="0" w:lastColumn="0" w:oddVBand="0" w:evenVBand="0" w:oddHBand="0" w:evenHBand="0" w:firstRowFirstColumn="0" w:firstRowLastColumn="0" w:lastRowFirstColumn="0" w:lastRowLastColumn="0"/>
              <w:rPr>
                <w:sz w:val="18"/>
                <w:szCs w:val="18"/>
                <w:lang w:val="en-GB"/>
              </w:rPr>
            </w:pPr>
          </w:p>
        </w:tc>
      </w:tr>
      <w:tr w:rsidR="005E5AB8" w:rsidTr="00BB04E2" w14:paraId="523129A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Align w:val="center"/>
          </w:tcPr>
          <w:p w:rsidRPr="00BB04E2" w:rsidR="005E5AB8" w:rsidP="00BB04E2" w:rsidRDefault="005E5AB8" w14:paraId="709A342C" w14:textId="553DC26B">
            <w:pPr>
              <w:jc w:val="left"/>
              <w:rPr>
                <w:sz w:val="18"/>
                <w:szCs w:val="18"/>
                <w:lang w:val="en-GB"/>
              </w:rPr>
            </w:pPr>
          </w:p>
        </w:tc>
        <w:tc>
          <w:tcPr>
            <w:tcW w:w="4110" w:type="dxa"/>
            <w:vAlign w:val="center"/>
          </w:tcPr>
          <w:p w:rsidRPr="00BB04E2" w:rsidR="005E5AB8" w:rsidP="00BB04E2" w:rsidRDefault="005E5AB8" w14:paraId="66D075F7" w14:textId="77777777">
            <w:pPr>
              <w:pStyle w:val="Default"/>
              <w:cnfStyle w:val="000000100000" w:firstRow="0" w:lastRow="0" w:firstColumn="0" w:lastColumn="0" w:oddVBand="0" w:evenVBand="0" w:oddHBand="1" w:evenHBand="0" w:firstRowFirstColumn="0" w:firstRowLastColumn="0" w:lastRowFirstColumn="0" w:lastRowLastColumn="0"/>
              <w:rPr>
                <w:sz w:val="18"/>
                <w:szCs w:val="18"/>
              </w:rPr>
            </w:pPr>
          </w:p>
        </w:tc>
        <w:tc>
          <w:tcPr>
            <w:tcW w:w="3402" w:type="dxa"/>
            <w:vAlign w:val="center"/>
          </w:tcPr>
          <w:p w:rsidRPr="00DB5D25" w:rsidR="005E5AB8" w:rsidP="00BB04E2" w:rsidRDefault="005E5AB8" w14:paraId="664A79D7" w14:textId="77777777">
            <w:pPr>
              <w:pStyle w:val="Default"/>
              <w:cnfStyle w:val="000000100000" w:firstRow="0" w:lastRow="0" w:firstColumn="0" w:lastColumn="0" w:oddVBand="0" w:evenVBand="0" w:oddHBand="1" w:evenHBand="0" w:firstRowFirstColumn="0" w:firstRowLastColumn="0" w:lastRowFirstColumn="0" w:lastRowLastColumn="0"/>
              <w:rPr>
                <w:sz w:val="18"/>
                <w:szCs w:val="18"/>
                <w:lang w:val="en-US"/>
              </w:rPr>
            </w:pPr>
          </w:p>
        </w:tc>
      </w:tr>
    </w:tbl>
    <w:p w:rsidR="007A69AB" w:rsidP="007A69AB" w:rsidRDefault="007A69AB" w14:paraId="01DC1205" w14:textId="521E7848">
      <w:pPr>
        <w:rPr>
          <w:lang w:val="en-GB"/>
        </w:rPr>
      </w:pPr>
    </w:p>
    <w:p w:rsidR="003676D0" w:rsidP="007A69AB" w:rsidRDefault="003676D0" w14:paraId="75F94AAE" w14:textId="77777777">
      <w:pPr>
        <w:rPr>
          <w:lang w:val="en-GB"/>
        </w:rPr>
      </w:pPr>
    </w:p>
    <w:p w:rsidR="00BB04E2" w:rsidP="007A69AB" w:rsidRDefault="00BB04E2" w14:paraId="0AFFE9A8" w14:textId="77777777">
      <w:pPr>
        <w:rPr>
          <w:lang w:val="en-GB"/>
        </w:rPr>
      </w:pPr>
    </w:p>
    <w:p w:rsidRPr="003B743B" w:rsidR="00286024" w:rsidP="00000943" w:rsidRDefault="00286024" w14:paraId="68745B2C" w14:textId="77777777">
      <w:pPr>
        <w:pStyle w:val="Heading20"/>
      </w:pPr>
      <w:bookmarkStart w:name="_Toc93493250" w:id="33"/>
      <w:r w:rsidRPr="003B743B">
        <w:t>Backup &amp; Recovery</w:t>
      </w:r>
      <w:bookmarkEnd w:id="33"/>
      <w:r w:rsidRPr="003B743B">
        <w:t xml:space="preserve"> </w:t>
      </w:r>
    </w:p>
    <w:p w:rsidR="007A7CC6" w:rsidP="007A7CC6" w:rsidRDefault="007A7CC6" w14:paraId="738FB56F" w14:textId="57669C41">
      <w:r>
        <w:t>Azure Backup allow</w:t>
      </w:r>
      <w:r w:rsidR="0084476E">
        <w:t>s</w:t>
      </w:r>
      <w:r>
        <w:t xml:space="preserve"> to </w:t>
      </w:r>
      <w:proofErr w:type="spellStart"/>
      <w:r>
        <w:t>backup</w:t>
      </w:r>
      <w:proofErr w:type="spellEnd"/>
      <w:r w:rsidR="000A21F8">
        <w:t xml:space="preserve"> </w:t>
      </w:r>
      <w:r w:rsidRPr="000A21F8" w:rsidR="000A21F8">
        <w:t>the data, machine state, and Azure virtual machine (VM) instances.</w:t>
      </w:r>
      <w:r>
        <w:t xml:space="preserve"> </w:t>
      </w:r>
      <w:r w:rsidRPr="009E30A1">
        <w:t xml:space="preserve">With </w:t>
      </w:r>
      <w:r>
        <w:t>use</w:t>
      </w:r>
      <w:r w:rsidRPr="009E30A1">
        <w:t xml:space="preserve"> of backup policy, </w:t>
      </w:r>
      <w:r>
        <w:t>c</w:t>
      </w:r>
      <w:r w:rsidRPr="009E30A1">
        <w:t>ustomers can edit a policy, associate more virtual machines to a policy, and delete unnecessary policies to meet their compliance requirements.</w:t>
      </w:r>
      <w:r>
        <w:t xml:space="preserve"> </w:t>
      </w:r>
      <w:r w:rsidRPr="00DE07D1" w:rsidR="00DE07D1">
        <w:t>Azure Backup stores backed-up data in vaults - Recovery Services vaults and Backup vaults. A vault is an online-storage entity in Azure that's used to hold data, such as backup copies, recovery points, and backup policies.</w:t>
      </w:r>
      <w:r w:rsidR="00AF2F4C">
        <w:t xml:space="preserve"> </w:t>
      </w:r>
    </w:p>
    <w:p w:rsidR="003A057A" w:rsidP="007A7CC6" w:rsidRDefault="003A057A" w14:paraId="16854F38" w14:textId="7FD8CE3F">
      <w:r>
        <w:t>Microsoft Azure Backup offers</w:t>
      </w:r>
      <w:r w:rsidR="009633F3">
        <w:t xml:space="preserve"> </w:t>
      </w:r>
      <w:r w:rsidR="00C844C8">
        <w:t>three</w:t>
      </w:r>
      <w:r w:rsidR="009633F3">
        <w:t xml:space="preserve"> levels of redundancy</w:t>
      </w:r>
      <w:r w:rsidR="00C844C8">
        <w:t xml:space="preserve">: </w:t>
      </w:r>
    </w:p>
    <w:p w:rsidR="0070203B" w:rsidP="0014229D" w:rsidRDefault="0070203B" w14:paraId="3B6D424B" w14:textId="2BD80742">
      <w:pPr>
        <w:pStyle w:val="ListParagraph"/>
        <w:numPr>
          <w:ilvl w:val="0"/>
          <w:numId w:val="14"/>
        </w:numPr>
      </w:pPr>
      <w:r>
        <w:t>Locall</w:t>
      </w:r>
      <w:r w:rsidR="00C07805">
        <w:t>y-redundant storage (LRS)</w:t>
      </w:r>
      <w:r w:rsidRPr="00125F78" w:rsidR="00125F78">
        <w:t xml:space="preserve"> </w:t>
      </w:r>
      <w:r w:rsidR="00A81CBE">
        <w:t>– COS default</w:t>
      </w:r>
    </w:p>
    <w:p w:rsidR="00057D56" w:rsidP="0014229D" w:rsidRDefault="00057D56" w14:paraId="5D2FBBB2" w14:textId="7AF16010">
      <w:pPr>
        <w:pStyle w:val="ListParagraph"/>
        <w:numPr>
          <w:ilvl w:val="0"/>
          <w:numId w:val="14"/>
        </w:numPr>
      </w:pPr>
      <w:r>
        <w:t>Zone-redundant storage</w:t>
      </w:r>
      <w:r w:rsidR="00DF7916">
        <w:t xml:space="preserve"> (ZRS)</w:t>
      </w:r>
      <w:r w:rsidRPr="00DF7916" w:rsidR="00DF7916">
        <w:t xml:space="preserve"> </w:t>
      </w:r>
      <w:r w:rsidR="00A81CBE">
        <w:t>- optional</w:t>
      </w:r>
    </w:p>
    <w:p w:rsidR="00C67358" w:rsidP="0014229D" w:rsidRDefault="0011092A" w14:paraId="3DFE6B12" w14:textId="48D6EEB3">
      <w:pPr>
        <w:pStyle w:val="ListParagraph"/>
        <w:numPr>
          <w:ilvl w:val="0"/>
          <w:numId w:val="14"/>
        </w:numPr>
      </w:pPr>
      <w:r>
        <w:t>Geo-</w:t>
      </w:r>
      <w:r w:rsidR="00370C44">
        <w:t xml:space="preserve">redundant storage (GRS) </w:t>
      </w:r>
      <w:r w:rsidR="00A81CBE">
        <w:t>- optional</w:t>
      </w:r>
    </w:p>
    <w:p w:rsidR="00C67358" w:rsidP="00C67358" w:rsidRDefault="00C67358" w14:paraId="3861468C" w14:textId="77777777">
      <w:pPr>
        <w:pStyle w:val="ListParagraph"/>
      </w:pPr>
    </w:p>
    <w:p w:rsidR="00CD4B1C" w:rsidP="00C67358" w:rsidRDefault="00CD4B1C" w14:paraId="6E4D0D63" w14:textId="08597E3F">
      <w:pPr>
        <w:pStyle w:val="ListParagraph"/>
        <w:ind w:left="0"/>
        <w:rPr>
          <w:b/>
          <w:bCs/>
          <w:color w:val="auto"/>
        </w:rPr>
      </w:pPr>
      <w:r w:rsidRPr="00CD4B1C">
        <w:t xml:space="preserve">When deciding which redundancy option is best for </w:t>
      </w:r>
      <w:r>
        <w:t>customer</w:t>
      </w:r>
      <w:r w:rsidRPr="00CD4B1C">
        <w:t xml:space="preserve"> scenario, consider the tradeoffs between lower costs and higher availability.</w:t>
      </w:r>
      <w:r w:rsidR="00FC6A7C">
        <w:t xml:space="preserve"> Within this document </w:t>
      </w:r>
      <w:r w:rsidR="002554D1">
        <w:t>LRS</w:t>
      </w:r>
      <w:r w:rsidR="00AA3536">
        <w:t xml:space="preserve"> and GRS</w:t>
      </w:r>
      <w:r w:rsidR="001806A3">
        <w:t xml:space="preserve"> Backup</w:t>
      </w:r>
      <w:r w:rsidR="002554D1">
        <w:t xml:space="preserve"> </w:t>
      </w:r>
      <w:r w:rsidR="00C41CE4">
        <w:t>are</w:t>
      </w:r>
      <w:r w:rsidR="002554D1">
        <w:t xml:space="preserve"> used as </w:t>
      </w:r>
      <w:r w:rsidR="001806A3">
        <w:t xml:space="preserve">an </w:t>
      </w:r>
      <w:r w:rsidR="002554D1">
        <w:t>example</w:t>
      </w:r>
      <w:r w:rsidR="003E679C">
        <w:t xml:space="preserve"> during deployment process.</w:t>
      </w:r>
      <w:r w:rsidR="00BE4851">
        <w:t xml:space="preserve"> </w:t>
      </w:r>
      <w:r w:rsidRPr="00146492" w:rsidR="001C6469">
        <w:rPr>
          <w:b/>
          <w:bCs/>
          <w:color w:val="auto"/>
        </w:rPr>
        <w:t>Pl</w:t>
      </w:r>
      <w:r w:rsidRPr="00146492" w:rsidR="006A0B7E">
        <w:rPr>
          <w:b/>
          <w:bCs/>
          <w:color w:val="auto"/>
        </w:rPr>
        <w:t>ea</w:t>
      </w:r>
      <w:r w:rsidRPr="00146492" w:rsidR="001C6469">
        <w:rPr>
          <w:b/>
          <w:bCs/>
          <w:color w:val="auto"/>
        </w:rPr>
        <w:t xml:space="preserve">se note that decision on </w:t>
      </w:r>
      <w:r w:rsidRPr="00146492" w:rsidR="006A0B7E">
        <w:rPr>
          <w:b/>
          <w:bCs/>
          <w:color w:val="auto"/>
        </w:rPr>
        <w:t xml:space="preserve">redundancy level must be made before </w:t>
      </w:r>
      <w:r w:rsidRPr="00146492" w:rsidR="00146492">
        <w:rPr>
          <w:b/>
          <w:bCs/>
          <w:color w:val="auto"/>
        </w:rPr>
        <w:t>first V</w:t>
      </w:r>
      <w:r w:rsidR="00146492">
        <w:rPr>
          <w:b/>
          <w:bCs/>
          <w:color w:val="auto"/>
        </w:rPr>
        <w:t>M</w:t>
      </w:r>
      <w:r w:rsidRPr="00146492" w:rsidR="00146492">
        <w:rPr>
          <w:b/>
          <w:bCs/>
          <w:color w:val="auto"/>
        </w:rPr>
        <w:t xml:space="preserve"> wil</w:t>
      </w:r>
      <w:r w:rsidR="00C01185">
        <w:rPr>
          <w:b/>
          <w:bCs/>
          <w:color w:val="auto"/>
        </w:rPr>
        <w:t>l</w:t>
      </w:r>
      <w:r w:rsidRPr="00146492" w:rsidR="00146492">
        <w:rPr>
          <w:b/>
          <w:bCs/>
          <w:color w:val="auto"/>
        </w:rPr>
        <w:t xml:space="preserve"> be added to the solution. </w:t>
      </w:r>
    </w:p>
    <w:p w:rsidR="00B4756C" w:rsidP="00C67358" w:rsidRDefault="00B4756C" w14:paraId="5F99257B" w14:textId="28988EEC">
      <w:pPr>
        <w:pStyle w:val="ListParagraph"/>
        <w:ind w:left="0"/>
        <w:rPr>
          <w:b/>
          <w:bCs/>
          <w:color w:val="auto"/>
        </w:rPr>
      </w:pPr>
    </w:p>
    <w:p w:rsidR="00B4756C" w:rsidP="00CE41A8" w:rsidRDefault="00CE41A8" w14:paraId="40F4E062" w14:textId="14B4B023">
      <w:pPr>
        <w:pStyle w:val="Heading30"/>
        <w:ind w:hanging="1355"/>
      </w:pPr>
      <w:r>
        <w:t>Backup prerequisites</w:t>
      </w:r>
    </w:p>
    <w:p w:rsidRPr="00195258" w:rsidR="00CE41A8" w:rsidP="00195258" w:rsidRDefault="00195258" w14:paraId="681531CA" w14:textId="4C2044C5">
      <w:pPr>
        <w:pStyle w:val="ListParagraph"/>
        <w:numPr>
          <w:ilvl w:val="3"/>
          <w:numId w:val="7"/>
        </w:numPr>
        <w:ind w:hanging="1728"/>
        <w:rPr>
          <w:rFonts w:cs="Segoe UI" w:asciiTheme="minorHAnsi" w:hAnsiTheme="minorHAnsi" w:eastAsiaTheme="minorEastAsia"/>
          <w:sz w:val="36"/>
          <w:szCs w:val="36"/>
          <w:lang w:val="en-GB"/>
        </w:rPr>
      </w:pPr>
      <w:r w:rsidRPr="00195258">
        <w:rPr>
          <w:rFonts w:cs="Segoe UI" w:asciiTheme="minorHAnsi" w:hAnsiTheme="minorHAnsi" w:eastAsiaTheme="minorEastAsia"/>
          <w:sz w:val="36"/>
          <w:szCs w:val="36"/>
          <w:lang w:val="en-GB"/>
        </w:rPr>
        <w:t>Access requirements</w:t>
      </w:r>
    </w:p>
    <w:p w:rsidR="00B4756C" w:rsidP="00C67358" w:rsidRDefault="00B4756C" w14:paraId="73F30767" w14:textId="4D6FE304">
      <w:pPr>
        <w:pStyle w:val="ListParagraph"/>
        <w:ind w:left="0"/>
        <w:rPr>
          <w:b/>
          <w:bCs/>
          <w:color w:val="auto"/>
        </w:rPr>
      </w:pPr>
    </w:p>
    <w:p w:rsidR="00E8132A" w:rsidP="00E8132A" w:rsidRDefault="00E8132A" w14:paraId="2CB65C26" w14:textId="77777777">
      <w:pPr>
        <w:tabs>
          <w:tab w:val="center" w:pos="5103"/>
        </w:tabs>
      </w:pPr>
      <w:r w:rsidRPr="00CE37CD">
        <w:t>Minimum role requirements for</w:t>
      </w:r>
      <w:r>
        <w:t xml:space="preserve"> Azure Recovery Vault Creation:</w:t>
      </w:r>
    </w:p>
    <w:tbl>
      <w:tblPr>
        <w:tblStyle w:val="GridTable4-Accent6"/>
        <w:tblW w:w="0" w:type="auto"/>
        <w:tblLook w:val="04A0" w:firstRow="1" w:lastRow="0" w:firstColumn="1" w:lastColumn="0" w:noHBand="0" w:noVBand="1"/>
      </w:tblPr>
      <w:tblGrid>
        <w:gridCol w:w="3399"/>
        <w:gridCol w:w="3259"/>
        <w:gridCol w:w="3539"/>
      </w:tblGrid>
      <w:tr w:rsidR="00E8132A" w:rsidTr="0049004D" w14:paraId="3745F4EC" w14:textId="77777777">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399" w:type="dxa"/>
            <w:vAlign w:val="center"/>
          </w:tcPr>
          <w:p w:rsidRPr="00F43782" w:rsidR="00E8132A" w:rsidP="0049004D" w:rsidRDefault="00E8132A" w14:paraId="6AF9EA01" w14:textId="77777777">
            <w:pPr>
              <w:tabs>
                <w:tab w:val="center" w:pos="5103"/>
              </w:tabs>
              <w:jc w:val="center"/>
              <w:rPr>
                <w:sz w:val="18"/>
                <w:szCs w:val="18"/>
              </w:rPr>
            </w:pPr>
            <w:r w:rsidRPr="00F43782">
              <w:rPr>
                <w:sz w:val="18"/>
                <w:szCs w:val="18"/>
              </w:rPr>
              <w:t>Management Operation</w:t>
            </w:r>
          </w:p>
        </w:tc>
        <w:tc>
          <w:tcPr>
            <w:tcW w:w="3259" w:type="dxa"/>
            <w:vAlign w:val="center"/>
          </w:tcPr>
          <w:p w:rsidRPr="00F43782" w:rsidR="00E8132A" w:rsidP="0049004D" w:rsidRDefault="00E8132A" w14:paraId="10931E27" w14:textId="77777777">
            <w:pPr>
              <w:tabs>
                <w:tab w:val="center" w:pos="5103"/>
              </w:tabs>
              <w:jc w:val="center"/>
              <w:cnfStyle w:val="100000000000" w:firstRow="1" w:lastRow="0" w:firstColumn="0" w:lastColumn="0" w:oddVBand="0" w:evenVBand="0" w:oddHBand="0" w:evenHBand="0" w:firstRowFirstColumn="0" w:firstRowLastColumn="0" w:lastRowFirstColumn="0" w:lastRowLastColumn="0"/>
              <w:rPr>
                <w:sz w:val="18"/>
                <w:szCs w:val="18"/>
              </w:rPr>
            </w:pPr>
            <w:r w:rsidRPr="00F43782">
              <w:rPr>
                <w:sz w:val="18"/>
                <w:szCs w:val="18"/>
              </w:rPr>
              <w:t>Minimum Azure role required</w:t>
            </w:r>
          </w:p>
        </w:tc>
        <w:tc>
          <w:tcPr>
            <w:tcW w:w="3539" w:type="dxa"/>
            <w:vAlign w:val="center"/>
          </w:tcPr>
          <w:p w:rsidRPr="00F43782" w:rsidR="00E8132A" w:rsidP="0049004D" w:rsidRDefault="00E8132A" w14:paraId="76F88652" w14:textId="77777777">
            <w:pPr>
              <w:tabs>
                <w:tab w:val="center" w:pos="5103"/>
              </w:tabs>
              <w:jc w:val="center"/>
              <w:cnfStyle w:val="100000000000" w:firstRow="1" w:lastRow="0" w:firstColumn="0" w:lastColumn="0" w:oddVBand="0" w:evenVBand="0" w:oddHBand="0" w:evenHBand="0" w:firstRowFirstColumn="0" w:firstRowLastColumn="0" w:lastRowFirstColumn="0" w:lastRowLastColumn="0"/>
              <w:rPr>
                <w:sz w:val="18"/>
                <w:szCs w:val="18"/>
              </w:rPr>
            </w:pPr>
            <w:r w:rsidRPr="00F43782">
              <w:rPr>
                <w:sz w:val="18"/>
                <w:szCs w:val="18"/>
              </w:rPr>
              <w:t>Scope required</w:t>
            </w:r>
          </w:p>
        </w:tc>
      </w:tr>
      <w:tr w:rsidR="00E8132A" w:rsidTr="0049004D" w14:paraId="2CD11958" w14:textId="77777777">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3399" w:type="dxa"/>
            <w:vAlign w:val="center"/>
          </w:tcPr>
          <w:p w:rsidRPr="009526DB" w:rsidR="00E8132A" w:rsidP="0049004D" w:rsidRDefault="00E8132A" w14:paraId="11D1C267" w14:textId="77777777">
            <w:pPr>
              <w:jc w:val="center"/>
              <w:rPr>
                <w:b w:val="0"/>
                <w:bCs w:val="0"/>
                <w:sz w:val="18"/>
                <w:szCs w:val="18"/>
              </w:rPr>
            </w:pPr>
            <w:r w:rsidRPr="009526DB">
              <w:rPr>
                <w:b w:val="0"/>
                <w:bCs w:val="0"/>
                <w:sz w:val="18"/>
                <w:szCs w:val="18"/>
              </w:rPr>
              <w:t>Create Recovery Services vault</w:t>
            </w:r>
          </w:p>
        </w:tc>
        <w:tc>
          <w:tcPr>
            <w:tcW w:w="3259" w:type="dxa"/>
            <w:vAlign w:val="center"/>
          </w:tcPr>
          <w:p w:rsidRPr="009526DB" w:rsidR="00E8132A" w:rsidP="0049004D" w:rsidRDefault="00E8132A" w14:paraId="371B9387" w14:textId="77777777">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r w:rsidRPr="009526DB">
              <w:rPr>
                <w:sz w:val="18"/>
                <w:szCs w:val="18"/>
              </w:rPr>
              <w:t>Backup Contributor</w:t>
            </w:r>
          </w:p>
        </w:tc>
        <w:tc>
          <w:tcPr>
            <w:tcW w:w="3539" w:type="dxa"/>
            <w:vAlign w:val="center"/>
          </w:tcPr>
          <w:p w:rsidRPr="009526DB" w:rsidR="00E8132A" w:rsidP="0049004D" w:rsidRDefault="00E8132A" w14:paraId="37F77F08" w14:textId="77777777">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r w:rsidRPr="009526DB">
              <w:rPr>
                <w:sz w:val="18"/>
                <w:szCs w:val="18"/>
              </w:rPr>
              <w:t>Resource group containing the vault</w:t>
            </w:r>
          </w:p>
        </w:tc>
      </w:tr>
    </w:tbl>
    <w:p w:rsidR="00B4756C" w:rsidP="00C67358" w:rsidRDefault="00B4756C" w14:paraId="4B4FA8D5" w14:textId="4A0CE246">
      <w:pPr>
        <w:pStyle w:val="ListParagraph"/>
        <w:ind w:left="0"/>
        <w:rPr>
          <w:b/>
          <w:bCs/>
          <w:color w:val="auto"/>
        </w:rPr>
      </w:pPr>
    </w:p>
    <w:p w:rsidR="003C555F" w:rsidP="003C555F" w:rsidRDefault="003C555F" w14:paraId="34C83678" w14:textId="77777777">
      <w:pPr>
        <w:tabs>
          <w:tab w:val="center" w:pos="5103"/>
        </w:tabs>
      </w:pPr>
      <w:r w:rsidRPr="00CE37CD">
        <w:t>Minimum role requirements for</w:t>
      </w:r>
      <w:r>
        <w:t xml:space="preserve"> Backup Policy Creation/Modification/Deletion:</w:t>
      </w:r>
    </w:p>
    <w:tbl>
      <w:tblPr>
        <w:tblStyle w:val="GridTable4-Accent6"/>
        <w:tblW w:w="0" w:type="auto"/>
        <w:tblLook w:val="04A0" w:firstRow="1" w:lastRow="0" w:firstColumn="1" w:lastColumn="0" w:noHBand="0" w:noVBand="1"/>
      </w:tblPr>
      <w:tblGrid>
        <w:gridCol w:w="3399"/>
        <w:gridCol w:w="3259"/>
        <w:gridCol w:w="3539"/>
      </w:tblGrid>
      <w:tr w:rsidR="003C555F" w:rsidTr="0049004D" w14:paraId="0F757EBA" w14:textId="77777777">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399" w:type="dxa"/>
            <w:vAlign w:val="center"/>
          </w:tcPr>
          <w:p w:rsidRPr="00F43782" w:rsidR="003C555F" w:rsidP="0049004D" w:rsidRDefault="003C555F" w14:paraId="7FDE656B" w14:textId="77777777">
            <w:pPr>
              <w:tabs>
                <w:tab w:val="center" w:pos="5103"/>
              </w:tabs>
              <w:jc w:val="center"/>
              <w:rPr>
                <w:sz w:val="18"/>
                <w:szCs w:val="18"/>
              </w:rPr>
            </w:pPr>
            <w:r w:rsidRPr="00F43782">
              <w:rPr>
                <w:sz w:val="18"/>
                <w:szCs w:val="18"/>
              </w:rPr>
              <w:t>Management Operation</w:t>
            </w:r>
          </w:p>
        </w:tc>
        <w:tc>
          <w:tcPr>
            <w:tcW w:w="3259" w:type="dxa"/>
            <w:vAlign w:val="center"/>
          </w:tcPr>
          <w:p w:rsidRPr="00F43782" w:rsidR="003C555F" w:rsidP="0049004D" w:rsidRDefault="003C555F" w14:paraId="11E5B32F" w14:textId="77777777">
            <w:pPr>
              <w:tabs>
                <w:tab w:val="center" w:pos="5103"/>
              </w:tabs>
              <w:jc w:val="center"/>
              <w:cnfStyle w:val="100000000000" w:firstRow="1" w:lastRow="0" w:firstColumn="0" w:lastColumn="0" w:oddVBand="0" w:evenVBand="0" w:oddHBand="0" w:evenHBand="0" w:firstRowFirstColumn="0" w:firstRowLastColumn="0" w:lastRowFirstColumn="0" w:lastRowLastColumn="0"/>
              <w:rPr>
                <w:sz w:val="18"/>
                <w:szCs w:val="18"/>
              </w:rPr>
            </w:pPr>
            <w:r w:rsidRPr="00F43782">
              <w:rPr>
                <w:sz w:val="18"/>
                <w:szCs w:val="18"/>
              </w:rPr>
              <w:t>Minimum Azure role required</w:t>
            </w:r>
          </w:p>
        </w:tc>
        <w:tc>
          <w:tcPr>
            <w:tcW w:w="3539" w:type="dxa"/>
            <w:vAlign w:val="center"/>
          </w:tcPr>
          <w:p w:rsidRPr="00F43782" w:rsidR="003C555F" w:rsidP="0049004D" w:rsidRDefault="003C555F" w14:paraId="3417C88C" w14:textId="77777777">
            <w:pPr>
              <w:tabs>
                <w:tab w:val="center" w:pos="5103"/>
              </w:tabs>
              <w:jc w:val="center"/>
              <w:cnfStyle w:val="100000000000" w:firstRow="1" w:lastRow="0" w:firstColumn="0" w:lastColumn="0" w:oddVBand="0" w:evenVBand="0" w:oddHBand="0" w:evenHBand="0" w:firstRowFirstColumn="0" w:firstRowLastColumn="0" w:lastRowFirstColumn="0" w:lastRowLastColumn="0"/>
              <w:rPr>
                <w:sz w:val="18"/>
                <w:szCs w:val="18"/>
              </w:rPr>
            </w:pPr>
            <w:r w:rsidRPr="00F43782">
              <w:rPr>
                <w:sz w:val="18"/>
                <w:szCs w:val="18"/>
              </w:rPr>
              <w:t>Scope required</w:t>
            </w:r>
          </w:p>
        </w:tc>
      </w:tr>
      <w:tr w:rsidR="003C555F" w:rsidTr="0049004D" w14:paraId="6F41D8CB" w14:textId="77777777">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3399" w:type="dxa"/>
            <w:vAlign w:val="center"/>
          </w:tcPr>
          <w:p w:rsidRPr="009526DB" w:rsidR="003C555F" w:rsidP="0049004D" w:rsidRDefault="003C555F" w14:paraId="298B4D36" w14:textId="77777777">
            <w:pPr>
              <w:jc w:val="center"/>
              <w:rPr>
                <w:b w:val="0"/>
                <w:bCs w:val="0"/>
                <w:sz w:val="18"/>
                <w:szCs w:val="18"/>
              </w:rPr>
            </w:pPr>
            <w:r w:rsidRPr="008212B9">
              <w:rPr>
                <w:b w:val="0"/>
                <w:bCs w:val="0"/>
                <w:sz w:val="18"/>
                <w:szCs w:val="18"/>
              </w:rPr>
              <w:t>Create backup policy for Azure VM backup</w:t>
            </w:r>
          </w:p>
        </w:tc>
        <w:tc>
          <w:tcPr>
            <w:tcW w:w="3259" w:type="dxa"/>
            <w:vAlign w:val="center"/>
          </w:tcPr>
          <w:p w:rsidRPr="009526DB" w:rsidR="003C555F" w:rsidP="0049004D" w:rsidRDefault="003C555F" w14:paraId="601DC777" w14:textId="77777777">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r w:rsidRPr="009526DB">
              <w:rPr>
                <w:sz w:val="18"/>
                <w:szCs w:val="18"/>
              </w:rPr>
              <w:t>Backup Contributor</w:t>
            </w:r>
          </w:p>
        </w:tc>
        <w:tc>
          <w:tcPr>
            <w:tcW w:w="3539" w:type="dxa"/>
            <w:vAlign w:val="center"/>
          </w:tcPr>
          <w:p w:rsidRPr="009526DB" w:rsidR="003C555F" w:rsidP="0049004D" w:rsidRDefault="003C555F" w14:paraId="7179F891" w14:textId="77777777">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r w:rsidRPr="008212B9">
              <w:rPr>
                <w:sz w:val="18"/>
                <w:szCs w:val="18"/>
              </w:rPr>
              <w:t>Recovery Services vault</w:t>
            </w:r>
          </w:p>
        </w:tc>
      </w:tr>
      <w:tr w:rsidR="003C555F" w:rsidTr="0049004D" w14:paraId="560B7FD6" w14:textId="77777777">
        <w:trPr>
          <w:trHeight w:val="531"/>
        </w:trPr>
        <w:tc>
          <w:tcPr>
            <w:cnfStyle w:val="001000000000" w:firstRow="0" w:lastRow="0" w:firstColumn="1" w:lastColumn="0" w:oddVBand="0" w:evenVBand="0" w:oddHBand="0" w:evenHBand="0" w:firstRowFirstColumn="0" w:firstRowLastColumn="0" w:lastRowFirstColumn="0" w:lastRowLastColumn="0"/>
            <w:tcW w:w="3399" w:type="dxa"/>
            <w:vAlign w:val="center"/>
          </w:tcPr>
          <w:p w:rsidRPr="007F58CD" w:rsidR="003C555F" w:rsidP="0049004D" w:rsidRDefault="003C555F" w14:paraId="4C26E958" w14:textId="77777777">
            <w:pPr>
              <w:jc w:val="center"/>
              <w:rPr>
                <w:b w:val="0"/>
                <w:bCs w:val="0"/>
                <w:sz w:val="18"/>
                <w:szCs w:val="18"/>
              </w:rPr>
            </w:pPr>
            <w:r w:rsidRPr="007F58CD">
              <w:rPr>
                <w:b w:val="0"/>
                <w:bCs w:val="0"/>
                <w:sz w:val="18"/>
                <w:szCs w:val="18"/>
              </w:rPr>
              <w:t xml:space="preserve">Modify backup policy </w:t>
            </w:r>
            <w:r>
              <w:rPr>
                <w:b w:val="0"/>
                <w:bCs w:val="0"/>
                <w:sz w:val="18"/>
                <w:szCs w:val="18"/>
              </w:rPr>
              <w:t>of</w:t>
            </w:r>
            <w:r w:rsidRPr="007F58CD">
              <w:rPr>
                <w:b w:val="0"/>
                <w:bCs w:val="0"/>
                <w:sz w:val="18"/>
                <w:szCs w:val="18"/>
              </w:rPr>
              <w:t xml:space="preserve"> Azure VM backup</w:t>
            </w:r>
          </w:p>
        </w:tc>
        <w:tc>
          <w:tcPr>
            <w:tcW w:w="3259" w:type="dxa"/>
            <w:vAlign w:val="center"/>
          </w:tcPr>
          <w:p w:rsidRPr="009526DB" w:rsidR="003C555F" w:rsidP="0049004D" w:rsidRDefault="003C555F" w14:paraId="0BD2A9B7" w14:textId="77777777">
            <w:pPr>
              <w:tabs>
                <w:tab w:val="center" w:pos="5103"/>
              </w:tabs>
              <w:jc w:val="center"/>
              <w:cnfStyle w:val="000000000000" w:firstRow="0" w:lastRow="0" w:firstColumn="0" w:lastColumn="0" w:oddVBand="0" w:evenVBand="0" w:oddHBand="0" w:evenHBand="0" w:firstRowFirstColumn="0" w:firstRowLastColumn="0" w:lastRowFirstColumn="0" w:lastRowLastColumn="0"/>
              <w:rPr>
                <w:sz w:val="18"/>
                <w:szCs w:val="18"/>
              </w:rPr>
            </w:pPr>
            <w:r w:rsidRPr="009526DB">
              <w:rPr>
                <w:sz w:val="18"/>
                <w:szCs w:val="18"/>
              </w:rPr>
              <w:t>Backup Contributor</w:t>
            </w:r>
          </w:p>
        </w:tc>
        <w:tc>
          <w:tcPr>
            <w:tcW w:w="3539" w:type="dxa"/>
            <w:vAlign w:val="center"/>
          </w:tcPr>
          <w:p w:rsidRPr="008212B9" w:rsidR="003C555F" w:rsidP="0049004D" w:rsidRDefault="003C555F" w14:paraId="2BC595AB" w14:textId="77777777">
            <w:pPr>
              <w:tabs>
                <w:tab w:val="center" w:pos="5103"/>
              </w:tabs>
              <w:jc w:val="center"/>
              <w:cnfStyle w:val="000000000000" w:firstRow="0" w:lastRow="0" w:firstColumn="0" w:lastColumn="0" w:oddVBand="0" w:evenVBand="0" w:oddHBand="0" w:evenHBand="0" w:firstRowFirstColumn="0" w:firstRowLastColumn="0" w:lastRowFirstColumn="0" w:lastRowLastColumn="0"/>
              <w:rPr>
                <w:sz w:val="18"/>
                <w:szCs w:val="18"/>
              </w:rPr>
            </w:pPr>
            <w:r w:rsidRPr="008212B9">
              <w:rPr>
                <w:sz w:val="18"/>
                <w:szCs w:val="18"/>
              </w:rPr>
              <w:t>Recovery Services vault</w:t>
            </w:r>
          </w:p>
        </w:tc>
      </w:tr>
      <w:tr w:rsidR="003C555F" w:rsidTr="0049004D" w14:paraId="1576401C" w14:textId="77777777">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3399" w:type="dxa"/>
            <w:vAlign w:val="center"/>
          </w:tcPr>
          <w:p w:rsidRPr="007F58CD" w:rsidR="003C555F" w:rsidP="0049004D" w:rsidRDefault="003C555F" w14:paraId="12340FDC" w14:textId="77777777">
            <w:pPr>
              <w:jc w:val="center"/>
              <w:rPr>
                <w:b w:val="0"/>
                <w:bCs w:val="0"/>
                <w:sz w:val="18"/>
                <w:szCs w:val="18"/>
              </w:rPr>
            </w:pPr>
            <w:r w:rsidRPr="007F58CD">
              <w:rPr>
                <w:b w:val="0"/>
                <w:bCs w:val="0"/>
                <w:sz w:val="18"/>
                <w:szCs w:val="18"/>
              </w:rPr>
              <w:t>Delete backup policy of Azure VM backup</w:t>
            </w:r>
          </w:p>
        </w:tc>
        <w:tc>
          <w:tcPr>
            <w:tcW w:w="3259" w:type="dxa"/>
            <w:vAlign w:val="center"/>
          </w:tcPr>
          <w:p w:rsidRPr="009526DB" w:rsidR="003C555F" w:rsidP="0049004D" w:rsidRDefault="003C555F" w14:paraId="72511999" w14:textId="77777777">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r w:rsidRPr="009526DB">
              <w:rPr>
                <w:sz w:val="18"/>
                <w:szCs w:val="18"/>
              </w:rPr>
              <w:t>Backup Contributor</w:t>
            </w:r>
          </w:p>
        </w:tc>
        <w:tc>
          <w:tcPr>
            <w:tcW w:w="3539" w:type="dxa"/>
            <w:vAlign w:val="center"/>
          </w:tcPr>
          <w:p w:rsidRPr="008212B9" w:rsidR="003C555F" w:rsidP="0049004D" w:rsidRDefault="003C555F" w14:paraId="2C500901" w14:textId="77777777">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r w:rsidRPr="008212B9">
              <w:rPr>
                <w:sz w:val="18"/>
                <w:szCs w:val="18"/>
              </w:rPr>
              <w:t>Recovery Services vault</w:t>
            </w:r>
          </w:p>
        </w:tc>
      </w:tr>
    </w:tbl>
    <w:p w:rsidR="00B4756C" w:rsidP="00C67358" w:rsidRDefault="00B4756C" w14:paraId="65C7C921" w14:textId="3C7BD7A5">
      <w:pPr>
        <w:pStyle w:val="ListParagraph"/>
        <w:ind w:left="0"/>
        <w:rPr>
          <w:b/>
          <w:bCs/>
          <w:color w:val="auto"/>
        </w:rPr>
      </w:pPr>
    </w:p>
    <w:p w:rsidR="00530E52" w:rsidRDefault="00530E52" w14:paraId="6C9FFEED" w14:textId="77777777">
      <w:pPr>
        <w:spacing w:after="200" w:line="276" w:lineRule="auto"/>
        <w:jc w:val="left"/>
      </w:pPr>
      <w:r>
        <w:br w:type="page"/>
      </w:r>
    </w:p>
    <w:p w:rsidR="00BA229E" w:rsidP="00BA229E" w:rsidRDefault="00BA229E" w14:paraId="689D149D" w14:textId="2584A44E">
      <w:pPr>
        <w:tabs>
          <w:tab w:val="center" w:pos="5103"/>
        </w:tabs>
      </w:pPr>
      <w:r w:rsidRPr="00CE37CD">
        <w:t>Minimum role requirements for</w:t>
      </w:r>
      <w:r>
        <w:t xml:space="preserve"> Backup Restoration:</w:t>
      </w:r>
    </w:p>
    <w:tbl>
      <w:tblPr>
        <w:tblStyle w:val="GridTable4-Accent6"/>
        <w:tblW w:w="0" w:type="auto"/>
        <w:tblLook w:val="04A0" w:firstRow="1" w:lastRow="0" w:firstColumn="1" w:lastColumn="0" w:noHBand="0" w:noVBand="1"/>
      </w:tblPr>
      <w:tblGrid>
        <w:gridCol w:w="3399"/>
        <w:gridCol w:w="3259"/>
        <w:gridCol w:w="3539"/>
      </w:tblGrid>
      <w:tr w:rsidR="00BA229E" w:rsidTr="0049004D" w14:paraId="23BC0A22" w14:textId="77777777">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399" w:type="dxa"/>
            <w:vAlign w:val="center"/>
          </w:tcPr>
          <w:p w:rsidRPr="00F43782" w:rsidR="00BA229E" w:rsidP="0049004D" w:rsidRDefault="00BA229E" w14:paraId="6D2CA732" w14:textId="77777777">
            <w:pPr>
              <w:tabs>
                <w:tab w:val="center" w:pos="5103"/>
              </w:tabs>
              <w:jc w:val="center"/>
              <w:rPr>
                <w:sz w:val="18"/>
                <w:szCs w:val="18"/>
              </w:rPr>
            </w:pPr>
            <w:r w:rsidRPr="00F43782">
              <w:rPr>
                <w:sz w:val="18"/>
                <w:szCs w:val="18"/>
              </w:rPr>
              <w:t>Management Operation</w:t>
            </w:r>
          </w:p>
        </w:tc>
        <w:tc>
          <w:tcPr>
            <w:tcW w:w="3259" w:type="dxa"/>
            <w:vAlign w:val="center"/>
          </w:tcPr>
          <w:p w:rsidRPr="00F43782" w:rsidR="00BA229E" w:rsidP="0049004D" w:rsidRDefault="00BA229E" w14:paraId="65171309" w14:textId="77777777">
            <w:pPr>
              <w:tabs>
                <w:tab w:val="center" w:pos="5103"/>
              </w:tabs>
              <w:jc w:val="center"/>
              <w:cnfStyle w:val="100000000000" w:firstRow="1" w:lastRow="0" w:firstColumn="0" w:lastColumn="0" w:oddVBand="0" w:evenVBand="0" w:oddHBand="0" w:evenHBand="0" w:firstRowFirstColumn="0" w:firstRowLastColumn="0" w:lastRowFirstColumn="0" w:lastRowLastColumn="0"/>
              <w:rPr>
                <w:sz w:val="18"/>
                <w:szCs w:val="18"/>
              </w:rPr>
            </w:pPr>
            <w:r w:rsidRPr="00F43782">
              <w:rPr>
                <w:sz w:val="18"/>
                <w:szCs w:val="18"/>
              </w:rPr>
              <w:t>Minimum Azure role required</w:t>
            </w:r>
          </w:p>
        </w:tc>
        <w:tc>
          <w:tcPr>
            <w:tcW w:w="3539" w:type="dxa"/>
            <w:vAlign w:val="center"/>
          </w:tcPr>
          <w:p w:rsidRPr="00F43782" w:rsidR="00BA229E" w:rsidP="0049004D" w:rsidRDefault="00BA229E" w14:paraId="4142336F" w14:textId="77777777">
            <w:pPr>
              <w:tabs>
                <w:tab w:val="center" w:pos="5103"/>
              </w:tabs>
              <w:jc w:val="center"/>
              <w:cnfStyle w:val="100000000000" w:firstRow="1" w:lastRow="0" w:firstColumn="0" w:lastColumn="0" w:oddVBand="0" w:evenVBand="0" w:oddHBand="0" w:evenHBand="0" w:firstRowFirstColumn="0" w:firstRowLastColumn="0" w:lastRowFirstColumn="0" w:lastRowLastColumn="0"/>
              <w:rPr>
                <w:sz w:val="18"/>
                <w:szCs w:val="18"/>
              </w:rPr>
            </w:pPr>
            <w:r w:rsidRPr="00F43782">
              <w:rPr>
                <w:sz w:val="18"/>
                <w:szCs w:val="18"/>
              </w:rPr>
              <w:t>Scope required</w:t>
            </w:r>
          </w:p>
        </w:tc>
      </w:tr>
      <w:tr w:rsidR="00BA229E" w:rsidTr="0049004D" w14:paraId="44CCC71F" w14:textId="77777777">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3399" w:type="dxa"/>
            <w:vMerge w:val="restart"/>
            <w:vAlign w:val="center"/>
          </w:tcPr>
          <w:p w:rsidRPr="00AF2CFA" w:rsidR="00BA229E" w:rsidP="0049004D" w:rsidRDefault="00BA229E" w14:paraId="7FDD87E6" w14:textId="77777777">
            <w:pPr>
              <w:jc w:val="center"/>
              <w:rPr>
                <w:sz w:val="18"/>
                <w:szCs w:val="18"/>
              </w:rPr>
            </w:pPr>
            <w:r w:rsidRPr="00AF2CFA">
              <w:rPr>
                <w:sz w:val="18"/>
                <w:szCs w:val="18"/>
              </w:rPr>
              <w:t>Restore VM</w:t>
            </w:r>
          </w:p>
        </w:tc>
        <w:tc>
          <w:tcPr>
            <w:tcW w:w="3259" w:type="dxa"/>
            <w:vAlign w:val="center"/>
          </w:tcPr>
          <w:p w:rsidRPr="009526DB" w:rsidR="00BA229E" w:rsidP="0049004D" w:rsidRDefault="00BA229E" w14:paraId="70B382AE" w14:textId="77777777">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r w:rsidRPr="009526DB">
              <w:rPr>
                <w:sz w:val="18"/>
                <w:szCs w:val="18"/>
              </w:rPr>
              <w:t xml:space="preserve">Backup </w:t>
            </w:r>
            <w:r>
              <w:rPr>
                <w:sz w:val="18"/>
                <w:szCs w:val="18"/>
              </w:rPr>
              <w:t>Operator</w:t>
            </w:r>
          </w:p>
        </w:tc>
        <w:tc>
          <w:tcPr>
            <w:tcW w:w="3539" w:type="dxa"/>
            <w:vAlign w:val="center"/>
          </w:tcPr>
          <w:p w:rsidRPr="009526DB" w:rsidR="00BA229E" w:rsidP="0049004D" w:rsidRDefault="00BA229E" w14:paraId="31A93E6E" w14:textId="77777777">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r w:rsidRPr="008212B9">
              <w:rPr>
                <w:sz w:val="18"/>
                <w:szCs w:val="18"/>
              </w:rPr>
              <w:t>Recovery Services vault</w:t>
            </w:r>
          </w:p>
        </w:tc>
      </w:tr>
      <w:tr w:rsidR="00BA229E" w:rsidTr="0049004D" w14:paraId="2ABDEA17" w14:textId="77777777">
        <w:trPr>
          <w:trHeight w:val="531"/>
        </w:trPr>
        <w:tc>
          <w:tcPr>
            <w:cnfStyle w:val="001000000000" w:firstRow="0" w:lastRow="0" w:firstColumn="1" w:lastColumn="0" w:oddVBand="0" w:evenVBand="0" w:oddHBand="0" w:evenHBand="0" w:firstRowFirstColumn="0" w:firstRowLastColumn="0" w:lastRowFirstColumn="0" w:lastRowLastColumn="0"/>
            <w:tcW w:w="3399" w:type="dxa"/>
            <w:vMerge/>
            <w:vAlign w:val="center"/>
          </w:tcPr>
          <w:p w:rsidRPr="00AF2CFA" w:rsidR="00BA229E" w:rsidP="0049004D" w:rsidRDefault="00BA229E" w14:paraId="7EFFBCD6" w14:textId="77777777">
            <w:pPr>
              <w:jc w:val="center"/>
              <w:rPr>
                <w:sz w:val="18"/>
                <w:szCs w:val="18"/>
              </w:rPr>
            </w:pPr>
          </w:p>
        </w:tc>
        <w:tc>
          <w:tcPr>
            <w:tcW w:w="3259" w:type="dxa"/>
            <w:vAlign w:val="center"/>
          </w:tcPr>
          <w:p w:rsidRPr="009526DB" w:rsidR="00BA229E" w:rsidP="0049004D" w:rsidRDefault="00BA229E" w14:paraId="33FC5002" w14:textId="77777777">
            <w:pPr>
              <w:tabs>
                <w:tab w:val="center" w:pos="5103"/>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Contributor</w:t>
            </w:r>
          </w:p>
        </w:tc>
        <w:tc>
          <w:tcPr>
            <w:tcW w:w="3539" w:type="dxa"/>
            <w:vAlign w:val="center"/>
          </w:tcPr>
          <w:p w:rsidRPr="008212B9" w:rsidR="00BA229E" w:rsidP="0049004D" w:rsidRDefault="00BA229E" w14:paraId="719636B6" w14:textId="77777777">
            <w:pPr>
              <w:tabs>
                <w:tab w:val="center" w:pos="5103"/>
              </w:tabs>
              <w:jc w:val="center"/>
              <w:cnfStyle w:val="000000000000" w:firstRow="0" w:lastRow="0" w:firstColumn="0" w:lastColumn="0" w:oddVBand="0" w:evenVBand="0" w:oddHBand="0" w:evenHBand="0" w:firstRowFirstColumn="0" w:firstRowLastColumn="0" w:lastRowFirstColumn="0" w:lastRowLastColumn="0"/>
              <w:rPr>
                <w:sz w:val="18"/>
                <w:szCs w:val="18"/>
              </w:rPr>
            </w:pPr>
            <w:r w:rsidRPr="00192CC0">
              <w:rPr>
                <w:sz w:val="18"/>
                <w:szCs w:val="18"/>
              </w:rPr>
              <w:t>Resource group in which VM will be deployed</w:t>
            </w:r>
          </w:p>
        </w:tc>
      </w:tr>
      <w:tr w:rsidR="00BA229E" w:rsidTr="0049004D" w14:paraId="4DD97B0E" w14:textId="77777777">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3399" w:type="dxa"/>
            <w:vMerge/>
            <w:vAlign w:val="center"/>
          </w:tcPr>
          <w:p w:rsidRPr="00AF2CFA" w:rsidR="00BA229E" w:rsidP="0049004D" w:rsidRDefault="00BA229E" w14:paraId="52CA4581" w14:textId="77777777">
            <w:pPr>
              <w:jc w:val="center"/>
              <w:rPr>
                <w:sz w:val="18"/>
                <w:szCs w:val="18"/>
              </w:rPr>
            </w:pPr>
          </w:p>
        </w:tc>
        <w:tc>
          <w:tcPr>
            <w:tcW w:w="3259" w:type="dxa"/>
            <w:vAlign w:val="center"/>
          </w:tcPr>
          <w:p w:rsidRPr="009526DB" w:rsidR="00BA229E" w:rsidP="0049004D" w:rsidRDefault="00BA229E" w14:paraId="34D934D7" w14:textId="77777777">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r w:rsidRPr="00192CC0">
              <w:rPr>
                <w:sz w:val="18"/>
                <w:szCs w:val="18"/>
              </w:rPr>
              <w:t>Virtual Machine Contributor</w:t>
            </w:r>
          </w:p>
        </w:tc>
        <w:tc>
          <w:tcPr>
            <w:tcW w:w="3539" w:type="dxa"/>
            <w:vAlign w:val="center"/>
          </w:tcPr>
          <w:p w:rsidRPr="008212B9" w:rsidR="00BA229E" w:rsidP="0049004D" w:rsidRDefault="00BA229E" w14:paraId="0BCCE0D1" w14:textId="77777777">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r w:rsidRPr="00192CC0">
              <w:rPr>
                <w:sz w:val="18"/>
                <w:szCs w:val="18"/>
              </w:rPr>
              <w:t>Source VM that got backed up</w:t>
            </w:r>
          </w:p>
        </w:tc>
      </w:tr>
      <w:tr w:rsidR="00BA229E" w:rsidTr="0049004D" w14:paraId="2A8FAA6E" w14:textId="77777777">
        <w:trPr>
          <w:trHeight w:val="531"/>
        </w:trPr>
        <w:tc>
          <w:tcPr>
            <w:cnfStyle w:val="001000000000" w:firstRow="0" w:lastRow="0" w:firstColumn="1" w:lastColumn="0" w:oddVBand="0" w:evenVBand="0" w:oddHBand="0" w:evenHBand="0" w:firstRowFirstColumn="0" w:firstRowLastColumn="0" w:lastRowFirstColumn="0" w:lastRowLastColumn="0"/>
            <w:tcW w:w="3399" w:type="dxa"/>
            <w:vMerge w:val="restart"/>
            <w:vAlign w:val="center"/>
          </w:tcPr>
          <w:p w:rsidRPr="00AF2CFA" w:rsidR="00BA229E" w:rsidP="0049004D" w:rsidRDefault="00BA229E" w14:paraId="2B52ACB7" w14:textId="77777777">
            <w:pPr>
              <w:jc w:val="center"/>
              <w:rPr>
                <w:sz w:val="18"/>
                <w:szCs w:val="18"/>
              </w:rPr>
            </w:pPr>
            <w:r w:rsidRPr="00AF2CFA">
              <w:rPr>
                <w:sz w:val="18"/>
                <w:szCs w:val="18"/>
              </w:rPr>
              <w:t>Restore unmanaged disks VM backup</w:t>
            </w:r>
          </w:p>
        </w:tc>
        <w:tc>
          <w:tcPr>
            <w:tcW w:w="3259" w:type="dxa"/>
            <w:vAlign w:val="center"/>
          </w:tcPr>
          <w:p w:rsidRPr="00192CC0" w:rsidR="00BA229E" w:rsidP="0049004D" w:rsidRDefault="00BA229E" w14:paraId="1DB8C026" w14:textId="77777777">
            <w:pPr>
              <w:tabs>
                <w:tab w:val="center" w:pos="5103"/>
              </w:tabs>
              <w:jc w:val="center"/>
              <w:cnfStyle w:val="000000000000" w:firstRow="0" w:lastRow="0" w:firstColumn="0" w:lastColumn="0" w:oddVBand="0" w:evenVBand="0" w:oddHBand="0" w:evenHBand="0" w:firstRowFirstColumn="0" w:firstRowLastColumn="0" w:lastRowFirstColumn="0" w:lastRowLastColumn="0"/>
              <w:rPr>
                <w:sz w:val="18"/>
                <w:szCs w:val="18"/>
              </w:rPr>
            </w:pPr>
            <w:r w:rsidRPr="00B50827">
              <w:rPr>
                <w:sz w:val="18"/>
                <w:szCs w:val="18"/>
              </w:rPr>
              <w:t>Backup Operator</w:t>
            </w:r>
          </w:p>
        </w:tc>
        <w:tc>
          <w:tcPr>
            <w:tcW w:w="3539" w:type="dxa"/>
            <w:vAlign w:val="center"/>
          </w:tcPr>
          <w:p w:rsidRPr="00192CC0" w:rsidR="00BA229E" w:rsidP="0049004D" w:rsidRDefault="00BA229E" w14:paraId="53B03936" w14:textId="77777777">
            <w:pPr>
              <w:tabs>
                <w:tab w:val="center" w:pos="5103"/>
              </w:tabs>
              <w:jc w:val="center"/>
              <w:cnfStyle w:val="000000000000" w:firstRow="0" w:lastRow="0" w:firstColumn="0" w:lastColumn="0" w:oddVBand="0" w:evenVBand="0" w:oddHBand="0" w:evenHBand="0" w:firstRowFirstColumn="0" w:firstRowLastColumn="0" w:lastRowFirstColumn="0" w:lastRowLastColumn="0"/>
              <w:rPr>
                <w:sz w:val="18"/>
                <w:szCs w:val="18"/>
              </w:rPr>
            </w:pPr>
            <w:r w:rsidRPr="00B50827">
              <w:rPr>
                <w:sz w:val="18"/>
                <w:szCs w:val="18"/>
              </w:rPr>
              <w:t>Recovery Services vault</w:t>
            </w:r>
          </w:p>
        </w:tc>
      </w:tr>
      <w:tr w:rsidR="00BA229E" w:rsidTr="0049004D" w14:paraId="0C00DDC7" w14:textId="77777777">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3399" w:type="dxa"/>
            <w:vMerge/>
            <w:vAlign w:val="center"/>
          </w:tcPr>
          <w:p w:rsidRPr="00AF2CFA" w:rsidR="00BA229E" w:rsidP="0049004D" w:rsidRDefault="00BA229E" w14:paraId="648A0152" w14:textId="77777777">
            <w:pPr>
              <w:jc w:val="center"/>
              <w:rPr>
                <w:sz w:val="18"/>
                <w:szCs w:val="18"/>
              </w:rPr>
            </w:pPr>
          </w:p>
        </w:tc>
        <w:tc>
          <w:tcPr>
            <w:tcW w:w="3259" w:type="dxa"/>
            <w:vAlign w:val="center"/>
          </w:tcPr>
          <w:p w:rsidRPr="00192CC0" w:rsidR="00BA229E" w:rsidP="0049004D" w:rsidRDefault="00BA229E" w14:paraId="1D618BF2" w14:textId="77777777">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r w:rsidRPr="00CD1CD3">
              <w:rPr>
                <w:sz w:val="18"/>
                <w:szCs w:val="18"/>
              </w:rPr>
              <w:t>Virtual Machine Contributor</w:t>
            </w:r>
          </w:p>
        </w:tc>
        <w:tc>
          <w:tcPr>
            <w:tcW w:w="3539" w:type="dxa"/>
            <w:vAlign w:val="center"/>
          </w:tcPr>
          <w:p w:rsidRPr="00192CC0" w:rsidR="00BA229E" w:rsidP="0049004D" w:rsidRDefault="00BA229E" w14:paraId="42427EA2" w14:textId="77777777">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r w:rsidRPr="00CD1CD3">
              <w:rPr>
                <w:sz w:val="18"/>
                <w:szCs w:val="18"/>
              </w:rPr>
              <w:t>Source VM that got backed up</w:t>
            </w:r>
          </w:p>
        </w:tc>
      </w:tr>
      <w:tr w:rsidR="00BA229E" w:rsidTr="0049004D" w14:paraId="7BBDBF4A" w14:textId="77777777">
        <w:trPr>
          <w:trHeight w:val="531"/>
        </w:trPr>
        <w:tc>
          <w:tcPr>
            <w:cnfStyle w:val="001000000000" w:firstRow="0" w:lastRow="0" w:firstColumn="1" w:lastColumn="0" w:oddVBand="0" w:evenVBand="0" w:oddHBand="0" w:evenHBand="0" w:firstRowFirstColumn="0" w:firstRowLastColumn="0" w:lastRowFirstColumn="0" w:lastRowLastColumn="0"/>
            <w:tcW w:w="3399" w:type="dxa"/>
            <w:vMerge/>
            <w:vAlign w:val="center"/>
          </w:tcPr>
          <w:p w:rsidRPr="00AF2CFA" w:rsidR="00BA229E" w:rsidP="0049004D" w:rsidRDefault="00BA229E" w14:paraId="1848D55D" w14:textId="77777777">
            <w:pPr>
              <w:jc w:val="center"/>
              <w:rPr>
                <w:sz w:val="18"/>
                <w:szCs w:val="18"/>
              </w:rPr>
            </w:pPr>
          </w:p>
        </w:tc>
        <w:tc>
          <w:tcPr>
            <w:tcW w:w="3259" w:type="dxa"/>
            <w:vAlign w:val="center"/>
          </w:tcPr>
          <w:p w:rsidRPr="00192CC0" w:rsidR="00BA229E" w:rsidP="0049004D" w:rsidRDefault="00BA229E" w14:paraId="3D2E21DC" w14:textId="77777777">
            <w:pPr>
              <w:tabs>
                <w:tab w:val="center" w:pos="5103"/>
              </w:tabs>
              <w:jc w:val="center"/>
              <w:cnfStyle w:val="000000000000" w:firstRow="0" w:lastRow="0" w:firstColumn="0" w:lastColumn="0" w:oddVBand="0" w:evenVBand="0" w:oddHBand="0" w:evenHBand="0" w:firstRowFirstColumn="0" w:firstRowLastColumn="0" w:lastRowFirstColumn="0" w:lastRowLastColumn="0"/>
              <w:rPr>
                <w:sz w:val="18"/>
                <w:szCs w:val="18"/>
              </w:rPr>
            </w:pPr>
            <w:r w:rsidRPr="00CD1CD3">
              <w:rPr>
                <w:sz w:val="18"/>
                <w:szCs w:val="18"/>
              </w:rPr>
              <w:t>Storage Account Contributor</w:t>
            </w:r>
          </w:p>
        </w:tc>
        <w:tc>
          <w:tcPr>
            <w:tcW w:w="3539" w:type="dxa"/>
            <w:vAlign w:val="center"/>
          </w:tcPr>
          <w:p w:rsidRPr="00192CC0" w:rsidR="00BA229E" w:rsidP="0049004D" w:rsidRDefault="00BA229E" w14:paraId="2DD5BCEE" w14:textId="77777777">
            <w:pPr>
              <w:tabs>
                <w:tab w:val="center" w:pos="5103"/>
              </w:tabs>
              <w:jc w:val="center"/>
              <w:cnfStyle w:val="000000000000" w:firstRow="0" w:lastRow="0" w:firstColumn="0" w:lastColumn="0" w:oddVBand="0" w:evenVBand="0" w:oddHBand="0" w:evenHBand="0" w:firstRowFirstColumn="0" w:firstRowLastColumn="0" w:lastRowFirstColumn="0" w:lastRowLastColumn="0"/>
              <w:rPr>
                <w:sz w:val="18"/>
                <w:szCs w:val="18"/>
              </w:rPr>
            </w:pPr>
            <w:r w:rsidRPr="002D120D">
              <w:rPr>
                <w:sz w:val="18"/>
                <w:szCs w:val="18"/>
              </w:rPr>
              <w:t>Storage account resource where disks are going to be restored</w:t>
            </w:r>
          </w:p>
        </w:tc>
      </w:tr>
      <w:tr w:rsidR="00BA229E" w:rsidTr="0049004D" w14:paraId="7AE1C9B0" w14:textId="77777777">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3399" w:type="dxa"/>
            <w:vMerge w:val="restart"/>
            <w:vAlign w:val="center"/>
          </w:tcPr>
          <w:p w:rsidRPr="00AF2CFA" w:rsidR="00BA229E" w:rsidP="0049004D" w:rsidRDefault="00BA229E" w14:paraId="39606901" w14:textId="77777777">
            <w:pPr>
              <w:jc w:val="center"/>
              <w:rPr>
                <w:sz w:val="18"/>
                <w:szCs w:val="18"/>
              </w:rPr>
            </w:pPr>
            <w:r w:rsidRPr="00AF2CFA">
              <w:rPr>
                <w:sz w:val="18"/>
                <w:szCs w:val="18"/>
              </w:rPr>
              <w:t>Restore managed disks from VM backup</w:t>
            </w:r>
          </w:p>
        </w:tc>
        <w:tc>
          <w:tcPr>
            <w:tcW w:w="3259" w:type="dxa"/>
            <w:vAlign w:val="center"/>
          </w:tcPr>
          <w:p w:rsidRPr="00192CC0" w:rsidR="00BA229E" w:rsidP="0049004D" w:rsidRDefault="00BA229E" w14:paraId="42A90D3A" w14:textId="77777777">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r w:rsidRPr="009C1294">
              <w:rPr>
                <w:sz w:val="18"/>
                <w:szCs w:val="18"/>
              </w:rPr>
              <w:t>Backup Operator</w:t>
            </w:r>
          </w:p>
        </w:tc>
        <w:tc>
          <w:tcPr>
            <w:tcW w:w="3539" w:type="dxa"/>
            <w:vAlign w:val="center"/>
          </w:tcPr>
          <w:p w:rsidRPr="00192CC0" w:rsidR="00BA229E" w:rsidP="0049004D" w:rsidRDefault="00BA229E" w14:paraId="6A6D36F2" w14:textId="77777777">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r w:rsidRPr="009C1294">
              <w:rPr>
                <w:sz w:val="18"/>
                <w:szCs w:val="18"/>
              </w:rPr>
              <w:t>Recovery Services vault</w:t>
            </w:r>
          </w:p>
        </w:tc>
      </w:tr>
      <w:tr w:rsidR="00BA229E" w:rsidTr="0049004D" w14:paraId="06A5B90D" w14:textId="77777777">
        <w:trPr>
          <w:trHeight w:val="531"/>
        </w:trPr>
        <w:tc>
          <w:tcPr>
            <w:cnfStyle w:val="001000000000" w:firstRow="0" w:lastRow="0" w:firstColumn="1" w:lastColumn="0" w:oddVBand="0" w:evenVBand="0" w:oddHBand="0" w:evenHBand="0" w:firstRowFirstColumn="0" w:firstRowLastColumn="0" w:lastRowFirstColumn="0" w:lastRowLastColumn="0"/>
            <w:tcW w:w="3399" w:type="dxa"/>
            <w:vMerge/>
            <w:vAlign w:val="center"/>
          </w:tcPr>
          <w:p w:rsidRPr="00AF2CFA" w:rsidR="00BA229E" w:rsidP="0049004D" w:rsidRDefault="00BA229E" w14:paraId="430354BB" w14:textId="77777777">
            <w:pPr>
              <w:jc w:val="center"/>
              <w:rPr>
                <w:sz w:val="18"/>
                <w:szCs w:val="18"/>
              </w:rPr>
            </w:pPr>
          </w:p>
        </w:tc>
        <w:tc>
          <w:tcPr>
            <w:tcW w:w="3259" w:type="dxa"/>
            <w:vAlign w:val="center"/>
          </w:tcPr>
          <w:p w:rsidRPr="00192CC0" w:rsidR="00BA229E" w:rsidP="0049004D" w:rsidRDefault="00BA229E" w14:paraId="71D66412" w14:textId="77777777">
            <w:pPr>
              <w:tabs>
                <w:tab w:val="center" w:pos="5103"/>
              </w:tabs>
              <w:jc w:val="center"/>
              <w:cnfStyle w:val="000000000000" w:firstRow="0" w:lastRow="0" w:firstColumn="0" w:lastColumn="0" w:oddVBand="0" w:evenVBand="0" w:oddHBand="0" w:evenHBand="0" w:firstRowFirstColumn="0" w:firstRowLastColumn="0" w:lastRowFirstColumn="0" w:lastRowLastColumn="0"/>
              <w:rPr>
                <w:sz w:val="18"/>
                <w:szCs w:val="18"/>
              </w:rPr>
            </w:pPr>
            <w:r w:rsidRPr="00940A93">
              <w:rPr>
                <w:sz w:val="18"/>
                <w:szCs w:val="18"/>
              </w:rPr>
              <w:t>Virtual Machine Contributor</w:t>
            </w:r>
          </w:p>
        </w:tc>
        <w:tc>
          <w:tcPr>
            <w:tcW w:w="3539" w:type="dxa"/>
            <w:vAlign w:val="center"/>
          </w:tcPr>
          <w:p w:rsidRPr="00192CC0" w:rsidR="00BA229E" w:rsidP="0049004D" w:rsidRDefault="00BA229E" w14:paraId="48C9F416" w14:textId="77777777">
            <w:pPr>
              <w:tabs>
                <w:tab w:val="center" w:pos="5103"/>
              </w:tabs>
              <w:jc w:val="center"/>
              <w:cnfStyle w:val="000000000000" w:firstRow="0" w:lastRow="0" w:firstColumn="0" w:lastColumn="0" w:oddVBand="0" w:evenVBand="0" w:oddHBand="0" w:evenHBand="0" w:firstRowFirstColumn="0" w:firstRowLastColumn="0" w:lastRowFirstColumn="0" w:lastRowLastColumn="0"/>
              <w:rPr>
                <w:sz w:val="18"/>
                <w:szCs w:val="18"/>
              </w:rPr>
            </w:pPr>
            <w:r w:rsidRPr="00940A93">
              <w:rPr>
                <w:sz w:val="18"/>
                <w:szCs w:val="18"/>
              </w:rPr>
              <w:t>Source VM that got backed up</w:t>
            </w:r>
          </w:p>
        </w:tc>
      </w:tr>
      <w:tr w:rsidR="00BA229E" w:rsidTr="0049004D" w14:paraId="124655F1" w14:textId="77777777">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3399" w:type="dxa"/>
            <w:vMerge/>
            <w:vAlign w:val="center"/>
          </w:tcPr>
          <w:p w:rsidRPr="00AF2CFA" w:rsidR="00BA229E" w:rsidP="0049004D" w:rsidRDefault="00BA229E" w14:paraId="1EB8DF06" w14:textId="77777777">
            <w:pPr>
              <w:jc w:val="center"/>
              <w:rPr>
                <w:sz w:val="18"/>
                <w:szCs w:val="18"/>
              </w:rPr>
            </w:pPr>
          </w:p>
        </w:tc>
        <w:tc>
          <w:tcPr>
            <w:tcW w:w="3259" w:type="dxa"/>
            <w:vAlign w:val="center"/>
          </w:tcPr>
          <w:p w:rsidRPr="00192CC0" w:rsidR="00BA229E" w:rsidP="0049004D" w:rsidRDefault="00BA229E" w14:paraId="35509E9B" w14:textId="77777777">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r w:rsidRPr="00940A93">
              <w:rPr>
                <w:sz w:val="18"/>
                <w:szCs w:val="18"/>
              </w:rPr>
              <w:t>Storage Account Contributor</w:t>
            </w:r>
          </w:p>
        </w:tc>
        <w:tc>
          <w:tcPr>
            <w:tcW w:w="3539" w:type="dxa"/>
            <w:vAlign w:val="center"/>
          </w:tcPr>
          <w:p w:rsidRPr="00192CC0" w:rsidR="00BA229E" w:rsidP="0049004D" w:rsidRDefault="00BA229E" w14:paraId="70E16757" w14:textId="77777777">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r w:rsidRPr="0073325C">
              <w:rPr>
                <w:sz w:val="18"/>
                <w:szCs w:val="18"/>
              </w:rPr>
              <w:t>Temporary Storage account selected as part of restore to hold data from vault before converting them to managed disks</w:t>
            </w:r>
          </w:p>
        </w:tc>
      </w:tr>
      <w:tr w:rsidR="00BA229E" w:rsidTr="0049004D" w14:paraId="26AAA8F2" w14:textId="77777777">
        <w:trPr>
          <w:trHeight w:val="531"/>
        </w:trPr>
        <w:tc>
          <w:tcPr>
            <w:cnfStyle w:val="001000000000" w:firstRow="0" w:lastRow="0" w:firstColumn="1" w:lastColumn="0" w:oddVBand="0" w:evenVBand="0" w:oddHBand="0" w:evenHBand="0" w:firstRowFirstColumn="0" w:firstRowLastColumn="0" w:lastRowFirstColumn="0" w:lastRowLastColumn="0"/>
            <w:tcW w:w="3399" w:type="dxa"/>
            <w:vMerge/>
            <w:vAlign w:val="center"/>
          </w:tcPr>
          <w:p w:rsidRPr="00AF2CFA" w:rsidR="00BA229E" w:rsidP="0049004D" w:rsidRDefault="00BA229E" w14:paraId="2F5BB03B" w14:textId="77777777">
            <w:pPr>
              <w:jc w:val="center"/>
              <w:rPr>
                <w:sz w:val="18"/>
                <w:szCs w:val="18"/>
              </w:rPr>
            </w:pPr>
          </w:p>
        </w:tc>
        <w:tc>
          <w:tcPr>
            <w:tcW w:w="3259" w:type="dxa"/>
            <w:vAlign w:val="center"/>
          </w:tcPr>
          <w:p w:rsidRPr="00192CC0" w:rsidR="00BA229E" w:rsidP="0049004D" w:rsidRDefault="00BA229E" w14:paraId="6B848B51" w14:textId="77777777">
            <w:pPr>
              <w:tabs>
                <w:tab w:val="center" w:pos="5103"/>
              </w:tabs>
              <w:jc w:val="center"/>
              <w:cnfStyle w:val="000000000000" w:firstRow="0" w:lastRow="0" w:firstColumn="0" w:lastColumn="0" w:oddVBand="0" w:evenVBand="0" w:oddHBand="0" w:evenHBand="0" w:firstRowFirstColumn="0" w:firstRowLastColumn="0" w:lastRowFirstColumn="0" w:lastRowLastColumn="0"/>
              <w:rPr>
                <w:sz w:val="18"/>
                <w:szCs w:val="18"/>
              </w:rPr>
            </w:pPr>
            <w:r w:rsidRPr="0073325C">
              <w:rPr>
                <w:sz w:val="18"/>
                <w:szCs w:val="18"/>
              </w:rPr>
              <w:t>Contributor</w:t>
            </w:r>
          </w:p>
        </w:tc>
        <w:tc>
          <w:tcPr>
            <w:tcW w:w="3539" w:type="dxa"/>
            <w:vAlign w:val="center"/>
          </w:tcPr>
          <w:p w:rsidRPr="00192CC0" w:rsidR="00BA229E" w:rsidP="0049004D" w:rsidRDefault="00BA229E" w14:paraId="56E191FE" w14:textId="77777777">
            <w:pPr>
              <w:tabs>
                <w:tab w:val="center" w:pos="5103"/>
              </w:tabs>
              <w:jc w:val="center"/>
              <w:cnfStyle w:val="000000000000" w:firstRow="0" w:lastRow="0" w:firstColumn="0" w:lastColumn="0" w:oddVBand="0" w:evenVBand="0" w:oddHBand="0" w:evenHBand="0" w:firstRowFirstColumn="0" w:firstRowLastColumn="0" w:lastRowFirstColumn="0" w:lastRowLastColumn="0"/>
              <w:rPr>
                <w:sz w:val="18"/>
                <w:szCs w:val="18"/>
              </w:rPr>
            </w:pPr>
            <w:r w:rsidRPr="00B87859">
              <w:rPr>
                <w:sz w:val="18"/>
                <w:szCs w:val="18"/>
              </w:rPr>
              <w:t>Resource group to which managed disk(s) will be restored</w:t>
            </w:r>
          </w:p>
        </w:tc>
      </w:tr>
      <w:tr w:rsidR="00BA229E" w:rsidTr="0049004D" w14:paraId="28117224" w14:textId="77777777">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3399" w:type="dxa"/>
            <w:vMerge w:val="restart"/>
            <w:vAlign w:val="center"/>
          </w:tcPr>
          <w:p w:rsidRPr="00AF2CFA" w:rsidR="00BA229E" w:rsidP="0049004D" w:rsidRDefault="00BA229E" w14:paraId="7C20266D" w14:textId="77777777">
            <w:pPr>
              <w:jc w:val="center"/>
              <w:rPr>
                <w:sz w:val="18"/>
                <w:szCs w:val="18"/>
              </w:rPr>
            </w:pPr>
            <w:r w:rsidRPr="00AF2CFA">
              <w:rPr>
                <w:sz w:val="18"/>
                <w:szCs w:val="18"/>
              </w:rPr>
              <w:t>Restore individual files from VM backup</w:t>
            </w:r>
          </w:p>
        </w:tc>
        <w:tc>
          <w:tcPr>
            <w:tcW w:w="3259" w:type="dxa"/>
            <w:vAlign w:val="center"/>
          </w:tcPr>
          <w:p w:rsidRPr="0073325C" w:rsidR="00BA229E" w:rsidP="0049004D" w:rsidRDefault="00BA229E" w14:paraId="786F0D9E" w14:textId="77777777">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r w:rsidRPr="00736A11">
              <w:rPr>
                <w:sz w:val="18"/>
                <w:szCs w:val="18"/>
              </w:rPr>
              <w:t>Backup Operator</w:t>
            </w:r>
          </w:p>
        </w:tc>
        <w:tc>
          <w:tcPr>
            <w:tcW w:w="3539" w:type="dxa"/>
            <w:vAlign w:val="center"/>
          </w:tcPr>
          <w:p w:rsidRPr="00B87859" w:rsidR="00BA229E" w:rsidP="0049004D" w:rsidRDefault="00BA229E" w14:paraId="576A6780" w14:textId="77777777">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r w:rsidRPr="00AD0DDB">
              <w:rPr>
                <w:sz w:val="18"/>
                <w:szCs w:val="18"/>
              </w:rPr>
              <w:t>Recovery Services vault</w:t>
            </w:r>
          </w:p>
        </w:tc>
      </w:tr>
      <w:tr w:rsidR="00BA229E" w:rsidTr="0049004D" w14:paraId="304E03D3" w14:textId="77777777">
        <w:trPr>
          <w:trHeight w:val="531"/>
        </w:trPr>
        <w:tc>
          <w:tcPr>
            <w:cnfStyle w:val="001000000000" w:firstRow="0" w:lastRow="0" w:firstColumn="1" w:lastColumn="0" w:oddVBand="0" w:evenVBand="0" w:oddHBand="0" w:evenHBand="0" w:firstRowFirstColumn="0" w:firstRowLastColumn="0" w:lastRowFirstColumn="0" w:lastRowLastColumn="0"/>
            <w:tcW w:w="3399" w:type="dxa"/>
            <w:vMerge/>
            <w:vAlign w:val="center"/>
          </w:tcPr>
          <w:p w:rsidRPr="00AF2CFA" w:rsidR="00BA229E" w:rsidP="0049004D" w:rsidRDefault="00BA229E" w14:paraId="4054A459" w14:textId="77777777">
            <w:pPr>
              <w:jc w:val="center"/>
              <w:rPr>
                <w:sz w:val="18"/>
                <w:szCs w:val="18"/>
              </w:rPr>
            </w:pPr>
          </w:p>
        </w:tc>
        <w:tc>
          <w:tcPr>
            <w:tcW w:w="3259" w:type="dxa"/>
            <w:vAlign w:val="center"/>
          </w:tcPr>
          <w:p w:rsidRPr="0073325C" w:rsidR="00BA229E" w:rsidP="0049004D" w:rsidRDefault="00BA229E" w14:paraId="0A31B8EF" w14:textId="77777777">
            <w:pPr>
              <w:tabs>
                <w:tab w:val="center" w:pos="5103"/>
              </w:tabs>
              <w:jc w:val="center"/>
              <w:cnfStyle w:val="000000000000" w:firstRow="0" w:lastRow="0" w:firstColumn="0" w:lastColumn="0" w:oddVBand="0" w:evenVBand="0" w:oddHBand="0" w:evenHBand="0" w:firstRowFirstColumn="0" w:firstRowLastColumn="0" w:lastRowFirstColumn="0" w:lastRowLastColumn="0"/>
              <w:rPr>
                <w:sz w:val="18"/>
                <w:szCs w:val="18"/>
              </w:rPr>
            </w:pPr>
            <w:r w:rsidRPr="00AD0DDB">
              <w:rPr>
                <w:sz w:val="18"/>
                <w:szCs w:val="18"/>
              </w:rPr>
              <w:t>Virtual Machine Contributor</w:t>
            </w:r>
          </w:p>
        </w:tc>
        <w:tc>
          <w:tcPr>
            <w:tcW w:w="3539" w:type="dxa"/>
            <w:vAlign w:val="center"/>
          </w:tcPr>
          <w:p w:rsidRPr="00B87859" w:rsidR="00BA229E" w:rsidP="0049004D" w:rsidRDefault="00BA229E" w14:paraId="3090710E" w14:textId="77777777">
            <w:pPr>
              <w:tabs>
                <w:tab w:val="center" w:pos="5103"/>
              </w:tabs>
              <w:jc w:val="center"/>
              <w:cnfStyle w:val="000000000000" w:firstRow="0" w:lastRow="0" w:firstColumn="0" w:lastColumn="0" w:oddVBand="0" w:evenVBand="0" w:oddHBand="0" w:evenHBand="0" w:firstRowFirstColumn="0" w:firstRowLastColumn="0" w:lastRowFirstColumn="0" w:lastRowLastColumn="0"/>
              <w:rPr>
                <w:sz w:val="18"/>
                <w:szCs w:val="18"/>
              </w:rPr>
            </w:pPr>
            <w:r w:rsidRPr="00AD0DDB">
              <w:rPr>
                <w:sz w:val="18"/>
                <w:szCs w:val="18"/>
              </w:rPr>
              <w:t>Source VM that got backed up</w:t>
            </w:r>
          </w:p>
        </w:tc>
      </w:tr>
      <w:tr w:rsidR="00BA229E" w:rsidTr="0049004D" w14:paraId="76C6595F" w14:textId="77777777">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3399" w:type="dxa"/>
            <w:vAlign w:val="center"/>
          </w:tcPr>
          <w:p w:rsidRPr="00AF2CFA" w:rsidR="00BA229E" w:rsidP="0049004D" w:rsidRDefault="00BA229E" w14:paraId="3BF5720C" w14:textId="77777777">
            <w:pPr>
              <w:jc w:val="center"/>
              <w:rPr>
                <w:sz w:val="18"/>
                <w:szCs w:val="18"/>
              </w:rPr>
            </w:pPr>
            <w:r w:rsidRPr="00AF2CFA">
              <w:rPr>
                <w:sz w:val="18"/>
                <w:szCs w:val="18"/>
              </w:rPr>
              <w:t xml:space="preserve">Cross </w:t>
            </w:r>
            <w:proofErr w:type="gramStart"/>
            <w:r w:rsidRPr="00AF2CFA">
              <w:rPr>
                <w:sz w:val="18"/>
                <w:szCs w:val="18"/>
              </w:rPr>
              <w:t>region</w:t>
            </w:r>
            <w:proofErr w:type="gramEnd"/>
            <w:r w:rsidRPr="00AF2CFA">
              <w:rPr>
                <w:sz w:val="18"/>
                <w:szCs w:val="18"/>
              </w:rPr>
              <w:t xml:space="preserve"> restore</w:t>
            </w:r>
          </w:p>
        </w:tc>
        <w:tc>
          <w:tcPr>
            <w:tcW w:w="3259" w:type="dxa"/>
            <w:vAlign w:val="center"/>
          </w:tcPr>
          <w:p w:rsidRPr="0073325C" w:rsidR="00BA229E" w:rsidP="0049004D" w:rsidRDefault="00BA229E" w14:paraId="5224F945" w14:textId="77777777">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r w:rsidRPr="00AF2CFA">
              <w:rPr>
                <w:sz w:val="18"/>
                <w:szCs w:val="18"/>
              </w:rPr>
              <w:t>Backup Operator</w:t>
            </w:r>
          </w:p>
        </w:tc>
        <w:tc>
          <w:tcPr>
            <w:tcW w:w="3539" w:type="dxa"/>
            <w:vAlign w:val="center"/>
          </w:tcPr>
          <w:p w:rsidRPr="00B87859" w:rsidR="00BA229E" w:rsidP="0049004D" w:rsidRDefault="00BA229E" w14:paraId="6F7BADC5" w14:textId="77777777">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r w:rsidRPr="00762FCA">
              <w:rPr>
                <w:sz w:val="18"/>
                <w:szCs w:val="18"/>
              </w:rPr>
              <w:t>Subscription of the recovery Services vault</w:t>
            </w:r>
          </w:p>
        </w:tc>
      </w:tr>
    </w:tbl>
    <w:p w:rsidR="00DB5D7D" w:rsidP="00C67358" w:rsidRDefault="00DB5D7D" w14:paraId="763D3C75" w14:textId="77777777">
      <w:pPr>
        <w:pStyle w:val="ListParagraph"/>
        <w:ind w:left="0"/>
        <w:rPr>
          <w:b/>
          <w:bCs/>
          <w:color w:val="auto"/>
        </w:rPr>
      </w:pPr>
    </w:p>
    <w:p w:rsidR="00DB5D7D" w:rsidP="00C67358" w:rsidRDefault="00DB5D7D" w14:paraId="4976DC0A" w14:textId="77777777">
      <w:pPr>
        <w:pStyle w:val="ListParagraph"/>
        <w:ind w:left="0"/>
        <w:rPr>
          <w:b/>
          <w:bCs/>
          <w:color w:val="auto"/>
        </w:rPr>
      </w:pPr>
    </w:p>
    <w:p w:rsidR="00DB5D7D" w:rsidP="00C67358" w:rsidRDefault="00DB5D7D" w14:paraId="2455589B" w14:textId="77777777">
      <w:pPr>
        <w:pStyle w:val="ListParagraph"/>
        <w:ind w:left="0"/>
        <w:rPr>
          <w:b/>
          <w:bCs/>
          <w:color w:val="auto"/>
        </w:rPr>
      </w:pPr>
    </w:p>
    <w:p w:rsidR="00DB5D7D" w:rsidP="00C67358" w:rsidRDefault="00DB5D7D" w14:paraId="7D6021B0" w14:textId="77777777">
      <w:pPr>
        <w:pStyle w:val="ListParagraph"/>
        <w:ind w:left="0"/>
        <w:rPr>
          <w:b/>
          <w:bCs/>
          <w:color w:val="auto"/>
        </w:rPr>
      </w:pPr>
    </w:p>
    <w:p w:rsidR="00DB5D7D" w:rsidP="00C67358" w:rsidRDefault="00DB5D7D" w14:paraId="586B8057" w14:textId="77777777">
      <w:pPr>
        <w:pStyle w:val="ListParagraph"/>
        <w:ind w:left="0"/>
        <w:rPr>
          <w:b/>
          <w:bCs/>
          <w:color w:val="auto"/>
        </w:rPr>
      </w:pPr>
    </w:p>
    <w:p w:rsidR="00DB5D7D" w:rsidP="00C67358" w:rsidRDefault="00DB5D7D" w14:paraId="18943642" w14:textId="77777777">
      <w:pPr>
        <w:pStyle w:val="ListParagraph"/>
        <w:ind w:left="0"/>
        <w:rPr>
          <w:b/>
          <w:bCs/>
          <w:color w:val="auto"/>
        </w:rPr>
      </w:pPr>
    </w:p>
    <w:p w:rsidR="00DB5D7D" w:rsidP="00C67358" w:rsidRDefault="00DB5D7D" w14:paraId="4E69BB47" w14:textId="77777777">
      <w:pPr>
        <w:pStyle w:val="ListParagraph"/>
        <w:ind w:left="0"/>
        <w:rPr>
          <w:b/>
          <w:bCs/>
          <w:color w:val="auto"/>
        </w:rPr>
      </w:pPr>
    </w:p>
    <w:p w:rsidR="00DB5D7D" w:rsidP="00C67358" w:rsidRDefault="00DB5D7D" w14:paraId="165F3CBB" w14:textId="77777777">
      <w:pPr>
        <w:pStyle w:val="ListParagraph"/>
        <w:ind w:left="0"/>
        <w:rPr>
          <w:b/>
          <w:bCs/>
          <w:color w:val="auto"/>
        </w:rPr>
      </w:pPr>
    </w:p>
    <w:p w:rsidR="00DB5D7D" w:rsidP="00C67358" w:rsidRDefault="00DB5D7D" w14:paraId="29B79013" w14:textId="77777777">
      <w:pPr>
        <w:pStyle w:val="ListParagraph"/>
        <w:ind w:left="0"/>
        <w:rPr>
          <w:b/>
          <w:bCs/>
          <w:color w:val="auto"/>
        </w:rPr>
      </w:pPr>
    </w:p>
    <w:p w:rsidR="00DB5D7D" w:rsidP="00C67358" w:rsidRDefault="00DB5D7D" w14:paraId="793D95C3" w14:textId="77777777">
      <w:pPr>
        <w:pStyle w:val="ListParagraph"/>
        <w:ind w:left="0"/>
        <w:rPr>
          <w:b/>
          <w:bCs/>
          <w:color w:val="auto"/>
        </w:rPr>
      </w:pPr>
    </w:p>
    <w:p w:rsidR="00DB5D7D" w:rsidP="00C67358" w:rsidRDefault="00DB5D7D" w14:paraId="122D758D" w14:textId="77777777">
      <w:pPr>
        <w:pStyle w:val="ListParagraph"/>
        <w:ind w:left="0"/>
        <w:rPr>
          <w:b/>
          <w:bCs/>
          <w:color w:val="auto"/>
        </w:rPr>
      </w:pPr>
    </w:p>
    <w:p w:rsidR="00DB5D7D" w:rsidP="00C67358" w:rsidRDefault="00DB5D7D" w14:paraId="1EEF83B0" w14:textId="77777777">
      <w:pPr>
        <w:pStyle w:val="ListParagraph"/>
        <w:ind w:left="0"/>
        <w:rPr>
          <w:b/>
          <w:bCs/>
          <w:color w:val="auto"/>
        </w:rPr>
      </w:pPr>
    </w:p>
    <w:p w:rsidR="00DB5D7D" w:rsidP="00C67358" w:rsidRDefault="00DB5D7D" w14:paraId="2424054C" w14:textId="77777777">
      <w:pPr>
        <w:pStyle w:val="ListParagraph"/>
        <w:ind w:left="0"/>
        <w:rPr>
          <w:b/>
          <w:bCs/>
          <w:color w:val="auto"/>
        </w:rPr>
      </w:pPr>
    </w:p>
    <w:p w:rsidR="00DB5D7D" w:rsidP="00C67358" w:rsidRDefault="00DB5D7D" w14:paraId="3B66CC51" w14:textId="77777777">
      <w:pPr>
        <w:pStyle w:val="ListParagraph"/>
        <w:ind w:left="0"/>
        <w:rPr>
          <w:b/>
          <w:bCs/>
          <w:color w:val="auto"/>
        </w:rPr>
      </w:pPr>
    </w:p>
    <w:p w:rsidR="00DB5D7D" w:rsidP="00C67358" w:rsidRDefault="00DB5D7D" w14:paraId="64A95BC5" w14:textId="77777777">
      <w:pPr>
        <w:pStyle w:val="ListParagraph"/>
        <w:ind w:left="0"/>
        <w:rPr>
          <w:b/>
          <w:bCs/>
          <w:color w:val="auto"/>
        </w:rPr>
      </w:pPr>
    </w:p>
    <w:p w:rsidR="00DB5D7D" w:rsidP="00C67358" w:rsidRDefault="00DB5D7D" w14:paraId="3D713309" w14:textId="77777777">
      <w:pPr>
        <w:pStyle w:val="ListParagraph"/>
        <w:ind w:left="0"/>
        <w:rPr>
          <w:b/>
          <w:bCs/>
          <w:color w:val="auto"/>
        </w:rPr>
      </w:pPr>
    </w:p>
    <w:p w:rsidR="00DB5D7D" w:rsidP="00C67358" w:rsidRDefault="00DB5D7D" w14:paraId="66E96623" w14:textId="77777777">
      <w:pPr>
        <w:pStyle w:val="ListParagraph"/>
        <w:ind w:left="0"/>
        <w:rPr>
          <w:b/>
          <w:bCs/>
          <w:color w:val="auto"/>
        </w:rPr>
      </w:pPr>
    </w:p>
    <w:p w:rsidRPr="00146492" w:rsidR="00B4756C" w:rsidP="00C67358" w:rsidRDefault="00B4756C" w14:paraId="7C554244" w14:textId="77777777">
      <w:pPr>
        <w:pStyle w:val="ListParagraph"/>
        <w:ind w:left="0"/>
        <w:rPr>
          <w:b/>
          <w:bCs/>
          <w:color w:val="auto"/>
        </w:rPr>
      </w:pPr>
    </w:p>
    <w:p w:rsidR="005F120F" w:rsidP="00C24A57" w:rsidRDefault="00384744" w14:paraId="771CB591" w14:textId="50B025FC">
      <w:pPr>
        <w:pStyle w:val="Heading30"/>
        <w:ind w:hanging="1355"/>
      </w:pPr>
      <w:r>
        <w:t xml:space="preserve"> </w:t>
      </w:r>
      <w:r w:rsidR="00B2652B">
        <w:t xml:space="preserve">Azure </w:t>
      </w:r>
      <w:r w:rsidR="00D717C7">
        <w:t>Backup</w:t>
      </w:r>
      <w:r w:rsidR="00B2652B">
        <w:t xml:space="preserve"> </w:t>
      </w:r>
      <w:r w:rsidR="00C00EEC">
        <w:t>–</w:t>
      </w:r>
      <w:r w:rsidR="00D717C7">
        <w:t xml:space="preserve"> </w:t>
      </w:r>
      <w:r w:rsidR="00C00EEC">
        <w:t>One Time Setup</w:t>
      </w:r>
    </w:p>
    <w:p w:rsidR="0037390B" w:rsidP="00D717C7" w:rsidRDefault="0037390B" w14:paraId="31EE6C48" w14:textId="77777777">
      <w:pPr>
        <w:jc w:val="left"/>
      </w:pPr>
      <w:bookmarkStart w:name="_Hlk65680505" w:id="34"/>
    </w:p>
    <w:p w:rsidR="00B4756C" w:rsidP="00D717C7" w:rsidRDefault="00B2652B" w14:paraId="2F2AFD46" w14:textId="51858CF4">
      <w:pPr>
        <w:jc w:val="left"/>
      </w:pPr>
      <w:r>
        <w:t xml:space="preserve">During </w:t>
      </w:r>
      <w:r w:rsidR="00D63511">
        <w:t xml:space="preserve">the </w:t>
      </w:r>
      <w:r>
        <w:t xml:space="preserve">initial setup of </w:t>
      </w:r>
      <w:r w:rsidR="009E6776">
        <w:t xml:space="preserve">Cloud Operation Services - </w:t>
      </w:r>
      <w:r>
        <w:t>Azure Backup</w:t>
      </w:r>
      <w:r w:rsidR="009E6776">
        <w:t xml:space="preserve"> Solution</w:t>
      </w:r>
      <w:r w:rsidR="00516F48">
        <w:t xml:space="preserve"> following components must be created to ensure </w:t>
      </w:r>
      <w:r w:rsidR="00F61217">
        <w:t xml:space="preserve">VM </w:t>
      </w:r>
      <w:r w:rsidR="000611FB">
        <w:t>b</w:t>
      </w:r>
      <w:r w:rsidR="00F61217">
        <w:t>ackup</w:t>
      </w:r>
      <w:r w:rsidR="0030769B">
        <w:t xml:space="preserve">, </w:t>
      </w:r>
      <w:r w:rsidR="00F61217">
        <w:t>auto</w:t>
      </w:r>
      <w:r w:rsidR="00576215">
        <w:t xml:space="preserve">matic VM onboarding to </w:t>
      </w:r>
      <w:r w:rsidR="000611FB">
        <w:t>b</w:t>
      </w:r>
      <w:r w:rsidR="00576215">
        <w:t>ackup solution</w:t>
      </w:r>
      <w:r w:rsidR="0030769B">
        <w:t xml:space="preserve"> and </w:t>
      </w:r>
      <w:r w:rsidR="000611FB">
        <w:t>backup monitoring</w:t>
      </w:r>
      <w:r w:rsidR="00B7556D">
        <w:t>:</w:t>
      </w:r>
      <w:r w:rsidR="000611FB">
        <w:t xml:space="preserve"> </w:t>
      </w:r>
    </w:p>
    <w:p w:rsidR="00926BAB" w:rsidP="00D108C1" w:rsidRDefault="00926BAB" w14:paraId="1F74F547" w14:textId="3AB85743">
      <w:pPr>
        <w:pStyle w:val="ListParagraph"/>
        <w:numPr>
          <w:ilvl w:val="0"/>
          <w:numId w:val="10"/>
        </w:numPr>
        <w:jc w:val="left"/>
      </w:pPr>
      <w:r>
        <w:t xml:space="preserve">Recovery Services Vault </w:t>
      </w:r>
    </w:p>
    <w:p w:rsidR="00926BAB" w:rsidP="00D108C1" w:rsidRDefault="00926BAB" w14:paraId="4CF88506" w14:textId="05E95061">
      <w:pPr>
        <w:pStyle w:val="ListParagraph"/>
        <w:numPr>
          <w:ilvl w:val="0"/>
          <w:numId w:val="10"/>
        </w:numPr>
        <w:jc w:val="left"/>
      </w:pPr>
      <w:r>
        <w:t>Azure Backup Policy</w:t>
      </w:r>
    </w:p>
    <w:p w:rsidR="00926BAB" w:rsidP="00D108C1" w:rsidRDefault="00EA7C0C" w14:paraId="62BD44C5" w14:textId="68C78521">
      <w:pPr>
        <w:pStyle w:val="ListParagraph"/>
        <w:numPr>
          <w:ilvl w:val="0"/>
          <w:numId w:val="10"/>
        </w:numPr>
        <w:jc w:val="left"/>
      </w:pPr>
      <w:r>
        <w:t>Alerts</w:t>
      </w:r>
    </w:p>
    <w:p w:rsidR="00AE11A7" w:rsidP="00D108C1" w:rsidRDefault="00AE11A7" w14:paraId="494B39C0" w14:textId="277F63B9">
      <w:pPr>
        <w:pStyle w:val="ListParagraph"/>
        <w:numPr>
          <w:ilvl w:val="0"/>
          <w:numId w:val="10"/>
        </w:numPr>
        <w:jc w:val="left"/>
      </w:pPr>
      <w:r>
        <w:t>Azure Policy to onboard VMs to backup based on Tags</w:t>
      </w:r>
    </w:p>
    <w:p w:rsidR="0092479A" w:rsidP="000C2EA2" w:rsidRDefault="0092479A" w14:paraId="5D216C13" w14:textId="77777777">
      <w:pPr>
        <w:pStyle w:val="ListParagraph"/>
        <w:jc w:val="left"/>
      </w:pPr>
    </w:p>
    <w:p w:rsidR="00B4756C" w:rsidP="00B4756C" w:rsidRDefault="003A0E51" w14:paraId="72A6617E" w14:textId="7B0A9CC5">
      <w:pPr>
        <w:jc w:val="left"/>
      </w:pPr>
      <w:r w:rsidRPr="003A0E51">
        <w:t>A Recovery Services vault is an entity that stores the backups and recovery points created over time. The Recovery Services vault also contains the backup policies that are associated with the protected virtual machines.</w:t>
      </w:r>
      <w:r w:rsidR="006E1602">
        <w:t xml:space="preserve"> Below screenshot presents Creation of Recovery Services Vault</w:t>
      </w:r>
      <w:r w:rsidR="00FB2AB0">
        <w:t xml:space="preserve"> from the Azure Portal. (For automated </w:t>
      </w:r>
      <w:r w:rsidR="00F21306">
        <w:t xml:space="preserve">deployment </w:t>
      </w:r>
      <w:r w:rsidR="00FB2AB0">
        <w:t>steps – please refer to</w:t>
      </w:r>
      <w:r w:rsidR="00FB7376">
        <w:t xml:space="preserve"> Automation section within this document)</w:t>
      </w:r>
      <w:r w:rsidR="00DA38D1">
        <w:t>.</w:t>
      </w:r>
    </w:p>
    <w:p w:rsidR="003112B4" w:rsidP="003112B4" w:rsidRDefault="003112B4" w14:paraId="06998ABE" w14:textId="77777777">
      <w:pPr>
        <w:tabs>
          <w:tab w:val="center" w:pos="5103"/>
        </w:tabs>
        <w:jc w:val="center"/>
      </w:pPr>
    </w:p>
    <w:p w:rsidR="000B5408" w:rsidP="002B2129" w:rsidRDefault="2F74B41B" w14:paraId="673AA95D" w14:textId="23B9FB62">
      <w:pPr>
        <w:tabs>
          <w:tab w:val="center" w:pos="5103"/>
        </w:tabs>
        <w:jc w:val="center"/>
      </w:pPr>
      <w:r>
        <w:rPr>
          <w:noProof/>
        </w:rPr>
        <w:drawing>
          <wp:inline distT="0" distB="0" distL="0" distR="0" wp14:anchorId="38D941EA" wp14:editId="232BB975">
            <wp:extent cx="3418310" cy="180610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3418310" cy="1806108"/>
                    </a:xfrm>
                    <a:prstGeom prst="rect">
                      <a:avLst/>
                    </a:prstGeom>
                  </pic:spPr>
                </pic:pic>
              </a:graphicData>
            </a:graphic>
          </wp:inline>
        </w:drawing>
      </w:r>
    </w:p>
    <w:p w:rsidR="00B0185C" w:rsidP="003112B4" w:rsidRDefault="0D4EB328" w14:paraId="7D35E286" w14:textId="6C8C2B51">
      <w:pPr>
        <w:tabs>
          <w:tab w:val="center" w:pos="5103"/>
        </w:tabs>
        <w:jc w:val="center"/>
      </w:pPr>
      <w:r>
        <w:rPr>
          <w:noProof/>
        </w:rPr>
        <w:drawing>
          <wp:inline distT="0" distB="0" distL="0" distR="0" wp14:anchorId="5866B883" wp14:editId="364EBE62">
            <wp:extent cx="4403571" cy="21950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4403571" cy="2195099"/>
                    </a:xfrm>
                    <a:prstGeom prst="rect">
                      <a:avLst/>
                    </a:prstGeom>
                  </pic:spPr>
                </pic:pic>
              </a:graphicData>
            </a:graphic>
          </wp:inline>
        </w:drawing>
      </w:r>
    </w:p>
    <w:p w:rsidR="003E0ED0" w:rsidP="00784F19" w:rsidRDefault="003E0ED0" w14:paraId="0ABD3BE4" w14:textId="64682F54">
      <w:pPr>
        <w:jc w:val="center"/>
      </w:pPr>
    </w:p>
    <w:p w:rsidR="00B4756C" w:rsidP="00D717C7" w:rsidRDefault="00F74F2C" w14:paraId="425BDA97" w14:textId="50D45346">
      <w:pPr>
        <w:jc w:val="left"/>
      </w:pPr>
      <w:r>
        <w:t>Once Recovery Services Vault is created</w:t>
      </w:r>
      <w:r w:rsidR="002431EE">
        <w:t xml:space="preserve"> </w:t>
      </w:r>
      <w:r w:rsidR="004C2A04">
        <w:t xml:space="preserve">the Backup Policies can </w:t>
      </w:r>
      <w:r w:rsidR="00B846A1">
        <w:t>be defined.</w:t>
      </w:r>
    </w:p>
    <w:p w:rsidR="00B4756C" w:rsidP="00D717C7" w:rsidRDefault="00B4756C" w14:paraId="7DF423CB" w14:textId="77777777">
      <w:pPr>
        <w:jc w:val="left"/>
      </w:pPr>
    </w:p>
    <w:bookmarkEnd w:id="34"/>
    <w:p w:rsidR="007A69AB" w:rsidP="00384744" w:rsidRDefault="00B37EB6" w14:paraId="743E927E" w14:textId="62290D1D">
      <w:pPr>
        <w:pStyle w:val="Heading30"/>
        <w:tabs>
          <w:tab w:val="left" w:pos="993"/>
        </w:tabs>
        <w:ind w:hanging="1355"/>
        <w:rPr>
          <w:color w:val="3B3B3B" w:themeColor="background2" w:themeShade="40"/>
          <w:lang w:val="en-GB"/>
        </w:rPr>
      </w:pPr>
      <w:r>
        <w:rPr>
          <w:color w:val="3B3B3B" w:themeColor="background2" w:themeShade="40"/>
          <w:lang w:val="en-GB"/>
        </w:rPr>
        <w:t xml:space="preserve"> </w:t>
      </w:r>
      <w:r w:rsidRPr="00B10B65" w:rsidR="007A69AB">
        <w:rPr>
          <w:color w:val="3B3B3B" w:themeColor="background2" w:themeShade="40"/>
          <w:lang w:val="en-GB"/>
        </w:rPr>
        <w:t>Backup Policy</w:t>
      </w:r>
      <w:r w:rsidR="00CF7A88">
        <w:rPr>
          <w:color w:val="3B3B3B" w:themeColor="background2" w:themeShade="40"/>
          <w:lang w:val="en-GB"/>
        </w:rPr>
        <w:t xml:space="preserve"> </w:t>
      </w:r>
      <w:r w:rsidR="006D6ED4">
        <w:rPr>
          <w:color w:val="3B3B3B" w:themeColor="background2" w:themeShade="40"/>
          <w:lang w:val="en-GB"/>
        </w:rPr>
        <w:t>c</w:t>
      </w:r>
      <w:r w:rsidR="00EB0C0B">
        <w:rPr>
          <w:color w:val="3B3B3B" w:themeColor="background2" w:themeShade="40"/>
          <w:lang w:val="en-GB"/>
        </w:rPr>
        <w:t>reation</w:t>
      </w:r>
      <w:r w:rsidR="002F3B7F">
        <w:rPr>
          <w:color w:val="3B3B3B" w:themeColor="background2" w:themeShade="40"/>
          <w:lang w:val="en-GB"/>
        </w:rPr>
        <w:t>/modification</w:t>
      </w:r>
    </w:p>
    <w:p w:rsidR="007A7CC6" w:rsidP="007A7CC6" w:rsidRDefault="007A7CC6" w14:paraId="1A1CE25A" w14:textId="27903253">
      <w:r>
        <w:t>Backup Policies allow to define daily or weekly schedule and retention period for retaining snapshot locally to reduce backup and restore time (Instant Restore). This default value is given between 1 to 5 days.</w:t>
      </w:r>
    </w:p>
    <w:p w:rsidR="009A12E9" w:rsidP="00CF5CD6" w:rsidRDefault="00CF5CD6" w14:paraId="15D20E5E" w14:textId="037E9182">
      <w:pPr>
        <w:rPr>
          <w:lang w:val="en-GB"/>
        </w:rPr>
      </w:pPr>
      <w:r w:rsidRPr="00CF5CD6">
        <w:rPr>
          <w:lang w:val="en-GB"/>
        </w:rPr>
        <w:t xml:space="preserve">The delay can be expected in backup start time from the scheduled backup time set in backup policy, scheduled backup will be triggered within 2 hours of the scheduled backup time. For example, if we have up to 100 VM’s and start time setup at 1:00 AM then by 3:00 AM all the VM’s job should be in progress. When performing initial </w:t>
      </w:r>
      <w:proofErr w:type="gramStart"/>
      <w:r w:rsidRPr="00CF5CD6">
        <w:rPr>
          <w:lang w:val="en-GB"/>
        </w:rPr>
        <w:t>backup</w:t>
      </w:r>
      <w:proofErr w:type="gramEnd"/>
      <w:r w:rsidRPr="00CF5CD6">
        <w:rPr>
          <w:lang w:val="en-GB"/>
        </w:rPr>
        <w:t xml:space="preserve"> we can observe an extended time window required for completion, this is because the first backup is always a full backup and the total backup time might be more than 24 hours, whereas that might not be the case for the incremental backups. Mentioned delays should be taken into consideration when planning maintenance window.</w:t>
      </w:r>
    </w:p>
    <w:p w:rsidR="009C44F1" w:rsidP="00CF5CD6" w:rsidRDefault="009C44F1" w14:paraId="6B9477EC" w14:textId="77777777">
      <w:pPr>
        <w:rPr>
          <w:lang w:val="en-GB"/>
        </w:rPr>
      </w:pPr>
    </w:p>
    <w:p w:rsidR="00521521" w:rsidP="00CF5CD6" w:rsidRDefault="00521521" w14:paraId="09A511C7" w14:textId="0A800034">
      <w:pPr>
        <w:rPr>
          <w:lang w:val="en-GB"/>
        </w:rPr>
      </w:pPr>
      <w:r>
        <w:rPr>
          <w:lang w:val="en-GB"/>
        </w:rPr>
        <w:t xml:space="preserve">Following Backup Policy has been defined as standard: </w:t>
      </w:r>
    </w:p>
    <w:tbl>
      <w:tblPr>
        <w:tblStyle w:val="GridTable4-Accent2"/>
        <w:tblW w:w="0" w:type="auto"/>
        <w:tblLayout w:type="fixed"/>
        <w:tblLook w:val="04A0" w:firstRow="1" w:lastRow="0" w:firstColumn="1" w:lastColumn="0" w:noHBand="0" w:noVBand="1"/>
      </w:tblPr>
      <w:tblGrid>
        <w:gridCol w:w="4926"/>
        <w:gridCol w:w="5219"/>
      </w:tblGrid>
      <w:tr w:rsidR="00521521" w:rsidTr="008D7119" w14:paraId="288073CF" w14:textId="77777777">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10145" w:type="dxa"/>
            <w:gridSpan w:val="2"/>
            <w:vAlign w:val="center"/>
          </w:tcPr>
          <w:p w:rsidR="00521521" w:rsidP="008D7119" w:rsidRDefault="00521521" w14:paraId="5FD5CF59" w14:textId="77777777">
            <w:pPr>
              <w:jc w:val="center"/>
            </w:pPr>
            <w:r w:rsidRPr="63D17F3E">
              <w:rPr>
                <w:rFonts w:eastAsia="Verdana" w:cs="Verdana"/>
                <w:sz w:val="18"/>
                <w:szCs w:val="18"/>
              </w:rPr>
              <w:t>Backup schedule</w:t>
            </w:r>
          </w:p>
        </w:tc>
      </w:tr>
      <w:tr w:rsidR="00521521" w:rsidTr="008D7119" w14:paraId="179B187A" w14:textId="77777777">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4926" w:type="dxa"/>
            <w:vAlign w:val="center"/>
          </w:tcPr>
          <w:p w:rsidR="00521521" w:rsidP="008D7119" w:rsidRDefault="00521521" w14:paraId="62E783F2" w14:textId="77777777">
            <w:pPr>
              <w:jc w:val="center"/>
            </w:pPr>
            <w:r w:rsidRPr="63D17F3E">
              <w:rPr>
                <w:rFonts w:ascii="Segoe UI" w:hAnsi="Segoe UI" w:eastAsia="Segoe UI" w:cs="Segoe UI"/>
                <w:sz w:val="18"/>
                <w:szCs w:val="18"/>
              </w:rPr>
              <w:t>Frequency</w:t>
            </w:r>
          </w:p>
        </w:tc>
        <w:tc>
          <w:tcPr>
            <w:tcW w:w="5218" w:type="dxa"/>
            <w:vAlign w:val="center"/>
          </w:tcPr>
          <w:p w:rsidR="00521521" w:rsidP="008D7119" w:rsidRDefault="00AA45DC" w14:paraId="66BDBA25" w14:textId="4D3443D2">
            <w:pPr>
              <w:jc w:val="center"/>
              <w:cnfStyle w:val="000000100000" w:firstRow="0" w:lastRow="0" w:firstColumn="0" w:lastColumn="0" w:oddVBand="0" w:evenVBand="0" w:oddHBand="1" w:evenHBand="0" w:firstRowFirstColumn="0" w:firstRowLastColumn="0" w:lastRowFirstColumn="0" w:lastRowLastColumn="0"/>
            </w:pPr>
            <w:r w:rsidRPr="00E83756">
              <w:rPr>
                <w:rFonts w:ascii="Segoe UI" w:hAnsi="Segoe UI" w:eastAsia="Segoe UI" w:cs="Segoe UI"/>
                <w:sz w:val="18"/>
                <w:szCs w:val="18"/>
                <w:highlight w:val="yellow"/>
              </w:rPr>
              <w:t xml:space="preserve">Customer </w:t>
            </w:r>
            <w:r w:rsidRPr="00E83756" w:rsidR="00E83756">
              <w:rPr>
                <w:rFonts w:ascii="Segoe UI" w:hAnsi="Segoe UI" w:eastAsia="Segoe UI" w:cs="Segoe UI"/>
                <w:sz w:val="18"/>
                <w:szCs w:val="18"/>
                <w:highlight w:val="yellow"/>
              </w:rPr>
              <w:t>requirement</w:t>
            </w:r>
            <w:r w:rsidR="00E83756">
              <w:rPr>
                <w:rFonts w:ascii="Segoe UI" w:hAnsi="Segoe UI" w:eastAsia="Segoe UI" w:cs="Segoe UI"/>
                <w:sz w:val="18"/>
                <w:szCs w:val="18"/>
              </w:rPr>
              <w:t xml:space="preserve"> </w:t>
            </w:r>
          </w:p>
        </w:tc>
      </w:tr>
      <w:tr w:rsidR="00521521" w:rsidTr="008D7119" w14:paraId="42CB19D5" w14:textId="77777777">
        <w:trPr>
          <w:trHeight w:val="435"/>
        </w:trPr>
        <w:tc>
          <w:tcPr>
            <w:cnfStyle w:val="001000000000" w:firstRow="0" w:lastRow="0" w:firstColumn="1" w:lastColumn="0" w:oddVBand="0" w:evenVBand="0" w:oddHBand="0" w:evenHBand="0" w:firstRowFirstColumn="0" w:firstRowLastColumn="0" w:lastRowFirstColumn="0" w:lastRowLastColumn="0"/>
            <w:tcW w:w="4926" w:type="dxa"/>
            <w:vAlign w:val="center"/>
          </w:tcPr>
          <w:p w:rsidR="00521521" w:rsidP="008D7119" w:rsidRDefault="00521521" w14:paraId="3406BD8A" w14:textId="77777777">
            <w:pPr>
              <w:jc w:val="center"/>
            </w:pPr>
            <w:r w:rsidRPr="63D17F3E">
              <w:rPr>
                <w:rFonts w:ascii="Segoe UI" w:hAnsi="Segoe UI" w:eastAsia="Segoe UI" w:cs="Segoe UI"/>
                <w:sz w:val="18"/>
                <w:szCs w:val="18"/>
              </w:rPr>
              <w:t>Time</w:t>
            </w:r>
          </w:p>
        </w:tc>
        <w:tc>
          <w:tcPr>
            <w:tcW w:w="5218" w:type="dxa"/>
            <w:vAlign w:val="center"/>
          </w:tcPr>
          <w:p w:rsidR="00521521" w:rsidP="008D7119" w:rsidRDefault="00E83756" w14:paraId="01A219F9" w14:textId="051FA71C">
            <w:pPr>
              <w:jc w:val="center"/>
              <w:cnfStyle w:val="000000000000" w:firstRow="0" w:lastRow="0" w:firstColumn="0" w:lastColumn="0" w:oddVBand="0" w:evenVBand="0" w:oddHBand="0" w:evenHBand="0" w:firstRowFirstColumn="0" w:firstRowLastColumn="0" w:lastRowFirstColumn="0" w:lastRowLastColumn="0"/>
            </w:pPr>
            <w:r w:rsidRPr="00E83756">
              <w:rPr>
                <w:rFonts w:ascii="Segoe UI" w:hAnsi="Segoe UI" w:eastAsia="Segoe UI" w:cs="Segoe UI"/>
                <w:sz w:val="18"/>
                <w:szCs w:val="18"/>
                <w:highlight w:val="yellow"/>
              </w:rPr>
              <w:t>Customer requirement</w:t>
            </w:r>
          </w:p>
        </w:tc>
      </w:tr>
      <w:tr w:rsidR="00521521" w:rsidTr="008D7119" w14:paraId="39E7FEEA" w14:textId="77777777">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4926" w:type="dxa"/>
            <w:vAlign w:val="center"/>
          </w:tcPr>
          <w:p w:rsidR="00521521" w:rsidP="008D7119" w:rsidRDefault="00521521" w14:paraId="04AAD8F3" w14:textId="77777777">
            <w:pPr>
              <w:jc w:val="center"/>
            </w:pPr>
            <w:proofErr w:type="spellStart"/>
            <w:r w:rsidRPr="63D17F3E">
              <w:rPr>
                <w:rFonts w:ascii="Segoe UI" w:hAnsi="Segoe UI" w:eastAsia="Segoe UI" w:cs="Segoe UI"/>
                <w:sz w:val="18"/>
                <w:szCs w:val="18"/>
              </w:rPr>
              <w:t>Timezone</w:t>
            </w:r>
            <w:proofErr w:type="spellEnd"/>
          </w:p>
        </w:tc>
        <w:tc>
          <w:tcPr>
            <w:tcW w:w="5218" w:type="dxa"/>
            <w:vAlign w:val="center"/>
          </w:tcPr>
          <w:p w:rsidR="00521521" w:rsidP="008D7119" w:rsidRDefault="00E83756" w14:paraId="295195AE" w14:textId="5AB80CB1">
            <w:pPr>
              <w:jc w:val="center"/>
              <w:cnfStyle w:val="000000100000" w:firstRow="0" w:lastRow="0" w:firstColumn="0" w:lastColumn="0" w:oddVBand="0" w:evenVBand="0" w:oddHBand="1" w:evenHBand="0" w:firstRowFirstColumn="0" w:firstRowLastColumn="0" w:lastRowFirstColumn="0" w:lastRowLastColumn="0"/>
            </w:pPr>
            <w:r w:rsidRPr="00E83756">
              <w:rPr>
                <w:rFonts w:ascii="Segoe UI" w:hAnsi="Segoe UI" w:eastAsia="Segoe UI" w:cs="Segoe UI"/>
                <w:sz w:val="18"/>
                <w:szCs w:val="18"/>
                <w:highlight w:val="yellow"/>
              </w:rPr>
              <w:t>As per customer</w:t>
            </w:r>
            <w:r w:rsidRPr="00E83756" w:rsidR="00521521">
              <w:rPr>
                <w:rFonts w:ascii="Segoe UI" w:hAnsi="Segoe UI" w:eastAsia="Segoe UI" w:cs="Segoe UI"/>
                <w:sz w:val="18"/>
                <w:szCs w:val="18"/>
                <w:highlight w:val="yellow"/>
              </w:rPr>
              <w:t xml:space="preserve"> Time</w:t>
            </w:r>
            <w:r w:rsidRPr="00E83756">
              <w:rPr>
                <w:rFonts w:ascii="Segoe UI" w:hAnsi="Segoe UI" w:eastAsia="Segoe UI" w:cs="Segoe UI"/>
                <w:sz w:val="18"/>
                <w:szCs w:val="18"/>
                <w:highlight w:val="yellow"/>
              </w:rPr>
              <w:t xml:space="preserve"> zone</w:t>
            </w:r>
          </w:p>
        </w:tc>
      </w:tr>
    </w:tbl>
    <w:p w:rsidRPr="00CF5CD6" w:rsidR="00521521" w:rsidP="00CF5CD6" w:rsidRDefault="00521521" w14:paraId="34C0B468" w14:textId="77777777">
      <w:pPr>
        <w:rPr>
          <w:lang w:val="en-GB"/>
        </w:rPr>
      </w:pPr>
    </w:p>
    <w:tbl>
      <w:tblPr>
        <w:tblStyle w:val="TableGrid"/>
        <w:tblpPr w:leftFromText="141" w:rightFromText="141" w:vertAnchor="text" w:horzAnchor="margin" w:tblpY="711"/>
        <w:tblW w:w="0" w:type="auto"/>
        <w:tblLook w:val="04A0" w:firstRow="1" w:lastRow="0" w:firstColumn="1" w:lastColumn="0" w:noHBand="0" w:noVBand="1"/>
      </w:tblPr>
      <w:tblGrid>
        <w:gridCol w:w="4776"/>
        <w:gridCol w:w="5421"/>
      </w:tblGrid>
      <w:tr w:rsidR="00C2143C" w:rsidTr="00C2143C" w14:paraId="4B37100A" w14:textId="77777777">
        <w:tc>
          <w:tcPr>
            <w:tcW w:w="4678" w:type="dxa"/>
          </w:tcPr>
          <w:p w:rsidR="00C2143C" w:rsidP="00C2143C" w:rsidRDefault="053FC7B6" w14:paraId="2C5B2964" w14:textId="77777777">
            <w:pPr>
              <w:rPr>
                <w:lang w:val="en-GB"/>
              </w:rPr>
            </w:pPr>
            <w:r>
              <w:rPr>
                <w:noProof/>
              </w:rPr>
              <w:drawing>
                <wp:inline distT="0" distB="0" distL="0" distR="0" wp14:anchorId="1A6F1DC9" wp14:editId="1D856191">
                  <wp:extent cx="2891700" cy="3822108"/>
                  <wp:effectExtent l="0" t="0" r="4445" b="6985"/>
                  <wp:docPr id="1473481430" name="Picture 147348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3481430"/>
                          <pic:cNvPicPr/>
                        </pic:nvPicPr>
                        <pic:blipFill>
                          <a:blip r:embed="rId20">
                            <a:extLst>
                              <a:ext uri="{28A0092B-C50C-407E-A947-70E740481C1C}">
                                <a14:useLocalDpi xmlns:a14="http://schemas.microsoft.com/office/drawing/2010/main" val="0"/>
                              </a:ext>
                            </a:extLst>
                          </a:blip>
                          <a:stretch>
                            <a:fillRect/>
                          </a:stretch>
                        </pic:blipFill>
                        <pic:spPr>
                          <a:xfrm>
                            <a:off x="0" y="0"/>
                            <a:ext cx="2891700" cy="3822108"/>
                          </a:xfrm>
                          <a:prstGeom prst="rect">
                            <a:avLst/>
                          </a:prstGeom>
                        </pic:spPr>
                      </pic:pic>
                    </a:graphicData>
                  </a:graphic>
                </wp:inline>
              </w:drawing>
            </w:r>
          </w:p>
        </w:tc>
        <w:tc>
          <w:tcPr>
            <w:tcW w:w="5519" w:type="dxa"/>
          </w:tcPr>
          <w:p w:rsidR="00C2143C" w:rsidP="00C2143C" w:rsidRDefault="053FC7B6" w14:paraId="404FA9EF" w14:textId="77777777">
            <w:pPr>
              <w:rPr>
                <w:lang w:val="en-GB"/>
              </w:rPr>
            </w:pPr>
            <w:r>
              <w:rPr>
                <w:noProof/>
              </w:rPr>
              <w:drawing>
                <wp:inline distT="0" distB="0" distL="0" distR="0" wp14:anchorId="4418EAEF" wp14:editId="75471455">
                  <wp:extent cx="3288634" cy="366141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3288634" cy="3661410"/>
                          </a:xfrm>
                          <a:prstGeom prst="rect">
                            <a:avLst/>
                          </a:prstGeom>
                        </pic:spPr>
                      </pic:pic>
                    </a:graphicData>
                  </a:graphic>
                </wp:inline>
              </w:drawing>
            </w:r>
          </w:p>
        </w:tc>
      </w:tr>
    </w:tbl>
    <w:p w:rsidR="007A7CC6" w:rsidP="007A7CC6" w:rsidRDefault="005156E2" w14:paraId="5C334ECD" w14:textId="1AB8C5DB">
      <w:pPr>
        <w:rPr>
          <w:lang w:val="en-GB"/>
        </w:rPr>
      </w:pPr>
      <w:r>
        <w:rPr>
          <w:lang w:val="en-GB"/>
        </w:rPr>
        <w:t xml:space="preserve">Below screenshot presents </w:t>
      </w:r>
      <w:r w:rsidR="00277B04">
        <w:rPr>
          <w:lang w:val="en-GB"/>
        </w:rPr>
        <w:t>c</w:t>
      </w:r>
      <w:r w:rsidR="006B521A">
        <w:rPr>
          <w:lang w:val="en-GB"/>
        </w:rPr>
        <w:t>reation</w:t>
      </w:r>
      <w:r w:rsidR="00277B04">
        <w:rPr>
          <w:lang w:val="en-GB"/>
        </w:rPr>
        <w:t xml:space="preserve"> and modification</w:t>
      </w:r>
      <w:r w:rsidR="006B521A">
        <w:rPr>
          <w:lang w:val="en-GB"/>
        </w:rPr>
        <w:t xml:space="preserve"> of Azure Backup Policy</w:t>
      </w:r>
      <w:r w:rsidR="00A329BA">
        <w:rPr>
          <w:lang w:val="en-GB"/>
        </w:rPr>
        <w:t xml:space="preserve"> from Azure Portal. </w:t>
      </w:r>
      <w:r w:rsidR="00A329BA">
        <w:t>(For automated deployment steps – please refer to Automation section within this document).</w:t>
      </w:r>
    </w:p>
    <w:p w:rsidR="006B521A" w:rsidP="007A7CC6" w:rsidRDefault="006B521A" w14:paraId="11969DB9" w14:textId="516E8E33">
      <w:pPr>
        <w:rPr>
          <w:noProof/>
        </w:rPr>
      </w:pPr>
    </w:p>
    <w:p w:rsidR="002B2129" w:rsidP="007A7CC6" w:rsidRDefault="002B2129" w14:paraId="528B63BA" w14:textId="1773303A">
      <w:pPr>
        <w:rPr>
          <w:lang w:val="en-GB"/>
        </w:rPr>
      </w:pPr>
    </w:p>
    <w:p w:rsidR="007A69AB" w:rsidP="00384744" w:rsidRDefault="00E93495" w14:paraId="7CC263DF" w14:textId="2352E0D8">
      <w:pPr>
        <w:pStyle w:val="Heading30"/>
        <w:ind w:hanging="1355"/>
        <w:rPr>
          <w:color w:val="3B3B3B" w:themeColor="background2" w:themeShade="40"/>
          <w:lang w:eastAsia="en-GB"/>
        </w:rPr>
      </w:pPr>
      <w:r>
        <w:rPr>
          <w:color w:val="3B3B3B" w:themeColor="background2" w:themeShade="40"/>
          <w:lang w:eastAsia="en-GB"/>
        </w:rPr>
        <w:t xml:space="preserve">Backup </w:t>
      </w:r>
      <w:r w:rsidRPr="00B10B65" w:rsidR="007A69AB">
        <w:rPr>
          <w:color w:val="3B3B3B" w:themeColor="background2" w:themeShade="40"/>
          <w:lang w:eastAsia="en-GB"/>
        </w:rPr>
        <w:t>Retention</w:t>
      </w:r>
      <w:r w:rsidR="00B10B65">
        <w:rPr>
          <w:color w:val="3B3B3B" w:themeColor="background2" w:themeShade="40"/>
          <w:lang w:eastAsia="en-GB"/>
        </w:rPr>
        <w:t xml:space="preserve"> Policy</w:t>
      </w:r>
    </w:p>
    <w:p w:rsidR="007A7CC6" w:rsidP="007A7CC6" w:rsidRDefault="007A7CC6" w14:paraId="2D338BAD" w14:textId="6CF85AE1">
      <w:r>
        <w:t>Retention range can be defined in days, retention of weekly \ monthly \ yearly backup point, when the recovery point expires, it either gets deleted or merged.</w:t>
      </w:r>
    </w:p>
    <w:p w:rsidR="00521521" w:rsidP="007A7CC6" w:rsidRDefault="00521521" w14:paraId="0EC34D06" w14:textId="756E8637"/>
    <w:p w:rsidR="00521521" w:rsidP="007A7CC6" w:rsidRDefault="00521521" w14:paraId="2C1FDE2C" w14:textId="31B61A11">
      <w:r>
        <w:t>Following retention Policies have been defined</w:t>
      </w:r>
      <w:r w:rsidR="0096506B">
        <w:t xml:space="preserve"> upon policy creation and are considered </w:t>
      </w:r>
      <w:r w:rsidR="00970D88">
        <w:t>within</w:t>
      </w:r>
      <w:r w:rsidR="0096506B">
        <w:t xml:space="preserve"> Cloud Operation Services</w:t>
      </w:r>
      <w:r>
        <w:t xml:space="preserve"> as standard: </w:t>
      </w:r>
    </w:p>
    <w:p w:rsidR="00521521" w:rsidP="007A7CC6" w:rsidRDefault="00521521" w14:paraId="6415317C" w14:textId="1C1847A7"/>
    <w:tbl>
      <w:tblPr>
        <w:tblStyle w:val="GridTable4-Accent2"/>
        <w:tblW w:w="0" w:type="auto"/>
        <w:tblLayout w:type="fixed"/>
        <w:tblLook w:val="04A0" w:firstRow="1" w:lastRow="0" w:firstColumn="1" w:lastColumn="0" w:noHBand="0" w:noVBand="1"/>
      </w:tblPr>
      <w:tblGrid>
        <w:gridCol w:w="4926"/>
        <w:gridCol w:w="5218"/>
      </w:tblGrid>
      <w:tr w:rsidR="00521521" w:rsidTr="06D50DBC" w14:paraId="16B99CF5" w14:textId="77777777">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4926" w:type="dxa"/>
            <w:vAlign w:val="center"/>
          </w:tcPr>
          <w:p w:rsidR="00521521" w:rsidP="008D7119" w:rsidRDefault="00521521" w14:paraId="079E19F1" w14:textId="77777777">
            <w:pPr>
              <w:jc w:val="center"/>
            </w:pPr>
            <w:r w:rsidRPr="63D17F3E">
              <w:rPr>
                <w:rFonts w:eastAsia="Verdana" w:cs="Verdana"/>
                <w:sz w:val="18"/>
                <w:szCs w:val="18"/>
              </w:rPr>
              <w:t>Retention range</w:t>
            </w:r>
          </w:p>
        </w:tc>
        <w:tc>
          <w:tcPr>
            <w:tcW w:w="5218" w:type="dxa"/>
            <w:vAlign w:val="center"/>
          </w:tcPr>
          <w:p w:rsidR="00521521" w:rsidP="008D7119" w:rsidRDefault="00521521" w14:paraId="5755EEDE" w14:textId="77777777">
            <w:pPr>
              <w:jc w:val="center"/>
              <w:cnfStyle w:val="100000000000" w:firstRow="1" w:lastRow="0" w:firstColumn="0" w:lastColumn="0" w:oddVBand="0" w:evenVBand="0" w:oddHBand="0" w:evenHBand="0" w:firstRowFirstColumn="0" w:firstRowLastColumn="0" w:lastRowFirstColumn="0" w:lastRowLastColumn="0"/>
            </w:pPr>
            <w:r w:rsidRPr="63D17F3E">
              <w:rPr>
                <w:rFonts w:eastAsia="Verdana" w:cs="Verdana"/>
                <w:sz w:val="18"/>
                <w:szCs w:val="18"/>
              </w:rPr>
              <w:t>Backup Retention period</w:t>
            </w:r>
          </w:p>
        </w:tc>
      </w:tr>
      <w:tr w:rsidR="00521521" w:rsidTr="06D50DBC" w14:paraId="778530F3" w14:textId="7777777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926" w:type="dxa"/>
            <w:vAlign w:val="center"/>
          </w:tcPr>
          <w:p w:rsidRPr="008D7119" w:rsidR="00521521" w:rsidP="008D7119" w:rsidRDefault="00521521" w14:paraId="69C72277" w14:textId="77777777">
            <w:pPr>
              <w:jc w:val="center"/>
              <w:rPr>
                <w:b w:val="0"/>
                <w:bCs w:val="0"/>
              </w:rPr>
            </w:pPr>
            <w:r w:rsidRPr="008D7119">
              <w:rPr>
                <w:rFonts w:ascii="Segoe UI" w:hAnsi="Segoe UI" w:eastAsia="Segoe UI" w:cs="Segoe UI"/>
                <w:b w:val="0"/>
                <w:bCs w:val="0"/>
                <w:sz w:val="18"/>
                <w:szCs w:val="18"/>
              </w:rPr>
              <w:t>Daily backup</w:t>
            </w:r>
          </w:p>
        </w:tc>
        <w:tc>
          <w:tcPr>
            <w:tcW w:w="5218" w:type="dxa"/>
            <w:vAlign w:val="center"/>
          </w:tcPr>
          <w:p w:rsidR="00521521" w:rsidP="008D7119" w:rsidRDefault="00E83756" w14:paraId="178229AB" w14:textId="38732936">
            <w:pPr>
              <w:jc w:val="center"/>
              <w:cnfStyle w:val="000000100000" w:firstRow="0" w:lastRow="0" w:firstColumn="0" w:lastColumn="0" w:oddVBand="0" w:evenVBand="0" w:oddHBand="1" w:evenHBand="0" w:firstRowFirstColumn="0" w:firstRowLastColumn="0" w:lastRowFirstColumn="0" w:lastRowLastColumn="0"/>
            </w:pPr>
            <w:r w:rsidRPr="00E83756">
              <w:rPr>
                <w:rFonts w:ascii="Segoe UI" w:hAnsi="Segoe UI" w:eastAsia="Segoe UI" w:cs="Segoe UI"/>
                <w:sz w:val="18"/>
                <w:szCs w:val="18"/>
                <w:highlight w:val="yellow"/>
              </w:rPr>
              <w:t>Customer requirement</w:t>
            </w:r>
          </w:p>
        </w:tc>
      </w:tr>
      <w:tr w:rsidR="00521521" w:rsidTr="06D50DBC" w14:paraId="41B1E9E8" w14:textId="77777777">
        <w:trPr>
          <w:trHeight w:val="408"/>
        </w:trPr>
        <w:tc>
          <w:tcPr>
            <w:cnfStyle w:val="001000000000" w:firstRow="0" w:lastRow="0" w:firstColumn="1" w:lastColumn="0" w:oddVBand="0" w:evenVBand="0" w:oddHBand="0" w:evenHBand="0" w:firstRowFirstColumn="0" w:firstRowLastColumn="0" w:lastRowFirstColumn="0" w:lastRowLastColumn="0"/>
            <w:tcW w:w="4926" w:type="dxa"/>
            <w:vAlign w:val="center"/>
          </w:tcPr>
          <w:p w:rsidRPr="008D7119" w:rsidR="00521521" w:rsidP="008D7119" w:rsidRDefault="00521521" w14:paraId="4BB3E472" w14:textId="77777777">
            <w:pPr>
              <w:jc w:val="center"/>
              <w:rPr>
                <w:b w:val="0"/>
                <w:bCs w:val="0"/>
              </w:rPr>
            </w:pPr>
            <w:r w:rsidRPr="008D7119">
              <w:rPr>
                <w:rFonts w:ascii="Segoe UI" w:hAnsi="Segoe UI" w:eastAsia="Segoe UI" w:cs="Segoe UI"/>
                <w:b w:val="0"/>
                <w:bCs w:val="0"/>
                <w:sz w:val="18"/>
                <w:szCs w:val="18"/>
              </w:rPr>
              <w:t>Weekly backup</w:t>
            </w:r>
          </w:p>
        </w:tc>
        <w:tc>
          <w:tcPr>
            <w:tcW w:w="5218" w:type="dxa"/>
            <w:vAlign w:val="center"/>
          </w:tcPr>
          <w:p w:rsidR="00521521" w:rsidP="008D7119" w:rsidRDefault="00E83756" w14:paraId="4F4FC128" w14:textId="2C34FAD2">
            <w:pPr>
              <w:jc w:val="center"/>
              <w:cnfStyle w:val="000000000000" w:firstRow="0" w:lastRow="0" w:firstColumn="0" w:lastColumn="0" w:oddVBand="0" w:evenVBand="0" w:oddHBand="0" w:evenHBand="0" w:firstRowFirstColumn="0" w:firstRowLastColumn="0" w:lastRowFirstColumn="0" w:lastRowLastColumn="0"/>
            </w:pPr>
            <w:r w:rsidRPr="00E83756">
              <w:rPr>
                <w:rFonts w:ascii="Segoe UI" w:hAnsi="Segoe UI" w:eastAsia="Segoe UI" w:cs="Segoe UI"/>
                <w:sz w:val="18"/>
                <w:szCs w:val="18"/>
                <w:highlight w:val="yellow"/>
              </w:rPr>
              <w:t>Customer requirement</w:t>
            </w:r>
          </w:p>
        </w:tc>
      </w:tr>
      <w:tr w:rsidR="00521521" w:rsidTr="06D50DBC" w14:paraId="5F0A4F6E" w14:textId="7777777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926" w:type="dxa"/>
            <w:vAlign w:val="center"/>
          </w:tcPr>
          <w:p w:rsidRPr="008D7119" w:rsidR="00521521" w:rsidP="008D7119" w:rsidRDefault="00521521" w14:paraId="616742F8" w14:textId="77777777">
            <w:pPr>
              <w:jc w:val="center"/>
              <w:rPr>
                <w:b w:val="0"/>
                <w:bCs w:val="0"/>
              </w:rPr>
            </w:pPr>
            <w:r w:rsidRPr="008D7119">
              <w:rPr>
                <w:rFonts w:ascii="Segoe UI" w:hAnsi="Segoe UI" w:eastAsia="Segoe UI" w:cs="Segoe UI"/>
                <w:b w:val="0"/>
                <w:bCs w:val="0"/>
                <w:sz w:val="18"/>
                <w:szCs w:val="18"/>
              </w:rPr>
              <w:t>Monthly backup</w:t>
            </w:r>
          </w:p>
        </w:tc>
        <w:tc>
          <w:tcPr>
            <w:tcW w:w="5218" w:type="dxa"/>
            <w:vAlign w:val="center"/>
          </w:tcPr>
          <w:p w:rsidR="00521521" w:rsidP="008D7119" w:rsidRDefault="00E83756" w14:paraId="51810E31" w14:textId="61E74CAF">
            <w:pPr>
              <w:jc w:val="center"/>
              <w:cnfStyle w:val="000000100000" w:firstRow="0" w:lastRow="0" w:firstColumn="0" w:lastColumn="0" w:oddVBand="0" w:evenVBand="0" w:oddHBand="1" w:evenHBand="0" w:firstRowFirstColumn="0" w:firstRowLastColumn="0" w:lastRowFirstColumn="0" w:lastRowLastColumn="0"/>
            </w:pPr>
            <w:r w:rsidRPr="00E83756">
              <w:rPr>
                <w:rFonts w:ascii="Segoe UI" w:hAnsi="Segoe UI" w:eastAsia="Segoe UI" w:cs="Segoe UI"/>
                <w:sz w:val="18"/>
                <w:szCs w:val="18"/>
                <w:highlight w:val="yellow"/>
              </w:rPr>
              <w:t>Customer requirement</w:t>
            </w:r>
          </w:p>
        </w:tc>
      </w:tr>
      <w:tr w:rsidR="00521521" w:rsidTr="06D50DBC" w14:paraId="4C8556E4" w14:textId="77777777">
        <w:trPr>
          <w:trHeight w:val="397"/>
        </w:trPr>
        <w:tc>
          <w:tcPr>
            <w:cnfStyle w:val="001000000000" w:firstRow="0" w:lastRow="0" w:firstColumn="1" w:lastColumn="0" w:oddVBand="0" w:evenVBand="0" w:oddHBand="0" w:evenHBand="0" w:firstRowFirstColumn="0" w:firstRowLastColumn="0" w:lastRowFirstColumn="0" w:lastRowLastColumn="0"/>
            <w:tcW w:w="4926" w:type="dxa"/>
            <w:vAlign w:val="center"/>
          </w:tcPr>
          <w:p w:rsidRPr="008D7119" w:rsidR="00521521" w:rsidP="008D7119" w:rsidRDefault="00521521" w14:paraId="299622CD" w14:textId="77777777">
            <w:pPr>
              <w:jc w:val="center"/>
              <w:rPr>
                <w:b w:val="0"/>
                <w:bCs w:val="0"/>
              </w:rPr>
            </w:pPr>
            <w:r w:rsidRPr="008D7119">
              <w:rPr>
                <w:rFonts w:ascii="Segoe UI" w:hAnsi="Segoe UI" w:eastAsia="Segoe UI" w:cs="Segoe UI"/>
                <w:b w:val="0"/>
                <w:bCs w:val="0"/>
                <w:sz w:val="18"/>
                <w:szCs w:val="18"/>
              </w:rPr>
              <w:t>Yearly backup</w:t>
            </w:r>
          </w:p>
        </w:tc>
        <w:tc>
          <w:tcPr>
            <w:tcW w:w="5218" w:type="dxa"/>
            <w:vAlign w:val="center"/>
          </w:tcPr>
          <w:p w:rsidR="00521521" w:rsidP="008D7119" w:rsidRDefault="00E83756" w14:paraId="7FC1E544" w14:textId="1B05451D">
            <w:pPr>
              <w:jc w:val="center"/>
              <w:cnfStyle w:val="000000000000" w:firstRow="0" w:lastRow="0" w:firstColumn="0" w:lastColumn="0" w:oddVBand="0" w:evenVBand="0" w:oddHBand="0" w:evenHBand="0" w:firstRowFirstColumn="0" w:firstRowLastColumn="0" w:lastRowFirstColumn="0" w:lastRowLastColumn="0"/>
            </w:pPr>
            <w:r w:rsidRPr="00E83756">
              <w:rPr>
                <w:rFonts w:ascii="Segoe UI" w:hAnsi="Segoe UI" w:eastAsia="Segoe UI" w:cs="Segoe UI"/>
                <w:sz w:val="18"/>
                <w:szCs w:val="18"/>
                <w:highlight w:val="yellow"/>
              </w:rPr>
              <w:t>Customer requirement</w:t>
            </w:r>
          </w:p>
        </w:tc>
      </w:tr>
    </w:tbl>
    <w:p w:rsidRPr="007A7CC6" w:rsidR="007A7CC6" w:rsidP="007A7CC6" w:rsidRDefault="007A7CC6" w14:paraId="49CE7D85" w14:textId="77777777">
      <w:pPr>
        <w:rPr>
          <w:lang w:eastAsia="en-GB"/>
        </w:rPr>
      </w:pPr>
    </w:p>
    <w:p w:rsidR="007A69AB" w:rsidP="00384744" w:rsidRDefault="007A69AB" w14:paraId="487E6DC1" w14:textId="44420538">
      <w:pPr>
        <w:pStyle w:val="Heading30"/>
        <w:ind w:hanging="1355"/>
        <w:rPr>
          <w:color w:val="3B3B3B" w:themeColor="background2" w:themeShade="40"/>
          <w:lang w:eastAsia="en-GB"/>
        </w:rPr>
      </w:pPr>
      <w:r w:rsidRPr="00B10B65">
        <w:rPr>
          <w:color w:val="3B3B3B" w:themeColor="background2" w:themeShade="40"/>
          <w:lang w:eastAsia="en-GB"/>
        </w:rPr>
        <w:t>Restoration Policy</w:t>
      </w:r>
    </w:p>
    <w:p w:rsidR="007D020C" w:rsidP="006F3172" w:rsidRDefault="007D020C" w14:paraId="5126B890" w14:textId="325F76AC">
      <w:pPr>
        <w:rPr>
          <w:lang w:val="en-GB" w:eastAsia="en-GB"/>
        </w:rPr>
      </w:pPr>
      <w:r>
        <w:rPr>
          <w:lang w:eastAsia="en-GB"/>
        </w:rPr>
        <w:t xml:space="preserve">Azure Backup can keep most recent backups on fast storage available for instant recovery. Instant Restore Policy can be set between 1 and 5 days. </w:t>
      </w:r>
      <w:r w:rsidRPr="007D020C">
        <w:rPr>
          <w:lang w:val="en-GB" w:eastAsia="en-GB"/>
        </w:rPr>
        <w:t xml:space="preserve">Azure Backup service creates a separate resource group to store the instant recovery points of managed virtual machines. The default naming format of resource group created by Azure Backup service is </w:t>
      </w:r>
      <w:proofErr w:type="spellStart"/>
      <w:r w:rsidRPr="007D020C">
        <w:rPr>
          <w:lang w:val="en-GB" w:eastAsia="en-GB"/>
        </w:rPr>
        <w:t>AzureBackupRG</w:t>
      </w:r>
      <w:proofErr w:type="spellEnd"/>
      <w:r w:rsidRPr="007D020C">
        <w:rPr>
          <w:lang w:val="en-GB" w:eastAsia="en-GB"/>
        </w:rPr>
        <w:t>_{Geo}_{n</w:t>
      </w:r>
      <w:r w:rsidRPr="04BB8A9F">
        <w:rPr>
          <w:lang w:val="en-GB" w:eastAsia="en-GB"/>
        </w:rPr>
        <w:t>}.</w:t>
      </w:r>
      <w:r w:rsidRPr="007D020C">
        <w:rPr>
          <w:lang w:val="en-GB" w:eastAsia="en-GB"/>
        </w:rPr>
        <w:t xml:space="preserve"> It is optional to customize the name as per </w:t>
      </w:r>
      <w:r w:rsidR="00B705B0">
        <w:rPr>
          <w:lang w:val="en-GB" w:eastAsia="en-GB"/>
        </w:rPr>
        <w:t>customer</w:t>
      </w:r>
      <w:r w:rsidRPr="007D020C" w:rsidR="00B705B0">
        <w:rPr>
          <w:lang w:val="en-GB" w:eastAsia="en-GB"/>
        </w:rPr>
        <w:t xml:space="preserve"> </w:t>
      </w:r>
      <w:r w:rsidRPr="007D020C">
        <w:rPr>
          <w:lang w:val="en-GB" w:eastAsia="en-GB"/>
        </w:rPr>
        <w:t>requirement.</w:t>
      </w:r>
    </w:p>
    <w:p w:rsidR="007D020C" w:rsidP="006F3172" w:rsidRDefault="007D020C" w14:paraId="4EE55C2D" w14:textId="77777777">
      <w:pPr>
        <w:rPr>
          <w:lang w:val="en-GB" w:eastAsia="en-GB"/>
        </w:rPr>
      </w:pPr>
    </w:p>
    <w:tbl>
      <w:tblPr>
        <w:tblStyle w:val="GridTable4-Accent2"/>
        <w:tblW w:w="0" w:type="auto"/>
        <w:tblLayout w:type="fixed"/>
        <w:tblLook w:val="04A0" w:firstRow="1" w:lastRow="0" w:firstColumn="1" w:lastColumn="0" w:noHBand="0" w:noVBand="1"/>
      </w:tblPr>
      <w:tblGrid>
        <w:gridCol w:w="4815"/>
        <w:gridCol w:w="5100"/>
      </w:tblGrid>
      <w:tr w:rsidR="007D020C" w:rsidTr="00096CD6" w14:paraId="787183E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5" w:type="dxa"/>
            <w:gridSpan w:val="2"/>
            <w:vAlign w:val="center"/>
          </w:tcPr>
          <w:p w:rsidR="007D020C" w:rsidP="00096CD6" w:rsidRDefault="007D020C" w14:paraId="5BEEEFC7" w14:textId="77777777">
            <w:pPr>
              <w:jc w:val="center"/>
            </w:pPr>
            <w:r w:rsidRPr="63D17F3E">
              <w:rPr>
                <w:rFonts w:eastAsia="Verdana" w:cs="Verdana"/>
                <w:sz w:val="18"/>
                <w:szCs w:val="18"/>
              </w:rPr>
              <w:t>Azure Backup Resource Group (Optional)</w:t>
            </w:r>
          </w:p>
        </w:tc>
      </w:tr>
      <w:tr w:rsidR="007D020C" w:rsidTr="00096CD6" w14:paraId="492672D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vAlign w:val="center"/>
          </w:tcPr>
          <w:p w:rsidR="007D020C" w:rsidP="00096CD6" w:rsidRDefault="007D020C" w14:paraId="35DF04BF" w14:textId="782470D5">
            <w:pPr>
              <w:jc w:val="center"/>
            </w:pPr>
            <w:r w:rsidRPr="63D17F3E">
              <w:rPr>
                <w:rFonts w:ascii="Segoe UI" w:hAnsi="Segoe UI" w:eastAsia="Segoe UI" w:cs="Segoe UI"/>
                <w:sz w:val="18"/>
                <w:szCs w:val="18"/>
              </w:rPr>
              <w:t>Retain instant recovery snapshot(s)</w:t>
            </w:r>
          </w:p>
        </w:tc>
        <w:tc>
          <w:tcPr>
            <w:tcW w:w="5100" w:type="dxa"/>
            <w:vAlign w:val="center"/>
          </w:tcPr>
          <w:p w:rsidR="007D020C" w:rsidP="00096CD6" w:rsidRDefault="007D020C" w14:paraId="47C5F1B9" w14:textId="77777777">
            <w:pPr>
              <w:jc w:val="center"/>
              <w:cnfStyle w:val="000000100000" w:firstRow="0" w:lastRow="0" w:firstColumn="0" w:lastColumn="0" w:oddVBand="0" w:evenVBand="0" w:oddHBand="1" w:evenHBand="0" w:firstRowFirstColumn="0" w:firstRowLastColumn="0" w:lastRowFirstColumn="0" w:lastRowLastColumn="0"/>
            </w:pPr>
            <w:proofErr w:type="spellStart"/>
            <w:r w:rsidRPr="63D17F3E">
              <w:rPr>
                <w:rFonts w:ascii="Segoe UI" w:hAnsi="Segoe UI" w:eastAsia="Segoe UI" w:cs="Segoe UI"/>
                <w:color w:val="00B050"/>
                <w:sz w:val="18"/>
                <w:szCs w:val="18"/>
              </w:rPr>
              <w:t>AzureBackupRG</w:t>
            </w:r>
            <w:proofErr w:type="spellEnd"/>
            <w:r w:rsidRPr="63D17F3E">
              <w:rPr>
                <w:rFonts w:ascii="Segoe UI" w:hAnsi="Segoe UI" w:eastAsia="Segoe UI" w:cs="Segoe UI"/>
                <w:sz w:val="18"/>
                <w:szCs w:val="18"/>
              </w:rPr>
              <w:t>_</w:t>
            </w:r>
            <w:r w:rsidRPr="63D17F3E">
              <w:rPr>
                <w:rFonts w:ascii="Segoe UI" w:hAnsi="Segoe UI" w:eastAsia="Segoe UI" w:cs="Segoe UI"/>
                <w:color w:val="00B0F0"/>
                <w:sz w:val="18"/>
                <w:szCs w:val="18"/>
              </w:rPr>
              <w:t>{Geo}</w:t>
            </w:r>
            <w:r w:rsidRPr="63D17F3E">
              <w:rPr>
                <w:rFonts w:ascii="Segoe UI" w:hAnsi="Segoe UI" w:eastAsia="Segoe UI" w:cs="Segoe UI"/>
                <w:sz w:val="18"/>
                <w:szCs w:val="18"/>
              </w:rPr>
              <w:t>_</w:t>
            </w:r>
            <w:r w:rsidRPr="63D17F3E">
              <w:rPr>
                <w:rFonts w:ascii="Segoe UI" w:hAnsi="Segoe UI" w:eastAsia="Segoe UI" w:cs="Segoe UI"/>
                <w:color w:val="C00000"/>
                <w:sz w:val="18"/>
                <w:szCs w:val="18"/>
              </w:rPr>
              <w:t>{</w:t>
            </w:r>
            <w:proofErr w:type="gramStart"/>
            <w:r w:rsidRPr="63D17F3E">
              <w:rPr>
                <w:rFonts w:ascii="Segoe UI" w:hAnsi="Segoe UI" w:eastAsia="Segoe UI" w:cs="Segoe UI"/>
                <w:color w:val="C00000"/>
                <w:sz w:val="18"/>
                <w:szCs w:val="18"/>
              </w:rPr>
              <w:t>n}</w:t>
            </w:r>
            <w:r w:rsidRPr="63D17F3E">
              <w:rPr>
                <w:rFonts w:ascii="Segoe UI" w:hAnsi="Segoe UI" w:eastAsia="Segoe UI" w:cs="Segoe UI"/>
                <w:sz w:val="18"/>
                <w:szCs w:val="18"/>
              </w:rPr>
              <w:t xml:space="preserve">   </w:t>
            </w:r>
            <w:proofErr w:type="gramEnd"/>
            <w:r w:rsidRPr="63D17F3E">
              <w:rPr>
                <w:rFonts w:ascii="Segoe UI" w:hAnsi="Segoe UI" w:eastAsia="Segoe UI" w:cs="Segoe UI"/>
                <w:sz w:val="18"/>
                <w:szCs w:val="18"/>
              </w:rPr>
              <w:t>- Default one</w:t>
            </w:r>
          </w:p>
          <w:p w:rsidR="007D020C" w:rsidP="00096CD6" w:rsidRDefault="007D020C" w14:paraId="0FD713FC" w14:textId="77777777">
            <w:pPr>
              <w:jc w:val="center"/>
              <w:cnfStyle w:val="000000100000" w:firstRow="0" w:lastRow="0" w:firstColumn="0" w:lastColumn="0" w:oddVBand="0" w:evenVBand="0" w:oddHBand="1" w:evenHBand="0" w:firstRowFirstColumn="0" w:firstRowLastColumn="0" w:lastRowFirstColumn="0" w:lastRowLastColumn="0"/>
            </w:pPr>
            <w:r w:rsidRPr="63D17F3E">
              <w:rPr>
                <w:rFonts w:ascii="Segoe UI" w:hAnsi="Segoe UI" w:eastAsia="Segoe UI" w:cs="Segoe UI"/>
                <w:color w:val="00B050"/>
                <w:sz w:val="18"/>
                <w:szCs w:val="18"/>
              </w:rPr>
              <w:t>AzureBackupRG</w:t>
            </w:r>
            <w:r w:rsidRPr="63D17F3E">
              <w:rPr>
                <w:rFonts w:ascii="Segoe UI" w:hAnsi="Segoe UI" w:eastAsia="Segoe UI" w:cs="Segoe UI"/>
                <w:sz w:val="18"/>
                <w:szCs w:val="18"/>
              </w:rPr>
              <w:t>_</w:t>
            </w:r>
            <w:r w:rsidRPr="63D17F3E">
              <w:rPr>
                <w:rFonts w:ascii="Segoe UI" w:hAnsi="Segoe UI" w:eastAsia="Segoe UI" w:cs="Segoe UI"/>
                <w:color w:val="00B0F0"/>
                <w:sz w:val="18"/>
                <w:szCs w:val="18"/>
              </w:rPr>
              <w:t>canadacentral</w:t>
            </w:r>
            <w:r w:rsidRPr="63D17F3E">
              <w:rPr>
                <w:rFonts w:ascii="Segoe UI" w:hAnsi="Segoe UI" w:eastAsia="Segoe UI" w:cs="Segoe UI"/>
                <w:sz w:val="18"/>
                <w:szCs w:val="18"/>
              </w:rPr>
              <w:t>_</w:t>
            </w:r>
            <w:r w:rsidRPr="63D17F3E">
              <w:rPr>
                <w:rFonts w:ascii="Segoe UI" w:hAnsi="Segoe UI" w:eastAsia="Segoe UI" w:cs="Segoe UI"/>
                <w:color w:val="C00000"/>
                <w:sz w:val="18"/>
                <w:szCs w:val="18"/>
              </w:rPr>
              <w:t>1</w:t>
            </w:r>
          </w:p>
        </w:tc>
      </w:tr>
    </w:tbl>
    <w:p w:rsidR="007D020C" w:rsidP="006F3172" w:rsidRDefault="007D020C" w14:paraId="28385711" w14:textId="77777777">
      <w:pPr>
        <w:rPr>
          <w:lang w:eastAsia="en-GB"/>
        </w:rPr>
      </w:pPr>
    </w:p>
    <w:p w:rsidR="00FE1D6B" w:rsidP="00FE1D6B" w:rsidRDefault="00FE1D6B" w14:paraId="44138647" w14:textId="0379A82E">
      <w:r>
        <w:t>Following Restoration Polic</w:t>
      </w:r>
      <w:r w:rsidR="001F45C2">
        <w:t xml:space="preserve">y </w:t>
      </w:r>
      <w:r>
        <w:t>ha</w:t>
      </w:r>
      <w:r w:rsidR="001F45C2">
        <w:t>s</w:t>
      </w:r>
      <w:r>
        <w:t xml:space="preserve"> been defined upon policy creation and are considered within Cloud Operation Services as standard: </w:t>
      </w:r>
    </w:p>
    <w:p w:rsidRPr="006F3172" w:rsidR="007D020C" w:rsidP="006F3172" w:rsidRDefault="007D020C" w14:paraId="2098DD8C" w14:textId="77777777">
      <w:pPr>
        <w:rPr>
          <w:lang w:eastAsia="en-GB"/>
        </w:rPr>
      </w:pPr>
    </w:p>
    <w:tbl>
      <w:tblPr>
        <w:tblStyle w:val="GridTable4-Accent2"/>
        <w:tblW w:w="0" w:type="auto"/>
        <w:tblLayout w:type="fixed"/>
        <w:tblLook w:val="04A0" w:firstRow="1" w:lastRow="0" w:firstColumn="1" w:lastColumn="0" w:noHBand="0" w:noVBand="1"/>
      </w:tblPr>
      <w:tblGrid>
        <w:gridCol w:w="4815"/>
        <w:gridCol w:w="5100"/>
      </w:tblGrid>
      <w:tr w:rsidRPr="0077613A" w:rsidR="006F3172" w:rsidTr="77F4C8AD" w14:paraId="4E995E5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5" w:type="dxa"/>
            <w:gridSpan w:val="2"/>
            <w:vAlign w:val="center"/>
          </w:tcPr>
          <w:p w:rsidRPr="0077613A" w:rsidR="006F3172" w:rsidP="00096CD6" w:rsidRDefault="006F3172" w14:paraId="5399CEA4" w14:textId="77777777">
            <w:pPr>
              <w:jc w:val="center"/>
              <w:rPr>
                <w:highlight w:val="yellow"/>
              </w:rPr>
            </w:pPr>
            <w:r w:rsidRPr="0077613A">
              <w:rPr>
                <w:rFonts w:eastAsia="Verdana" w:cs="Verdana"/>
                <w:sz w:val="18"/>
                <w:szCs w:val="18"/>
                <w:highlight w:val="yellow"/>
              </w:rPr>
              <w:t>Instant Restore</w:t>
            </w:r>
          </w:p>
        </w:tc>
      </w:tr>
      <w:tr w:rsidR="006F3172" w:rsidTr="77F4C8AD" w14:paraId="510C9D7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vAlign w:val="center"/>
          </w:tcPr>
          <w:p w:rsidRPr="0077613A" w:rsidR="006F3172" w:rsidP="00096CD6" w:rsidRDefault="006F3172" w14:paraId="6CC4231D" w14:textId="77777777">
            <w:pPr>
              <w:jc w:val="center"/>
              <w:rPr>
                <w:highlight w:val="yellow"/>
              </w:rPr>
            </w:pPr>
            <w:r w:rsidRPr="0077613A">
              <w:rPr>
                <w:rFonts w:ascii="Segoe UI" w:hAnsi="Segoe UI" w:eastAsia="Segoe UI" w:cs="Segoe UI"/>
                <w:sz w:val="18"/>
                <w:szCs w:val="18"/>
                <w:highlight w:val="yellow"/>
              </w:rPr>
              <w:t>Retain instant recovery snapshot(s) for</w:t>
            </w:r>
          </w:p>
        </w:tc>
        <w:tc>
          <w:tcPr>
            <w:tcW w:w="5100" w:type="dxa"/>
            <w:vAlign w:val="center"/>
          </w:tcPr>
          <w:p w:rsidR="006F3172" w:rsidP="77F4C8AD" w:rsidRDefault="61E91289" w14:paraId="3B83F9A2" w14:textId="656B4546">
            <w:pPr>
              <w:jc w:val="cente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 w:val="18"/>
                <w:szCs w:val="18"/>
                <w:highlight w:val="yellow"/>
              </w:rPr>
            </w:pPr>
            <w:r w:rsidRPr="77F4C8AD">
              <w:rPr>
                <w:rFonts w:ascii="Segoe UI" w:hAnsi="Segoe UI" w:eastAsia="Segoe UI" w:cs="Segoe UI"/>
                <w:sz w:val="18"/>
                <w:szCs w:val="18"/>
                <w:highlight w:val="yellow"/>
              </w:rPr>
              <w:t>Customer Requirement</w:t>
            </w:r>
          </w:p>
        </w:tc>
      </w:tr>
    </w:tbl>
    <w:p w:rsidR="006F3172" w:rsidP="006F3172" w:rsidRDefault="006F3172" w14:paraId="3614B613" w14:textId="1E70E028">
      <w:pPr>
        <w:rPr>
          <w:lang w:eastAsia="en-GB"/>
        </w:rPr>
      </w:pPr>
    </w:p>
    <w:p w:rsidR="00620A63" w:rsidP="005905EE" w:rsidRDefault="00620A63" w14:paraId="2B1AD8AC" w14:textId="26C2EC6D">
      <w:pPr>
        <w:jc w:val="center"/>
        <w:rPr>
          <w:lang w:eastAsia="en-GB"/>
        </w:rPr>
      </w:pPr>
    </w:p>
    <w:p w:rsidR="00DD28FC" w:rsidP="005905EE" w:rsidRDefault="00DD28FC" w14:paraId="59D2A615" w14:textId="013A697F">
      <w:pPr>
        <w:jc w:val="center"/>
        <w:rPr>
          <w:lang w:eastAsia="en-GB"/>
        </w:rPr>
      </w:pPr>
    </w:p>
    <w:p w:rsidR="00DD28FC" w:rsidP="005905EE" w:rsidRDefault="00DD28FC" w14:paraId="38EDD5E6" w14:textId="71CB45E2">
      <w:pPr>
        <w:jc w:val="center"/>
        <w:rPr>
          <w:lang w:eastAsia="en-GB"/>
        </w:rPr>
      </w:pPr>
    </w:p>
    <w:p w:rsidR="00DD28FC" w:rsidP="005905EE" w:rsidRDefault="00DD28FC" w14:paraId="1E44D562" w14:textId="26E6DBDC">
      <w:pPr>
        <w:jc w:val="center"/>
        <w:rPr>
          <w:lang w:eastAsia="en-GB"/>
        </w:rPr>
      </w:pPr>
    </w:p>
    <w:p w:rsidR="00DD28FC" w:rsidP="005905EE" w:rsidRDefault="00DD28FC" w14:paraId="018D49E9" w14:textId="4855F511">
      <w:pPr>
        <w:jc w:val="center"/>
        <w:rPr>
          <w:lang w:eastAsia="en-GB"/>
        </w:rPr>
      </w:pPr>
    </w:p>
    <w:p w:rsidR="00DD28FC" w:rsidP="005905EE" w:rsidRDefault="00DD28FC" w14:paraId="24A76781" w14:textId="0C86330E">
      <w:pPr>
        <w:jc w:val="center"/>
        <w:rPr>
          <w:lang w:eastAsia="en-GB"/>
        </w:rPr>
      </w:pPr>
    </w:p>
    <w:p w:rsidR="007A69AB" w:rsidP="00384744" w:rsidRDefault="007A69AB" w14:paraId="700E7B35" w14:textId="0A4D0C51">
      <w:pPr>
        <w:pStyle w:val="Heading30"/>
        <w:ind w:hanging="1355"/>
        <w:rPr>
          <w:color w:val="3B3B3B" w:themeColor="background2" w:themeShade="40"/>
          <w:lang w:eastAsia="en-GB"/>
        </w:rPr>
      </w:pPr>
      <w:r w:rsidRPr="00B10B65">
        <w:rPr>
          <w:color w:val="3B3B3B" w:themeColor="background2" w:themeShade="40"/>
          <w:lang w:eastAsia="en-GB"/>
        </w:rPr>
        <w:t xml:space="preserve">Backup &amp; Restoration Testing </w:t>
      </w:r>
    </w:p>
    <w:p w:rsidR="00DE68C4" w:rsidP="00C003AC" w:rsidRDefault="00715F90" w14:paraId="75B8C007" w14:textId="47688EA7">
      <w:pPr>
        <w:tabs>
          <w:tab w:val="center" w:pos="5103"/>
        </w:tabs>
      </w:pPr>
      <w:r>
        <w:t xml:space="preserve">There are several options to restore </w:t>
      </w:r>
      <w:r w:rsidR="007229B0">
        <w:t xml:space="preserve">Azure VM data from the recovery points stored in Azure Backup Recovery Services Vaults. </w:t>
      </w:r>
      <w:r w:rsidR="00207F80">
        <w:t xml:space="preserve">Below table presents few scenarios. </w:t>
      </w:r>
    </w:p>
    <w:tbl>
      <w:tblPr>
        <w:tblStyle w:val="GridTable4-Accent2"/>
        <w:tblW w:w="0" w:type="auto"/>
        <w:tblLook w:val="04A0" w:firstRow="1" w:lastRow="0" w:firstColumn="1" w:lastColumn="0" w:noHBand="0" w:noVBand="1"/>
      </w:tblPr>
      <w:tblGrid>
        <w:gridCol w:w="2122"/>
        <w:gridCol w:w="8075"/>
      </w:tblGrid>
      <w:tr w:rsidR="008735EB" w:rsidTr="00191F42" w14:paraId="1AB8F021" w14:textId="77777777">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122" w:type="dxa"/>
          </w:tcPr>
          <w:p w:rsidRPr="00191F42" w:rsidR="008735EB" w:rsidP="00191F42" w:rsidRDefault="00CF2B2D" w14:paraId="3737706C" w14:textId="00BE3CFC">
            <w:pPr>
              <w:jc w:val="center"/>
              <w:rPr>
                <w:rFonts w:eastAsia="Verdana" w:cs="Verdana"/>
                <w:sz w:val="18"/>
                <w:szCs w:val="18"/>
              </w:rPr>
            </w:pPr>
            <w:r w:rsidRPr="00191F42">
              <w:rPr>
                <w:rFonts w:eastAsia="Verdana" w:cs="Verdana"/>
                <w:sz w:val="18"/>
                <w:szCs w:val="18"/>
              </w:rPr>
              <w:t>Restore Option</w:t>
            </w:r>
          </w:p>
        </w:tc>
        <w:tc>
          <w:tcPr>
            <w:tcW w:w="8075" w:type="dxa"/>
          </w:tcPr>
          <w:p w:rsidRPr="00191F42" w:rsidR="008735EB" w:rsidP="00191F42" w:rsidRDefault="00CF2B2D" w14:paraId="64E0AF7B" w14:textId="2DCA94C5">
            <w:pPr>
              <w:jc w:val="center"/>
              <w:cnfStyle w:val="100000000000" w:firstRow="1" w:lastRow="0" w:firstColumn="0" w:lastColumn="0" w:oddVBand="0" w:evenVBand="0" w:oddHBand="0" w:evenHBand="0" w:firstRowFirstColumn="0" w:firstRowLastColumn="0" w:lastRowFirstColumn="0" w:lastRowLastColumn="0"/>
              <w:rPr>
                <w:rFonts w:eastAsia="Verdana" w:cs="Verdana"/>
                <w:sz w:val="18"/>
                <w:szCs w:val="18"/>
              </w:rPr>
            </w:pPr>
            <w:r w:rsidRPr="00191F42">
              <w:rPr>
                <w:rFonts w:eastAsia="Verdana" w:cs="Verdana"/>
                <w:sz w:val="18"/>
                <w:szCs w:val="18"/>
              </w:rPr>
              <w:t>Details</w:t>
            </w:r>
          </w:p>
        </w:tc>
      </w:tr>
      <w:tr w:rsidR="00B719DD" w:rsidTr="00191F42" w14:paraId="09B65CF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Pr="00191F42" w:rsidR="008735EB" w:rsidP="00191F42" w:rsidRDefault="00E003BE" w14:paraId="43E0F1C9" w14:textId="1234807E">
            <w:pPr>
              <w:jc w:val="center"/>
              <w:rPr>
                <w:rFonts w:eastAsia="Verdana" w:cs="Verdana"/>
                <w:color w:val="000000" w:themeColor="text1"/>
                <w:sz w:val="18"/>
                <w:szCs w:val="18"/>
              </w:rPr>
            </w:pPr>
            <w:r w:rsidRPr="00191F42">
              <w:rPr>
                <w:rFonts w:eastAsia="Verdana" w:cs="Verdana"/>
                <w:color w:val="000000" w:themeColor="text1"/>
                <w:sz w:val="18"/>
                <w:szCs w:val="18"/>
              </w:rPr>
              <w:t>Create a new VM</w:t>
            </w:r>
          </w:p>
        </w:tc>
        <w:tc>
          <w:tcPr>
            <w:tcW w:w="8075" w:type="dxa"/>
            <w:vAlign w:val="center"/>
          </w:tcPr>
          <w:p w:rsidRPr="00191F42" w:rsidR="00E826EC" w:rsidP="00191F42" w:rsidRDefault="00E826EC" w14:paraId="35A183B0" w14:textId="77777777">
            <w:pPr>
              <w:jc w:val="left"/>
              <w:cnfStyle w:val="000000100000" w:firstRow="0" w:lastRow="0" w:firstColumn="0" w:lastColumn="0" w:oddVBand="0" w:evenVBand="0" w:oddHBand="1" w:evenHBand="0" w:firstRowFirstColumn="0" w:firstRowLastColumn="0" w:lastRowFirstColumn="0" w:lastRowLastColumn="0"/>
              <w:rPr>
                <w:rFonts w:eastAsia="Verdana" w:cs="Verdana"/>
                <w:color w:val="000000" w:themeColor="text1"/>
                <w:sz w:val="18"/>
                <w:szCs w:val="18"/>
              </w:rPr>
            </w:pPr>
            <w:r w:rsidRPr="00191F42">
              <w:rPr>
                <w:rFonts w:eastAsia="Verdana" w:cs="Verdana"/>
                <w:color w:val="000000" w:themeColor="text1"/>
                <w:sz w:val="18"/>
                <w:szCs w:val="18"/>
              </w:rPr>
              <w:t>Quickly creates and gets a basic VM up and running from a restore point.</w:t>
            </w:r>
          </w:p>
          <w:p w:rsidRPr="00191F42" w:rsidR="00E826EC" w:rsidP="00191F42" w:rsidRDefault="00E826EC" w14:paraId="62A085DE" w14:textId="77777777">
            <w:pPr>
              <w:jc w:val="left"/>
              <w:cnfStyle w:val="000000100000" w:firstRow="0" w:lastRow="0" w:firstColumn="0" w:lastColumn="0" w:oddVBand="0" w:evenVBand="0" w:oddHBand="1" w:evenHBand="0" w:firstRowFirstColumn="0" w:firstRowLastColumn="0" w:lastRowFirstColumn="0" w:lastRowLastColumn="0"/>
              <w:rPr>
                <w:rFonts w:eastAsia="Verdana" w:cs="Verdana"/>
                <w:color w:val="000000" w:themeColor="text1"/>
                <w:sz w:val="18"/>
                <w:szCs w:val="18"/>
              </w:rPr>
            </w:pPr>
            <w:r w:rsidRPr="00191F42">
              <w:rPr>
                <w:rFonts w:eastAsia="Verdana" w:cs="Verdana"/>
                <w:color w:val="000000" w:themeColor="text1"/>
                <w:sz w:val="18"/>
                <w:szCs w:val="18"/>
              </w:rPr>
              <w:t>You can specify a name for the VM, select the resource group and virtual network (</w:t>
            </w:r>
            <w:proofErr w:type="spellStart"/>
            <w:r w:rsidRPr="00191F42">
              <w:rPr>
                <w:rFonts w:eastAsia="Verdana" w:cs="Verdana"/>
                <w:color w:val="000000" w:themeColor="text1"/>
                <w:sz w:val="18"/>
                <w:szCs w:val="18"/>
              </w:rPr>
              <w:t>VNet</w:t>
            </w:r>
            <w:proofErr w:type="spellEnd"/>
            <w:r w:rsidRPr="00191F42">
              <w:rPr>
                <w:rFonts w:eastAsia="Verdana" w:cs="Verdana"/>
                <w:color w:val="000000" w:themeColor="text1"/>
                <w:sz w:val="18"/>
                <w:szCs w:val="18"/>
              </w:rPr>
              <w:t>) in which it will be placed, and specify a storage account for the restored VM. The new VM must be created in the same region as the source VM.</w:t>
            </w:r>
          </w:p>
          <w:p w:rsidRPr="00191F42" w:rsidR="008735EB" w:rsidP="00191F42" w:rsidRDefault="00E826EC" w14:paraId="27A89705" w14:textId="0228ED98">
            <w:pPr>
              <w:jc w:val="left"/>
              <w:cnfStyle w:val="000000100000" w:firstRow="0" w:lastRow="0" w:firstColumn="0" w:lastColumn="0" w:oddVBand="0" w:evenVBand="0" w:oddHBand="1" w:evenHBand="0" w:firstRowFirstColumn="0" w:firstRowLastColumn="0" w:lastRowFirstColumn="0" w:lastRowLastColumn="0"/>
              <w:rPr>
                <w:rFonts w:eastAsia="Verdana" w:cs="Verdana"/>
                <w:color w:val="000000" w:themeColor="text1"/>
                <w:sz w:val="18"/>
                <w:szCs w:val="18"/>
              </w:rPr>
            </w:pPr>
            <w:r w:rsidRPr="00191F42">
              <w:rPr>
                <w:rFonts w:eastAsia="Verdana" w:cs="Verdana"/>
                <w:color w:val="000000" w:themeColor="text1"/>
                <w:sz w:val="18"/>
                <w:szCs w:val="18"/>
              </w:rPr>
              <w:t>If a VM restore fails because an Azure VM SKU wasn't available in the specified region of Azure, or because of any other issues, Azure Backup still restores the disks in the specified resource group.</w:t>
            </w:r>
          </w:p>
        </w:tc>
      </w:tr>
      <w:tr w:rsidR="008735EB" w:rsidTr="00191F42" w14:paraId="0625C2D0" w14:textId="77777777">
        <w:tc>
          <w:tcPr>
            <w:cnfStyle w:val="001000000000" w:firstRow="0" w:lastRow="0" w:firstColumn="1" w:lastColumn="0" w:oddVBand="0" w:evenVBand="0" w:oddHBand="0" w:evenHBand="0" w:firstRowFirstColumn="0" w:firstRowLastColumn="0" w:lastRowFirstColumn="0" w:lastRowLastColumn="0"/>
            <w:tcW w:w="2122" w:type="dxa"/>
          </w:tcPr>
          <w:p w:rsidRPr="00191F42" w:rsidR="008735EB" w:rsidP="00191F42" w:rsidRDefault="005A5B14" w14:paraId="3419CB92" w14:textId="7BBA62F0">
            <w:pPr>
              <w:jc w:val="center"/>
              <w:rPr>
                <w:rFonts w:eastAsia="Verdana" w:cs="Verdana"/>
                <w:color w:val="000000" w:themeColor="text1"/>
                <w:sz w:val="18"/>
                <w:szCs w:val="18"/>
              </w:rPr>
            </w:pPr>
            <w:r w:rsidRPr="00191F42">
              <w:rPr>
                <w:rFonts w:eastAsia="Verdana" w:cs="Verdana"/>
                <w:color w:val="000000" w:themeColor="text1"/>
                <w:sz w:val="18"/>
                <w:szCs w:val="18"/>
              </w:rPr>
              <w:t>Restore disk</w:t>
            </w:r>
          </w:p>
        </w:tc>
        <w:tc>
          <w:tcPr>
            <w:tcW w:w="8075" w:type="dxa"/>
            <w:vAlign w:val="center"/>
          </w:tcPr>
          <w:p w:rsidRPr="00191F42" w:rsidR="00E826EC" w:rsidP="00191F42" w:rsidRDefault="00E826EC" w14:paraId="5A7EFB27" w14:textId="3A323117">
            <w:pPr>
              <w:tabs>
                <w:tab w:val="left" w:pos="1684"/>
              </w:tabs>
              <w:jc w:val="left"/>
              <w:cnfStyle w:val="000000000000" w:firstRow="0" w:lastRow="0" w:firstColumn="0" w:lastColumn="0" w:oddVBand="0" w:evenVBand="0" w:oddHBand="0" w:evenHBand="0" w:firstRowFirstColumn="0" w:firstRowLastColumn="0" w:lastRowFirstColumn="0" w:lastRowLastColumn="0"/>
              <w:rPr>
                <w:rFonts w:eastAsia="Verdana" w:cs="Verdana"/>
                <w:color w:val="000000" w:themeColor="text1"/>
                <w:sz w:val="18"/>
                <w:szCs w:val="18"/>
              </w:rPr>
            </w:pPr>
            <w:r w:rsidRPr="00191F42">
              <w:rPr>
                <w:rFonts w:eastAsia="Verdana" w:cs="Verdana"/>
                <w:color w:val="000000" w:themeColor="text1"/>
                <w:sz w:val="18"/>
                <w:szCs w:val="18"/>
              </w:rPr>
              <w:t>Restores a VM disk, which can then be used to create a new VM.</w:t>
            </w:r>
          </w:p>
          <w:p w:rsidRPr="00191F42" w:rsidR="00E826EC" w:rsidP="00191F42" w:rsidRDefault="00E826EC" w14:paraId="4987F86C" w14:textId="77777777">
            <w:pPr>
              <w:tabs>
                <w:tab w:val="left" w:pos="1684"/>
              </w:tabs>
              <w:jc w:val="left"/>
              <w:cnfStyle w:val="000000000000" w:firstRow="0" w:lastRow="0" w:firstColumn="0" w:lastColumn="0" w:oddVBand="0" w:evenVBand="0" w:oddHBand="0" w:evenHBand="0" w:firstRowFirstColumn="0" w:firstRowLastColumn="0" w:lastRowFirstColumn="0" w:lastRowLastColumn="0"/>
              <w:rPr>
                <w:rFonts w:eastAsia="Verdana" w:cs="Verdana"/>
                <w:color w:val="000000" w:themeColor="text1"/>
                <w:sz w:val="18"/>
                <w:szCs w:val="18"/>
              </w:rPr>
            </w:pPr>
            <w:r w:rsidRPr="00191F42">
              <w:rPr>
                <w:rFonts w:eastAsia="Verdana" w:cs="Verdana"/>
                <w:color w:val="000000" w:themeColor="text1"/>
                <w:sz w:val="18"/>
                <w:szCs w:val="18"/>
              </w:rPr>
              <w:t>Azure Backup provides a template to help you customize and create a VM.</w:t>
            </w:r>
          </w:p>
          <w:p w:rsidRPr="00191F42" w:rsidR="00E826EC" w:rsidP="00191F42" w:rsidRDefault="00E826EC" w14:paraId="6CC5654D" w14:textId="77777777">
            <w:pPr>
              <w:tabs>
                <w:tab w:val="left" w:pos="1684"/>
              </w:tabs>
              <w:jc w:val="left"/>
              <w:cnfStyle w:val="000000000000" w:firstRow="0" w:lastRow="0" w:firstColumn="0" w:lastColumn="0" w:oddVBand="0" w:evenVBand="0" w:oddHBand="0" w:evenHBand="0" w:firstRowFirstColumn="0" w:firstRowLastColumn="0" w:lastRowFirstColumn="0" w:lastRowLastColumn="0"/>
              <w:rPr>
                <w:rFonts w:eastAsia="Verdana" w:cs="Verdana"/>
                <w:color w:val="000000" w:themeColor="text1"/>
                <w:sz w:val="18"/>
                <w:szCs w:val="18"/>
              </w:rPr>
            </w:pPr>
            <w:r w:rsidRPr="00191F42">
              <w:rPr>
                <w:rFonts w:eastAsia="Verdana" w:cs="Verdana"/>
                <w:color w:val="000000" w:themeColor="text1"/>
                <w:sz w:val="18"/>
                <w:szCs w:val="18"/>
              </w:rPr>
              <w:t xml:space="preserve">The restore job generates a template that you can download and use to specify custom VM </w:t>
            </w:r>
            <w:proofErr w:type="gramStart"/>
            <w:r w:rsidRPr="00191F42">
              <w:rPr>
                <w:rFonts w:eastAsia="Verdana" w:cs="Verdana"/>
                <w:color w:val="000000" w:themeColor="text1"/>
                <w:sz w:val="18"/>
                <w:szCs w:val="18"/>
              </w:rPr>
              <w:t>settings, and</w:t>
            </w:r>
            <w:proofErr w:type="gramEnd"/>
            <w:r w:rsidRPr="00191F42">
              <w:rPr>
                <w:rFonts w:eastAsia="Verdana" w:cs="Verdana"/>
                <w:color w:val="000000" w:themeColor="text1"/>
                <w:sz w:val="18"/>
                <w:szCs w:val="18"/>
              </w:rPr>
              <w:t xml:space="preserve"> create a VM.</w:t>
            </w:r>
          </w:p>
          <w:p w:rsidRPr="00191F42" w:rsidR="00E826EC" w:rsidP="00191F42" w:rsidRDefault="00E826EC" w14:paraId="1246CD18" w14:textId="77777777">
            <w:pPr>
              <w:tabs>
                <w:tab w:val="left" w:pos="1684"/>
              </w:tabs>
              <w:jc w:val="left"/>
              <w:cnfStyle w:val="000000000000" w:firstRow="0" w:lastRow="0" w:firstColumn="0" w:lastColumn="0" w:oddVBand="0" w:evenVBand="0" w:oddHBand="0" w:evenHBand="0" w:firstRowFirstColumn="0" w:firstRowLastColumn="0" w:lastRowFirstColumn="0" w:lastRowLastColumn="0"/>
              <w:rPr>
                <w:rFonts w:eastAsia="Verdana" w:cs="Verdana"/>
                <w:color w:val="000000" w:themeColor="text1"/>
                <w:sz w:val="18"/>
                <w:szCs w:val="18"/>
              </w:rPr>
            </w:pPr>
            <w:r w:rsidRPr="00191F42">
              <w:rPr>
                <w:rFonts w:eastAsia="Verdana" w:cs="Verdana"/>
                <w:color w:val="000000" w:themeColor="text1"/>
                <w:sz w:val="18"/>
                <w:szCs w:val="18"/>
              </w:rPr>
              <w:t>The disks are copied to the Resource Group you specify.</w:t>
            </w:r>
          </w:p>
          <w:p w:rsidRPr="00191F42" w:rsidR="00E826EC" w:rsidP="00191F42" w:rsidRDefault="00E826EC" w14:paraId="6E4614AD" w14:textId="77777777">
            <w:pPr>
              <w:tabs>
                <w:tab w:val="left" w:pos="1684"/>
              </w:tabs>
              <w:jc w:val="left"/>
              <w:cnfStyle w:val="000000000000" w:firstRow="0" w:lastRow="0" w:firstColumn="0" w:lastColumn="0" w:oddVBand="0" w:evenVBand="0" w:oddHBand="0" w:evenHBand="0" w:firstRowFirstColumn="0" w:firstRowLastColumn="0" w:lastRowFirstColumn="0" w:lastRowLastColumn="0"/>
              <w:rPr>
                <w:rFonts w:eastAsia="Verdana" w:cs="Verdana"/>
                <w:color w:val="000000" w:themeColor="text1"/>
                <w:sz w:val="18"/>
                <w:szCs w:val="18"/>
              </w:rPr>
            </w:pPr>
            <w:r w:rsidRPr="00191F42">
              <w:rPr>
                <w:rFonts w:eastAsia="Verdana" w:cs="Verdana"/>
                <w:color w:val="000000" w:themeColor="text1"/>
                <w:sz w:val="18"/>
                <w:szCs w:val="18"/>
              </w:rPr>
              <w:t xml:space="preserve">Alternatively, you can attach the disk to an existing </w:t>
            </w:r>
            <w:proofErr w:type="gramStart"/>
            <w:r w:rsidRPr="00191F42">
              <w:rPr>
                <w:rFonts w:eastAsia="Verdana" w:cs="Verdana"/>
                <w:color w:val="000000" w:themeColor="text1"/>
                <w:sz w:val="18"/>
                <w:szCs w:val="18"/>
              </w:rPr>
              <w:t>VM, or</w:t>
            </w:r>
            <w:proofErr w:type="gramEnd"/>
            <w:r w:rsidRPr="00191F42">
              <w:rPr>
                <w:rFonts w:eastAsia="Verdana" w:cs="Verdana"/>
                <w:color w:val="000000" w:themeColor="text1"/>
                <w:sz w:val="18"/>
                <w:szCs w:val="18"/>
              </w:rPr>
              <w:t xml:space="preserve"> create a new VM using PowerShell.</w:t>
            </w:r>
          </w:p>
          <w:p w:rsidRPr="00191F42" w:rsidR="008735EB" w:rsidP="00191F42" w:rsidRDefault="00E826EC" w14:paraId="5CA37754" w14:textId="7C8998B5">
            <w:pPr>
              <w:tabs>
                <w:tab w:val="left" w:pos="1684"/>
              </w:tabs>
              <w:jc w:val="left"/>
              <w:cnfStyle w:val="000000000000" w:firstRow="0" w:lastRow="0" w:firstColumn="0" w:lastColumn="0" w:oddVBand="0" w:evenVBand="0" w:oddHBand="0" w:evenHBand="0" w:firstRowFirstColumn="0" w:firstRowLastColumn="0" w:lastRowFirstColumn="0" w:lastRowLastColumn="0"/>
              <w:rPr>
                <w:rFonts w:eastAsia="Verdana" w:cs="Verdana"/>
                <w:color w:val="000000" w:themeColor="text1"/>
                <w:sz w:val="18"/>
                <w:szCs w:val="18"/>
              </w:rPr>
            </w:pPr>
            <w:r w:rsidRPr="00191F42">
              <w:rPr>
                <w:rFonts w:eastAsia="Verdana" w:cs="Verdana"/>
                <w:color w:val="000000" w:themeColor="text1"/>
                <w:sz w:val="18"/>
                <w:szCs w:val="18"/>
              </w:rPr>
              <w:t>This option is useful if you want to customize the VM, add configuration settings that weren't there at the time of backup, or add settings that must be configured using the template or PowerShell.</w:t>
            </w:r>
          </w:p>
        </w:tc>
      </w:tr>
      <w:tr w:rsidR="008735EB" w:rsidTr="00191F42" w14:paraId="6B17BBF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Pr="00191F42" w:rsidR="008735EB" w:rsidP="00191F42" w:rsidRDefault="005A5B14" w14:paraId="71AF4B40" w14:textId="3A9149FD">
            <w:pPr>
              <w:jc w:val="center"/>
              <w:rPr>
                <w:rFonts w:eastAsia="Verdana" w:cs="Verdana"/>
                <w:color w:val="000000" w:themeColor="text1"/>
                <w:sz w:val="18"/>
                <w:szCs w:val="18"/>
              </w:rPr>
            </w:pPr>
            <w:r w:rsidRPr="00191F42">
              <w:rPr>
                <w:rFonts w:eastAsia="Verdana" w:cs="Verdana"/>
                <w:color w:val="000000" w:themeColor="text1"/>
                <w:sz w:val="18"/>
                <w:szCs w:val="18"/>
              </w:rPr>
              <w:t>Replace existing</w:t>
            </w:r>
          </w:p>
        </w:tc>
        <w:tc>
          <w:tcPr>
            <w:tcW w:w="8075" w:type="dxa"/>
            <w:vAlign w:val="center"/>
          </w:tcPr>
          <w:p w:rsidRPr="00191F42" w:rsidR="00761527" w:rsidP="00191F42" w:rsidRDefault="00761527" w14:paraId="48C8D9B5" w14:textId="77777777">
            <w:pPr>
              <w:jc w:val="left"/>
              <w:cnfStyle w:val="000000100000" w:firstRow="0" w:lastRow="0" w:firstColumn="0" w:lastColumn="0" w:oddVBand="0" w:evenVBand="0" w:oddHBand="1" w:evenHBand="0" w:firstRowFirstColumn="0" w:firstRowLastColumn="0" w:lastRowFirstColumn="0" w:lastRowLastColumn="0"/>
              <w:rPr>
                <w:rFonts w:eastAsia="Verdana" w:cs="Verdana"/>
                <w:color w:val="000000" w:themeColor="text1"/>
                <w:sz w:val="18"/>
                <w:szCs w:val="18"/>
              </w:rPr>
            </w:pPr>
            <w:r w:rsidRPr="00191F42">
              <w:rPr>
                <w:rFonts w:eastAsia="Verdana" w:cs="Verdana"/>
                <w:color w:val="000000" w:themeColor="text1"/>
                <w:sz w:val="18"/>
                <w:szCs w:val="18"/>
              </w:rPr>
              <w:t xml:space="preserve">You can restore a </w:t>
            </w:r>
            <w:proofErr w:type="gramStart"/>
            <w:r w:rsidRPr="00191F42">
              <w:rPr>
                <w:rFonts w:eastAsia="Verdana" w:cs="Verdana"/>
                <w:color w:val="000000" w:themeColor="text1"/>
                <w:sz w:val="18"/>
                <w:szCs w:val="18"/>
              </w:rPr>
              <w:t>disk, and</w:t>
            </w:r>
            <w:proofErr w:type="gramEnd"/>
            <w:r w:rsidRPr="00191F42">
              <w:rPr>
                <w:rFonts w:eastAsia="Verdana" w:cs="Verdana"/>
                <w:color w:val="000000" w:themeColor="text1"/>
                <w:sz w:val="18"/>
                <w:szCs w:val="18"/>
              </w:rPr>
              <w:t xml:space="preserve"> use it to replace a disk on the existing VM.</w:t>
            </w:r>
          </w:p>
          <w:p w:rsidRPr="00191F42" w:rsidR="00761527" w:rsidP="00191F42" w:rsidRDefault="00761527" w14:paraId="3D47063A" w14:textId="77777777">
            <w:pPr>
              <w:jc w:val="left"/>
              <w:cnfStyle w:val="000000100000" w:firstRow="0" w:lastRow="0" w:firstColumn="0" w:lastColumn="0" w:oddVBand="0" w:evenVBand="0" w:oddHBand="1" w:evenHBand="0" w:firstRowFirstColumn="0" w:firstRowLastColumn="0" w:lastRowFirstColumn="0" w:lastRowLastColumn="0"/>
              <w:rPr>
                <w:rFonts w:eastAsia="Verdana" w:cs="Verdana"/>
                <w:color w:val="000000" w:themeColor="text1"/>
                <w:sz w:val="18"/>
                <w:szCs w:val="18"/>
              </w:rPr>
            </w:pPr>
            <w:r w:rsidRPr="00191F42">
              <w:rPr>
                <w:rFonts w:eastAsia="Verdana" w:cs="Verdana"/>
                <w:color w:val="000000" w:themeColor="text1"/>
                <w:sz w:val="18"/>
                <w:szCs w:val="18"/>
              </w:rPr>
              <w:t>The current VM must exist. If it's been deleted, this option can't be used.</w:t>
            </w:r>
          </w:p>
          <w:p w:rsidRPr="00191F42" w:rsidR="00761527" w:rsidP="00191F42" w:rsidRDefault="00761527" w14:paraId="297D0228" w14:textId="77777777">
            <w:pPr>
              <w:jc w:val="left"/>
              <w:cnfStyle w:val="000000100000" w:firstRow="0" w:lastRow="0" w:firstColumn="0" w:lastColumn="0" w:oddVBand="0" w:evenVBand="0" w:oddHBand="1" w:evenHBand="0" w:firstRowFirstColumn="0" w:firstRowLastColumn="0" w:lastRowFirstColumn="0" w:lastRowLastColumn="0"/>
              <w:rPr>
                <w:rFonts w:eastAsia="Verdana" w:cs="Verdana"/>
                <w:color w:val="000000" w:themeColor="text1"/>
                <w:sz w:val="18"/>
                <w:szCs w:val="18"/>
              </w:rPr>
            </w:pPr>
            <w:r w:rsidRPr="00191F42">
              <w:rPr>
                <w:rFonts w:eastAsia="Verdana" w:cs="Verdana"/>
                <w:color w:val="000000" w:themeColor="text1"/>
                <w:sz w:val="18"/>
                <w:szCs w:val="18"/>
              </w:rPr>
              <w:t xml:space="preserve">Azure Backup takes a snapshot of the existing VM before replacing the </w:t>
            </w:r>
            <w:proofErr w:type="gramStart"/>
            <w:r w:rsidRPr="00191F42">
              <w:rPr>
                <w:rFonts w:eastAsia="Verdana" w:cs="Verdana"/>
                <w:color w:val="000000" w:themeColor="text1"/>
                <w:sz w:val="18"/>
                <w:szCs w:val="18"/>
              </w:rPr>
              <w:t>disk, and</w:t>
            </w:r>
            <w:proofErr w:type="gramEnd"/>
            <w:r w:rsidRPr="00191F42">
              <w:rPr>
                <w:rFonts w:eastAsia="Verdana" w:cs="Verdana"/>
                <w:color w:val="000000" w:themeColor="text1"/>
                <w:sz w:val="18"/>
                <w:szCs w:val="18"/>
              </w:rPr>
              <w:t xml:space="preserve"> stores it in the staging location you specify. Existing disks connected to the VM are replaced with the selected restore point.</w:t>
            </w:r>
          </w:p>
          <w:p w:rsidRPr="00191F42" w:rsidR="00761527" w:rsidP="00191F42" w:rsidRDefault="00761527" w14:paraId="15AA5A75" w14:textId="77777777">
            <w:pPr>
              <w:jc w:val="left"/>
              <w:cnfStyle w:val="000000100000" w:firstRow="0" w:lastRow="0" w:firstColumn="0" w:lastColumn="0" w:oddVBand="0" w:evenVBand="0" w:oddHBand="1" w:evenHBand="0" w:firstRowFirstColumn="0" w:firstRowLastColumn="0" w:lastRowFirstColumn="0" w:lastRowLastColumn="0"/>
              <w:rPr>
                <w:rFonts w:eastAsia="Verdana" w:cs="Verdana"/>
                <w:color w:val="000000" w:themeColor="text1"/>
                <w:sz w:val="18"/>
                <w:szCs w:val="18"/>
              </w:rPr>
            </w:pPr>
            <w:r w:rsidRPr="00191F42">
              <w:rPr>
                <w:rFonts w:eastAsia="Verdana" w:cs="Verdana"/>
                <w:color w:val="000000" w:themeColor="text1"/>
                <w:sz w:val="18"/>
                <w:szCs w:val="18"/>
              </w:rPr>
              <w:t xml:space="preserve">The snapshot is copied to the </w:t>
            </w:r>
            <w:proofErr w:type="gramStart"/>
            <w:r w:rsidRPr="00191F42">
              <w:rPr>
                <w:rFonts w:eastAsia="Verdana" w:cs="Verdana"/>
                <w:color w:val="000000" w:themeColor="text1"/>
                <w:sz w:val="18"/>
                <w:szCs w:val="18"/>
              </w:rPr>
              <w:t>vault, and</w:t>
            </w:r>
            <w:proofErr w:type="gramEnd"/>
            <w:r w:rsidRPr="00191F42">
              <w:rPr>
                <w:rFonts w:eastAsia="Verdana" w:cs="Verdana"/>
                <w:color w:val="000000" w:themeColor="text1"/>
                <w:sz w:val="18"/>
                <w:szCs w:val="18"/>
              </w:rPr>
              <w:t xml:space="preserve"> retained in accordance with the retention policy.</w:t>
            </w:r>
          </w:p>
          <w:p w:rsidRPr="00191F42" w:rsidR="00761527" w:rsidP="00191F42" w:rsidRDefault="00761527" w14:paraId="61C049B9" w14:textId="77777777">
            <w:pPr>
              <w:jc w:val="left"/>
              <w:cnfStyle w:val="000000100000" w:firstRow="0" w:lastRow="0" w:firstColumn="0" w:lastColumn="0" w:oddVBand="0" w:evenVBand="0" w:oddHBand="1" w:evenHBand="0" w:firstRowFirstColumn="0" w:firstRowLastColumn="0" w:lastRowFirstColumn="0" w:lastRowLastColumn="0"/>
              <w:rPr>
                <w:rFonts w:eastAsia="Verdana" w:cs="Verdana"/>
                <w:color w:val="000000" w:themeColor="text1"/>
                <w:sz w:val="18"/>
                <w:szCs w:val="18"/>
              </w:rPr>
            </w:pPr>
            <w:r w:rsidRPr="00191F42">
              <w:rPr>
                <w:rFonts w:eastAsia="Verdana" w:cs="Verdana"/>
                <w:color w:val="000000" w:themeColor="text1"/>
                <w:sz w:val="18"/>
                <w:szCs w:val="18"/>
              </w:rPr>
              <w:t>After the replace disk operation, the original disk is retained in the resource group. You can choose to manually delete the original disks if they aren't needed.</w:t>
            </w:r>
          </w:p>
          <w:p w:rsidRPr="00191F42" w:rsidR="00761527" w:rsidP="00191F42" w:rsidRDefault="00761527" w14:paraId="2B3FF8C0" w14:textId="77777777">
            <w:pPr>
              <w:jc w:val="left"/>
              <w:cnfStyle w:val="000000100000" w:firstRow="0" w:lastRow="0" w:firstColumn="0" w:lastColumn="0" w:oddVBand="0" w:evenVBand="0" w:oddHBand="1" w:evenHBand="0" w:firstRowFirstColumn="0" w:firstRowLastColumn="0" w:lastRowFirstColumn="0" w:lastRowLastColumn="0"/>
              <w:rPr>
                <w:rFonts w:eastAsia="Verdana" w:cs="Verdana"/>
                <w:color w:val="000000" w:themeColor="text1"/>
                <w:sz w:val="18"/>
                <w:szCs w:val="18"/>
              </w:rPr>
            </w:pPr>
            <w:r w:rsidRPr="00191F42">
              <w:rPr>
                <w:rFonts w:eastAsia="Verdana" w:cs="Verdana"/>
                <w:color w:val="000000" w:themeColor="text1"/>
                <w:sz w:val="18"/>
                <w:szCs w:val="18"/>
              </w:rPr>
              <w:t>Replace existing is supported for unencrypted managed VMs, including VMs created using custom images. It's unsupported for classic VMs, unmanaged VMs, and generalized VMs.</w:t>
            </w:r>
          </w:p>
          <w:p w:rsidRPr="00191F42" w:rsidR="00761527" w:rsidP="00191F42" w:rsidRDefault="00761527" w14:paraId="59D57F93" w14:textId="77777777">
            <w:pPr>
              <w:jc w:val="left"/>
              <w:cnfStyle w:val="000000100000" w:firstRow="0" w:lastRow="0" w:firstColumn="0" w:lastColumn="0" w:oddVBand="0" w:evenVBand="0" w:oddHBand="1" w:evenHBand="0" w:firstRowFirstColumn="0" w:firstRowLastColumn="0" w:lastRowFirstColumn="0" w:lastRowLastColumn="0"/>
              <w:rPr>
                <w:rFonts w:eastAsia="Verdana" w:cs="Verdana"/>
                <w:color w:val="000000" w:themeColor="text1"/>
                <w:sz w:val="18"/>
                <w:szCs w:val="18"/>
              </w:rPr>
            </w:pPr>
            <w:r w:rsidRPr="00191F42">
              <w:rPr>
                <w:rFonts w:eastAsia="Verdana" w:cs="Verdana"/>
                <w:color w:val="000000" w:themeColor="text1"/>
                <w:sz w:val="18"/>
                <w:szCs w:val="18"/>
              </w:rPr>
              <w:t xml:space="preserve">If the restore point has </w:t>
            </w:r>
            <w:proofErr w:type="gramStart"/>
            <w:r w:rsidRPr="00191F42">
              <w:rPr>
                <w:rFonts w:eastAsia="Verdana" w:cs="Verdana"/>
                <w:color w:val="000000" w:themeColor="text1"/>
                <w:sz w:val="18"/>
                <w:szCs w:val="18"/>
              </w:rPr>
              <w:t>more or less disks</w:t>
            </w:r>
            <w:proofErr w:type="gramEnd"/>
            <w:r w:rsidRPr="00191F42">
              <w:rPr>
                <w:rFonts w:eastAsia="Verdana" w:cs="Verdana"/>
                <w:color w:val="000000" w:themeColor="text1"/>
                <w:sz w:val="18"/>
                <w:szCs w:val="18"/>
              </w:rPr>
              <w:t xml:space="preserve"> than the current VM, then the number of disks in the restore point will only reflect the VM configuration.</w:t>
            </w:r>
          </w:p>
          <w:p w:rsidRPr="00191F42" w:rsidR="008735EB" w:rsidP="00191F42" w:rsidRDefault="00761527" w14:paraId="6CE6BE19" w14:textId="0FC48B15">
            <w:pPr>
              <w:jc w:val="left"/>
              <w:cnfStyle w:val="000000100000" w:firstRow="0" w:lastRow="0" w:firstColumn="0" w:lastColumn="0" w:oddVBand="0" w:evenVBand="0" w:oddHBand="1" w:evenHBand="0" w:firstRowFirstColumn="0" w:firstRowLastColumn="0" w:lastRowFirstColumn="0" w:lastRowLastColumn="0"/>
              <w:rPr>
                <w:rFonts w:eastAsia="Verdana" w:cs="Verdana"/>
                <w:color w:val="000000" w:themeColor="text1"/>
                <w:sz w:val="18"/>
                <w:szCs w:val="18"/>
              </w:rPr>
            </w:pPr>
            <w:r w:rsidRPr="00191F42">
              <w:rPr>
                <w:rFonts w:eastAsia="Verdana" w:cs="Verdana"/>
                <w:color w:val="000000" w:themeColor="text1"/>
                <w:sz w:val="18"/>
                <w:szCs w:val="18"/>
              </w:rPr>
              <w:t>Replace existing is also supported for VMs with linked resources, like user-assigned managed-identity or Key Vault.</w:t>
            </w:r>
          </w:p>
        </w:tc>
      </w:tr>
      <w:tr w:rsidR="008735EB" w:rsidTr="00191F42" w14:paraId="0399611A" w14:textId="77777777">
        <w:tc>
          <w:tcPr>
            <w:cnfStyle w:val="001000000000" w:firstRow="0" w:lastRow="0" w:firstColumn="1" w:lastColumn="0" w:oddVBand="0" w:evenVBand="0" w:oddHBand="0" w:evenHBand="0" w:firstRowFirstColumn="0" w:firstRowLastColumn="0" w:lastRowFirstColumn="0" w:lastRowLastColumn="0"/>
            <w:tcW w:w="2122" w:type="dxa"/>
          </w:tcPr>
          <w:p w:rsidRPr="00191F42" w:rsidR="008735EB" w:rsidP="00191F42" w:rsidRDefault="005A5B14" w14:paraId="1E2F595F" w14:textId="2943CC2D">
            <w:pPr>
              <w:jc w:val="center"/>
              <w:rPr>
                <w:rFonts w:eastAsia="Verdana" w:cs="Verdana"/>
                <w:color w:val="000000" w:themeColor="text1"/>
                <w:sz w:val="18"/>
                <w:szCs w:val="18"/>
              </w:rPr>
            </w:pPr>
            <w:r w:rsidRPr="00191F42">
              <w:rPr>
                <w:rFonts w:eastAsia="Verdana" w:cs="Verdana"/>
                <w:color w:val="000000" w:themeColor="text1"/>
                <w:sz w:val="18"/>
                <w:szCs w:val="18"/>
              </w:rPr>
              <w:t>Cross Region (secondary region)</w:t>
            </w:r>
          </w:p>
        </w:tc>
        <w:tc>
          <w:tcPr>
            <w:tcW w:w="8075" w:type="dxa"/>
            <w:vAlign w:val="center"/>
          </w:tcPr>
          <w:p w:rsidRPr="00191F42" w:rsidR="00761527" w:rsidP="00191F42" w:rsidRDefault="00761527" w14:paraId="08ED9E1E" w14:textId="77777777">
            <w:pPr>
              <w:jc w:val="left"/>
              <w:cnfStyle w:val="000000000000" w:firstRow="0" w:lastRow="0" w:firstColumn="0" w:lastColumn="0" w:oddVBand="0" w:evenVBand="0" w:oddHBand="0" w:evenHBand="0" w:firstRowFirstColumn="0" w:firstRowLastColumn="0" w:lastRowFirstColumn="0" w:lastRowLastColumn="0"/>
              <w:rPr>
                <w:rFonts w:eastAsia="Verdana" w:cs="Verdana"/>
                <w:color w:val="000000" w:themeColor="text1"/>
                <w:sz w:val="18"/>
                <w:szCs w:val="18"/>
              </w:rPr>
            </w:pPr>
            <w:r w:rsidRPr="00191F42">
              <w:rPr>
                <w:rFonts w:eastAsia="Verdana" w:cs="Verdana"/>
                <w:color w:val="000000" w:themeColor="text1"/>
                <w:sz w:val="18"/>
                <w:szCs w:val="18"/>
              </w:rPr>
              <w:t>Cross Region restore can be used to restore Azure VMs in the secondary region, which is an Azure paired region.</w:t>
            </w:r>
          </w:p>
          <w:p w:rsidRPr="00191F42" w:rsidR="00761527" w:rsidP="00191F42" w:rsidRDefault="00761527" w14:paraId="52A3CE06" w14:textId="77777777">
            <w:pPr>
              <w:jc w:val="left"/>
              <w:cnfStyle w:val="000000000000" w:firstRow="0" w:lastRow="0" w:firstColumn="0" w:lastColumn="0" w:oddVBand="0" w:evenVBand="0" w:oddHBand="0" w:evenHBand="0" w:firstRowFirstColumn="0" w:firstRowLastColumn="0" w:lastRowFirstColumn="0" w:lastRowLastColumn="0"/>
              <w:rPr>
                <w:rFonts w:eastAsia="Verdana" w:cs="Verdana"/>
                <w:color w:val="000000" w:themeColor="text1"/>
                <w:sz w:val="18"/>
                <w:szCs w:val="18"/>
              </w:rPr>
            </w:pPr>
            <w:r w:rsidRPr="00191F42">
              <w:rPr>
                <w:rFonts w:eastAsia="Verdana" w:cs="Verdana"/>
                <w:color w:val="000000" w:themeColor="text1"/>
                <w:sz w:val="18"/>
                <w:szCs w:val="18"/>
              </w:rPr>
              <w:t>You can restore all the Azure VMs for the selected recovery point if the backup is done in the secondary region.</w:t>
            </w:r>
          </w:p>
          <w:p w:rsidRPr="00191F42" w:rsidR="00761527" w:rsidP="00191F42" w:rsidRDefault="00761527" w14:paraId="00E82555" w14:textId="77777777">
            <w:pPr>
              <w:jc w:val="left"/>
              <w:cnfStyle w:val="000000000000" w:firstRow="0" w:lastRow="0" w:firstColumn="0" w:lastColumn="0" w:oddVBand="0" w:evenVBand="0" w:oddHBand="0" w:evenHBand="0" w:firstRowFirstColumn="0" w:firstRowLastColumn="0" w:lastRowFirstColumn="0" w:lastRowLastColumn="0"/>
              <w:rPr>
                <w:rFonts w:eastAsia="Verdana" w:cs="Verdana"/>
                <w:color w:val="000000" w:themeColor="text1"/>
                <w:sz w:val="18"/>
                <w:szCs w:val="18"/>
              </w:rPr>
            </w:pPr>
            <w:r w:rsidRPr="00191F42">
              <w:rPr>
                <w:rFonts w:eastAsia="Verdana" w:cs="Verdana"/>
                <w:color w:val="000000" w:themeColor="text1"/>
                <w:sz w:val="18"/>
                <w:szCs w:val="18"/>
              </w:rPr>
              <w:t xml:space="preserve">During the backup, snapshots aren't replicated to the secondary region. Only the data stored in the vault is replicated. So secondary region restores are only vault tier </w:t>
            </w:r>
            <w:r w:rsidRPr="00191F42">
              <w:rPr>
                <w:rFonts w:eastAsia="Verdana" w:cs="Verdana"/>
                <w:color w:val="000000" w:themeColor="text1"/>
                <w:sz w:val="18"/>
                <w:szCs w:val="18"/>
              </w:rPr>
              <w:t>restores. The restore time for the secondary region will be almost the same as the vault tier restore time for the primary region.</w:t>
            </w:r>
          </w:p>
          <w:p w:rsidRPr="00191F42" w:rsidR="00761527" w:rsidP="00191F42" w:rsidRDefault="00761527" w14:paraId="6E6033CC" w14:textId="77777777">
            <w:pPr>
              <w:jc w:val="left"/>
              <w:cnfStyle w:val="000000000000" w:firstRow="0" w:lastRow="0" w:firstColumn="0" w:lastColumn="0" w:oddVBand="0" w:evenVBand="0" w:oddHBand="0" w:evenHBand="0" w:firstRowFirstColumn="0" w:firstRowLastColumn="0" w:lastRowFirstColumn="0" w:lastRowLastColumn="0"/>
              <w:rPr>
                <w:rFonts w:eastAsia="Verdana" w:cs="Verdana"/>
                <w:color w:val="000000" w:themeColor="text1"/>
                <w:sz w:val="18"/>
                <w:szCs w:val="18"/>
              </w:rPr>
            </w:pPr>
            <w:r w:rsidRPr="00191F42">
              <w:rPr>
                <w:rFonts w:eastAsia="Verdana" w:cs="Verdana"/>
                <w:color w:val="000000" w:themeColor="text1"/>
                <w:sz w:val="18"/>
                <w:szCs w:val="18"/>
              </w:rPr>
              <w:t>This feature is available for the options below:</w:t>
            </w:r>
          </w:p>
          <w:p w:rsidRPr="00191F42" w:rsidR="00761527" w:rsidP="00191F42" w:rsidRDefault="00761527" w14:paraId="7BB01988" w14:textId="77777777">
            <w:pPr>
              <w:jc w:val="left"/>
              <w:cnfStyle w:val="000000000000" w:firstRow="0" w:lastRow="0" w:firstColumn="0" w:lastColumn="0" w:oddVBand="0" w:evenVBand="0" w:oddHBand="0" w:evenHBand="0" w:firstRowFirstColumn="0" w:firstRowLastColumn="0" w:lastRowFirstColumn="0" w:lastRowLastColumn="0"/>
              <w:rPr>
                <w:rFonts w:eastAsia="Verdana" w:cs="Verdana"/>
                <w:color w:val="000000" w:themeColor="text1"/>
                <w:sz w:val="18"/>
                <w:szCs w:val="18"/>
              </w:rPr>
            </w:pPr>
            <w:r w:rsidRPr="00191F42">
              <w:rPr>
                <w:rFonts w:eastAsia="Verdana" w:cs="Verdana"/>
                <w:color w:val="000000" w:themeColor="text1"/>
                <w:sz w:val="18"/>
                <w:szCs w:val="18"/>
              </w:rPr>
              <w:t>Create a VM</w:t>
            </w:r>
          </w:p>
          <w:p w:rsidRPr="00191F42" w:rsidR="00761527" w:rsidP="00191F42" w:rsidRDefault="00761527" w14:paraId="2DD0837F" w14:textId="77777777">
            <w:pPr>
              <w:jc w:val="left"/>
              <w:cnfStyle w:val="000000000000" w:firstRow="0" w:lastRow="0" w:firstColumn="0" w:lastColumn="0" w:oddVBand="0" w:evenVBand="0" w:oddHBand="0" w:evenHBand="0" w:firstRowFirstColumn="0" w:firstRowLastColumn="0" w:lastRowFirstColumn="0" w:lastRowLastColumn="0"/>
              <w:rPr>
                <w:rFonts w:eastAsia="Verdana" w:cs="Verdana"/>
                <w:color w:val="000000" w:themeColor="text1"/>
                <w:sz w:val="18"/>
                <w:szCs w:val="18"/>
              </w:rPr>
            </w:pPr>
            <w:r w:rsidRPr="00191F42">
              <w:rPr>
                <w:rFonts w:eastAsia="Verdana" w:cs="Verdana"/>
                <w:color w:val="000000" w:themeColor="text1"/>
                <w:sz w:val="18"/>
                <w:szCs w:val="18"/>
              </w:rPr>
              <w:t>Restore Disks</w:t>
            </w:r>
          </w:p>
          <w:p w:rsidRPr="00191F42" w:rsidR="008735EB" w:rsidP="00191F42" w:rsidRDefault="00761527" w14:paraId="19844D62" w14:textId="57C8DE6C">
            <w:pPr>
              <w:jc w:val="left"/>
              <w:cnfStyle w:val="000000000000" w:firstRow="0" w:lastRow="0" w:firstColumn="0" w:lastColumn="0" w:oddVBand="0" w:evenVBand="0" w:oddHBand="0" w:evenHBand="0" w:firstRowFirstColumn="0" w:firstRowLastColumn="0" w:lastRowFirstColumn="0" w:lastRowLastColumn="0"/>
              <w:rPr>
                <w:rFonts w:eastAsia="Verdana" w:cs="Verdana"/>
                <w:color w:val="000000" w:themeColor="text1"/>
                <w:sz w:val="18"/>
                <w:szCs w:val="18"/>
              </w:rPr>
            </w:pPr>
            <w:r w:rsidRPr="00191F42">
              <w:rPr>
                <w:rFonts w:eastAsia="Verdana" w:cs="Verdana"/>
                <w:color w:val="000000" w:themeColor="text1"/>
                <w:sz w:val="18"/>
                <w:szCs w:val="18"/>
              </w:rPr>
              <w:t>We don't currently support the Replace existing disks option.</w:t>
            </w:r>
          </w:p>
        </w:tc>
      </w:tr>
    </w:tbl>
    <w:p w:rsidRPr="00C003AC" w:rsidR="00DE68C4" w:rsidP="00C003AC" w:rsidRDefault="00DE68C4" w14:paraId="49963EDD" w14:textId="77777777">
      <w:pPr>
        <w:rPr>
          <w:lang w:eastAsia="en-GB"/>
        </w:rPr>
      </w:pPr>
    </w:p>
    <w:p w:rsidR="00B10B65" w:rsidP="00384744" w:rsidRDefault="00626DA2" w14:paraId="05F984A6" w14:textId="1EEE4810">
      <w:pPr>
        <w:pStyle w:val="Heading30"/>
        <w:ind w:hanging="1355"/>
        <w:rPr>
          <w:color w:val="3B3B3B" w:themeColor="background2" w:themeShade="40"/>
          <w:lang w:eastAsia="en-GB"/>
        </w:rPr>
      </w:pPr>
      <w:r>
        <w:rPr>
          <w:color w:val="3B3B3B" w:themeColor="background2" w:themeShade="40"/>
          <w:lang w:eastAsia="en-GB"/>
        </w:rPr>
        <w:t xml:space="preserve"> </w:t>
      </w:r>
      <w:r w:rsidRPr="00B10B65" w:rsidR="00B10B65">
        <w:rPr>
          <w:color w:val="3B3B3B" w:themeColor="background2" w:themeShade="40"/>
          <w:lang w:eastAsia="en-GB"/>
        </w:rPr>
        <w:t xml:space="preserve">Backup Monitoring &amp; Alerting </w:t>
      </w:r>
    </w:p>
    <w:p w:rsidR="00286024" w:rsidP="00384744" w:rsidRDefault="00F97BD0" w14:paraId="58AFB9B6" w14:textId="6060A681">
      <w:pPr>
        <w:pStyle w:val="ListParagraph"/>
        <w:ind w:left="0"/>
        <w:rPr>
          <w:color w:val="auto"/>
          <w:lang w:eastAsia="en-GB"/>
        </w:rPr>
      </w:pPr>
      <w:r>
        <w:rPr>
          <w:color w:val="auto"/>
          <w:lang w:eastAsia="en-GB"/>
        </w:rPr>
        <w:t xml:space="preserve">Backup status is </w:t>
      </w:r>
      <w:r w:rsidR="007F3D11">
        <w:rPr>
          <w:color w:val="auto"/>
          <w:lang w:eastAsia="en-GB"/>
        </w:rPr>
        <w:t>available within Azure Portal</w:t>
      </w:r>
      <w:r w:rsidR="000D3AA3">
        <w:rPr>
          <w:color w:val="auto"/>
          <w:lang w:eastAsia="en-GB"/>
        </w:rPr>
        <w:t xml:space="preserve"> in</w:t>
      </w:r>
      <w:r w:rsidR="007F3D11">
        <w:rPr>
          <w:color w:val="auto"/>
          <w:lang w:eastAsia="en-GB"/>
        </w:rPr>
        <w:t xml:space="preserve"> </w:t>
      </w:r>
      <w:r w:rsidR="00E04722">
        <w:rPr>
          <w:color w:val="auto"/>
          <w:lang w:eastAsia="en-GB"/>
        </w:rPr>
        <w:t xml:space="preserve">Monitoring section of </w:t>
      </w:r>
      <w:r w:rsidR="00381ED9">
        <w:rPr>
          <w:color w:val="auto"/>
          <w:lang w:eastAsia="en-GB"/>
        </w:rPr>
        <w:t>Recovery Services</w:t>
      </w:r>
      <w:r w:rsidR="000D3AA3">
        <w:rPr>
          <w:color w:val="auto"/>
          <w:lang w:eastAsia="en-GB"/>
        </w:rPr>
        <w:t xml:space="preserve"> as well as</w:t>
      </w:r>
      <w:r w:rsidR="00381ED9">
        <w:rPr>
          <w:color w:val="auto"/>
          <w:lang w:eastAsia="en-GB"/>
        </w:rPr>
        <w:t xml:space="preserve"> </w:t>
      </w:r>
      <w:r>
        <w:rPr>
          <w:color w:val="auto"/>
          <w:lang w:eastAsia="en-GB"/>
        </w:rPr>
        <w:t>logged in Azure Log Analytics Workspace</w:t>
      </w:r>
      <w:r w:rsidR="000D3AA3">
        <w:rPr>
          <w:color w:val="auto"/>
          <w:lang w:eastAsia="en-GB"/>
        </w:rPr>
        <w:t xml:space="preserve">. </w:t>
      </w:r>
    </w:p>
    <w:p w:rsidRPr="00391A74" w:rsidR="00EA4B54" w:rsidP="00384744" w:rsidRDefault="005C7819" w14:paraId="24DBEDF2" w14:textId="4322CC36">
      <w:pPr>
        <w:pStyle w:val="ListParagraph"/>
        <w:ind w:left="0"/>
        <w:rPr>
          <w:color w:val="auto"/>
          <w:lang w:eastAsia="en-GB"/>
        </w:rPr>
      </w:pPr>
      <w:r>
        <w:rPr>
          <w:color w:val="auto"/>
          <w:lang w:eastAsia="en-GB"/>
        </w:rPr>
        <w:t xml:space="preserve">Azure Alert Rules </w:t>
      </w:r>
      <w:r w:rsidR="001D3BE8">
        <w:rPr>
          <w:color w:val="auto"/>
          <w:lang w:eastAsia="en-GB"/>
        </w:rPr>
        <w:t xml:space="preserve">with custom KQL queries presented below are used to trigger Alerts for: </w:t>
      </w:r>
      <w:r w:rsidR="00310FB6">
        <w:rPr>
          <w:color w:val="auto"/>
          <w:lang w:eastAsia="en-GB"/>
        </w:rPr>
        <w:t xml:space="preserve">Warning and Critical events from Recovery Service Vault </w:t>
      </w:r>
      <w:r w:rsidR="00CD3CA6">
        <w:rPr>
          <w:color w:val="auto"/>
          <w:lang w:eastAsia="en-GB"/>
        </w:rPr>
        <w:t xml:space="preserve">as well as any Backup Job Failures. </w:t>
      </w:r>
    </w:p>
    <w:p w:rsidR="00CD3CA6" w:rsidP="00384744" w:rsidRDefault="00CD3CA6" w14:paraId="6AFBE209" w14:textId="79536227">
      <w:pPr>
        <w:pStyle w:val="ListParagraph"/>
        <w:ind w:left="0"/>
        <w:rPr>
          <w:color w:val="auto"/>
          <w:lang w:eastAsia="en-GB"/>
        </w:rPr>
      </w:pPr>
    </w:p>
    <w:p w:rsidR="00CD3CA6" w:rsidP="00384744" w:rsidRDefault="00CD3CA6" w14:paraId="2315C71F" w14:textId="5E15B18B">
      <w:pPr>
        <w:pStyle w:val="ListParagraph"/>
        <w:ind w:left="0"/>
        <w:rPr>
          <w:color w:val="auto"/>
          <w:lang w:eastAsia="en-GB"/>
        </w:rPr>
      </w:pPr>
      <w:r>
        <w:rPr>
          <w:color w:val="auto"/>
          <w:lang w:eastAsia="en-GB"/>
        </w:rPr>
        <w:t>Below table present</w:t>
      </w:r>
      <w:r w:rsidR="003A0F92">
        <w:rPr>
          <w:color w:val="auto"/>
          <w:lang w:eastAsia="en-GB"/>
        </w:rPr>
        <w:t>s</w:t>
      </w:r>
      <w:r w:rsidR="00C34DF5">
        <w:rPr>
          <w:color w:val="auto"/>
          <w:lang w:eastAsia="en-GB"/>
        </w:rPr>
        <w:t xml:space="preserve"> Backup Alerts and custom Kusto </w:t>
      </w:r>
      <w:r w:rsidR="00325C2B">
        <w:rPr>
          <w:color w:val="auto"/>
          <w:lang w:eastAsia="en-GB"/>
        </w:rPr>
        <w:t>queries</w:t>
      </w:r>
      <w:r w:rsidR="00974D09">
        <w:rPr>
          <w:color w:val="auto"/>
          <w:lang w:eastAsia="en-GB"/>
        </w:rPr>
        <w:t xml:space="preserve"> which are conditions of each Alert Rule</w:t>
      </w:r>
      <w:r w:rsidR="00CE0C0E">
        <w:rPr>
          <w:color w:val="auto"/>
          <w:lang w:eastAsia="en-GB"/>
        </w:rPr>
        <w:t xml:space="preserve">: </w:t>
      </w:r>
      <w:r w:rsidR="00391A74">
        <w:rPr>
          <w:color w:val="auto"/>
          <w:lang w:eastAsia="en-GB"/>
        </w:rPr>
        <w:t xml:space="preserve">(for details on how to create Alert Rule please </w:t>
      </w:r>
      <w:r w:rsidR="009351B2">
        <w:rPr>
          <w:color w:val="auto"/>
          <w:lang w:eastAsia="en-GB"/>
        </w:rPr>
        <w:t>refer to</w:t>
      </w:r>
      <w:r w:rsidR="00391A74">
        <w:rPr>
          <w:color w:val="auto"/>
          <w:lang w:eastAsia="en-GB"/>
        </w:rPr>
        <w:t xml:space="preserve"> Monitoring section within this document)</w:t>
      </w:r>
    </w:p>
    <w:p w:rsidR="00CE0C0E" w:rsidP="00186E15" w:rsidRDefault="00CE0C0E" w14:paraId="001EF302" w14:textId="3E5D3A8A">
      <w:pPr>
        <w:pStyle w:val="ListParagraph"/>
        <w:rPr>
          <w:color w:val="auto"/>
          <w:lang w:eastAsia="en-GB"/>
        </w:rPr>
      </w:pPr>
    </w:p>
    <w:tbl>
      <w:tblPr>
        <w:tblStyle w:val="GridTable4-Accent2"/>
        <w:tblW w:w="0" w:type="auto"/>
        <w:tblLayout w:type="fixed"/>
        <w:tblLook w:val="04A0" w:firstRow="1" w:lastRow="0" w:firstColumn="1" w:lastColumn="0" w:noHBand="0" w:noVBand="1"/>
      </w:tblPr>
      <w:tblGrid>
        <w:gridCol w:w="4815"/>
        <w:gridCol w:w="5105"/>
      </w:tblGrid>
      <w:tr w:rsidR="00574FE9" w:rsidTr="009F3BC1" w14:paraId="287EDC7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Pr="004748D4" w:rsidR="00574FE9" w:rsidP="000D1933" w:rsidRDefault="00574FE9" w14:paraId="55902DB7" w14:textId="77777777">
            <w:pPr>
              <w:jc w:val="center"/>
              <w:rPr>
                <w:rFonts w:eastAsia="Verdana" w:cs="Verdana"/>
                <w:b w:val="0"/>
                <w:bCs w:val="0"/>
                <w:szCs w:val="20"/>
              </w:rPr>
            </w:pPr>
            <w:r w:rsidRPr="004748D4">
              <w:rPr>
                <w:rFonts w:eastAsia="Verdana" w:cs="Verdana"/>
                <w:szCs w:val="20"/>
              </w:rPr>
              <w:t>Alert rule name</w:t>
            </w:r>
          </w:p>
        </w:tc>
        <w:tc>
          <w:tcPr>
            <w:tcW w:w="5105" w:type="dxa"/>
          </w:tcPr>
          <w:p w:rsidRPr="004748D4" w:rsidR="00574FE9" w:rsidP="000D1933" w:rsidRDefault="00574FE9" w14:paraId="1736B307" w14:textId="77777777">
            <w:pPr>
              <w:jc w:val="center"/>
              <w:cnfStyle w:val="100000000000" w:firstRow="1" w:lastRow="0" w:firstColumn="0" w:lastColumn="0" w:oddVBand="0" w:evenVBand="0" w:oddHBand="0" w:evenHBand="0" w:firstRowFirstColumn="0" w:firstRowLastColumn="0" w:lastRowFirstColumn="0" w:lastRowLastColumn="0"/>
              <w:rPr>
                <w:rFonts w:eastAsia="Verdana" w:cs="Verdana"/>
                <w:b w:val="0"/>
                <w:bCs w:val="0"/>
                <w:szCs w:val="20"/>
              </w:rPr>
            </w:pPr>
            <w:r w:rsidRPr="004748D4">
              <w:rPr>
                <w:rFonts w:eastAsia="Verdana" w:cs="Verdana"/>
                <w:szCs w:val="20"/>
              </w:rPr>
              <w:t>Kusto query</w:t>
            </w:r>
          </w:p>
        </w:tc>
      </w:tr>
      <w:tr w:rsidR="00574FE9" w:rsidTr="009F3BC1" w14:paraId="6186B6E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Pr="00272D3F" w:rsidR="00574FE9" w:rsidP="000D1933" w:rsidRDefault="00574FE9" w14:paraId="25DBF781" w14:textId="2BE0A7D9">
            <w:pPr>
              <w:jc w:val="left"/>
              <w:rPr>
                <w:szCs w:val="20"/>
                <w:highlight w:val="red"/>
              </w:rPr>
            </w:pPr>
            <w:r w:rsidRPr="00272D3F">
              <w:rPr>
                <w:rFonts w:ascii="Segoe UI" w:hAnsi="Segoe UI" w:eastAsia="Segoe UI" w:cs="Segoe UI"/>
                <w:szCs w:val="20"/>
                <w:highlight w:val="red"/>
              </w:rPr>
              <w:t xml:space="preserve">Recovery Service Vault </w:t>
            </w:r>
            <w:r w:rsidRPr="00272D3F" w:rsidR="00F41D63">
              <w:rPr>
                <w:rFonts w:ascii="Segoe UI" w:hAnsi="Segoe UI" w:eastAsia="Segoe UI" w:cs="Segoe UI"/>
                <w:szCs w:val="20"/>
                <w:highlight w:val="red"/>
              </w:rPr>
              <w:t>–</w:t>
            </w:r>
            <w:r w:rsidRPr="00272D3F">
              <w:rPr>
                <w:rFonts w:ascii="Segoe UI" w:hAnsi="Segoe UI" w:eastAsia="Segoe UI" w:cs="Segoe UI"/>
                <w:szCs w:val="20"/>
                <w:highlight w:val="red"/>
              </w:rPr>
              <w:t xml:space="preserve"> </w:t>
            </w:r>
            <w:r w:rsidRPr="00272D3F" w:rsidR="00F41D63">
              <w:rPr>
                <w:rFonts w:ascii="Segoe UI" w:hAnsi="Segoe UI" w:eastAsia="Segoe UI" w:cs="Segoe UI"/>
                <w:szCs w:val="20"/>
                <w:highlight w:val="red"/>
              </w:rPr>
              <w:t>Critical Alert</w:t>
            </w:r>
          </w:p>
        </w:tc>
        <w:tc>
          <w:tcPr>
            <w:tcW w:w="5105" w:type="dxa"/>
          </w:tcPr>
          <w:p w:rsidRPr="00272D3F" w:rsidR="00574FE9" w:rsidP="000D1933" w:rsidRDefault="00574FE9" w14:paraId="02B2CD89"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highlight w:val="red"/>
              </w:rPr>
            </w:pPr>
            <w:proofErr w:type="spellStart"/>
            <w:r w:rsidRPr="00272D3F">
              <w:rPr>
                <w:rFonts w:ascii="Segoe UI" w:hAnsi="Segoe UI" w:eastAsia="Segoe UI" w:cs="Segoe UI"/>
                <w:szCs w:val="20"/>
                <w:highlight w:val="red"/>
              </w:rPr>
              <w:t>AddonAzureBackupAlerts</w:t>
            </w:r>
            <w:proofErr w:type="spellEnd"/>
            <w:r w:rsidRPr="00272D3F">
              <w:rPr>
                <w:rFonts w:ascii="Segoe UI" w:hAnsi="Segoe UI" w:eastAsia="Segoe UI" w:cs="Segoe UI"/>
                <w:szCs w:val="20"/>
                <w:highlight w:val="red"/>
              </w:rPr>
              <w:t xml:space="preserve"> </w:t>
            </w:r>
          </w:p>
          <w:p w:rsidRPr="00272D3F" w:rsidR="00574FE9" w:rsidP="000D1933" w:rsidRDefault="00574FE9" w14:paraId="2083A0B1"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highlight w:val="red"/>
              </w:rPr>
            </w:pPr>
            <w:r w:rsidRPr="00272D3F">
              <w:rPr>
                <w:rFonts w:ascii="Segoe UI" w:hAnsi="Segoe UI" w:eastAsia="Segoe UI" w:cs="Segoe UI"/>
                <w:szCs w:val="20"/>
                <w:highlight w:val="red"/>
              </w:rPr>
              <w:t xml:space="preserve">| where </w:t>
            </w:r>
            <w:proofErr w:type="spellStart"/>
            <w:r w:rsidRPr="00272D3F">
              <w:rPr>
                <w:rFonts w:ascii="Segoe UI" w:hAnsi="Segoe UI" w:eastAsia="Segoe UI" w:cs="Segoe UI"/>
                <w:szCs w:val="20"/>
                <w:highlight w:val="red"/>
              </w:rPr>
              <w:t>AlertSeverity</w:t>
            </w:r>
            <w:proofErr w:type="spellEnd"/>
            <w:r w:rsidRPr="00272D3F">
              <w:rPr>
                <w:rFonts w:ascii="Segoe UI" w:hAnsi="Segoe UI" w:eastAsia="Segoe UI" w:cs="Segoe UI"/>
                <w:szCs w:val="20"/>
                <w:highlight w:val="red"/>
              </w:rPr>
              <w:t xml:space="preserve"> contains "Critical"</w:t>
            </w:r>
          </w:p>
          <w:p w:rsidRPr="00272D3F" w:rsidR="00574FE9" w:rsidP="000D1933" w:rsidRDefault="00574FE9" w14:paraId="74B86850" w14:textId="77777777">
            <w:pPr>
              <w:jc w:val="left"/>
              <w:cnfStyle w:val="000000100000" w:firstRow="0" w:lastRow="0" w:firstColumn="0" w:lastColumn="0" w:oddVBand="0" w:evenVBand="0" w:oddHBand="1" w:evenHBand="0" w:firstRowFirstColumn="0" w:firstRowLastColumn="0" w:lastRowFirstColumn="0" w:lastRowLastColumn="0"/>
              <w:rPr>
                <w:szCs w:val="20"/>
                <w:highlight w:val="red"/>
              </w:rPr>
            </w:pPr>
            <w:r w:rsidRPr="00272D3F">
              <w:rPr>
                <w:rFonts w:ascii="Segoe UI" w:hAnsi="Segoe UI" w:eastAsia="Segoe UI" w:cs="Segoe UI"/>
                <w:szCs w:val="20"/>
                <w:highlight w:val="red"/>
              </w:rPr>
              <w:t xml:space="preserve">| summarize </w:t>
            </w:r>
            <w:proofErr w:type="spellStart"/>
            <w:r w:rsidRPr="00272D3F">
              <w:rPr>
                <w:rFonts w:ascii="Segoe UI" w:hAnsi="Segoe UI" w:eastAsia="Segoe UI" w:cs="Segoe UI"/>
                <w:szCs w:val="20"/>
                <w:highlight w:val="red"/>
              </w:rPr>
              <w:t>AggregatedValue</w:t>
            </w:r>
            <w:proofErr w:type="spellEnd"/>
            <w:r w:rsidRPr="00272D3F">
              <w:rPr>
                <w:rFonts w:ascii="Segoe UI" w:hAnsi="Segoe UI" w:eastAsia="Segoe UI" w:cs="Segoe UI"/>
                <w:szCs w:val="20"/>
                <w:highlight w:val="red"/>
              </w:rPr>
              <w:t xml:space="preserve"> = </w:t>
            </w:r>
            <w:proofErr w:type="gramStart"/>
            <w:r w:rsidRPr="00272D3F">
              <w:rPr>
                <w:rFonts w:ascii="Segoe UI" w:hAnsi="Segoe UI" w:eastAsia="Segoe UI" w:cs="Segoe UI"/>
                <w:szCs w:val="20"/>
                <w:highlight w:val="red"/>
              </w:rPr>
              <w:t>count(</w:t>
            </w:r>
            <w:proofErr w:type="gramEnd"/>
            <w:r w:rsidRPr="00272D3F">
              <w:rPr>
                <w:rFonts w:ascii="Segoe UI" w:hAnsi="Segoe UI" w:eastAsia="Segoe UI" w:cs="Segoe UI"/>
                <w:szCs w:val="20"/>
                <w:highlight w:val="red"/>
              </w:rPr>
              <w:t xml:space="preserve">) by </w:t>
            </w:r>
            <w:proofErr w:type="spellStart"/>
            <w:r w:rsidRPr="00272D3F">
              <w:rPr>
                <w:rFonts w:ascii="Segoe UI" w:hAnsi="Segoe UI" w:eastAsia="Segoe UI" w:cs="Segoe UI"/>
                <w:szCs w:val="20"/>
                <w:highlight w:val="red"/>
              </w:rPr>
              <w:t>AlertUniqueId</w:t>
            </w:r>
            <w:proofErr w:type="spellEnd"/>
            <w:r w:rsidRPr="00272D3F">
              <w:rPr>
                <w:rFonts w:ascii="Segoe UI" w:hAnsi="Segoe UI" w:eastAsia="Segoe UI" w:cs="Segoe UI"/>
                <w:szCs w:val="20"/>
                <w:highlight w:val="red"/>
              </w:rPr>
              <w:t>,  bin(</w:t>
            </w:r>
            <w:proofErr w:type="spellStart"/>
            <w:r w:rsidRPr="00272D3F">
              <w:rPr>
                <w:rFonts w:ascii="Segoe UI" w:hAnsi="Segoe UI" w:eastAsia="Segoe UI" w:cs="Segoe UI"/>
                <w:szCs w:val="20"/>
                <w:highlight w:val="red"/>
              </w:rPr>
              <w:t>TimeGenerated</w:t>
            </w:r>
            <w:proofErr w:type="spellEnd"/>
            <w:r w:rsidRPr="00272D3F">
              <w:rPr>
                <w:rFonts w:ascii="Segoe UI" w:hAnsi="Segoe UI" w:eastAsia="Segoe UI" w:cs="Segoe UI"/>
                <w:szCs w:val="20"/>
                <w:highlight w:val="red"/>
              </w:rPr>
              <w:t xml:space="preserve">, 10m),  </w:t>
            </w:r>
            <w:proofErr w:type="spellStart"/>
            <w:r w:rsidRPr="00272D3F">
              <w:rPr>
                <w:rFonts w:ascii="Segoe UI" w:hAnsi="Segoe UI" w:eastAsia="Segoe UI" w:cs="Segoe UI"/>
                <w:szCs w:val="20"/>
                <w:highlight w:val="red"/>
              </w:rPr>
              <w:t>AlertRaisedOn</w:t>
            </w:r>
            <w:proofErr w:type="spellEnd"/>
            <w:r w:rsidRPr="00272D3F">
              <w:rPr>
                <w:rFonts w:ascii="Segoe UI" w:hAnsi="Segoe UI" w:eastAsia="Segoe UI" w:cs="Segoe UI"/>
                <w:szCs w:val="20"/>
                <w:highlight w:val="red"/>
              </w:rPr>
              <w:t xml:space="preserve">, </w:t>
            </w:r>
            <w:proofErr w:type="spellStart"/>
            <w:r w:rsidRPr="00272D3F">
              <w:rPr>
                <w:rFonts w:ascii="Segoe UI" w:hAnsi="Segoe UI" w:eastAsia="Segoe UI" w:cs="Segoe UI"/>
                <w:szCs w:val="20"/>
                <w:highlight w:val="red"/>
              </w:rPr>
              <w:t>AlertStatus</w:t>
            </w:r>
            <w:proofErr w:type="spellEnd"/>
            <w:r w:rsidRPr="00272D3F">
              <w:rPr>
                <w:rFonts w:ascii="Segoe UI" w:hAnsi="Segoe UI" w:eastAsia="Segoe UI" w:cs="Segoe UI"/>
                <w:szCs w:val="20"/>
                <w:highlight w:val="red"/>
              </w:rPr>
              <w:t xml:space="preserve">, </w:t>
            </w:r>
            <w:proofErr w:type="spellStart"/>
            <w:r w:rsidRPr="00272D3F">
              <w:rPr>
                <w:rFonts w:ascii="Segoe UI" w:hAnsi="Segoe UI" w:eastAsia="Segoe UI" w:cs="Segoe UI"/>
                <w:szCs w:val="20"/>
                <w:highlight w:val="red"/>
              </w:rPr>
              <w:t>AlertSeverity</w:t>
            </w:r>
            <w:proofErr w:type="spellEnd"/>
            <w:r w:rsidRPr="00272D3F">
              <w:rPr>
                <w:rFonts w:ascii="Segoe UI" w:hAnsi="Segoe UI" w:eastAsia="Segoe UI" w:cs="Segoe UI"/>
                <w:szCs w:val="20"/>
                <w:highlight w:val="red"/>
              </w:rPr>
              <w:t xml:space="preserve">, </w:t>
            </w:r>
            <w:proofErr w:type="spellStart"/>
            <w:r w:rsidRPr="00272D3F">
              <w:rPr>
                <w:rFonts w:ascii="Segoe UI" w:hAnsi="Segoe UI" w:eastAsia="Segoe UI" w:cs="Segoe UI"/>
                <w:szCs w:val="20"/>
                <w:highlight w:val="red"/>
              </w:rPr>
              <w:t>AlertType</w:t>
            </w:r>
            <w:proofErr w:type="spellEnd"/>
            <w:r w:rsidRPr="00272D3F">
              <w:rPr>
                <w:rFonts w:ascii="Segoe UI" w:hAnsi="Segoe UI" w:eastAsia="Segoe UI" w:cs="Segoe UI"/>
                <w:szCs w:val="20"/>
                <w:highlight w:val="red"/>
              </w:rPr>
              <w:t xml:space="preserve">,  Category, </w:t>
            </w:r>
            <w:proofErr w:type="spellStart"/>
            <w:r w:rsidRPr="00272D3F">
              <w:rPr>
                <w:rFonts w:ascii="Segoe UI" w:hAnsi="Segoe UI" w:eastAsia="Segoe UI" w:cs="Segoe UI"/>
                <w:szCs w:val="20"/>
                <w:highlight w:val="red"/>
              </w:rPr>
              <w:t>BackupItemUniqueId</w:t>
            </w:r>
            <w:proofErr w:type="spellEnd"/>
            <w:r w:rsidRPr="00272D3F">
              <w:rPr>
                <w:rFonts w:ascii="Segoe UI" w:hAnsi="Segoe UI" w:eastAsia="Segoe UI" w:cs="Segoe UI"/>
                <w:szCs w:val="20"/>
                <w:highlight w:val="red"/>
              </w:rPr>
              <w:t xml:space="preserve">, </w:t>
            </w:r>
            <w:proofErr w:type="spellStart"/>
            <w:r w:rsidRPr="00272D3F">
              <w:rPr>
                <w:rFonts w:ascii="Segoe UI" w:hAnsi="Segoe UI" w:eastAsia="Segoe UI" w:cs="Segoe UI"/>
                <w:szCs w:val="20"/>
                <w:highlight w:val="red"/>
              </w:rPr>
              <w:t>BackupManagementType</w:t>
            </w:r>
            <w:proofErr w:type="spellEnd"/>
          </w:p>
        </w:tc>
      </w:tr>
      <w:tr w:rsidR="00574FE9" w:rsidTr="009F3BC1" w14:paraId="32252E4B" w14:textId="77777777">
        <w:tc>
          <w:tcPr>
            <w:cnfStyle w:val="001000000000" w:firstRow="0" w:lastRow="0" w:firstColumn="1" w:lastColumn="0" w:oddVBand="0" w:evenVBand="0" w:oddHBand="0" w:evenHBand="0" w:firstRowFirstColumn="0" w:firstRowLastColumn="0" w:lastRowFirstColumn="0" w:lastRowLastColumn="0"/>
            <w:tcW w:w="4815" w:type="dxa"/>
          </w:tcPr>
          <w:p w:rsidRPr="00272D3F" w:rsidR="00574FE9" w:rsidP="000D1933" w:rsidRDefault="00574FE9" w14:paraId="0822AC49" w14:textId="77777777">
            <w:pPr>
              <w:jc w:val="left"/>
              <w:rPr>
                <w:rFonts w:ascii="Segoe UI" w:hAnsi="Segoe UI" w:eastAsia="Segoe UI" w:cs="Segoe UI"/>
                <w:szCs w:val="20"/>
                <w:highlight w:val="red"/>
              </w:rPr>
            </w:pPr>
            <w:r w:rsidRPr="00272D3F">
              <w:rPr>
                <w:rFonts w:ascii="Segoe UI" w:hAnsi="Segoe UI" w:eastAsia="Segoe UI" w:cs="Segoe UI"/>
                <w:szCs w:val="20"/>
                <w:highlight w:val="red"/>
              </w:rPr>
              <w:t>Recovery Service Vault - Warning Alert</w:t>
            </w:r>
          </w:p>
        </w:tc>
        <w:tc>
          <w:tcPr>
            <w:tcW w:w="5105" w:type="dxa"/>
          </w:tcPr>
          <w:p w:rsidRPr="00272D3F" w:rsidR="00574FE9" w:rsidP="000D1933" w:rsidRDefault="00574FE9" w14:paraId="35381821"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highlight w:val="red"/>
              </w:rPr>
            </w:pPr>
            <w:proofErr w:type="spellStart"/>
            <w:r w:rsidRPr="00272D3F">
              <w:rPr>
                <w:rFonts w:ascii="Segoe UI" w:hAnsi="Segoe UI" w:eastAsia="Segoe UI" w:cs="Segoe UI"/>
                <w:szCs w:val="20"/>
                <w:highlight w:val="red"/>
              </w:rPr>
              <w:t>AddonAzureBackupAlerts</w:t>
            </w:r>
            <w:proofErr w:type="spellEnd"/>
            <w:r w:rsidRPr="00272D3F">
              <w:rPr>
                <w:rFonts w:ascii="Segoe UI" w:hAnsi="Segoe UI" w:eastAsia="Segoe UI" w:cs="Segoe UI"/>
                <w:szCs w:val="20"/>
                <w:highlight w:val="red"/>
              </w:rPr>
              <w:t xml:space="preserve"> </w:t>
            </w:r>
          </w:p>
          <w:p w:rsidRPr="00272D3F" w:rsidR="00574FE9" w:rsidP="000D1933" w:rsidRDefault="00574FE9" w14:paraId="440278E3"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highlight w:val="red"/>
              </w:rPr>
            </w:pPr>
            <w:r w:rsidRPr="00272D3F">
              <w:rPr>
                <w:rFonts w:ascii="Segoe UI" w:hAnsi="Segoe UI" w:eastAsia="Segoe UI" w:cs="Segoe UI"/>
                <w:szCs w:val="20"/>
                <w:highlight w:val="red"/>
              </w:rPr>
              <w:t xml:space="preserve">| where </w:t>
            </w:r>
            <w:proofErr w:type="spellStart"/>
            <w:r w:rsidRPr="00272D3F">
              <w:rPr>
                <w:rFonts w:ascii="Segoe UI" w:hAnsi="Segoe UI" w:eastAsia="Segoe UI" w:cs="Segoe UI"/>
                <w:szCs w:val="20"/>
                <w:highlight w:val="red"/>
              </w:rPr>
              <w:t>AlertSeverity</w:t>
            </w:r>
            <w:proofErr w:type="spellEnd"/>
            <w:r w:rsidRPr="00272D3F">
              <w:rPr>
                <w:rFonts w:ascii="Segoe UI" w:hAnsi="Segoe UI" w:eastAsia="Segoe UI" w:cs="Segoe UI"/>
                <w:szCs w:val="20"/>
                <w:highlight w:val="red"/>
              </w:rPr>
              <w:t xml:space="preserve"> contains "Warning"</w:t>
            </w:r>
          </w:p>
          <w:p w:rsidRPr="00272D3F" w:rsidR="00574FE9" w:rsidP="000D1933" w:rsidRDefault="00574FE9" w14:paraId="2DE48092"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highlight w:val="red"/>
              </w:rPr>
            </w:pPr>
            <w:r w:rsidRPr="00272D3F">
              <w:rPr>
                <w:rFonts w:ascii="Segoe UI" w:hAnsi="Segoe UI" w:eastAsia="Segoe UI" w:cs="Segoe UI"/>
                <w:szCs w:val="20"/>
                <w:highlight w:val="red"/>
              </w:rPr>
              <w:t xml:space="preserve">| </w:t>
            </w:r>
            <w:proofErr w:type="gramStart"/>
            <w:r w:rsidRPr="00272D3F">
              <w:rPr>
                <w:rFonts w:ascii="Segoe UI" w:hAnsi="Segoe UI" w:eastAsia="Segoe UI" w:cs="Segoe UI"/>
                <w:szCs w:val="20"/>
                <w:highlight w:val="red"/>
              </w:rPr>
              <w:t xml:space="preserve">summarize  </w:t>
            </w:r>
            <w:proofErr w:type="spellStart"/>
            <w:r w:rsidRPr="00272D3F">
              <w:rPr>
                <w:rFonts w:ascii="Segoe UI" w:hAnsi="Segoe UI" w:eastAsia="Segoe UI" w:cs="Segoe UI"/>
                <w:szCs w:val="20"/>
                <w:highlight w:val="red"/>
              </w:rPr>
              <w:t>AggregatedValue</w:t>
            </w:r>
            <w:proofErr w:type="spellEnd"/>
            <w:proofErr w:type="gramEnd"/>
            <w:r w:rsidRPr="00272D3F">
              <w:rPr>
                <w:rFonts w:ascii="Segoe UI" w:hAnsi="Segoe UI" w:eastAsia="Segoe UI" w:cs="Segoe UI"/>
                <w:szCs w:val="20"/>
                <w:highlight w:val="red"/>
              </w:rPr>
              <w:t xml:space="preserve"> = count() by </w:t>
            </w:r>
            <w:proofErr w:type="spellStart"/>
            <w:r w:rsidRPr="00272D3F">
              <w:rPr>
                <w:rFonts w:ascii="Segoe UI" w:hAnsi="Segoe UI" w:eastAsia="Segoe UI" w:cs="Segoe UI"/>
                <w:szCs w:val="20"/>
                <w:highlight w:val="red"/>
              </w:rPr>
              <w:t>AlertUniqueId</w:t>
            </w:r>
            <w:proofErr w:type="spellEnd"/>
            <w:r w:rsidRPr="00272D3F">
              <w:rPr>
                <w:rFonts w:ascii="Segoe UI" w:hAnsi="Segoe UI" w:eastAsia="Segoe UI" w:cs="Segoe UI"/>
                <w:szCs w:val="20"/>
                <w:highlight w:val="red"/>
              </w:rPr>
              <w:t>,  bin(</w:t>
            </w:r>
            <w:proofErr w:type="spellStart"/>
            <w:r w:rsidRPr="00272D3F">
              <w:rPr>
                <w:rFonts w:ascii="Segoe UI" w:hAnsi="Segoe UI" w:eastAsia="Segoe UI" w:cs="Segoe UI"/>
                <w:szCs w:val="20"/>
                <w:highlight w:val="red"/>
              </w:rPr>
              <w:t>TimeGenerated</w:t>
            </w:r>
            <w:proofErr w:type="spellEnd"/>
            <w:r w:rsidRPr="00272D3F">
              <w:rPr>
                <w:rFonts w:ascii="Segoe UI" w:hAnsi="Segoe UI" w:eastAsia="Segoe UI" w:cs="Segoe UI"/>
                <w:szCs w:val="20"/>
                <w:highlight w:val="red"/>
              </w:rPr>
              <w:t>, 10m), AlertRaisedOn,AlertStatus,AlertSeverity,AlertType,Category,BackupItemUniqueId,BackupManagementType</w:t>
            </w:r>
          </w:p>
        </w:tc>
      </w:tr>
      <w:tr w:rsidR="00574FE9" w:rsidTr="009F3BC1" w14:paraId="2B5FF5C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Pr="00FF076E" w:rsidR="00574FE9" w:rsidP="000D1933" w:rsidRDefault="00574FE9" w14:paraId="576DB123" w14:textId="13398D91">
            <w:pPr>
              <w:jc w:val="left"/>
              <w:rPr>
                <w:rFonts w:ascii="Segoe UI" w:hAnsi="Segoe UI" w:eastAsia="Segoe UI" w:cs="Segoe UI"/>
                <w:szCs w:val="20"/>
              </w:rPr>
            </w:pPr>
            <w:r w:rsidRPr="00FE4508">
              <w:rPr>
                <w:rFonts w:ascii="Segoe UI" w:hAnsi="Segoe UI" w:eastAsia="Segoe UI" w:cs="Segoe UI"/>
                <w:szCs w:val="20"/>
              </w:rPr>
              <w:t>Recovery Service Vault - Failed Backup</w:t>
            </w:r>
            <w:r w:rsidR="00F41D63">
              <w:rPr>
                <w:rFonts w:ascii="Segoe UI" w:hAnsi="Segoe UI" w:eastAsia="Segoe UI" w:cs="Segoe UI"/>
                <w:szCs w:val="20"/>
              </w:rPr>
              <w:t xml:space="preserve"> Job</w:t>
            </w:r>
          </w:p>
        </w:tc>
        <w:tc>
          <w:tcPr>
            <w:tcW w:w="5105" w:type="dxa"/>
          </w:tcPr>
          <w:p w:rsidRPr="00ED71C0" w:rsidR="00574FE9" w:rsidP="000D1933" w:rsidRDefault="00574FE9" w14:paraId="263166E8"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proofErr w:type="spellStart"/>
            <w:r w:rsidRPr="00ED71C0">
              <w:rPr>
                <w:rFonts w:ascii="Segoe UI" w:hAnsi="Segoe UI" w:eastAsia="Segoe UI" w:cs="Segoe UI"/>
                <w:szCs w:val="20"/>
              </w:rPr>
              <w:t>AddonAzureBackupJobs</w:t>
            </w:r>
            <w:proofErr w:type="spellEnd"/>
          </w:p>
          <w:p w:rsidRPr="00ED71C0" w:rsidR="00574FE9" w:rsidP="000D1933" w:rsidRDefault="00574FE9" w14:paraId="504587EE"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sidRPr="00ED71C0">
              <w:rPr>
                <w:rFonts w:ascii="Segoe UI" w:hAnsi="Segoe UI" w:eastAsia="Segoe UI" w:cs="Segoe UI"/>
                <w:szCs w:val="20"/>
              </w:rPr>
              <w:t xml:space="preserve">| where </w:t>
            </w:r>
            <w:proofErr w:type="spellStart"/>
            <w:r w:rsidRPr="00ED71C0">
              <w:rPr>
                <w:rFonts w:ascii="Segoe UI" w:hAnsi="Segoe UI" w:eastAsia="Segoe UI" w:cs="Segoe UI"/>
                <w:szCs w:val="20"/>
              </w:rPr>
              <w:t>JobOperation</w:t>
            </w:r>
            <w:proofErr w:type="spellEnd"/>
            <w:r w:rsidRPr="00ED71C0">
              <w:rPr>
                <w:rFonts w:ascii="Segoe UI" w:hAnsi="Segoe UI" w:eastAsia="Segoe UI" w:cs="Segoe UI"/>
                <w:szCs w:val="20"/>
              </w:rPr>
              <w:t>=="Backup"</w:t>
            </w:r>
          </w:p>
          <w:p w:rsidRPr="00ED71C0" w:rsidR="00574FE9" w:rsidP="000D1933" w:rsidRDefault="00574FE9" w14:paraId="167C9167"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sidRPr="00ED71C0">
              <w:rPr>
                <w:rFonts w:ascii="Segoe UI" w:hAnsi="Segoe UI" w:eastAsia="Segoe UI" w:cs="Segoe UI"/>
                <w:szCs w:val="20"/>
              </w:rPr>
              <w:t xml:space="preserve">| summarize </w:t>
            </w:r>
            <w:proofErr w:type="spellStart"/>
            <w:r w:rsidRPr="00ED71C0">
              <w:rPr>
                <w:rFonts w:ascii="Segoe UI" w:hAnsi="Segoe UI" w:eastAsia="Segoe UI" w:cs="Segoe UI"/>
                <w:szCs w:val="20"/>
              </w:rPr>
              <w:t>arg_</w:t>
            </w:r>
            <w:proofErr w:type="gramStart"/>
            <w:r w:rsidRPr="00ED71C0">
              <w:rPr>
                <w:rFonts w:ascii="Segoe UI" w:hAnsi="Segoe UI" w:eastAsia="Segoe UI" w:cs="Segoe UI"/>
                <w:szCs w:val="20"/>
              </w:rPr>
              <w:t>max</w:t>
            </w:r>
            <w:proofErr w:type="spellEnd"/>
            <w:r w:rsidRPr="00ED71C0">
              <w:rPr>
                <w:rFonts w:ascii="Segoe UI" w:hAnsi="Segoe UI" w:eastAsia="Segoe UI" w:cs="Segoe UI"/>
                <w:szCs w:val="20"/>
              </w:rPr>
              <w:t>(</w:t>
            </w:r>
            <w:proofErr w:type="spellStart"/>
            <w:proofErr w:type="gramEnd"/>
            <w:r w:rsidRPr="00ED71C0">
              <w:rPr>
                <w:rFonts w:ascii="Segoe UI" w:hAnsi="Segoe UI" w:eastAsia="Segoe UI" w:cs="Segoe UI"/>
                <w:szCs w:val="20"/>
              </w:rPr>
              <w:t>TimeGenerated</w:t>
            </w:r>
            <w:proofErr w:type="spellEnd"/>
            <w:r w:rsidRPr="00ED71C0">
              <w:rPr>
                <w:rFonts w:ascii="Segoe UI" w:hAnsi="Segoe UI" w:eastAsia="Segoe UI" w:cs="Segoe UI"/>
                <w:szCs w:val="20"/>
              </w:rPr>
              <w:t xml:space="preserve">,*) by </w:t>
            </w:r>
            <w:proofErr w:type="spellStart"/>
            <w:r w:rsidRPr="00ED71C0">
              <w:rPr>
                <w:rFonts w:ascii="Segoe UI" w:hAnsi="Segoe UI" w:eastAsia="Segoe UI" w:cs="Segoe UI"/>
                <w:szCs w:val="20"/>
              </w:rPr>
              <w:t>JobUniqueId</w:t>
            </w:r>
            <w:proofErr w:type="spellEnd"/>
          </w:p>
          <w:p w:rsidRPr="00ED71C0" w:rsidR="00574FE9" w:rsidP="000D1933" w:rsidRDefault="00574FE9" w14:paraId="43E2CB06"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sidRPr="00ED71C0">
              <w:rPr>
                <w:rFonts w:ascii="Segoe UI" w:hAnsi="Segoe UI" w:eastAsia="Segoe UI" w:cs="Segoe UI"/>
                <w:szCs w:val="20"/>
              </w:rPr>
              <w:t xml:space="preserve">| where </w:t>
            </w:r>
            <w:proofErr w:type="spellStart"/>
            <w:r w:rsidRPr="00ED71C0">
              <w:rPr>
                <w:rFonts w:ascii="Segoe UI" w:hAnsi="Segoe UI" w:eastAsia="Segoe UI" w:cs="Segoe UI"/>
                <w:szCs w:val="20"/>
              </w:rPr>
              <w:t>JobStatus</w:t>
            </w:r>
            <w:proofErr w:type="spellEnd"/>
            <w:r w:rsidRPr="00ED71C0">
              <w:rPr>
                <w:rFonts w:ascii="Segoe UI" w:hAnsi="Segoe UI" w:eastAsia="Segoe UI" w:cs="Segoe UI"/>
                <w:szCs w:val="20"/>
              </w:rPr>
              <w:t>=="Failed"</w:t>
            </w:r>
          </w:p>
          <w:p w:rsidRPr="00FE4508" w:rsidR="00574FE9" w:rsidP="000D1933" w:rsidRDefault="00574FE9" w14:paraId="6E937E44"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sidRPr="00ED71C0">
              <w:rPr>
                <w:rFonts w:ascii="Segoe UI" w:hAnsi="Segoe UI" w:eastAsia="Segoe UI" w:cs="Segoe UI"/>
                <w:szCs w:val="20"/>
              </w:rPr>
              <w:t xml:space="preserve">| summarize </w:t>
            </w:r>
            <w:proofErr w:type="spellStart"/>
            <w:r w:rsidRPr="00ED71C0">
              <w:rPr>
                <w:rFonts w:ascii="Segoe UI" w:hAnsi="Segoe UI" w:eastAsia="Segoe UI" w:cs="Segoe UI"/>
                <w:szCs w:val="20"/>
              </w:rPr>
              <w:t>AggregatedValue</w:t>
            </w:r>
            <w:proofErr w:type="spellEnd"/>
            <w:r w:rsidRPr="00ED71C0">
              <w:rPr>
                <w:rFonts w:ascii="Segoe UI" w:hAnsi="Segoe UI" w:eastAsia="Segoe UI" w:cs="Segoe UI"/>
                <w:szCs w:val="20"/>
              </w:rPr>
              <w:t xml:space="preserve"> = </w:t>
            </w:r>
            <w:proofErr w:type="gramStart"/>
            <w:r w:rsidRPr="00ED71C0">
              <w:rPr>
                <w:rFonts w:ascii="Segoe UI" w:hAnsi="Segoe UI" w:eastAsia="Segoe UI" w:cs="Segoe UI"/>
                <w:szCs w:val="20"/>
              </w:rPr>
              <w:t>count(</w:t>
            </w:r>
            <w:proofErr w:type="gramEnd"/>
            <w:r w:rsidRPr="00ED71C0">
              <w:rPr>
                <w:rFonts w:ascii="Segoe UI" w:hAnsi="Segoe UI" w:eastAsia="Segoe UI" w:cs="Segoe UI"/>
                <w:szCs w:val="20"/>
              </w:rPr>
              <w:t xml:space="preserve">) by </w:t>
            </w:r>
            <w:proofErr w:type="spellStart"/>
            <w:r w:rsidRPr="00ED71C0">
              <w:rPr>
                <w:rFonts w:ascii="Segoe UI" w:hAnsi="Segoe UI" w:eastAsia="Segoe UI" w:cs="Segoe UI"/>
                <w:szCs w:val="20"/>
              </w:rPr>
              <w:t>BackupItemUniqueId</w:t>
            </w:r>
            <w:proofErr w:type="spellEnd"/>
            <w:r w:rsidRPr="00ED71C0">
              <w:rPr>
                <w:rFonts w:ascii="Segoe UI" w:hAnsi="Segoe UI" w:eastAsia="Segoe UI" w:cs="Segoe UI"/>
                <w:szCs w:val="20"/>
              </w:rPr>
              <w:t>, bin(</w:t>
            </w:r>
            <w:proofErr w:type="spellStart"/>
            <w:r w:rsidRPr="00ED71C0">
              <w:rPr>
                <w:rFonts w:ascii="Segoe UI" w:hAnsi="Segoe UI" w:eastAsia="Segoe UI" w:cs="Segoe UI"/>
                <w:szCs w:val="20"/>
              </w:rPr>
              <w:t>TimeGenerated</w:t>
            </w:r>
            <w:proofErr w:type="spellEnd"/>
            <w:r w:rsidRPr="00ED71C0">
              <w:rPr>
                <w:rFonts w:ascii="Segoe UI" w:hAnsi="Segoe UI" w:eastAsia="Segoe UI" w:cs="Segoe UI"/>
                <w:szCs w:val="20"/>
              </w:rPr>
              <w:t>, 10m),</w:t>
            </w:r>
            <w:r>
              <w:rPr>
                <w:rFonts w:ascii="Segoe UI" w:hAnsi="Segoe UI" w:eastAsia="Segoe UI" w:cs="Segoe UI"/>
                <w:szCs w:val="20"/>
              </w:rPr>
              <w:t xml:space="preserve"> </w:t>
            </w:r>
            <w:r w:rsidRPr="00ED71C0">
              <w:rPr>
                <w:rFonts w:ascii="Segoe UI" w:hAnsi="Segoe UI" w:eastAsia="Segoe UI" w:cs="Segoe UI"/>
                <w:szCs w:val="20"/>
              </w:rPr>
              <w:t xml:space="preserve"> </w:t>
            </w:r>
            <w:proofErr w:type="spellStart"/>
            <w:r w:rsidRPr="00ED71C0">
              <w:rPr>
                <w:rFonts w:ascii="Segoe UI" w:hAnsi="Segoe UI" w:eastAsia="Segoe UI" w:cs="Segoe UI"/>
                <w:szCs w:val="20"/>
              </w:rPr>
              <w:t>JobFailureCode</w:t>
            </w:r>
            <w:proofErr w:type="spellEnd"/>
            <w:r w:rsidRPr="00ED71C0">
              <w:rPr>
                <w:rFonts w:ascii="Segoe UI" w:hAnsi="Segoe UI" w:eastAsia="Segoe UI" w:cs="Segoe UI"/>
                <w:szCs w:val="20"/>
              </w:rPr>
              <w:t>,</w:t>
            </w:r>
            <w:r>
              <w:rPr>
                <w:rFonts w:ascii="Segoe UI" w:hAnsi="Segoe UI" w:eastAsia="Segoe UI" w:cs="Segoe UI"/>
                <w:szCs w:val="20"/>
              </w:rPr>
              <w:t xml:space="preserve"> </w:t>
            </w:r>
            <w:proofErr w:type="spellStart"/>
            <w:r w:rsidRPr="00ED71C0">
              <w:rPr>
                <w:rFonts w:ascii="Segoe UI" w:hAnsi="Segoe UI" w:eastAsia="Segoe UI" w:cs="Segoe UI"/>
                <w:szCs w:val="20"/>
              </w:rPr>
              <w:t>BackupManagementType</w:t>
            </w:r>
            <w:proofErr w:type="spellEnd"/>
            <w:r w:rsidRPr="00ED71C0">
              <w:rPr>
                <w:rFonts w:ascii="Segoe UI" w:hAnsi="Segoe UI" w:eastAsia="Segoe UI" w:cs="Segoe UI"/>
                <w:szCs w:val="20"/>
              </w:rPr>
              <w:t>,</w:t>
            </w:r>
            <w:r>
              <w:rPr>
                <w:rFonts w:ascii="Segoe UI" w:hAnsi="Segoe UI" w:eastAsia="Segoe UI" w:cs="Segoe UI"/>
                <w:szCs w:val="20"/>
              </w:rPr>
              <w:t xml:space="preserve"> </w:t>
            </w:r>
            <w:proofErr w:type="spellStart"/>
            <w:r w:rsidRPr="00ED71C0">
              <w:rPr>
                <w:rFonts w:ascii="Segoe UI" w:hAnsi="Segoe UI" w:eastAsia="Segoe UI" w:cs="Segoe UI"/>
                <w:szCs w:val="20"/>
              </w:rPr>
              <w:t>ProtectedContainerUniqueId</w:t>
            </w:r>
            <w:proofErr w:type="spellEnd"/>
            <w:r w:rsidRPr="00ED71C0">
              <w:rPr>
                <w:rFonts w:ascii="Segoe UI" w:hAnsi="Segoe UI" w:eastAsia="Segoe UI" w:cs="Segoe UI"/>
                <w:szCs w:val="20"/>
              </w:rPr>
              <w:t>,_</w:t>
            </w:r>
            <w:proofErr w:type="spellStart"/>
            <w:r w:rsidRPr="00ED71C0">
              <w:rPr>
                <w:rFonts w:ascii="Segoe UI" w:hAnsi="Segoe UI" w:eastAsia="Segoe UI" w:cs="Segoe UI"/>
                <w:szCs w:val="20"/>
              </w:rPr>
              <w:t>ResourceId</w:t>
            </w:r>
            <w:proofErr w:type="spellEnd"/>
          </w:p>
        </w:tc>
      </w:tr>
    </w:tbl>
    <w:p w:rsidR="00CE0C0E" w:rsidP="00186E15" w:rsidRDefault="00CE0C0E" w14:paraId="199B9D6C" w14:textId="77777777">
      <w:pPr>
        <w:pStyle w:val="ListParagraph"/>
        <w:rPr>
          <w:color w:val="auto"/>
          <w:lang w:eastAsia="en-GB"/>
        </w:rPr>
      </w:pPr>
    </w:p>
    <w:p w:rsidR="00E171EF" w:rsidP="00384744" w:rsidRDefault="00B855D2" w14:paraId="7019D43B" w14:textId="2C02EFA2">
      <w:pPr>
        <w:pStyle w:val="Heading30"/>
        <w:ind w:hanging="1355"/>
        <w:rPr>
          <w:lang w:eastAsia="en-GB"/>
        </w:rPr>
      </w:pPr>
      <w:r>
        <w:rPr>
          <w:lang w:eastAsia="en-GB"/>
        </w:rPr>
        <w:t xml:space="preserve"> </w:t>
      </w:r>
      <w:r w:rsidR="003327F4">
        <w:rPr>
          <w:lang w:eastAsia="en-GB"/>
        </w:rPr>
        <w:t xml:space="preserve">Automatic VM onboarding to </w:t>
      </w:r>
      <w:r w:rsidR="00E171EF">
        <w:rPr>
          <w:lang w:eastAsia="en-GB"/>
        </w:rPr>
        <w:t>Backup solution</w:t>
      </w:r>
      <w:r w:rsidR="00857151">
        <w:rPr>
          <w:lang w:eastAsia="en-GB"/>
        </w:rPr>
        <w:t xml:space="preserve"> via Azure Policy</w:t>
      </w:r>
    </w:p>
    <w:p w:rsidR="0051796E" w:rsidP="00E171EF" w:rsidRDefault="0057626A" w14:paraId="60EC80BE" w14:textId="5D6757EB">
      <w:pPr>
        <w:pStyle w:val="Heading30"/>
        <w:numPr>
          <w:ilvl w:val="0"/>
          <w:numId w:val="0"/>
        </w:numPr>
        <w:rPr>
          <w:sz w:val="20"/>
          <w:szCs w:val="20"/>
          <w:lang w:eastAsia="en-GB"/>
        </w:rPr>
      </w:pPr>
      <w:r w:rsidRPr="0057626A">
        <w:rPr>
          <w:sz w:val="20"/>
          <w:szCs w:val="20"/>
          <w:lang w:eastAsia="en-GB"/>
        </w:rPr>
        <w:t xml:space="preserve">Azure Policy Service is used </w:t>
      </w:r>
      <w:r>
        <w:rPr>
          <w:sz w:val="20"/>
          <w:szCs w:val="20"/>
          <w:lang w:eastAsia="en-GB"/>
        </w:rPr>
        <w:t>to automatically enable Backup on Azure VMs</w:t>
      </w:r>
      <w:r w:rsidR="00F821B5">
        <w:rPr>
          <w:sz w:val="20"/>
          <w:szCs w:val="20"/>
          <w:lang w:eastAsia="en-GB"/>
        </w:rPr>
        <w:t xml:space="preserve"> based on predefined Tags. Below table presents </w:t>
      </w:r>
      <w:r w:rsidR="0066115C">
        <w:rPr>
          <w:sz w:val="20"/>
          <w:szCs w:val="20"/>
          <w:lang w:eastAsia="en-GB"/>
        </w:rPr>
        <w:t xml:space="preserve">Tags required on </w:t>
      </w:r>
      <w:r w:rsidR="00091D3A">
        <w:rPr>
          <w:sz w:val="20"/>
          <w:szCs w:val="20"/>
          <w:lang w:eastAsia="en-GB"/>
        </w:rPr>
        <w:t xml:space="preserve">a </w:t>
      </w:r>
      <w:r w:rsidR="0066115C">
        <w:rPr>
          <w:sz w:val="20"/>
          <w:szCs w:val="20"/>
          <w:lang w:eastAsia="en-GB"/>
        </w:rPr>
        <w:t xml:space="preserve">VM to be automatically onboarded to Backup solution. </w:t>
      </w:r>
    </w:p>
    <w:tbl>
      <w:tblPr>
        <w:tblStyle w:val="GridTable4-Accent2"/>
        <w:tblW w:w="0" w:type="auto"/>
        <w:tblLayout w:type="fixed"/>
        <w:tblLook w:val="04A0" w:firstRow="1" w:lastRow="0" w:firstColumn="1" w:lastColumn="0" w:noHBand="0" w:noVBand="1"/>
      </w:tblPr>
      <w:tblGrid>
        <w:gridCol w:w="4815"/>
        <w:gridCol w:w="5100"/>
      </w:tblGrid>
      <w:tr w:rsidR="00FF5FB1" w:rsidTr="00FF5FB1" w14:paraId="1E48904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5" w:type="dxa"/>
            <w:gridSpan w:val="2"/>
            <w:vAlign w:val="center"/>
          </w:tcPr>
          <w:p w:rsidRPr="00DC78BC" w:rsidR="00FF5FB1" w:rsidP="00FF5FB1" w:rsidRDefault="00FF5FB1" w14:paraId="3B148BEB" w14:textId="77777777">
            <w:pPr>
              <w:jc w:val="center"/>
              <w:rPr>
                <w:szCs w:val="20"/>
              </w:rPr>
            </w:pPr>
            <w:r w:rsidRPr="00DC78BC">
              <w:rPr>
                <w:rFonts w:eastAsia="Verdana" w:cs="Verdana"/>
                <w:szCs w:val="20"/>
              </w:rPr>
              <w:t>Tags assigned to VMs</w:t>
            </w:r>
          </w:p>
        </w:tc>
      </w:tr>
      <w:tr w:rsidR="00FF5FB1" w:rsidTr="00FF5FB1" w14:paraId="06108CD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vAlign w:val="center"/>
          </w:tcPr>
          <w:p w:rsidRPr="00DC78BC" w:rsidR="00FF5FB1" w:rsidP="00FF5FB1" w:rsidRDefault="00FF5FB1" w14:paraId="60D41928" w14:textId="77777777">
            <w:pPr>
              <w:jc w:val="center"/>
              <w:rPr>
                <w:b w:val="0"/>
                <w:bCs w:val="0"/>
                <w:szCs w:val="20"/>
              </w:rPr>
            </w:pPr>
            <w:r w:rsidRPr="00DC78BC">
              <w:rPr>
                <w:rFonts w:ascii="Segoe UI" w:hAnsi="Segoe UI" w:eastAsia="Segoe UI" w:cs="Segoe UI"/>
                <w:szCs w:val="20"/>
              </w:rPr>
              <w:t>Tag Key</w:t>
            </w:r>
          </w:p>
        </w:tc>
        <w:tc>
          <w:tcPr>
            <w:tcW w:w="5100" w:type="dxa"/>
            <w:vAlign w:val="center"/>
          </w:tcPr>
          <w:p w:rsidRPr="00DC78BC" w:rsidR="00FF5FB1" w:rsidP="00FF5FB1" w:rsidRDefault="00AD4964" w14:paraId="43D60F2A" w14:textId="190A3790">
            <w:pPr>
              <w:jc w:val="center"/>
              <w:cnfStyle w:val="000000100000" w:firstRow="0" w:lastRow="0" w:firstColumn="0" w:lastColumn="0" w:oddVBand="0" w:evenVBand="0" w:oddHBand="1" w:evenHBand="0" w:firstRowFirstColumn="0" w:firstRowLastColumn="0" w:lastRowFirstColumn="0" w:lastRowLastColumn="0"/>
              <w:rPr>
                <w:szCs w:val="20"/>
              </w:rPr>
            </w:pPr>
            <w:proofErr w:type="spellStart"/>
            <w:r w:rsidRPr="00AD4964">
              <w:rPr>
                <w:rFonts w:ascii="Segoe UI" w:hAnsi="Segoe UI" w:eastAsia="Segoe UI" w:cs="Segoe UI"/>
                <w:szCs w:val="20"/>
              </w:rPr>
              <w:t>cos_customername_sub_env_backup</w:t>
            </w:r>
            <w:proofErr w:type="spellEnd"/>
          </w:p>
        </w:tc>
      </w:tr>
      <w:tr w:rsidR="00FF5FB1" w:rsidTr="00FF5FB1" w14:paraId="0537BDAD" w14:textId="77777777">
        <w:tc>
          <w:tcPr>
            <w:cnfStyle w:val="001000000000" w:firstRow="0" w:lastRow="0" w:firstColumn="1" w:lastColumn="0" w:oddVBand="0" w:evenVBand="0" w:oddHBand="0" w:evenHBand="0" w:firstRowFirstColumn="0" w:firstRowLastColumn="0" w:lastRowFirstColumn="0" w:lastRowLastColumn="0"/>
            <w:tcW w:w="4815" w:type="dxa"/>
            <w:vAlign w:val="center"/>
          </w:tcPr>
          <w:p w:rsidRPr="00DC78BC" w:rsidR="00FF5FB1" w:rsidP="00FF5FB1" w:rsidRDefault="00FF5FB1" w14:paraId="43F89C27" w14:textId="77777777">
            <w:pPr>
              <w:jc w:val="center"/>
              <w:rPr>
                <w:b w:val="0"/>
                <w:bCs w:val="0"/>
                <w:szCs w:val="20"/>
              </w:rPr>
            </w:pPr>
            <w:r w:rsidRPr="00DC78BC">
              <w:rPr>
                <w:rFonts w:ascii="Segoe UI" w:hAnsi="Segoe UI" w:eastAsia="Segoe UI" w:cs="Segoe UI"/>
                <w:szCs w:val="20"/>
              </w:rPr>
              <w:t>Key Value</w:t>
            </w:r>
          </w:p>
        </w:tc>
        <w:tc>
          <w:tcPr>
            <w:tcW w:w="5100" w:type="dxa"/>
            <w:vAlign w:val="center"/>
          </w:tcPr>
          <w:p w:rsidRPr="00DC78BC" w:rsidR="00FF5FB1" w:rsidP="00FF5FB1" w:rsidRDefault="00306A4E" w14:paraId="338B61E8" w14:textId="38148871">
            <w:pPr>
              <w:jc w:val="center"/>
              <w:cnfStyle w:val="000000000000" w:firstRow="0" w:lastRow="0" w:firstColumn="0" w:lastColumn="0" w:oddVBand="0" w:evenVBand="0" w:oddHBand="0" w:evenHBand="0" w:firstRowFirstColumn="0" w:firstRowLastColumn="0" w:lastRowFirstColumn="0" w:lastRowLastColumn="0"/>
              <w:rPr>
                <w:szCs w:val="20"/>
              </w:rPr>
            </w:pPr>
            <w:r w:rsidRPr="00306A4E">
              <w:rPr>
                <w:rFonts w:ascii="Segoe UI" w:hAnsi="Segoe UI" w:eastAsia="Segoe UI" w:cs="Segoe UI"/>
                <w:szCs w:val="20"/>
              </w:rPr>
              <w:t>{region name}</w:t>
            </w:r>
            <w:r w:rsidRPr="00DC78BC" w:rsidR="00FF5FB1">
              <w:rPr>
                <w:rFonts w:ascii="Segoe UI" w:hAnsi="Segoe UI" w:eastAsia="Segoe UI" w:cs="Segoe UI"/>
                <w:szCs w:val="20"/>
              </w:rPr>
              <w:t xml:space="preserve"> (i.e. </w:t>
            </w:r>
            <w:proofErr w:type="spellStart"/>
            <w:r w:rsidRPr="00DC78BC" w:rsidR="00FF5FB1">
              <w:rPr>
                <w:rFonts w:ascii="Segoe UI" w:hAnsi="Segoe UI" w:eastAsia="Segoe UI" w:cs="Segoe UI"/>
                <w:szCs w:val="20"/>
              </w:rPr>
              <w:t>canadacentral</w:t>
            </w:r>
            <w:proofErr w:type="spellEnd"/>
            <w:r w:rsidRPr="00DC78BC" w:rsidR="00FF5FB1">
              <w:rPr>
                <w:rFonts w:ascii="Segoe UI" w:hAnsi="Segoe UI" w:eastAsia="Segoe UI" w:cs="Segoe UI"/>
                <w:szCs w:val="20"/>
              </w:rPr>
              <w:t>)</w:t>
            </w:r>
          </w:p>
        </w:tc>
      </w:tr>
    </w:tbl>
    <w:p w:rsidR="0066115C" w:rsidP="0066115C" w:rsidRDefault="0066115C" w14:paraId="7ABFAE3A" w14:textId="268BDE35">
      <w:pPr>
        <w:rPr>
          <w:lang w:eastAsia="en-GB"/>
        </w:rPr>
      </w:pPr>
    </w:p>
    <w:p w:rsidR="000B06BF" w:rsidP="0066115C" w:rsidRDefault="0076100D" w14:paraId="746D9D3F" w14:textId="29E30DF8">
      <w:pPr>
        <w:rPr>
          <w:lang w:eastAsia="en-GB"/>
        </w:rPr>
      </w:pPr>
      <w:r>
        <w:rPr>
          <w:lang w:eastAsia="en-GB"/>
        </w:rPr>
        <w:t xml:space="preserve">Following Azure Policy </w:t>
      </w:r>
      <w:proofErr w:type="gramStart"/>
      <w:r>
        <w:rPr>
          <w:lang w:eastAsia="en-GB"/>
        </w:rPr>
        <w:t xml:space="preserve">has </w:t>
      </w:r>
      <w:r w:rsidR="00C76A02">
        <w:rPr>
          <w:lang w:eastAsia="en-GB"/>
        </w:rPr>
        <w:t>t</w:t>
      </w:r>
      <w:r>
        <w:rPr>
          <w:lang w:eastAsia="en-GB"/>
        </w:rPr>
        <w:t>o</w:t>
      </w:r>
      <w:proofErr w:type="gramEnd"/>
      <w:r>
        <w:rPr>
          <w:lang w:eastAsia="en-GB"/>
        </w:rPr>
        <w:t xml:space="preserve"> be Deployed to customer subscription </w:t>
      </w:r>
      <w:r w:rsidR="0050378A">
        <w:rPr>
          <w:lang w:eastAsia="en-GB"/>
        </w:rPr>
        <w:t xml:space="preserve">and assigned on a Subscription level: </w:t>
      </w:r>
      <w:proofErr w:type="spellStart"/>
      <w:r w:rsidRPr="002F6662" w:rsidR="002F6662">
        <w:rPr>
          <w:b/>
          <w:bCs/>
          <w:lang w:eastAsia="en-GB"/>
        </w:rPr>
        <w:t>Iaas_Policy_to_onboard_VM_to_Backup.json</w:t>
      </w:r>
      <w:proofErr w:type="spellEnd"/>
      <w:r w:rsidR="009A3EED">
        <w:rPr>
          <w:b/>
          <w:bCs/>
          <w:lang w:eastAsia="en-GB"/>
        </w:rPr>
        <w:t xml:space="preserve">. </w:t>
      </w:r>
      <w:r w:rsidR="009A3EED">
        <w:rPr>
          <w:lang w:eastAsia="en-GB"/>
        </w:rPr>
        <w:t xml:space="preserve">Code of the Policy can be found </w:t>
      </w:r>
      <w:r w:rsidR="00CF32A2">
        <w:rPr>
          <w:lang w:eastAsia="en-GB"/>
        </w:rPr>
        <w:t>on Cloud Operation</w:t>
      </w:r>
      <w:r w:rsidR="005124F0">
        <w:rPr>
          <w:lang w:eastAsia="en-GB"/>
        </w:rPr>
        <w:t xml:space="preserve"> Services</w:t>
      </w:r>
      <w:r w:rsidR="00CF32A2">
        <w:rPr>
          <w:lang w:eastAsia="en-GB"/>
        </w:rPr>
        <w:t xml:space="preserve"> Repository which is listed in Automation section.</w:t>
      </w:r>
    </w:p>
    <w:p w:rsidR="00E94274" w:rsidP="0066115C" w:rsidRDefault="00E94274" w14:paraId="069BAD34" w14:textId="1D5049A8">
      <w:pPr>
        <w:rPr>
          <w:lang w:eastAsia="en-GB"/>
        </w:rPr>
      </w:pPr>
    </w:p>
    <w:p w:rsidR="00E94274" w:rsidP="0066115C" w:rsidRDefault="00616060" w14:paraId="2C267A7D" w14:textId="3C42CA21">
      <w:pPr>
        <w:rPr>
          <w:lang w:eastAsia="en-GB"/>
        </w:rPr>
      </w:pPr>
      <w:r>
        <w:rPr>
          <w:lang w:eastAsia="en-GB"/>
        </w:rPr>
        <w:t>Upon</w:t>
      </w:r>
      <w:r w:rsidR="00B9140A">
        <w:rPr>
          <w:lang w:eastAsia="en-GB"/>
        </w:rPr>
        <w:t xml:space="preserve"> Policy </w:t>
      </w:r>
      <w:r w:rsidR="00AD3B39">
        <w:rPr>
          <w:lang w:eastAsia="en-GB"/>
        </w:rPr>
        <w:t xml:space="preserve">Assignment Azure will create </w:t>
      </w:r>
      <w:r w:rsidR="00914174">
        <w:rPr>
          <w:lang w:eastAsia="en-GB"/>
        </w:rPr>
        <w:t xml:space="preserve">System assigned </w:t>
      </w:r>
      <w:r w:rsidR="00AD3B39">
        <w:rPr>
          <w:lang w:eastAsia="en-GB"/>
        </w:rPr>
        <w:t xml:space="preserve">Managed Identity with </w:t>
      </w:r>
      <w:r w:rsidRPr="004D68CD" w:rsidR="00AD3B39">
        <w:rPr>
          <w:b/>
          <w:bCs/>
          <w:lang w:eastAsia="en-GB"/>
        </w:rPr>
        <w:t>Virtual Machine Contributor</w:t>
      </w:r>
      <w:r w:rsidR="00AD3B39">
        <w:rPr>
          <w:lang w:eastAsia="en-GB"/>
        </w:rPr>
        <w:t xml:space="preserve"> </w:t>
      </w:r>
      <w:r w:rsidR="00C35E87">
        <w:rPr>
          <w:lang w:eastAsia="en-GB"/>
        </w:rPr>
        <w:t xml:space="preserve">and </w:t>
      </w:r>
      <w:r w:rsidRPr="004D68CD" w:rsidR="00C35E87">
        <w:rPr>
          <w:b/>
          <w:bCs/>
          <w:lang w:eastAsia="en-GB"/>
        </w:rPr>
        <w:t>Backup Contributor</w:t>
      </w:r>
      <w:r w:rsidR="00C35E87">
        <w:rPr>
          <w:lang w:eastAsia="en-GB"/>
        </w:rPr>
        <w:t xml:space="preserve"> roles. </w:t>
      </w:r>
      <w:r w:rsidR="00914174">
        <w:rPr>
          <w:lang w:eastAsia="en-GB"/>
        </w:rPr>
        <w:t xml:space="preserve">That Identity </w:t>
      </w:r>
      <w:r w:rsidR="0076010E">
        <w:rPr>
          <w:lang w:eastAsia="en-GB"/>
        </w:rPr>
        <w:t xml:space="preserve">is managed by Azure and used only for Backup deployment </w:t>
      </w:r>
      <w:r w:rsidR="006D21DA">
        <w:rPr>
          <w:lang w:eastAsia="en-GB"/>
        </w:rPr>
        <w:t>on</w:t>
      </w:r>
      <w:r w:rsidR="00EC7FD8">
        <w:rPr>
          <w:lang w:eastAsia="en-GB"/>
        </w:rPr>
        <w:t xml:space="preserve"> new</w:t>
      </w:r>
      <w:r w:rsidR="006D21DA">
        <w:rPr>
          <w:lang w:eastAsia="en-GB"/>
        </w:rPr>
        <w:t xml:space="preserve"> Virtual Machines. </w:t>
      </w:r>
      <w:r w:rsidR="00EC7FD8">
        <w:rPr>
          <w:lang w:eastAsia="en-GB"/>
        </w:rPr>
        <w:t>That Identity</w:t>
      </w:r>
      <w:r w:rsidR="006D21DA">
        <w:rPr>
          <w:lang w:eastAsia="en-GB"/>
        </w:rPr>
        <w:t xml:space="preserve"> will be automatically deleted along with </w:t>
      </w:r>
      <w:r>
        <w:rPr>
          <w:lang w:eastAsia="en-GB"/>
        </w:rPr>
        <w:t xml:space="preserve">Policy. </w:t>
      </w:r>
    </w:p>
    <w:p w:rsidR="00D02889" w:rsidP="0066115C" w:rsidRDefault="00D02889" w14:paraId="7033407C" w14:textId="427B6AEF">
      <w:pPr>
        <w:rPr>
          <w:lang w:eastAsia="en-GB"/>
        </w:rPr>
      </w:pPr>
    </w:p>
    <w:p w:rsidR="00D02889" w:rsidP="00D02889" w:rsidRDefault="00D02889" w14:paraId="18B46467" w14:textId="7A9D8DB1">
      <w:pPr>
        <w:tabs>
          <w:tab w:val="center" w:pos="5103"/>
        </w:tabs>
      </w:pPr>
      <w:r w:rsidRPr="00CE37CD">
        <w:t>Minimum role requirements for</w:t>
      </w:r>
      <w:r>
        <w:t xml:space="preserve"> Azure Policy Deployment and Assignment:</w:t>
      </w:r>
      <w:r w:rsidR="006A5D11">
        <w:t xml:space="preserve"> (due to the fact that </w:t>
      </w:r>
      <w:r w:rsidR="00E32CCA">
        <w:t xml:space="preserve">Policy assignment require </w:t>
      </w:r>
      <w:r w:rsidR="008F399B">
        <w:t>minimum role of Owner on Subscription level</w:t>
      </w:r>
      <w:r w:rsidR="00C96340">
        <w:t xml:space="preserve"> we suggest </w:t>
      </w:r>
      <w:proofErr w:type="gramStart"/>
      <w:r w:rsidR="00C96340">
        <w:t>to use</w:t>
      </w:r>
      <w:proofErr w:type="gramEnd"/>
      <w:r w:rsidR="00C96340">
        <w:t xml:space="preserve"> custom Role </w:t>
      </w:r>
      <w:r w:rsidR="0082690E">
        <w:t>with below permissions instead)</w:t>
      </w:r>
    </w:p>
    <w:p w:rsidR="0007100F" w:rsidP="00922D82" w:rsidRDefault="0007100F" w14:paraId="718964C0" w14:textId="6B3749D6">
      <w:pPr>
        <w:tabs>
          <w:tab w:val="center" w:pos="5103"/>
        </w:tabs>
        <w:jc w:val="left"/>
      </w:pPr>
      <w:r>
        <w:t>-</w:t>
      </w:r>
      <w:r w:rsidR="00922D82">
        <w:t xml:space="preserve"> </w:t>
      </w:r>
      <w:r>
        <w:t>Contributor without Delete permissions</w:t>
      </w:r>
    </w:p>
    <w:p w:rsidR="0007100F" w:rsidP="00922D82" w:rsidRDefault="0007100F" w14:paraId="3EEB1861" w14:textId="431878AC">
      <w:pPr>
        <w:tabs>
          <w:tab w:val="center" w:pos="5103"/>
        </w:tabs>
        <w:jc w:val="left"/>
      </w:pPr>
      <w:r>
        <w:t>-</w:t>
      </w:r>
      <w:r w:rsidR="00922D82">
        <w:t xml:space="preserve"> </w:t>
      </w:r>
      <w:proofErr w:type="spellStart"/>
      <w:r>
        <w:t>Microsoft.Authorization</w:t>
      </w:r>
      <w:proofErr w:type="spellEnd"/>
      <w:r>
        <w:t>/</w:t>
      </w:r>
      <w:proofErr w:type="spellStart"/>
      <w:r>
        <w:t>policySetDefinitions</w:t>
      </w:r>
      <w:proofErr w:type="spellEnd"/>
      <w:r>
        <w:t>/write</w:t>
      </w:r>
    </w:p>
    <w:p w:rsidR="0007100F" w:rsidP="00922D82" w:rsidRDefault="0007100F" w14:paraId="5C131A2D" w14:textId="1CDA47E9">
      <w:pPr>
        <w:tabs>
          <w:tab w:val="center" w:pos="5103"/>
        </w:tabs>
        <w:jc w:val="left"/>
      </w:pPr>
      <w:r>
        <w:t>-</w:t>
      </w:r>
      <w:r w:rsidR="00922D82">
        <w:t xml:space="preserve"> </w:t>
      </w:r>
      <w:proofErr w:type="spellStart"/>
      <w:r>
        <w:t>Microsoft.Authorization</w:t>
      </w:r>
      <w:proofErr w:type="spellEnd"/>
      <w:r>
        <w:t>/</w:t>
      </w:r>
      <w:proofErr w:type="spellStart"/>
      <w:r>
        <w:t>policyAssignments</w:t>
      </w:r>
      <w:proofErr w:type="spellEnd"/>
      <w:r>
        <w:t>/write</w:t>
      </w:r>
    </w:p>
    <w:p w:rsidR="0007100F" w:rsidP="00922D82" w:rsidRDefault="0007100F" w14:paraId="63E0217D" w14:textId="7D057EEC">
      <w:pPr>
        <w:tabs>
          <w:tab w:val="center" w:pos="5103"/>
        </w:tabs>
        <w:jc w:val="left"/>
      </w:pPr>
      <w:r>
        <w:t>-</w:t>
      </w:r>
      <w:r w:rsidR="00922D82">
        <w:t xml:space="preserve"> </w:t>
      </w:r>
      <w:proofErr w:type="spellStart"/>
      <w:r>
        <w:t>Microsoft.Authorization</w:t>
      </w:r>
      <w:proofErr w:type="spellEnd"/>
      <w:r>
        <w:t>/</w:t>
      </w:r>
      <w:proofErr w:type="spellStart"/>
      <w:r>
        <w:t>policyDefinitions</w:t>
      </w:r>
      <w:proofErr w:type="spellEnd"/>
      <w:r>
        <w:t>/*</w:t>
      </w:r>
    </w:p>
    <w:p w:rsidR="001D3BE8" w:rsidP="0082690E" w:rsidRDefault="0007100F" w14:paraId="73E63235" w14:textId="43FC3E5A">
      <w:pPr>
        <w:tabs>
          <w:tab w:val="center" w:pos="5103"/>
        </w:tabs>
        <w:jc w:val="left"/>
      </w:pPr>
      <w:r>
        <w:t>-</w:t>
      </w:r>
      <w:r w:rsidR="00922D82">
        <w:t xml:space="preserve"> </w:t>
      </w:r>
      <w:proofErr w:type="spellStart"/>
      <w:r>
        <w:t>Microsoft.Authorization</w:t>
      </w:r>
      <w:proofErr w:type="spellEnd"/>
      <w:r>
        <w:t>/*/read</w:t>
      </w:r>
    </w:p>
    <w:p w:rsidR="00446397" w:rsidP="0082690E" w:rsidRDefault="00446397" w14:paraId="3EF0D963" w14:textId="639269C2">
      <w:pPr>
        <w:tabs>
          <w:tab w:val="center" w:pos="5103"/>
        </w:tabs>
        <w:jc w:val="left"/>
      </w:pPr>
    </w:p>
    <w:p w:rsidR="00446397" w:rsidP="00446397" w:rsidRDefault="00446397" w14:paraId="02F0240D" w14:textId="126B2EB9">
      <w:pPr>
        <w:pStyle w:val="Heading30"/>
        <w:ind w:hanging="1355"/>
        <w:rPr>
          <w:lang w:eastAsia="en-GB"/>
        </w:rPr>
      </w:pPr>
      <w:r>
        <w:rPr>
          <w:lang w:eastAsia="en-GB"/>
        </w:rPr>
        <w:t xml:space="preserve"> </w:t>
      </w:r>
      <w:r w:rsidR="00592413">
        <w:rPr>
          <w:lang w:eastAsia="en-GB"/>
        </w:rPr>
        <w:t>Business Continuity/</w:t>
      </w:r>
      <w:r w:rsidR="00A97050">
        <w:rPr>
          <w:lang w:eastAsia="en-GB"/>
        </w:rPr>
        <w:t>Disaster</w:t>
      </w:r>
      <w:r>
        <w:rPr>
          <w:lang w:eastAsia="en-GB"/>
        </w:rPr>
        <w:t xml:space="preserve"> Recovery</w:t>
      </w:r>
    </w:p>
    <w:p w:rsidRPr="00446397" w:rsidR="00446397" w:rsidP="00446397" w:rsidRDefault="00446397" w14:paraId="2D8FA81A" w14:textId="54C11B5D">
      <w:pPr>
        <w:rPr>
          <w:lang w:eastAsia="en-GB"/>
        </w:rPr>
      </w:pPr>
      <w:r>
        <w:rPr>
          <w:lang w:eastAsia="en-GB"/>
        </w:rPr>
        <w:t xml:space="preserve">Disaster Recover is an optional component </w:t>
      </w:r>
      <w:r w:rsidR="00A97050">
        <w:rPr>
          <w:lang w:eastAsia="en-GB"/>
        </w:rPr>
        <w:t>and is delivered for each customer individually taking into consideration customer environment</w:t>
      </w:r>
      <w:r w:rsidR="008B1883">
        <w:rPr>
          <w:lang w:eastAsia="en-GB"/>
        </w:rPr>
        <w:t xml:space="preserve"> and </w:t>
      </w:r>
      <w:r w:rsidR="000D14CA">
        <w:rPr>
          <w:lang w:eastAsia="en-GB"/>
        </w:rPr>
        <w:t xml:space="preserve">requirements. </w:t>
      </w:r>
      <w:r w:rsidR="00BF5E45">
        <w:rPr>
          <w:lang w:eastAsia="en-GB"/>
        </w:rPr>
        <w:t xml:space="preserve">While planning </w:t>
      </w:r>
      <w:r w:rsidR="00551863">
        <w:rPr>
          <w:lang w:eastAsia="en-GB"/>
        </w:rPr>
        <w:t xml:space="preserve">any </w:t>
      </w:r>
      <w:r w:rsidR="00506A82">
        <w:rPr>
          <w:lang w:eastAsia="en-GB"/>
        </w:rPr>
        <w:t xml:space="preserve">Business Continuity and </w:t>
      </w:r>
      <w:r w:rsidR="00BF5E45">
        <w:rPr>
          <w:lang w:eastAsia="en-GB"/>
        </w:rPr>
        <w:t>Disaster Recovery</w:t>
      </w:r>
      <w:r w:rsidR="00B97E12">
        <w:rPr>
          <w:lang w:eastAsia="en-GB"/>
        </w:rPr>
        <w:t xml:space="preserve"> solution,</w:t>
      </w:r>
      <w:r w:rsidR="00BF5E45">
        <w:rPr>
          <w:lang w:eastAsia="en-GB"/>
        </w:rPr>
        <w:t xml:space="preserve"> </w:t>
      </w:r>
      <w:r w:rsidR="00506A82">
        <w:rPr>
          <w:lang w:eastAsia="en-GB"/>
        </w:rPr>
        <w:t xml:space="preserve">testing should be </w:t>
      </w:r>
      <w:r w:rsidR="00566EE8">
        <w:rPr>
          <w:lang w:eastAsia="en-GB"/>
        </w:rPr>
        <w:t>considered</w:t>
      </w:r>
      <w:r w:rsidR="00506A82">
        <w:rPr>
          <w:lang w:eastAsia="en-GB"/>
        </w:rPr>
        <w:t xml:space="preserve"> as one of its key elements</w:t>
      </w:r>
      <w:r w:rsidR="009F07C5">
        <w:rPr>
          <w:lang w:eastAsia="en-GB"/>
        </w:rPr>
        <w:t xml:space="preserve"> and should be embedded into solution. </w:t>
      </w:r>
    </w:p>
    <w:p w:rsidR="007D7AED" w:rsidP="007D7AED" w:rsidRDefault="007D7AED" w14:paraId="53C7AD4F" w14:textId="3E4F5210">
      <w:pPr>
        <w:pStyle w:val="ListParagraph"/>
        <w:rPr>
          <w:color w:val="FF0000"/>
          <w:lang w:eastAsia="en-GB"/>
        </w:rPr>
      </w:pPr>
    </w:p>
    <w:p w:rsidR="00697E58" w:rsidP="007D7AED" w:rsidRDefault="00697E58" w14:paraId="040C07DB" w14:textId="4B715EFF">
      <w:pPr>
        <w:pStyle w:val="ListParagraph"/>
        <w:rPr>
          <w:color w:val="FF0000"/>
          <w:lang w:eastAsia="en-GB"/>
        </w:rPr>
      </w:pPr>
    </w:p>
    <w:p w:rsidR="00697E58" w:rsidP="007D7AED" w:rsidRDefault="00697E58" w14:paraId="5756302E" w14:textId="6EEF4AF3">
      <w:pPr>
        <w:pStyle w:val="ListParagraph"/>
        <w:rPr>
          <w:color w:val="FF0000"/>
          <w:lang w:eastAsia="en-GB"/>
        </w:rPr>
      </w:pPr>
    </w:p>
    <w:p w:rsidR="00697E58" w:rsidP="007D7AED" w:rsidRDefault="00697E58" w14:paraId="6D1B334D" w14:textId="32F6D7A3">
      <w:pPr>
        <w:pStyle w:val="ListParagraph"/>
        <w:rPr>
          <w:color w:val="FF0000"/>
          <w:lang w:eastAsia="en-GB"/>
        </w:rPr>
      </w:pPr>
    </w:p>
    <w:p w:rsidR="00697E58" w:rsidP="007D7AED" w:rsidRDefault="00697E58" w14:paraId="42BB4A3A" w14:textId="692F7564">
      <w:pPr>
        <w:pStyle w:val="ListParagraph"/>
        <w:rPr>
          <w:color w:val="FF0000"/>
          <w:lang w:eastAsia="en-GB"/>
        </w:rPr>
      </w:pPr>
    </w:p>
    <w:p w:rsidR="00697E58" w:rsidP="007D7AED" w:rsidRDefault="00697E58" w14:paraId="5CB776C9" w14:textId="2E18BD02">
      <w:pPr>
        <w:pStyle w:val="ListParagraph"/>
        <w:rPr>
          <w:color w:val="FF0000"/>
          <w:lang w:eastAsia="en-GB"/>
        </w:rPr>
      </w:pPr>
    </w:p>
    <w:p w:rsidRPr="001B6102" w:rsidR="00272511" w:rsidP="001B6102" w:rsidRDefault="00272511" w14:paraId="6D235B5D" w14:textId="77777777">
      <w:pPr>
        <w:rPr>
          <w:color w:val="FF0000"/>
          <w:lang w:eastAsia="en-GB"/>
        </w:rPr>
      </w:pPr>
    </w:p>
    <w:p w:rsidR="00187F79" w:rsidP="00000943" w:rsidRDefault="0008587E" w14:paraId="101D17A1" w14:textId="2309C941">
      <w:pPr>
        <w:pStyle w:val="Heading20"/>
      </w:pPr>
      <w:bookmarkStart w:name="_Toc93493251" w:id="35"/>
      <w:r>
        <w:t xml:space="preserve">Operational </w:t>
      </w:r>
      <w:r w:rsidRPr="003B743B" w:rsidR="001A6A35">
        <w:t>Monitoring</w:t>
      </w:r>
      <w:r w:rsidR="000536D3">
        <w:t xml:space="preserve"> and Logging</w:t>
      </w:r>
      <w:r w:rsidR="00071D3D">
        <w:t xml:space="preserve"> with ServiceNow integration</w:t>
      </w:r>
      <w:bookmarkEnd w:id="35"/>
    </w:p>
    <w:p w:rsidR="008E45A5" w:rsidP="008E4D42" w:rsidRDefault="004D6AB2" w14:paraId="5DB426EC" w14:textId="4B1C9C1D">
      <w:pPr>
        <w:rPr>
          <w:lang w:val="en-GB"/>
        </w:rPr>
      </w:pPr>
      <w:r>
        <w:rPr>
          <w:lang w:val="en-GB"/>
        </w:rPr>
        <w:t xml:space="preserve">Azure Monitor </w:t>
      </w:r>
      <w:r w:rsidR="00BC20AC">
        <w:rPr>
          <w:lang w:val="en-GB"/>
        </w:rPr>
        <w:t xml:space="preserve">is Azure </w:t>
      </w:r>
      <w:r w:rsidR="00C02D1F">
        <w:rPr>
          <w:lang w:val="en-GB"/>
        </w:rPr>
        <w:t>n</w:t>
      </w:r>
      <w:r w:rsidR="00BC20AC">
        <w:rPr>
          <w:lang w:val="en-GB"/>
        </w:rPr>
        <w:t>ative solution for Monitoring</w:t>
      </w:r>
      <w:r w:rsidR="005339EE">
        <w:rPr>
          <w:lang w:val="en-GB"/>
        </w:rPr>
        <w:t xml:space="preserve"> and Logging</w:t>
      </w:r>
      <w:r w:rsidR="00BC20AC">
        <w:rPr>
          <w:lang w:val="en-GB"/>
        </w:rPr>
        <w:t xml:space="preserve">. It uses </w:t>
      </w:r>
      <w:r w:rsidR="00C02D1F">
        <w:rPr>
          <w:lang w:val="en-GB"/>
        </w:rPr>
        <w:t>Log Analytics Workspace as</w:t>
      </w:r>
      <w:r w:rsidRPr="004818C9" w:rsidR="004818C9">
        <w:rPr>
          <w:lang w:val="en-GB"/>
        </w:rPr>
        <w:t xml:space="preserve"> logical storage where log data is collected, stored, </w:t>
      </w:r>
      <w:r w:rsidRPr="004818C9" w:rsidR="00047DB8">
        <w:rPr>
          <w:lang w:val="en-GB"/>
        </w:rPr>
        <w:t>retained,</w:t>
      </w:r>
      <w:r w:rsidRPr="004818C9" w:rsidR="004818C9">
        <w:rPr>
          <w:lang w:val="en-GB"/>
        </w:rPr>
        <w:t xml:space="preserve"> and queried. It is used to collect logs from </w:t>
      </w:r>
      <w:r w:rsidR="00842524">
        <w:rPr>
          <w:lang w:val="en-GB"/>
        </w:rPr>
        <w:t>Windows and Linux Virtual Machines.</w:t>
      </w:r>
      <w:r w:rsidR="008E45A5">
        <w:rPr>
          <w:lang w:val="en-GB"/>
        </w:rPr>
        <w:t xml:space="preserve"> </w:t>
      </w:r>
    </w:p>
    <w:p w:rsidR="00E54810" w:rsidP="00CD2D66" w:rsidRDefault="00CD2D66" w14:paraId="5853DA9F" w14:textId="3037288B">
      <w:pPr>
        <w:pStyle w:val="Heading30"/>
        <w:ind w:hanging="1355"/>
        <w:rPr>
          <w:lang w:val="en-GB"/>
        </w:rPr>
      </w:pPr>
      <w:r>
        <w:rPr>
          <w:lang w:val="en-GB"/>
        </w:rPr>
        <w:t xml:space="preserve"> Monitoring </w:t>
      </w:r>
      <w:r w:rsidR="006A6EE4">
        <w:rPr>
          <w:lang w:val="en-GB"/>
        </w:rPr>
        <w:t>Prerequisites</w:t>
      </w:r>
      <w:r>
        <w:rPr>
          <w:lang w:val="en-GB"/>
        </w:rPr>
        <w:t xml:space="preserve"> </w:t>
      </w:r>
    </w:p>
    <w:p w:rsidR="000C67B0" w:rsidP="000C67B0" w:rsidRDefault="00454251" w14:paraId="656FAE68" w14:textId="2D202901">
      <w:pPr>
        <w:pStyle w:val="ListParagraph"/>
        <w:numPr>
          <w:ilvl w:val="3"/>
          <w:numId w:val="7"/>
        </w:numPr>
        <w:ind w:hanging="1728"/>
        <w:rPr>
          <w:rFonts w:cs="Segoe UI" w:asciiTheme="minorHAnsi" w:hAnsiTheme="minorHAnsi" w:eastAsiaTheme="minorEastAsia"/>
          <w:sz w:val="36"/>
          <w:szCs w:val="36"/>
          <w:lang w:val="en-GB"/>
        </w:rPr>
      </w:pPr>
      <w:r w:rsidRPr="00454251">
        <w:rPr>
          <w:rFonts w:cs="Segoe UI" w:asciiTheme="minorHAnsi" w:hAnsiTheme="minorHAnsi" w:eastAsiaTheme="minorEastAsia"/>
          <w:sz w:val="36"/>
          <w:szCs w:val="36"/>
          <w:lang w:val="en-GB"/>
        </w:rPr>
        <w:t>ServiceNow Integration Prerequisites</w:t>
      </w:r>
    </w:p>
    <w:p w:rsidRPr="000C67B0" w:rsidR="000C67B0" w:rsidP="000C67B0" w:rsidRDefault="000C67B0" w14:paraId="5FC44E6F" w14:textId="77777777">
      <w:pPr>
        <w:pStyle w:val="ListParagraph"/>
        <w:ind w:left="1728"/>
        <w:rPr>
          <w:rFonts w:cs="Segoe UI" w:asciiTheme="minorHAnsi" w:hAnsiTheme="minorHAnsi" w:eastAsiaTheme="minorEastAsia"/>
          <w:sz w:val="36"/>
          <w:szCs w:val="36"/>
          <w:lang w:val="en-GB"/>
        </w:rPr>
      </w:pPr>
    </w:p>
    <w:tbl>
      <w:tblPr>
        <w:tblStyle w:val="GridTable5Dark-Accent3"/>
        <w:tblW w:w="0" w:type="auto"/>
        <w:shd w:val="clear" w:color="auto" w:fill="995CC9" w:themeFill="text2" w:themeFillTint="80"/>
        <w:tblLook w:val="04A0" w:firstRow="1" w:lastRow="0" w:firstColumn="1" w:lastColumn="0" w:noHBand="0" w:noVBand="1"/>
      </w:tblPr>
      <w:tblGrid>
        <w:gridCol w:w="10197"/>
      </w:tblGrid>
      <w:tr w:rsidR="000C67B0" w:rsidTr="0049004D" w14:paraId="063698A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7" w:type="dxa"/>
            <w:shd w:val="clear" w:color="auto" w:fill="995CC9" w:themeFill="text2" w:themeFillTint="80"/>
          </w:tcPr>
          <w:p w:rsidR="000C67B0" w:rsidP="0049004D" w:rsidRDefault="000C67B0" w14:paraId="6F2F5757" w14:textId="77777777">
            <w:pPr>
              <w:jc w:val="center"/>
              <w:rPr>
                <w:lang w:val="en-GB"/>
              </w:rPr>
            </w:pPr>
            <w:r>
              <w:rPr>
                <w:lang w:val="en-GB"/>
              </w:rPr>
              <w:t>Note</w:t>
            </w:r>
          </w:p>
        </w:tc>
      </w:tr>
      <w:tr w:rsidR="000C67B0" w:rsidTr="0049004D" w14:paraId="474DA3F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7" w:type="dxa"/>
            <w:shd w:val="clear" w:color="auto" w:fill="995CC9" w:themeFill="text2" w:themeFillTint="80"/>
          </w:tcPr>
          <w:p w:rsidRPr="00CF1D7B" w:rsidR="000C67B0" w:rsidP="0049004D" w:rsidRDefault="00AA74AA" w14:paraId="778BBFE5" w14:textId="2C30DCE5">
            <w:pPr>
              <w:rPr>
                <w:b w:val="0"/>
                <w:bCs w:val="0"/>
                <w:sz w:val="18"/>
                <w:szCs w:val="18"/>
                <w:lang w:val="en-GB"/>
              </w:rPr>
            </w:pPr>
            <w:r>
              <w:rPr>
                <w:b w:val="0"/>
                <w:bCs w:val="0"/>
                <w:sz w:val="18"/>
                <w:szCs w:val="18"/>
                <w:lang w:val="en-GB"/>
              </w:rPr>
              <w:t>Before</w:t>
            </w:r>
            <w:r w:rsidR="002B3406">
              <w:rPr>
                <w:b w:val="0"/>
                <w:bCs w:val="0"/>
                <w:sz w:val="18"/>
                <w:szCs w:val="18"/>
                <w:lang w:val="en-GB"/>
              </w:rPr>
              <w:t xml:space="preserve"> deploying ServiceNow integration please read </w:t>
            </w:r>
            <w:r w:rsidRPr="001F606D" w:rsidR="001F606D">
              <w:rPr>
                <w:b w:val="0"/>
                <w:bCs w:val="0"/>
                <w:sz w:val="18"/>
                <w:szCs w:val="18"/>
                <w:lang w:val="en-GB"/>
              </w:rPr>
              <w:t>CCP Proposed Changes to Azure Monitoring</w:t>
            </w:r>
            <w:r w:rsidR="001F606D">
              <w:rPr>
                <w:b w:val="0"/>
                <w:bCs w:val="0"/>
                <w:sz w:val="18"/>
                <w:szCs w:val="18"/>
                <w:lang w:val="en-GB"/>
              </w:rPr>
              <w:t xml:space="preserve"> </w:t>
            </w:r>
            <w:r w:rsidR="00FD7CC6">
              <w:rPr>
                <w:b w:val="0"/>
                <w:bCs w:val="0"/>
                <w:sz w:val="18"/>
                <w:szCs w:val="18"/>
                <w:lang w:val="en-GB"/>
              </w:rPr>
              <w:t xml:space="preserve">document listed in the beginning of this document. </w:t>
            </w:r>
            <w:r w:rsidR="001778CE">
              <w:rPr>
                <w:b w:val="0"/>
                <w:bCs w:val="0"/>
                <w:sz w:val="18"/>
                <w:szCs w:val="18"/>
                <w:lang w:val="en-GB"/>
              </w:rPr>
              <w:t>K</w:t>
            </w:r>
            <w:r w:rsidR="007C3861">
              <w:rPr>
                <w:b w:val="0"/>
                <w:bCs w:val="0"/>
                <w:sz w:val="18"/>
                <w:szCs w:val="18"/>
                <w:lang w:val="en-GB"/>
              </w:rPr>
              <w:t xml:space="preserve">ey </w:t>
            </w:r>
            <w:r w:rsidR="001F1AAF">
              <w:rPr>
                <w:b w:val="0"/>
                <w:bCs w:val="0"/>
                <w:sz w:val="18"/>
                <w:szCs w:val="18"/>
                <w:lang w:val="en-GB"/>
              </w:rPr>
              <w:t xml:space="preserve">requirements listed </w:t>
            </w:r>
            <w:r w:rsidR="0017267E">
              <w:rPr>
                <w:b w:val="0"/>
                <w:bCs w:val="0"/>
                <w:sz w:val="18"/>
                <w:szCs w:val="18"/>
                <w:lang w:val="en-GB"/>
              </w:rPr>
              <w:t xml:space="preserve">there </w:t>
            </w:r>
            <w:r w:rsidR="00882F95">
              <w:rPr>
                <w:b w:val="0"/>
                <w:bCs w:val="0"/>
                <w:sz w:val="18"/>
                <w:szCs w:val="18"/>
                <w:lang w:val="en-GB"/>
              </w:rPr>
              <w:t xml:space="preserve">are </w:t>
            </w:r>
            <w:proofErr w:type="spellStart"/>
            <w:r w:rsidRPr="00502AF5" w:rsidR="00882F95">
              <w:rPr>
                <w:sz w:val="18"/>
                <w:szCs w:val="18"/>
                <w:lang w:val="en-GB"/>
              </w:rPr>
              <w:t>cliendID</w:t>
            </w:r>
            <w:proofErr w:type="spellEnd"/>
            <w:r w:rsidRPr="00502AF5" w:rsidR="00EF0162">
              <w:rPr>
                <w:sz w:val="18"/>
                <w:szCs w:val="18"/>
                <w:lang w:val="en-GB"/>
              </w:rPr>
              <w:t xml:space="preserve">, </w:t>
            </w:r>
            <w:proofErr w:type="spellStart"/>
            <w:r w:rsidRPr="00502AF5" w:rsidR="00EF0162">
              <w:rPr>
                <w:sz w:val="18"/>
                <w:szCs w:val="18"/>
                <w:lang w:val="en-GB"/>
              </w:rPr>
              <w:t>clientSecret</w:t>
            </w:r>
            <w:proofErr w:type="spellEnd"/>
            <w:r w:rsidRPr="00502AF5" w:rsidR="00EF0162">
              <w:rPr>
                <w:sz w:val="18"/>
                <w:szCs w:val="18"/>
                <w:lang w:val="en-GB"/>
              </w:rPr>
              <w:t xml:space="preserve"> </w:t>
            </w:r>
            <w:r w:rsidRPr="00502AF5" w:rsidR="00EF0162">
              <w:rPr>
                <w:b w:val="0"/>
                <w:bCs w:val="0"/>
                <w:sz w:val="18"/>
                <w:szCs w:val="18"/>
                <w:lang w:val="en-GB"/>
              </w:rPr>
              <w:t>and</w:t>
            </w:r>
            <w:r w:rsidRPr="00502AF5" w:rsidR="00EF0162">
              <w:rPr>
                <w:sz w:val="18"/>
                <w:szCs w:val="18"/>
                <w:lang w:val="en-GB"/>
              </w:rPr>
              <w:t xml:space="preserve"> </w:t>
            </w:r>
            <w:r w:rsidRPr="00502AF5" w:rsidR="00502AF5">
              <w:rPr>
                <w:sz w:val="18"/>
                <w:szCs w:val="18"/>
                <w:lang w:val="en-GB"/>
              </w:rPr>
              <w:t>company name</w:t>
            </w:r>
            <w:r w:rsidR="00502AF5">
              <w:rPr>
                <w:b w:val="0"/>
                <w:bCs w:val="0"/>
                <w:sz w:val="18"/>
                <w:szCs w:val="18"/>
                <w:lang w:val="en-GB"/>
              </w:rPr>
              <w:t xml:space="preserve">. </w:t>
            </w:r>
            <w:r w:rsidR="001778CE">
              <w:rPr>
                <w:b w:val="0"/>
                <w:bCs w:val="0"/>
                <w:sz w:val="18"/>
                <w:szCs w:val="18"/>
                <w:lang w:val="en-GB"/>
              </w:rPr>
              <w:t xml:space="preserve">It is not possible to deploy integration without those details. </w:t>
            </w:r>
          </w:p>
        </w:tc>
      </w:tr>
    </w:tbl>
    <w:p w:rsidR="000C1ABA" w:rsidP="000C1ABA" w:rsidRDefault="00A61D57" w14:paraId="5CC59A6F" w14:textId="66F917B7">
      <w:pPr>
        <w:pStyle w:val="ListParagraph"/>
        <w:numPr>
          <w:ilvl w:val="3"/>
          <w:numId w:val="7"/>
        </w:numPr>
        <w:shd w:val="clear" w:color="auto" w:fill="FFFFFF"/>
        <w:spacing w:before="100" w:beforeAutospacing="1" w:after="100" w:afterAutospacing="1"/>
        <w:ind w:hanging="1728"/>
        <w:rPr>
          <w:rFonts w:cs="Segoe UI" w:asciiTheme="minorHAnsi" w:hAnsiTheme="minorHAnsi" w:eastAsiaTheme="minorEastAsia"/>
          <w:sz w:val="36"/>
          <w:szCs w:val="36"/>
          <w:lang w:val="en-GB"/>
        </w:rPr>
      </w:pPr>
      <w:r w:rsidRPr="002C1CC7">
        <w:rPr>
          <w:rFonts w:cs="Segoe UI" w:asciiTheme="minorHAnsi" w:hAnsiTheme="minorHAnsi" w:eastAsiaTheme="minorEastAsia"/>
          <w:sz w:val="36"/>
          <w:szCs w:val="36"/>
          <w:lang w:val="en-GB"/>
        </w:rPr>
        <w:t>Access</w:t>
      </w:r>
      <w:r w:rsidRPr="002C1CC7" w:rsidR="00C842B9">
        <w:rPr>
          <w:rFonts w:cs="Segoe UI" w:asciiTheme="minorHAnsi" w:hAnsiTheme="minorHAnsi" w:eastAsiaTheme="minorEastAsia"/>
          <w:sz w:val="36"/>
          <w:szCs w:val="36"/>
          <w:lang w:val="en-GB"/>
        </w:rPr>
        <w:t xml:space="preserve"> requirements </w:t>
      </w:r>
    </w:p>
    <w:p w:rsidRPr="00A66888" w:rsidR="00A66888" w:rsidP="00A66888" w:rsidRDefault="00B179DD" w14:paraId="1CE1704F" w14:textId="692E5F9F">
      <w:pPr>
        <w:shd w:val="clear" w:color="auto" w:fill="FFFFFF"/>
        <w:spacing w:before="100" w:beforeAutospacing="1" w:after="100" w:afterAutospacing="1"/>
        <w:rPr>
          <w:rFonts w:cs="Segoe UI" w:asciiTheme="minorHAnsi" w:hAnsiTheme="minorHAnsi" w:eastAsiaTheme="minorEastAsia"/>
          <w:szCs w:val="20"/>
          <w:lang w:val="en-GB"/>
        </w:rPr>
      </w:pPr>
      <w:bookmarkStart w:name="_Hlk75442822" w:id="36"/>
      <w:r>
        <w:rPr>
          <w:rFonts w:cs="Segoe UI" w:asciiTheme="minorHAnsi" w:hAnsiTheme="minorHAnsi" w:eastAsiaTheme="minorEastAsia"/>
          <w:szCs w:val="20"/>
          <w:lang w:val="en-GB"/>
        </w:rPr>
        <w:t>Service Princ</w:t>
      </w:r>
      <w:r w:rsidR="00EB611C">
        <w:rPr>
          <w:rFonts w:cs="Segoe UI" w:asciiTheme="minorHAnsi" w:hAnsiTheme="minorHAnsi" w:eastAsiaTheme="minorEastAsia"/>
          <w:szCs w:val="20"/>
          <w:lang w:val="en-GB"/>
        </w:rPr>
        <w:t>iple</w:t>
      </w:r>
      <w:r w:rsidR="009E3A66">
        <w:rPr>
          <w:rFonts w:cs="Segoe UI" w:asciiTheme="minorHAnsi" w:hAnsiTheme="minorHAnsi" w:eastAsiaTheme="minorEastAsia"/>
          <w:szCs w:val="20"/>
          <w:lang w:val="en-GB"/>
        </w:rPr>
        <w:t xml:space="preserve"> or User</w:t>
      </w:r>
      <w:r w:rsidR="00EB611C">
        <w:rPr>
          <w:rFonts w:cs="Segoe UI" w:asciiTheme="minorHAnsi" w:hAnsiTheme="minorHAnsi" w:eastAsiaTheme="minorEastAsia"/>
          <w:szCs w:val="20"/>
          <w:lang w:val="en-GB"/>
        </w:rPr>
        <w:t xml:space="preserve"> must have at least below Roles assigned to deploy Monitoring solution. </w:t>
      </w:r>
      <w:r w:rsidR="009E3A66">
        <w:rPr>
          <w:rFonts w:cs="Segoe UI" w:asciiTheme="minorHAnsi" w:hAnsiTheme="minorHAnsi" w:eastAsiaTheme="minorEastAsia"/>
          <w:szCs w:val="20"/>
          <w:lang w:val="en-GB"/>
        </w:rPr>
        <w:t xml:space="preserve">Those can be granted only for deployment </w:t>
      </w:r>
      <w:r w:rsidR="00C172F1">
        <w:rPr>
          <w:rFonts w:cs="Segoe UI" w:asciiTheme="minorHAnsi" w:hAnsiTheme="minorHAnsi" w:eastAsiaTheme="minorEastAsia"/>
          <w:szCs w:val="20"/>
          <w:lang w:val="en-GB"/>
        </w:rPr>
        <w:t xml:space="preserve">purpose </w:t>
      </w:r>
      <w:r w:rsidR="009E3A66">
        <w:rPr>
          <w:rFonts w:cs="Segoe UI" w:asciiTheme="minorHAnsi" w:hAnsiTheme="minorHAnsi" w:eastAsiaTheme="minorEastAsia"/>
          <w:szCs w:val="20"/>
          <w:lang w:val="en-GB"/>
        </w:rPr>
        <w:t xml:space="preserve">and revoked after. </w:t>
      </w:r>
    </w:p>
    <w:bookmarkEnd w:id="36"/>
    <w:p w:rsidR="00623609" w:rsidP="00623609" w:rsidRDefault="00623609" w14:paraId="285B77FD" w14:textId="77777777">
      <w:pPr>
        <w:tabs>
          <w:tab w:val="center" w:pos="5103"/>
        </w:tabs>
      </w:pPr>
      <w:r w:rsidRPr="00CE37CD">
        <w:t>Minimum role requirements for</w:t>
      </w:r>
      <w:r>
        <w:t xml:space="preserve"> Azure Action Group Creation:</w:t>
      </w:r>
    </w:p>
    <w:tbl>
      <w:tblPr>
        <w:tblStyle w:val="GridTable4-Accent6"/>
        <w:tblW w:w="0" w:type="auto"/>
        <w:tblLook w:val="04A0" w:firstRow="1" w:lastRow="0" w:firstColumn="1" w:lastColumn="0" w:noHBand="0" w:noVBand="1"/>
      </w:tblPr>
      <w:tblGrid>
        <w:gridCol w:w="3309"/>
        <w:gridCol w:w="3457"/>
        <w:gridCol w:w="3431"/>
      </w:tblGrid>
      <w:tr w:rsidR="00623609" w:rsidTr="00D937FA" w14:paraId="4328C99C" w14:textId="77777777">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309" w:type="dxa"/>
            <w:vAlign w:val="center"/>
          </w:tcPr>
          <w:p w:rsidRPr="00F43782" w:rsidR="00623609" w:rsidP="0049004D" w:rsidRDefault="00623609" w14:paraId="58170052" w14:textId="77777777">
            <w:pPr>
              <w:tabs>
                <w:tab w:val="center" w:pos="5103"/>
              </w:tabs>
              <w:jc w:val="center"/>
              <w:rPr>
                <w:sz w:val="18"/>
                <w:szCs w:val="18"/>
              </w:rPr>
            </w:pPr>
            <w:r w:rsidRPr="00F43782">
              <w:rPr>
                <w:sz w:val="18"/>
                <w:szCs w:val="18"/>
              </w:rPr>
              <w:t>Management Operation</w:t>
            </w:r>
          </w:p>
        </w:tc>
        <w:tc>
          <w:tcPr>
            <w:tcW w:w="3457" w:type="dxa"/>
            <w:vAlign w:val="center"/>
          </w:tcPr>
          <w:p w:rsidRPr="00F43782" w:rsidR="00623609" w:rsidP="0049004D" w:rsidRDefault="00623609" w14:paraId="05743AB6" w14:textId="77777777">
            <w:pPr>
              <w:tabs>
                <w:tab w:val="center" w:pos="5103"/>
              </w:tabs>
              <w:jc w:val="center"/>
              <w:cnfStyle w:val="100000000000" w:firstRow="1" w:lastRow="0" w:firstColumn="0" w:lastColumn="0" w:oddVBand="0" w:evenVBand="0" w:oddHBand="0" w:evenHBand="0" w:firstRowFirstColumn="0" w:firstRowLastColumn="0" w:lastRowFirstColumn="0" w:lastRowLastColumn="0"/>
              <w:rPr>
                <w:sz w:val="18"/>
                <w:szCs w:val="18"/>
              </w:rPr>
            </w:pPr>
            <w:r w:rsidRPr="00F43782">
              <w:rPr>
                <w:sz w:val="18"/>
                <w:szCs w:val="18"/>
              </w:rPr>
              <w:t xml:space="preserve">Minimum Azure </w:t>
            </w:r>
            <w:r>
              <w:rPr>
                <w:sz w:val="18"/>
                <w:szCs w:val="18"/>
              </w:rPr>
              <w:t>permission</w:t>
            </w:r>
            <w:r w:rsidRPr="00F43782">
              <w:rPr>
                <w:sz w:val="18"/>
                <w:szCs w:val="18"/>
              </w:rPr>
              <w:t xml:space="preserve"> required</w:t>
            </w:r>
          </w:p>
        </w:tc>
        <w:tc>
          <w:tcPr>
            <w:tcW w:w="3431" w:type="dxa"/>
            <w:vAlign w:val="center"/>
          </w:tcPr>
          <w:p w:rsidRPr="00F43782" w:rsidR="00623609" w:rsidP="0049004D" w:rsidRDefault="00623609" w14:paraId="56FD0154" w14:textId="77777777">
            <w:pPr>
              <w:tabs>
                <w:tab w:val="center" w:pos="5103"/>
              </w:tabs>
              <w:jc w:val="center"/>
              <w:cnfStyle w:val="100000000000" w:firstRow="1" w:lastRow="0" w:firstColumn="0" w:lastColumn="0" w:oddVBand="0" w:evenVBand="0" w:oddHBand="0" w:evenHBand="0" w:firstRowFirstColumn="0" w:firstRowLastColumn="0" w:lastRowFirstColumn="0" w:lastRowLastColumn="0"/>
              <w:rPr>
                <w:sz w:val="18"/>
                <w:szCs w:val="18"/>
              </w:rPr>
            </w:pPr>
            <w:r w:rsidRPr="00F43782">
              <w:rPr>
                <w:sz w:val="18"/>
                <w:szCs w:val="18"/>
              </w:rPr>
              <w:t>Scope required</w:t>
            </w:r>
          </w:p>
        </w:tc>
      </w:tr>
      <w:tr w:rsidR="00623609" w:rsidTr="00D937FA" w14:paraId="0BD1D4EF" w14:textId="77777777">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3309" w:type="dxa"/>
            <w:vAlign w:val="center"/>
          </w:tcPr>
          <w:p w:rsidRPr="009526DB" w:rsidR="00623609" w:rsidP="0049004D" w:rsidRDefault="00623609" w14:paraId="0ECB3433" w14:textId="77777777">
            <w:pPr>
              <w:jc w:val="center"/>
              <w:rPr>
                <w:b w:val="0"/>
                <w:bCs w:val="0"/>
                <w:sz w:val="18"/>
                <w:szCs w:val="18"/>
              </w:rPr>
            </w:pPr>
            <w:r w:rsidRPr="00AC6FF2">
              <w:rPr>
                <w:b w:val="0"/>
                <w:bCs w:val="0"/>
                <w:sz w:val="18"/>
                <w:szCs w:val="18"/>
              </w:rPr>
              <w:t xml:space="preserve">Creating </w:t>
            </w:r>
            <w:proofErr w:type="spellStart"/>
            <w:proofErr w:type="gramStart"/>
            <w:r w:rsidRPr="00AC6FF2">
              <w:rPr>
                <w:b w:val="0"/>
                <w:bCs w:val="0"/>
                <w:sz w:val="18"/>
                <w:szCs w:val="18"/>
              </w:rPr>
              <w:t>a</w:t>
            </w:r>
            <w:proofErr w:type="spellEnd"/>
            <w:proofErr w:type="gramEnd"/>
            <w:r w:rsidRPr="00AC6FF2">
              <w:rPr>
                <w:b w:val="0"/>
                <w:bCs w:val="0"/>
                <w:sz w:val="18"/>
                <w:szCs w:val="18"/>
              </w:rPr>
              <w:t xml:space="preserve"> </w:t>
            </w:r>
            <w:r>
              <w:rPr>
                <w:b w:val="0"/>
                <w:bCs w:val="0"/>
                <w:sz w:val="18"/>
                <w:szCs w:val="18"/>
              </w:rPr>
              <w:t>Action Group</w:t>
            </w:r>
            <w:r w:rsidRPr="00AC6FF2">
              <w:rPr>
                <w:b w:val="0"/>
                <w:bCs w:val="0"/>
                <w:sz w:val="18"/>
                <w:szCs w:val="18"/>
              </w:rPr>
              <w:t xml:space="preserve"> in the Azure portal</w:t>
            </w:r>
          </w:p>
        </w:tc>
        <w:tc>
          <w:tcPr>
            <w:tcW w:w="3457" w:type="dxa"/>
            <w:vAlign w:val="center"/>
          </w:tcPr>
          <w:p w:rsidR="00623609" w:rsidP="0049004D" w:rsidRDefault="00623609" w14:paraId="249E49CB" w14:textId="77777777">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2A3D06">
              <w:rPr>
                <w:sz w:val="18"/>
                <w:szCs w:val="18"/>
              </w:rPr>
              <w:t>Microsoft.Resources</w:t>
            </w:r>
            <w:proofErr w:type="spellEnd"/>
            <w:r w:rsidRPr="002A3D06">
              <w:rPr>
                <w:sz w:val="18"/>
                <w:szCs w:val="18"/>
              </w:rPr>
              <w:t>/deployments/*</w:t>
            </w:r>
          </w:p>
          <w:p w:rsidRPr="009526DB" w:rsidR="00623609" w:rsidP="0049004D" w:rsidRDefault="00623609" w14:paraId="6781AC3D" w14:textId="77777777">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Monitoring Contributor</w:t>
            </w:r>
          </w:p>
        </w:tc>
        <w:tc>
          <w:tcPr>
            <w:tcW w:w="3431" w:type="dxa"/>
            <w:vAlign w:val="center"/>
          </w:tcPr>
          <w:p w:rsidRPr="009526DB" w:rsidR="00623609" w:rsidP="0049004D" w:rsidRDefault="00623609" w14:paraId="74B9828A" w14:textId="77777777">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r w:rsidRPr="00996289">
              <w:rPr>
                <w:sz w:val="18"/>
                <w:szCs w:val="18"/>
              </w:rPr>
              <w:t>These permissions need to be granted at resource group or subscription level</w:t>
            </w:r>
          </w:p>
        </w:tc>
      </w:tr>
    </w:tbl>
    <w:p w:rsidR="00D937FA" w:rsidP="00D937FA" w:rsidRDefault="00D937FA" w14:paraId="341483F2" w14:textId="77777777">
      <w:pPr>
        <w:tabs>
          <w:tab w:val="center" w:pos="5103"/>
        </w:tabs>
      </w:pPr>
    </w:p>
    <w:p w:rsidR="00D937FA" w:rsidP="00D937FA" w:rsidRDefault="00D937FA" w14:paraId="38FBD3ED" w14:textId="01BFBF24">
      <w:pPr>
        <w:tabs>
          <w:tab w:val="center" w:pos="5103"/>
        </w:tabs>
      </w:pPr>
      <w:r w:rsidRPr="00CE37CD">
        <w:t>Minimum role requirements for</w:t>
      </w:r>
      <w:r>
        <w:t xml:space="preserve"> Azure Function App Creation:</w:t>
      </w:r>
    </w:p>
    <w:tbl>
      <w:tblPr>
        <w:tblStyle w:val="GridTable4-Accent6"/>
        <w:tblW w:w="0" w:type="auto"/>
        <w:tblLook w:val="04A0" w:firstRow="1" w:lastRow="0" w:firstColumn="1" w:lastColumn="0" w:noHBand="0" w:noVBand="1"/>
      </w:tblPr>
      <w:tblGrid>
        <w:gridCol w:w="3309"/>
        <w:gridCol w:w="3457"/>
        <w:gridCol w:w="3431"/>
      </w:tblGrid>
      <w:tr w:rsidR="00D937FA" w:rsidTr="0057359C" w14:paraId="032A5380" w14:textId="77777777">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309" w:type="dxa"/>
            <w:vAlign w:val="center"/>
          </w:tcPr>
          <w:p w:rsidRPr="00F43782" w:rsidR="00D937FA" w:rsidP="0049004D" w:rsidRDefault="00D937FA" w14:paraId="2FFE0A8F" w14:textId="77777777">
            <w:pPr>
              <w:tabs>
                <w:tab w:val="center" w:pos="5103"/>
              </w:tabs>
              <w:jc w:val="center"/>
              <w:rPr>
                <w:sz w:val="18"/>
                <w:szCs w:val="18"/>
              </w:rPr>
            </w:pPr>
            <w:r w:rsidRPr="00F43782">
              <w:rPr>
                <w:sz w:val="18"/>
                <w:szCs w:val="18"/>
              </w:rPr>
              <w:t>Management Operation</w:t>
            </w:r>
          </w:p>
        </w:tc>
        <w:tc>
          <w:tcPr>
            <w:tcW w:w="3457" w:type="dxa"/>
            <w:vAlign w:val="center"/>
          </w:tcPr>
          <w:p w:rsidRPr="00F43782" w:rsidR="00D937FA" w:rsidP="0049004D" w:rsidRDefault="00D937FA" w14:paraId="3FE7D329" w14:textId="77777777">
            <w:pPr>
              <w:tabs>
                <w:tab w:val="center" w:pos="5103"/>
              </w:tabs>
              <w:jc w:val="center"/>
              <w:cnfStyle w:val="100000000000" w:firstRow="1" w:lastRow="0" w:firstColumn="0" w:lastColumn="0" w:oddVBand="0" w:evenVBand="0" w:oddHBand="0" w:evenHBand="0" w:firstRowFirstColumn="0" w:firstRowLastColumn="0" w:lastRowFirstColumn="0" w:lastRowLastColumn="0"/>
              <w:rPr>
                <w:sz w:val="18"/>
                <w:szCs w:val="18"/>
              </w:rPr>
            </w:pPr>
            <w:r w:rsidRPr="00F43782">
              <w:rPr>
                <w:sz w:val="18"/>
                <w:szCs w:val="18"/>
              </w:rPr>
              <w:t xml:space="preserve">Minimum Azure </w:t>
            </w:r>
            <w:r>
              <w:rPr>
                <w:sz w:val="18"/>
                <w:szCs w:val="18"/>
              </w:rPr>
              <w:t>permission</w:t>
            </w:r>
            <w:r w:rsidRPr="00F43782">
              <w:rPr>
                <w:sz w:val="18"/>
                <w:szCs w:val="18"/>
              </w:rPr>
              <w:t xml:space="preserve"> required</w:t>
            </w:r>
          </w:p>
        </w:tc>
        <w:tc>
          <w:tcPr>
            <w:tcW w:w="3431" w:type="dxa"/>
            <w:vAlign w:val="center"/>
          </w:tcPr>
          <w:p w:rsidRPr="00F43782" w:rsidR="00D937FA" w:rsidP="0049004D" w:rsidRDefault="00D937FA" w14:paraId="3B9CA31D" w14:textId="77777777">
            <w:pPr>
              <w:tabs>
                <w:tab w:val="center" w:pos="5103"/>
              </w:tabs>
              <w:jc w:val="center"/>
              <w:cnfStyle w:val="100000000000" w:firstRow="1" w:lastRow="0" w:firstColumn="0" w:lastColumn="0" w:oddVBand="0" w:evenVBand="0" w:oddHBand="0" w:evenHBand="0" w:firstRowFirstColumn="0" w:firstRowLastColumn="0" w:lastRowFirstColumn="0" w:lastRowLastColumn="0"/>
              <w:rPr>
                <w:sz w:val="18"/>
                <w:szCs w:val="18"/>
              </w:rPr>
            </w:pPr>
            <w:r w:rsidRPr="00F43782">
              <w:rPr>
                <w:sz w:val="18"/>
                <w:szCs w:val="18"/>
              </w:rPr>
              <w:t>Scope required</w:t>
            </w:r>
          </w:p>
        </w:tc>
      </w:tr>
      <w:tr w:rsidR="00D937FA" w:rsidTr="0057359C" w14:paraId="0C44CD73" w14:textId="77777777">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3309" w:type="dxa"/>
            <w:vAlign w:val="center"/>
          </w:tcPr>
          <w:p w:rsidRPr="009526DB" w:rsidR="00D937FA" w:rsidP="0049004D" w:rsidRDefault="00D937FA" w14:paraId="09D1FF50" w14:textId="77777777">
            <w:pPr>
              <w:jc w:val="center"/>
              <w:rPr>
                <w:b w:val="0"/>
                <w:bCs w:val="0"/>
                <w:sz w:val="18"/>
                <w:szCs w:val="18"/>
              </w:rPr>
            </w:pPr>
            <w:r w:rsidRPr="00AC6FF2">
              <w:rPr>
                <w:b w:val="0"/>
                <w:bCs w:val="0"/>
                <w:sz w:val="18"/>
                <w:szCs w:val="18"/>
              </w:rPr>
              <w:t xml:space="preserve">Creating </w:t>
            </w:r>
            <w:proofErr w:type="gramStart"/>
            <w:r w:rsidRPr="00AC6FF2">
              <w:rPr>
                <w:b w:val="0"/>
                <w:bCs w:val="0"/>
                <w:sz w:val="18"/>
                <w:szCs w:val="18"/>
              </w:rPr>
              <w:t>a</w:t>
            </w:r>
            <w:proofErr w:type="gramEnd"/>
            <w:r w:rsidRPr="00AC6FF2">
              <w:rPr>
                <w:b w:val="0"/>
                <w:bCs w:val="0"/>
                <w:sz w:val="18"/>
                <w:szCs w:val="18"/>
              </w:rPr>
              <w:t xml:space="preserve"> </w:t>
            </w:r>
            <w:r>
              <w:rPr>
                <w:b w:val="0"/>
                <w:bCs w:val="0"/>
                <w:sz w:val="18"/>
                <w:szCs w:val="18"/>
              </w:rPr>
              <w:t>Azure Function App</w:t>
            </w:r>
            <w:r w:rsidRPr="00AC6FF2">
              <w:rPr>
                <w:b w:val="0"/>
                <w:bCs w:val="0"/>
                <w:sz w:val="18"/>
                <w:szCs w:val="18"/>
              </w:rPr>
              <w:t xml:space="preserve"> in the Azure portal</w:t>
            </w:r>
          </w:p>
        </w:tc>
        <w:tc>
          <w:tcPr>
            <w:tcW w:w="3457" w:type="dxa"/>
            <w:vAlign w:val="center"/>
          </w:tcPr>
          <w:p w:rsidR="00D937FA" w:rsidP="0049004D" w:rsidRDefault="00D937FA" w14:paraId="583C612D" w14:textId="77777777">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2A3D06">
              <w:rPr>
                <w:sz w:val="18"/>
                <w:szCs w:val="18"/>
              </w:rPr>
              <w:t>Microsoft.Resources</w:t>
            </w:r>
            <w:proofErr w:type="spellEnd"/>
            <w:r w:rsidRPr="002A3D06">
              <w:rPr>
                <w:sz w:val="18"/>
                <w:szCs w:val="18"/>
              </w:rPr>
              <w:t>/deployments/*</w:t>
            </w:r>
          </w:p>
          <w:p w:rsidRPr="009526DB" w:rsidR="00D937FA" w:rsidP="0049004D" w:rsidRDefault="00D937FA" w14:paraId="1F68E643" w14:textId="77777777">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3431" w:type="dxa"/>
            <w:vAlign w:val="center"/>
          </w:tcPr>
          <w:p w:rsidRPr="009526DB" w:rsidR="00D937FA" w:rsidP="0049004D" w:rsidRDefault="00D937FA" w14:paraId="16566A9D" w14:textId="77777777">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r w:rsidRPr="00996289">
              <w:rPr>
                <w:sz w:val="18"/>
                <w:szCs w:val="18"/>
              </w:rPr>
              <w:t>These permissions need to be granted at resource group or subscription level</w:t>
            </w:r>
          </w:p>
        </w:tc>
      </w:tr>
      <w:tr w:rsidR="00F507B1" w:rsidTr="0057359C" w14:paraId="4CB1F667" w14:textId="77777777">
        <w:trPr>
          <w:trHeight w:val="531"/>
        </w:trPr>
        <w:tc>
          <w:tcPr>
            <w:cnfStyle w:val="001000000000" w:firstRow="0" w:lastRow="0" w:firstColumn="1" w:lastColumn="0" w:oddVBand="0" w:evenVBand="0" w:oddHBand="0" w:evenHBand="0" w:firstRowFirstColumn="0" w:firstRowLastColumn="0" w:lastRowFirstColumn="0" w:lastRowLastColumn="0"/>
            <w:tcW w:w="3309" w:type="dxa"/>
            <w:vAlign w:val="center"/>
          </w:tcPr>
          <w:p w:rsidRPr="00F507B1" w:rsidR="00F507B1" w:rsidP="0049004D" w:rsidRDefault="00F507B1" w14:paraId="08BD9BA3" w14:textId="668520E4">
            <w:pPr>
              <w:jc w:val="center"/>
              <w:rPr>
                <w:b w:val="0"/>
                <w:bCs w:val="0"/>
                <w:sz w:val="18"/>
                <w:szCs w:val="18"/>
              </w:rPr>
            </w:pPr>
            <w:r w:rsidRPr="00F507B1">
              <w:rPr>
                <w:b w:val="0"/>
                <w:bCs w:val="0"/>
                <w:sz w:val="18"/>
                <w:szCs w:val="18"/>
              </w:rPr>
              <w:t xml:space="preserve">Creating storage account to store </w:t>
            </w:r>
            <w:proofErr w:type="spellStart"/>
            <w:r w:rsidRPr="00F507B1">
              <w:rPr>
                <w:b w:val="0"/>
                <w:bCs w:val="0"/>
                <w:sz w:val="18"/>
                <w:szCs w:val="18"/>
              </w:rPr>
              <w:t>splunk</w:t>
            </w:r>
            <w:proofErr w:type="spellEnd"/>
            <w:r w:rsidRPr="00F507B1">
              <w:rPr>
                <w:b w:val="0"/>
                <w:bCs w:val="0"/>
                <w:sz w:val="18"/>
                <w:szCs w:val="18"/>
              </w:rPr>
              <w:t xml:space="preserve"> integration function</w:t>
            </w:r>
          </w:p>
        </w:tc>
        <w:tc>
          <w:tcPr>
            <w:tcW w:w="3457" w:type="dxa"/>
            <w:vAlign w:val="center"/>
          </w:tcPr>
          <w:p w:rsidRPr="008B78F4" w:rsidR="00F507B1" w:rsidP="0049004D" w:rsidRDefault="00F507B1" w14:paraId="6D086C9E" w14:textId="5EC7C723">
            <w:pPr>
              <w:tabs>
                <w:tab w:val="center" w:pos="5103"/>
              </w:tabs>
              <w:jc w:val="center"/>
              <w:cnfStyle w:val="000000000000" w:firstRow="0" w:lastRow="0" w:firstColumn="0" w:lastColumn="0" w:oddVBand="0" w:evenVBand="0" w:oddHBand="0" w:evenHBand="0" w:firstRowFirstColumn="0" w:firstRowLastColumn="0" w:lastRowFirstColumn="0" w:lastRowLastColumn="0"/>
              <w:rPr>
                <w:sz w:val="18"/>
                <w:szCs w:val="18"/>
              </w:rPr>
            </w:pPr>
            <w:r w:rsidRPr="00F507B1">
              <w:rPr>
                <w:sz w:val="18"/>
                <w:szCs w:val="18"/>
              </w:rPr>
              <w:t>Storage Account Contributor</w:t>
            </w:r>
          </w:p>
        </w:tc>
        <w:tc>
          <w:tcPr>
            <w:tcW w:w="3431" w:type="dxa"/>
            <w:vAlign w:val="center"/>
          </w:tcPr>
          <w:p w:rsidRPr="00903925" w:rsidR="00F507B1" w:rsidP="0049004D" w:rsidRDefault="00F507B1" w14:paraId="773BD046" w14:textId="38835C43">
            <w:pPr>
              <w:tabs>
                <w:tab w:val="center" w:pos="5103"/>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COS Dedicated Storage Account</w:t>
            </w:r>
          </w:p>
        </w:tc>
      </w:tr>
      <w:tr w:rsidR="00F507B1" w:rsidTr="0057359C" w14:paraId="278CE9BE" w14:textId="77777777">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3309" w:type="dxa"/>
            <w:vAlign w:val="center"/>
          </w:tcPr>
          <w:p w:rsidRPr="00F507B1" w:rsidR="00F507B1" w:rsidP="0049004D" w:rsidRDefault="00F507B1" w14:paraId="6165338E" w14:textId="62C42C72">
            <w:pPr>
              <w:jc w:val="center"/>
              <w:rPr>
                <w:b w:val="0"/>
                <w:bCs w:val="0"/>
                <w:sz w:val="18"/>
                <w:szCs w:val="18"/>
              </w:rPr>
            </w:pPr>
            <w:r>
              <w:rPr>
                <w:b w:val="0"/>
                <w:bCs w:val="0"/>
                <w:sz w:val="18"/>
                <w:szCs w:val="18"/>
              </w:rPr>
              <w:t>Reading the function from the blob uploaded in storage account</w:t>
            </w:r>
          </w:p>
        </w:tc>
        <w:tc>
          <w:tcPr>
            <w:tcW w:w="3457" w:type="dxa"/>
            <w:vAlign w:val="center"/>
          </w:tcPr>
          <w:p w:rsidRPr="008B78F4" w:rsidR="00F507B1" w:rsidP="0049004D" w:rsidRDefault="00F507B1" w14:paraId="0277CBDF" w14:textId="410433FA">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r w:rsidRPr="00F507B1">
              <w:rPr>
                <w:sz w:val="18"/>
                <w:szCs w:val="18"/>
              </w:rPr>
              <w:t>Storage Blob Data Reader</w:t>
            </w:r>
          </w:p>
        </w:tc>
        <w:tc>
          <w:tcPr>
            <w:tcW w:w="3431" w:type="dxa"/>
            <w:vAlign w:val="center"/>
          </w:tcPr>
          <w:p w:rsidRPr="00903925" w:rsidR="00F507B1" w:rsidP="0049004D" w:rsidRDefault="00F507B1" w14:paraId="48D4D219" w14:textId="06EA8702">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COS Dedicated Storage Account</w:t>
            </w:r>
          </w:p>
        </w:tc>
      </w:tr>
      <w:tr w:rsidR="00D937FA" w:rsidTr="0057359C" w14:paraId="40290C0A" w14:textId="77777777">
        <w:trPr>
          <w:trHeight w:val="531"/>
        </w:trPr>
        <w:tc>
          <w:tcPr>
            <w:cnfStyle w:val="001000000000" w:firstRow="0" w:lastRow="0" w:firstColumn="1" w:lastColumn="0" w:oddVBand="0" w:evenVBand="0" w:oddHBand="0" w:evenHBand="0" w:firstRowFirstColumn="0" w:firstRowLastColumn="0" w:lastRowFirstColumn="0" w:lastRowLastColumn="0"/>
            <w:tcW w:w="3309" w:type="dxa"/>
            <w:vAlign w:val="center"/>
          </w:tcPr>
          <w:p w:rsidRPr="00AC6FF2" w:rsidR="00D937FA" w:rsidP="0049004D" w:rsidRDefault="00D937FA" w14:paraId="468A6209" w14:textId="77777777">
            <w:pPr>
              <w:jc w:val="center"/>
              <w:rPr>
                <w:sz w:val="18"/>
                <w:szCs w:val="18"/>
              </w:rPr>
            </w:pPr>
            <w:r w:rsidRPr="008B78F4">
              <w:rPr>
                <w:b w:val="0"/>
                <w:bCs w:val="0"/>
                <w:sz w:val="18"/>
                <w:szCs w:val="18"/>
              </w:rPr>
              <w:t xml:space="preserve">Reading Keys </w:t>
            </w:r>
            <w:r>
              <w:rPr>
                <w:b w:val="0"/>
                <w:bCs w:val="0"/>
                <w:sz w:val="18"/>
                <w:szCs w:val="18"/>
              </w:rPr>
              <w:t xml:space="preserve">stored within </w:t>
            </w:r>
            <w:proofErr w:type="spellStart"/>
            <w:r w:rsidRPr="008B78F4">
              <w:rPr>
                <w:b w:val="0"/>
                <w:bCs w:val="0"/>
                <w:sz w:val="18"/>
                <w:szCs w:val="18"/>
              </w:rPr>
              <w:t>KeyVault</w:t>
            </w:r>
            <w:proofErr w:type="spellEnd"/>
          </w:p>
        </w:tc>
        <w:tc>
          <w:tcPr>
            <w:tcW w:w="3457" w:type="dxa"/>
            <w:vAlign w:val="center"/>
          </w:tcPr>
          <w:p w:rsidRPr="002A3D06" w:rsidR="00D937FA" w:rsidP="0049004D" w:rsidRDefault="00D937FA" w14:paraId="45DFC205" w14:textId="77777777">
            <w:pPr>
              <w:tabs>
                <w:tab w:val="center" w:pos="5103"/>
              </w:tabs>
              <w:jc w:val="center"/>
              <w:cnfStyle w:val="000000000000" w:firstRow="0" w:lastRow="0" w:firstColumn="0" w:lastColumn="0" w:oddVBand="0" w:evenVBand="0" w:oddHBand="0" w:evenHBand="0" w:firstRowFirstColumn="0" w:firstRowLastColumn="0" w:lastRowFirstColumn="0" w:lastRowLastColumn="0"/>
              <w:rPr>
                <w:sz w:val="18"/>
                <w:szCs w:val="18"/>
              </w:rPr>
            </w:pPr>
            <w:r w:rsidRPr="008B78F4">
              <w:rPr>
                <w:sz w:val="18"/>
                <w:szCs w:val="18"/>
              </w:rPr>
              <w:t>Key Vault Administrator</w:t>
            </w:r>
          </w:p>
        </w:tc>
        <w:tc>
          <w:tcPr>
            <w:tcW w:w="3431" w:type="dxa"/>
            <w:vAlign w:val="center"/>
          </w:tcPr>
          <w:p w:rsidRPr="00996289" w:rsidR="00D937FA" w:rsidP="0049004D" w:rsidRDefault="00D937FA" w14:paraId="34230FFC" w14:textId="77777777">
            <w:pPr>
              <w:tabs>
                <w:tab w:val="center" w:pos="5103"/>
              </w:tabs>
              <w:jc w:val="center"/>
              <w:cnfStyle w:val="000000000000" w:firstRow="0" w:lastRow="0" w:firstColumn="0" w:lastColumn="0" w:oddVBand="0" w:evenVBand="0" w:oddHBand="0" w:evenHBand="0" w:firstRowFirstColumn="0" w:firstRowLastColumn="0" w:lastRowFirstColumn="0" w:lastRowLastColumn="0"/>
              <w:rPr>
                <w:sz w:val="18"/>
                <w:szCs w:val="18"/>
              </w:rPr>
            </w:pPr>
            <w:r w:rsidRPr="00903925">
              <w:rPr>
                <w:sz w:val="18"/>
                <w:szCs w:val="18"/>
              </w:rPr>
              <w:t xml:space="preserve">COS dedicated </w:t>
            </w:r>
            <w:proofErr w:type="spellStart"/>
            <w:r w:rsidRPr="00903925">
              <w:rPr>
                <w:sz w:val="18"/>
                <w:szCs w:val="18"/>
              </w:rPr>
              <w:t>KeyVault</w:t>
            </w:r>
            <w:proofErr w:type="spellEnd"/>
          </w:p>
        </w:tc>
      </w:tr>
    </w:tbl>
    <w:p w:rsidR="0057359C" w:rsidP="0057359C" w:rsidRDefault="0057359C" w14:paraId="1A7DBC24" w14:textId="77777777">
      <w:pPr>
        <w:tabs>
          <w:tab w:val="center" w:pos="5103"/>
        </w:tabs>
      </w:pPr>
    </w:p>
    <w:p w:rsidR="003676D0" w:rsidP="0057359C" w:rsidRDefault="003676D0" w14:paraId="7D686B29" w14:textId="77777777">
      <w:pPr>
        <w:tabs>
          <w:tab w:val="center" w:pos="5103"/>
        </w:tabs>
      </w:pPr>
    </w:p>
    <w:p w:rsidR="003676D0" w:rsidP="0057359C" w:rsidRDefault="003676D0" w14:paraId="2836AA98" w14:textId="77777777">
      <w:pPr>
        <w:tabs>
          <w:tab w:val="center" w:pos="5103"/>
        </w:tabs>
      </w:pPr>
    </w:p>
    <w:p w:rsidR="003676D0" w:rsidP="0057359C" w:rsidRDefault="003676D0" w14:paraId="02AAC6C6" w14:textId="77777777">
      <w:pPr>
        <w:tabs>
          <w:tab w:val="center" w:pos="5103"/>
        </w:tabs>
      </w:pPr>
    </w:p>
    <w:p w:rsidR="003676D0" w:rsidP="0057359C" w:rsidRDefault="003676D0" w14:paraId="2C70A2D7" w14:textId="77777777">
      <w:pPr>
        <w:tabs>
          <w:tab w:val="center" w:pos="5103"/>
        </w:tabs>
      </w:pPr>
    </w:p>
    <w:p w:rsidR="0057359C" w:rsidP="0057359C" w:rsidRDefault="0057359C" w14:paraId="0A0D5E24" w14:textId="6C985E90">
      <w:pPr>
        <w:tabs>
          <w:tab w:val="center" w:pos="5103"/>
        </w:tabs>
      </w:pPr>
      <w:r w:rsidRPr="00CE37CD">
        <w:t>Minimum role requirements for</w:t>
      </w:r>
      <w:r>
        <w:t xml:space="preserve"> Azure Key Vault Creation:</w:t>
      </w:r>
    </w:p>
    <w:tbl>
      <w:tblPr>
        <w:tblStyle w:val="GridTable4-Accent6"/>
        <w:tblW w:w="0" w:type="auto"/>
        <w:tblLook w:val="04A0" w:firstRow="1" w:lastRow="0" w:firstColumn="1" w:lastColumn="0" w:noHBand="0" w:noVBand="1"/>
      </w:tblPr>
      <w:tblGrid>
        <w:gridCol w:w="3309"/>
        <w:gridCol w:w="3457"/>
        <w:gridCol w:w="3431"/>
      </w:tblGrid>
      <w:tr w:rsidR="0057359C" w:rsidTr="001B137A" w14:paraId="4E05D5C6" w14:textId="77777777">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309" w:type="dxa"/>
            <w:vAlign w:val="center"/>
          </w:tcPr>
          <w:p w:rsidRPr="00F43782" w:rsidR="0057359C" w:rsidP="0049004D" w:rsidRDefault="0057359C" w14:paraId="3DE13929" w14:textId="77777777">
            <w:pPr>
              <w:tabs>
                <w:tab w:val="center" w:pos="5103"/>
              </w:tabs>
              <w:jc w:val="center"/>
              <w:rPr>
                <w:sz w:val="18"/>
                <w:szCs w:val="18"/>
              </w:rPr>
            </w:pPr>
            <w:r w:rsidRPr="00F43782">
              <w:rPr>
                <w:sz w:val="18"/>
                <w:szCs w:val="18"/>
              </w:rPr>
              <w:t>Management Operation</w:t>
            </w:r>
          </w:p>
        </w:tc>
        <w:tc>
          <w:tcPr>
            <w:tcW w:w="3457" w:type="dxa"/>
            <w:vAlign w:val="center"/>
          </w:tcPr>
          <w:p w:rsidRPr="00F43782" w:rsidR="0057359C" w:rsidP="0049004D" w:rsidRDefault="0057359C" w14:paraId="045AA893" w14:textId="77777777">
            <w:pPr>
              <w:tabs>
                <w:tab w:val="center" w:pos="5103"/>
              </w:tabs>
              <w:jc w:val="center"/>
              <w:cnfStyle w:val="100000000000" w:firstRow="1" w:lastRow="0" w:firstColumn="0" w:lastColumn="0" w:oddVBand="0" w:evenVBand="0" w:oddHBand="0" w:evenHBand="0" w:firstRowFirstColumn="0" w:firstRowLastColumn="0" w:lastRowFirstColumn="0" w:lastRowLastColumn="0"/>
              <w:rPr>
                <w:sz w:val="18"/>
                <w:szCs w:val="18"/>
              </w:rPr>
            </w:pPr>
            <w:r w:rsidRPr="00F43782">
              <w:rPr>
                <w:sz w:val="18"/>
                <w:szCs w:val="18"/>
              </w:rPr>
              <w:t xml:space="preserve">Minimum Azure </w:t>
            </w:r>
            <w:r>
              <w:rPr>
                <w:sz w:val="18"/>
                <w:szCs w:val="18"/>
              </w:rPr>
              <w:t>permission</w:t>
            </w:r>
            <w:r w:rsidRPr="00F43782">
              <w:rPr>
                <w:sz w:val="18"/>
                <w:szCs w:val="18"/>
              </w:rPr>
              <w:t xml:space="preserve"> required</w:t>
            </w:r>
          </w:p>
        </w:tc>
        <w:tc>
          <w:tcPr>
            <w:tcW w:w="3431" w:type="dxa"/>
            <w:vAlign w:val="center"/>
          </w:tcPr>
          <w:p w:rsidRPr="00F43782" w:rsidR="0057359C" w:rsidP="0049004D" w:rsidRDefault="0057359C" w14:paraId="2501B83E" w14:textId="77777777">
            <w:pPr>
              <w:tabs>
                <w:tab w:val="center" w:pos="5103"/>
              </w:tabs>
              <w:jc w:val="center"/>
              <w:cnfStyle w:val="100000000000" w:firstRow="1" w:lastRow="0" w:firstColumn="0" w:lastColumn="0" w:oddVBand="0" w:evenVBand="0" w:oddHBand="0" w:evenHBand="0" w:firstRowFirstColumn="0" w:firstRowLastColumn="0" w:lastRowFirstColumn="0" w:lastRowLastColumn="0"/>
              <w:rPr>
                <w:sz w:val="18"/>
                <w:szCs w:val="18"/>
              </w:rPr>
            </w:pPr>
            <w:r w:rsidRPr="00F43782">
              <w:rPr>
                <w:sz w:val="18"/>
                <w:szCs w:val="18"/>
              </w:rPr>
              <w:t>Scope required</w:t>
            </w:r>
          </w:p>
        </w:tc>
      </w:tr>
      <w:tr w:rsidR="0057359C" w:rsidTr="001B137A" w14:paraId="7CB84A48" w14:textId="77777777">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3309" w:type="dxa"/>
            <w:vAlign w:val="center"/>
          </w:tcPr>
          <w:p w:rsidRPr="009526DB" w:rsidR="0057359C" w:rsidP="0049004D" w:rsidRDefault="0057359C" w14:paraId="50E6F00F" w14:textId="77777777">
            <w:pPr>
              <w:jc w:val="center"/>
              <w:rPr>
                <w:b w:val="0"/>
                <w:bCs w:val="0"/>
                <w:sz w:val="18"/>
                <w:szCs w:val="18"/>
              </w:rPr>
            </w:pPr>
            <w:r w:rsidRPr="00AC6FF2">
              <w:rPr>
                <w:b w:val="0"/>
                <w:bCs w:val="0"/>
                <w:sz w:val="18"/>
                <w:szCs w:val="18"/>
              </w:rPr>
              <w:t xml:space="preserve">Creating </w:t>
            </w:r>
            <w:proofErr w:type="gramStart"/>
            <w:r w:rsidRPr="00AC6FF2">
              <w:rPr>
                <w:b w:val="0"/>
                <w:bCs w:val="0"/>
                <w:sz w:val="18"/>
                <w:szCs w:val="18"/>
              </w:rPr>
              <w:t>a</w:t>
            </w:r>
            <w:proofErr w:type="gramEnd"/>
            <w:r w:rsidRPr="00AC6FF2">
              <w:rPr>
                <w:b w:val="0"/>
                <w:bCs w:val="0"/>
                <w:sz w:val="18"/>
                <w:szCs w:val="18"/>
              </w:rPr>
              <w:t xml:space="preserve"> </w:t>
            </w:r>
            <w:r>
              <w:rPr>
                <w:b w:val="0"/>
                <w:bCs w:val="0"/>
                <w:sz w:val="18"/>
                <w:szCs w:val="18"/>
              </w:rPr>
              <w:t xml:space="preserve">Azure </w:t>
            </w:r>
            <w:proofErr w:type="spellStart"/>
            <w:r>
              <w:rPr>
                <w:b w:val="0"/>
                <w:bCs w:val="0"/>
                <w:sz w:val="18"/>
                <w:szCs w:val="18"/>
              </w:rPr>
              <w:t>KeyVault</w:t>
            </w:r>
            <w:proofErr w:type="spellEnd"/>
            <w:r w:rsidRPr="00AC6FF2">
              <w:rPr>
                <w:b w:val="0"/>
                <w:bCs w:val="0"/>
                <w:sz w:val="18"/>
                <w:szCs w:val="18"/>
              </w:rPr>
              <w:t xml:space="preserve"> in the Azure portal</w:t>
            </w:r>
          </w:p>
        </w:tc>
        <w:tc>
          <w:tcPr>
            <w:tcW w:w="3457" w:type="dxa"/>
            <w:vAlign w:val="center"/>
          </w:tcPr>
          <w:p w:rsidR="0057359C" w:rsidP="0049004D" w:rsidRDefault="0057359C" w14:paraId="46945534" w14:textId="77777777">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2A3D06">
              <w:rPr>
                <w:sz w:val="18"/>
                <w:szCs w:val="18"/>
              </w:rPr>
              <w:t>Microsoft.Resources</w:t>
            </w:r>
            <w:proofErr w:type="spellEnd"/>
            <w:r w:rsidRPr="002A3D06">
              <w:rPr>
                <w:sz w:val="18"/>
                <w:szCs w:val="18"/>
              </w:rPr>
              <w:t>/deployments/*</w:t>
            </w:r>
          </w:p>
          <w:p w:rsidRPr="009526DB" w:rsidR="0057359C" w:rsidP="0049004D" w:rsidRDefault="0057359C" w14:paraId="439578FE" w14:textId="77777777">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r w:rsidRPr="00EB0647">
              <w:rPr>
                <w:sz w:val="18"/>
                <w:szCs w:val="18"/>
              </w:rPr>
              <w:t>Key Vault Contributor</w:t>
            </w:r>
          </w:p>
        </w:tc>
        <w:tc>
          <w:tcPr>
            <w:tcW w:w="3431" w:type="dxa"/>
            <w:vAlign w:val="center"/>
          </w:tcPr>
          <w:p w:rsidRPr="009526DB" w:rsidR="0057359C" w:rsidP="0049004D" w:rsidRDefault="0057359C" w14:paraId="584F7E97" w14:textId="77777777">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r w:rsidRPr="00996289">
              <w:rPr>
                <w:sz w:val="18"/>
                <w:szCs w:val="18"/>
              </w:rPr>
              <w:t>These permissions need to be granted at resource group or subscription level</w:t>
            </w:r>
            <w:r>
              <w:rPr>
                <w:sz w:val="18"/>
                <w:szCs w:val="18"/>
              </w:rPr>
              <w:t xml:space="preserve"> and COS dedicated </w:t>
            </w:r>
            <w:proofErr w:type="spellStart"/>
            <w:r>
              <w:rPr>
                <w:sz w:val="18"/>
                <w:szCs w:val="18"/>
              </w:rPr>
              <w:t>KeyVault</w:t>
            </w:r>
            <w:proofErr w:type="spellEnd"/>
          </w:p>
        </w:tc>
      </w:tr>
      <w:tr w:rsidR="0057359C" w:rsidTr="001B137A" w14:paraId="61014107" w14:textId="77777777">
        <w:trPr>
          <w:trHeight w:val="531"/>
        </w:trPr>
        <w:tc>
          <w:tcPr>
            <w:cnfStyle w:val="001000000000" w:firstRow="0" w:lastRow="0" w:firstColumn="1" w:lastColumn="0" w:oddVBand="0" w:evenVBand="0" w:oddHBand="0" w:evenHBand="0" w:firstRowFirstColumn="0" w:firstRowLastColumn="0" w:lastRowFirstColumn="0" w:lastRowLastColumn="0"/>
            <w:tcW w:w="3309" w:type="dxa"/>
            <w:vAlign w:val="center"/>
          </w:tcPr>
          <w:p w:rsidRPr="008B78F4" w:rsidR="0057359C" w:rsidP="0049004D" w:rsidRDefault="0057359C" w14:paraId="4506ADC8" w14:textId="77777777">
            <w:pPr>
              <w:jc w:val="center"/>
              <w:rPr>
                <w:b w:val="0"/>
                <w:bCs w:val="0"/>
                <w:sz w:val="18"/>
                <w:szCs w:val="18"/>
              </w:rPr>
            </w:pPr>
            <w:r w:rsidRPr="008B78F4">
              <w:rPr>
                <w:b w:val="0"/>
                <w:bCs w:val="0"/>
                <w:sz w:val="18"/>
                <w:szCs w:val="18"/>
              </w:rPr>
              <w:t xml:space="preserve">Reading Keys </w:t>
            </w:r>
            <w:r>
              <w:rPr>
                <w:b w:val="0"/>
                <w:bCs w:val="0"/>
                <w:sz w:val="18"/>
                <w:szCs w:val="18"/>
              </w:rPr>
              <w:t xml:space="preserve">stored within </w:t>
            </w:r>
            <w:proofErr w:type="spellStart"/>
            <w:r w:rsidRPr="008B78F4">
              <w:rPr>
                <w:b w:val="0"/>
                <w:bCs w:val="0"/>
                <w:sz w:val="18"/>
                <w:szCs w:val="18"/>
              </w:rPr>
              <w:t>KeyVault</w:t>
            </w:r>
            <w:proofErr w:type="spellEnd"/>
          </w:p>
        </w:tc>
        <w:tc>
          <w:tcPr>
            <w:tcW w:w="3457" w:type="dxa"/>
            <w:vAlign w:val="center"/>
          </w:tcPr>
          <w:p w:rsidRPr="002A3D06" w:rsidR="0057359C" w:rsidP="0049004D" w:rsidRDefault="0057359C" w14:paraId="2C45B4CA" w14:textId="77777777">
            <w:pPr>
              <w:tabs>
                <w:tab w:val="center" w:pos="5103"/>
              </w:tabs>
              <w:jc w:val="center"/>
              <w:cnfStyle w:val="000000000000" w:firstRow="0" w:lastRow="0" w:firstColumn="0" w:lastColumn="0" w:oddVBand="0" w:evenVBand="0" w:oddHBand="0" w:evenHBand="0" w:firstRowFirstColumn="0" w:firstRowLastColumn="0" w:lastRowFirstColumn="0" w:lastRowLastColumn="0"/>
              <w:rPr>
                <w:sz w:val="18"/>
                <w:szCs w:val="18"/>
              </w:rPr>
            </w:pPr>
            <w:r w:rsidRPr="008B78F4">
              <w:rPr>
                <w:sz w:val="18"/>
                <w:szCs w:val="18"/>
              </w:rPr>
              <w:t>Key Vault Administrator</w:t>
            </w:r>
          </w:p>
        </w:tc>
        <w:tc>
          <w:tcPr>
            <w:tcW w:w="3431" w:type="dxa"/>
            <w:vAlign w:val="center"/>
          </w:tcPr>
          <w:p w:rsidRPr="00996289" w:rsidR="0057359C" w:rsidP="0049004D" w:rsidRDefault="0057359C" w14:paraId="093568C7" w14:textId="77777777">
            <w:pPr>
              <w:tabs>
                <w:tab w:val="center" w:pos="5103"/>
              </w:tabs>
              <w:jc w:val="center"/>
              <w:cnfStyle w:val="000000000000" w:firstRow="0" w:lastRow="0" w:firstColumn="0" w:lastColumn="0" w:oddVBand="0" w:evenVBand="0" w:oddHBand="0" w:evenHBand="0" w:firstRowFirstColumn="0" w:firstRowLastColumn="0" w:lastRowFirstColumn="0" w:lastRowLastColumn="0"/>
              <w:rPr>
                <w:sz w:val="18"/>
                <w:szCs w:val="18"/>
              </w:rPr>
            </w:pPr>
            <w:r w:rsidRPr="00903925">
              <w:rPr>
                <w:sz w:val="18"/>
                <w:szCs w:val="18"/>
              </w:rPr>
              <w:t xml:space="preserve">COS dedicated </w:t>
            </w:r>
            <w:proofErr w:type="spellStart"/>
            <w:r w:rsidRPr="00903925">
              <w:rPr>
                <w:sz w:val="18"/>
                <w:szCs w:val="18"/>
              </w:rPr>
              <w:t>KeyVault</w:t>
            </w:r>
            <w:proofErr w:type="spellEnd"/>
          </w:p>
        </w:tc>
      </w:tr>
    </w:tbl>
    <w:p w:rsidR="00A03BB9" w:rsidP="001B137A" w:rsidRDefault="00A03BB9" w14:paraId="4412C026" w14:textId="77777777">
      <w:pPr>
        <w:tabs>
          <w:tab w:val="center" w:pos="5103"/>
        </w:tabs>
      </w:pPr>
    </w:p>
    <w:p w:rsidR="001B137A" w:rsidP="001B137A" w:rsidRDefault="001B137A" w14:paraId="4CEEEB49" w14:textId="58C621FD">
      <w:pPr>
        <w:tabs>
          <w:tab w:val="center" w:pos="5103"/>
        </w:tabs>
      </w:pPr>
      <w:r w:rsidRPr="00CE37CD">
        <w:t>Minimum role requirements for</w:t>
      </w:r>
      <w:r>
        <w:t xml:space="preserve"> Azure Alert Rule Creation:</w:t>
      </w:r>
    </w:p>
    <w:tbl>
      <w:tblPr>
        <w:tblStyle w:val="GridTable4-Accent6"/>
        <w:tblW w:w="0" w:type="auto"/>
        <w:tblLook w:val="04A0" w:firstRow="1" w:lastRow="0" w:firstColumn="1" w:lastColumn="0" w:noHBand="0" w:noVBand="1"/>
      </w:tblPr>
      <w:tblGrid>
        <w:gridCol w:w="3309"/>
        <w:gridCol w:w="3457"/>
        <w:gridCol w:w="3431"/>
      </w:tblGrid>
      <w:tr w:rsidR="001B137A" w:rsidTr="007E6DAA" w14:paraId="2CF2A72C" w14:textId="77777777">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309" w:type="dxa"/>
            <w:vAlign w:val="center"/>
          </w:tcPr>
          <w:p w:rsidRPr="00F43782" w:rsidR="001B137A" w:rsidP="0049004D" w:rsidRDefault="001B137A" w14:paraId="04C52E15" w14:textId="77777777">
            <w:pPr>
              <w:tabs>
                <w:tab w:val="center" w:pos="5103"/>
              </w:tabs>
              <w:jc w:val="center"/>
              <w:rPr>
                <w:sz w:val="18"/>
                <w:szCs w:val="18"/>
              </w:rPr>
            </w:pPr>
            <w:bookmarkStart w:name="_Hlk75442284" w:id="37"/>
            <w:r w:rsidRPr="00F43782">
              <w:rPr>
                <w:sz w:val="18"/>
                <w:szCs w:val="18"/>
              </w:rPr>
              <w:t>Management Operation</w:t>
            </w:r>
          </w:p>
        </w:tc>
        <w:tc>
          <w:tcPr>
            <w:tcW w:w="3457" w:type="dxa"/>
            <w:vAlign w:val="center"/>
          </w:tcPr>
          <w:p w:rsidRPr="00F43782" w:rsidR="001B137A" w:rsidP="0049004D" w:rsidRDefault="001B137A" w14:paraId="1B8597F3" w14:textId="77777777">
            <w:pPr>
              <w:tabs>
                <w:tab w:val="center" w:pos="5103"/>
              </w:tabs>
              <w:jc w:val="center"/>
              <w:cnfStyle w:val="100000000000" w:firstRow="1" w:lastRow="0" w:firstColumn="0" w:lastColumn="0" w:oddVBand="0" w:evenVBand="0" w:oddHBand="0" w:evenHBand="0" w:firstRowFirstColumn="0" w:firstRowLastColumn="0" w:lastRowFirstColumn="0" w:lastRowLastColumn="0"/>
              <w:rPr>
                <w:sz w:val="18"/>
                <w:szCs w:val="18"/>
              </w:rPr>
            </w:pPr>
            <w:r w:rsidRPr="00F43782">
              <w:rPr>
                <w:sz w:val="18"/>
                <w:szCs w:val="18"/>
              </w:rPr>
              <w:t xml:space="preserve">Minimum Azure </w:t>
            </w:r>
            <w:r>
              <w:rPr>
                <w:sz w:val="18"/>
                <w:szCs w:val="18"/>
              </w:rPr>
              <w:t>permission</w:t>
            </w:r>
            <w:r w:rsidRPr="00F43782">
              <w:rPr>
                <w:sz w:val="18"/>
                <w:szCs w:val="18"/>
              </w:rPr>
              <w:t xml:space="preserve"> required</w:t>
            </w:r>
          </w:p>
        </w:tc>
        <w:tc>
          <w:tcPr>
            <w:tcW w:w="3431" w:type="dxa"/>
            <w:vAlign w:val="center"/>
          </w:tcPr>
          <w:p w:rsidRPr="00F43782" w:rsidR="001B137A" w:rsidP="0049004D" w:rsidRDefault="001B137A" w14:paraId="6F230138" w14:textId="77777777">
            <w:pPr>
              <w:tabs>
                <w:tab w:val="center" w:pos="5103"/>
              </w:tabs>
              <w:jc w:val="center"/>
              <w:cnfStyle w:val="100000000000" w:firstRow="1" w:lastRow="0" w:firstColumn="0" w:lastColumn="0" w:oddVBand="0" w:evenVBand="0" w:oddHBand="0" w:evenHBand="0" w:firstRowFirstColumn="0" w:firstRowLastColumn="0" w:lastRowFirstColumn="0" w:lastRowLastColumn="0"/>
              <w:rPr>
                <w:sz w:val="18"/>
                <w:szCs w:val="18"/>
              </w:rPr>
            </w:pPr>
            <w:r w:rsidRPr="00F43782">
              <w:rPr>
                <w:sz w:val="18"/>
                <w:szCs w:val="18"/>
              </w:rPr>
              <w:t>Scope required</w:t>
            </w:r>
          </w:p>
        </w:tc>
      </w:tr>
      <w:tr w:rsidR="001B137A" w:rsidTr="007E6DAA" w14:paraId="7CFC5BEF" w14:textId="77777777">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3309" w:type="dxa"/>
            <w:vAlign w:val="center"/>
          </w:tcPr>
          <w:p w:rsidRPr="009526DB" w:rsidR="001B137A" w:rsidP="0049004D" w:rsidRDefault="001B137A" w14:paraId="74041720" w14:textId="58E5CE68">
            <w:pPr>
              <w:jc w:val="center"/>
              <w:rPr>
                <w:b w:val="0"/>
                <w:bCs w:val="0"/>
                <w:sz w:val="18"/>
                <w:szCs w:val="18"/>
              </w:rPr>
            </w:pPr>
            <w:r w:rsidRPr="00AC6FF2">
              <w:rPr>
                <w:b w:val="0"/>
                <w:bCs w:val="0"/>
                <w:sz w:val="18"/>
                <w:szCs w:val="18"/>
              </w:rPr>
              <w:t xml:space="preserve">Creating </w:t>
            </w:r>
            <w:r>
              <w:rPr>
                <w:b w:val="0"/>
                <w:bCs w:val="0"/>
                <w:sz w:val="18"/>
                <w:szCs w:val="18"/>
              </w:rPr>
              <w:t>Azure Alert Rule</w:t>
            </w:r>
            <w:r w:rsidRPr="00AC6FF2">
              <w:rPr>
                <w:b w:val="0"/>
                <w:bCs w:val="0"/>
                <w:sz w:val="18"/>
                <w:szCs w:val="18"/>
              </w:rPr>
              <w:t xml:space="preserve"> in the Azure portal</w:t>
            </w:r>
          </w:p>
        </w:tc>
        <w:tc>
          <w:tcPr>
            <w:tcW w:w="3457" w:type="dxa"/>
            <w:vAlign w:val="center"/>
          </w:tcPr>
          <w:p w:rsidR="001B137A" w:rsidP="0049004D" w:rsidRDefault="001B137A" w14:paraId="5BF82627" w14:textId="77777777">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2A3D06">
              <w:rPr>
                <w:sz w:val="18"/>
                <w:szCs w:val="18"/>
              </w:rPr>
              <w:t>Microsoft.Resources</w:t>
            </w:r>
            <w:proofErr w:type="spellEnd"/>
            <w:r w:rsidRPr="002A3D06">
              <w:rPr>
                <w:sz w:val="18"/>
                <w:szCs w:val="18"/>
              </w:rPr>
              <w:t>/deployments/*</w:t>
            </w:r>
          </w:p>
          <w:p w:rsidR="001B137A" w:rsidP="0049004D" w:rsidRDefault="001B137A" w14:paraId="59DC8600" w14:textId="77777777">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Monitoring Contributor</w:t>
            </w:r>
          </w:p>
          <w:p w:rsidRPr="009526DB" w:rsidR="001B137A" w:rsidP="0049004D" w:rsidRDefault="001B137A" w14:paraId="7C0D940D" w14:textId="77777777">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r w:rsidRPr="00C960BB">
              <w:rPr>
                <w:sz w:val="18"/>
                <w:szCs w:val="18"/>
              </w:rPr>
              <w:t>Log Analytics Reader</w:t>
            </w:r>
          </w:p>
        </w:tc>
        <w:tc>
          <w:tcPr>
            <w:tcW w:w="3431" w:type="dxa"/>
            <w:vAlign w:val="center"/>
          </w:tcPr>
          <w:p w:rsidRPr="009526DB" w:rsidR="001B137A" w:rsidP="0049004D" w:rsidRDefault="001B137A" w14:paraId="2FF59FB3" w14:textId="77777777">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r w:rsidRPr="00996289">
              <w:rPr>
                <w:sz w:val="18"/>
                <w:szCs w:val="18"/>
              </w:rPr>
              <w:t>These permissions need to be granted at resource group or subscription level</w:t>
            </w:r>
          </w:p>
        </w:tc>
      </w:tr>
      <w:bookmarkEnd w:id="37"/>
    </w:tbl>
    <w:p w:rsidR="007E6DAA" w:rsidP="007E6DAA" w:rsidRDefault="007E6DAA" w14:paraId="6A07C81F" w14:textId="77777777">
      <w:pPr>
        <w:tabs>
          <w:tab w:val="center" w:pos="5103"/>
        </w:tabs>
      </w:pPr>
    </w:p>
    <w:p w:rsidR="007E6DAA" w:rsidP="007E6DAA" w:rsidRDefault="007E6DAA" w14:paraId="1A48DB08" w14:textId="29FF590B">
      <w:pPr>
        <w:tabs>
          <w:tab w:val="center" w:pos="5103"/>
        </w:tabs>
      </w:pPr>
      <w:r w:rsidRPr="00CE37CD">
        <w:t>Minimum role requirements for</w:t>
      </w:r>
      <w:r>
        <w:t xml:space="preserve"> </w:t>
      </w:r>
      <w:r w:rsidR="005A4E00">
        <w:t>Log Analytics Creation and setup</w:t>
      </w:r>
      <w:r>
        <w:t>:</w:t>
      </w:r>
    </w:p>
    <w:tbl>
      <w:tblPr>
        <w:tblStyle w:val="GridTable4-Accent6"/>
        <w:tblW w:w="0" w:type="auto"/>
        <w:tblLook w:val="04A0" w:firstRow="1" w:lastRow="0" w:firstColumn="1" w:lastColumn="0" w:noHBand="0" w:noVBand="1"/>
      </w:tblPr>
      <w:tblGrid>
        <w:gridCol w:w="2453"/>
        <w:gridCol w:w="6107"/>
        <w:gridCol w:w="1637"/>
      </w:tblGrid>
      <w:tr w:rsidR="007E6DAA" w:rsidTr="0049004D" w14:paraId="6EDD2749" w14:textId="77777777">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453" w:type="dxa"/>
            <w:vAlign w:val="center"/>
          </w:tcPr>
          <w:p w:rsidRPr="00C90303" w:rsidR="007E6DAA" w:rsidP="0049004D" w:rsidRDefault="007E6DAA" w14:paraId="78077BAC" w14:textId="77777777">
            <w:pPr>
              <w:tabs>
                <w:tab w:val="center" w:pos="5103"/>
              </w:tabs>
              <w:jc w:val="center"/>
              <w:rPr>
                <w:sz w:val="18"/>
                <w:szCs w:val="18"/>
              </w:rPr>
            </w:pPr>
            <w:r w:rsidRPr="00C90303">
              <w:rPr>
                <w:sz w:val="18"/>
                <w:szCs w:val="18"/>
              </w:rPr>
              <w:t>Management Operation</w:t>
            </w:r>
          </w:p>
        </w:tc>
        <w:tc>
          <w:tcPr>
            <w:tcW w:w="6107" w:type="dxa"/>
            <w:vAlign w:val="center"/>
          </w:tcPr>
          <w:p w:rsidRPr="00C90303" w:rsidR="007E6DAA" w:rsidP="0049004D" w:rsidRDefault="007E6DAA" w14:paraId="52207769" w14:textId="77777777">
            <w:pPr>
              <w:tabs>
                <w:tab w:val="center" w:pos="5103"/>
              </w:tabs>
              <w:jc w:val="center"/>
              <w:cnfStyle w:val="100000000000" w:firstRow="1" w:lastRow="0" w:firstColumn="0" w:lastColumn="0" w:oddVBand="0" w:evenVBand="0" w:oddHBand="0" w:evenHBand="0" w:firstRowFirstColumn="0" w:firstRowLastColumn="0" w:lastRowFirstColumn="0" w:lastRowLastColumn="0"/>
              <w:rPr>
                <w:sz w:val="18"/>
                <w:szCs w:val="18"/>
              </w:rPr>
            </w:pPr>
            <w:r w:rsidRPr="00C90303">
              <w:rPr>
                <w:sz w:val="18"/>
                <w:szCs w:val="18"/>
              </w:rPr>
              <w:t>Minimum Azure permission required</w:t>
            </w:r>
          </w:p>
        </w:tc>
        <w:tc>
          <w:tcPr>
            <w:tcW w:w="1637" w:type="dxa"/>
            <w:vAlign w:val="center"/>
          </w:tcPr>
          <w:p w:rsidRPr="00C90303" w:rsidR="007E6DAA" w:rsidP="0049004D" w:rsidRDefault="007E6DAA" w14:paraId="4291CFC9" w14:textId="77777777">
            <w:pPr>
              <w:tabs>
                <w:tab w:val="center" w:pos="5103"/>
              </w:tabs>
              <w:jc w:val="center"/>
              <w:cnfStyle w:val="100000000000" w:firstRow="1" w:lastRow="0" w:firstColumn="0" w:lastColumn="0" w:oddVBand="0" w:evenVBand="0" w:oddHBand="0" w:evenHBand="0" w:firstRowFirstColumn="0" w:firstRowLastColumn="0" w:lastRowFirstColumn="0" w:lastRowLastColumn="0"/>
              <w:rPr>
                <w:sz w:val="18"/>
                <w:szCs w:val="18"/>
              </w:rPr>
            </w:pPr>
            <w:r w:rsidRPr="00C90303">
              <w:rPr>
                <w:sz w:val="18"/>
                <w:szCs w:val="18"/>
              </w:rPr>
              <w:t>Scope required</w:t>
            </w:r>
          </w:p>
        </w:tc>
      </w:tr>
      <w:tr w:rsidRPr="00F576A7" w:rsidR="007E6DAA" w:rsidTr="0049004D" w14:paraId="02FDB9B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Pr="00F576A7" w:rsidR="007E6DAA" w:rsidP="0049004D" w:rsidRDefault="007E6DAA" w14:paraId="3539107C" w14:textId="77777777">
            <w:pPr>
              <w:jc w:val="center"/>
              <w:rPr>
                <w:b w:val="0"/>
                <w:bCs w:val="0"/>
                <w:sz w:val="18"/>
                <w:szCs w:val="18"/>
              </w:rPr>
            </w:pPr>
            <w:r w:rsidRPr="00F576A7">
              <w:rPr>
                <w:b w:val="0"/>
                <w:bCs w:val="0"/>
                <w:sz w:val="18"/>
                <w:szCs w:val="18"/>
              </w:rPr>
              <w:t>Create new deployment</w:t>
            </w:r>
          </w:p>
        </w:tc>
        <w:tc>
          <w:tcPr>
            <w:tcW w:w="0" w:type="auto"/>
            <w:hideMark/>
          </w:tcPr>
          <w:p w:rsidRPr="00F576A7" w:rsidR="007E6DAA" w:rsidP="0049004D" w:rsidRDefault="007E6DAA" w14:paraId="693A2D5A" w14:textId="77777777">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F576A7">
              <w:rPr>
                <w:sz w:val="18"/>
                <w:szCs w:val="18"/>
              </w:rPr>
              <w:t>Microsoft.Resources</w:t>
            </w:r>
            <w:proofErr w:type="spellEnd"/>
            <w:r w:rsidRPr="00F576A7">
              <w:rPr>
                <w:sz w:val="18"/>
                <w:szCs w:val="18"/>
              </w:rPr>
              <w:t>/deployments/*</w:t>
            </w:r>
          </w:p>
        </w:tc>
        <w:tc>
          <w:tcPr>
            <w:tcW w:w="0" w:type="auto"/>
            <w:hideMark/>
          </w:tcPr>
          <w:p w:rsidRPr="00F576A7" w:rsidR="007E6DAA" w:rsidP="0049004D" w:rsidRDefault="007E6DAA" w14:paraId="77EABA65" w14:textId="7777777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576A7">
              <w:rPr>
                <w:sz w:val="18"/>
                <w:szCs w:val="18"/>
              </w:rPr>
              <w:t>Subscription</w:t>
            </w:r>
          </w:p>
        </w:tc>
      </w:tr>
      <w:tr w:rsidRPr="00F576A7" w:rsidR="007E6DAA" w:rsidTr="0049004D" w14:paraId="5B51C0C5" w14:textId="77777777">
        <w:tc>
          <w:tcPr>
            <w:cnfStyle w:val="001000000000" w:firstRow="0" w:lastRow="0" w:firstColumn="1" w:lastColumn="0" w:oddVBand="0" w:evenVBand="0" w:oddHBand="0" w:evenHBand="0" w:firstRowFirstColumn="0" w:firstRowLastColumn="0" w:lastRowFirstColumn="0" w:lastRowLastColumn="0"/>
            <w:tcW w:w="0" w:type="auto"/>
            <w:hideMark/>
          </w:tcPr>
          <w:p w:rsidRPr="00F576A7" w:rsidR="007E6DAA" w:rsidP="0049004D" w:rsidRDefault="007E6DAA" w14:paraId="5AC97EA9" w14:textId="77777777">
            <w:pPr>
              <w:jc w:val="center"/>
              <w:rPr>
                <w:b w:val="0"/>
                <w:bCs w:val="0"/>
                <w:sz w:val="18"/>
                <w:szCs w:val="18"/>
              </w:rPr>
            </w:pPr>
            <w:r w:rsidRPr="00F576A7">
              <w:rPr>
                <w:b w:val="0"/>
                <w:bCs w:val="0"/>
                <w:sz w:val="18"/>
                <w:szCs w:val="18"/>
              </w:rPr>
              <w:t>Create new resource group</w:t>
            </w:r>
          </w:p>
        </w:tc>
        <w:tc>
          <w:tcPr>
            <w:tcW w:w="0" w:type="auto"/>
            <w:hideMark/>
          </w:tcPr>
          <w:p w:rsidRPr="00F576A7" w:rsidR="007E6DAA" w:rsidP="0049004D" w:rsidRDefault="007E6DAA" w14:paraId="7F0CFE8C"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F576A7">
              <w:rPr>
                <w:sz w:val="18"/>
                <w:szCs w:val="18"/>
              </w:rPr>
              <w:t>Microsoft.Resources</w:t>
            </w:r>
            <w:proofErr w:type="spellEnd"/>
            <w:r w:rsidRPr="00F576A7">
              <w:rPr>
                <w:sz w:val="18"/>
                <w:szCs w:val="18"/>
              </w:rPr>
              <w:t>/subscriptions/</w:t>
            </w:r>
            <w:proofErr w:type="spellStart"/>
            <w:r w:rsidRPr="00F576A7">
              <w:rPr>
                <w:sz w:val="18"/>
                <w:szCs w:val="18"/>
              </w:rPr>
              <w:t>resourceGroups</w:t>
            </w:r>
            <w:proofErr w:type="spellEnd"/>
            <w:r w:rsidRPr="00F576A7">
              <w:rPr>
                <w:sz w:val="18"/>
                <w:szCs w:val="18"/>
              </w:rPr>
              <w:t>/write</w:t>
            </w:r>
          </w:p>
        </w:tc>
        <w:tc>
          <w:tcPr>
            <w:tcW w:w="0" w:type="auto"/>
            <w:hideMark/>
          </w:tcPr>
          <w:p w:rsidRPr="00F576A7" w:rsidR="007E6DAA" w:rsidP="0049004D" w:rsidRDefault="007E6DAA" w14:paraId="308E39F2"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r w:rsidRPr="00F576A7">
              <w:rPr>
                <w:sz w:val="18"/>
                <w:szCs w:val="18"/>
              </w:rPr>
              <w:t>Subscription</w:t>
            </w:r>
          </w:p>
        </w:tc>
      </w:tr>
      <w:tr w:rsidRPr="00F576A7" w:rsidR="009A3BA8" w:rsidTr="0049004D" w14:paraId="7E91C01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A3BA8" w:rsidR="009A3BA8" w:rsidP="0049004D" w:rsidRDefault="009A3BA8" w14:paraId="55F62F66" w14:textId="5B6F91F0">
            <w:pPr>
              <w:jc w:val="center"/>
              <w:rPr>
                <w:b w:val="0"/>
                <w:bCs w:val="0"/>
                <w:sz w:val="18"/>
                <w:szCs w:val="18"/>
              </w:rPr>
            </w:pPr>
            <w:r>
              <w:rPr>
                <w:b w:val="0"/>
                <w:bCs w:val="0"/>
                <w:sz w:val="18"/>
                <w:szCs w:val="18"/>
              </w:rPr>
              <w:t>Create new Data Collection Rule</w:t>
            </w:r>
          </w:p>
        </w:tc>
        <w:tc>
          <w:tcPr>
            <w:tcW w:w="0" w:type="auto"/>
          </w:tcPr>
          <w:p w:rsidRPr="00F576A7" w:rsidR="009A3BA8" w:rsidP="0049004D" w:rsidRDefault="009A3BA8" w14:paraId="60853A63" w14:textId="0FFCE5AF">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9A3BA8">
              <w:rPr>
                <w:sz w:val="18"/>
                <w:szCs w:val="18"/>
              </w:rPr>
              <w:t>Microsoft.Insights</w:t>
            </w:r>
            <w:proofErr w:type="spellEnd"/>
            <w:r w:rsidRPr="009A3BA8">
              <w:rPr>
                <w:sz w:val="18"/>
                <w:szCs w:val="18"/>
              </w:rPr>
              <w:t>/</w:t>
            </w:r>
            <w:proofErr w:type="spellStart"/>
            <w:r w:rsidRPr="009A3BA8">
              <w:rPr>
                <w:sz w:val="18"/>
                <w:szCs w:val="18"/>
              </w:rPr>
              <w:t>dataCollectionRules</w:t>
            </w:r>
            <w:proofErr w:type="spellEnd"/>
            <w:r w:rsidRPr="009A3BA8">
              <w:rPr>
                <w:sz w:val="18"/>
                <w:szCs w:val="18"/>
              </w:rPr>
              <w:t>/*</w:t>
            </w:r>
          </w:p>
        </w:tc>
        <w:tc>
          <w:tcPr>
            <w:tcW w:w="0" w:type="auto"/>
          </w:tcPr>
          <w:p w:rsidRPr="00F576A7" w:rsidR="009A3BA8" w:rsidP="0049004D" w:rsidRDefault="009A3BA8" w14:paraId="721DDC1A" w14:textId="12F982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Data Collection Rule</w:t>
            </w:r>
          </w:p>
        </w:tc>
      </w:tr>
      <w:tr w:rsidRPr="00F576A7" w:rsidR="009A3BA8" w:rsidTr="0049004D" w14:paraId="4BBF8D14" w14:textId="77777777">
        <w:tc>
          <w:tcPr>
            <w:cnfStyle w:val="001000000000" w:firstRow="0" w:lastRow="0" w:firstColumn="1" w:lastColumn="0" w:oddVBand="0" w:evenVBand="0" w:oddHBand="0" w:evenHBand="0" w:firstRowFirstColumn="0" w:firstRowLastColumn="0" w:lastRowFirstColumn="0" w:lastRowLastColumn="0"/>
            <w:tcW w:w="0" w:type="auto"/>
          </w:tcPr>
          <w:p w:rsidRPr="009A3BA8" w:rsidR="009A3BA8" w:rsidP="0049004D" w:rsidRDefault="009A3BA8" w14:paraId="1B081EF9" w14:textId="7F655BBC">
            <w:pPr>
              <w:jc w:val="center"/>
              <w:rPr>
                <w:b w:val="0"/>
                <w:bCs w:val="0"/>
                <w:sz w:val="18"/>
                <w:szCs w:val="18"/>
              </w:rPr>
            </w:pPr>
            <w:r>
              <w:rPr>
                <w:b w:val="0"/>
                <w:bCs w:val="0"/>
                <w:sz w:val="18"/>
                <w:szCs w:val="18"/>
              </w:rPr>
              <w:t>Associate Data collection Rules</w:t>
            </w:r>
          </w:p>
        </w:tc>
        <w:tc>
          <w:tcPr>
            <w:tcW w:w="0" w:type="auto"/>
          </w:tcPr>
          <w:p w:rsidRPr="00F576A7" w:rsidR="009A3BA8" w:rsidP="0049004D" w:rsidRDefault="009A3BA8" w14:paraId="2198F327" w14:textId="0791FF53">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9A3BA8">
              <w:rPr>
                <w:sz w:val="18"/>
                <w:szCs w:val="18"/>
              </w:rPr>
              <w:t>Microsoft.Insights</w:t>
            </w:r>
            <w:proofErr w:type="spellEnd"/>
            <w:r w:rsidRPr="009A3BA8">
              <w:rPr>
                <w:sz w:val="18"/>
                <w:szCs w:val="18"/>
              </w:rPr>
              <w:t>/</w:t>
            </w:r>
            <w:proofErr w:type="spellStart"/>
            <w:r w:rsidRPr="009A3BA8">
              <w:rPr>
                <w:sz w:val="18"/>
                <w:szCs w:val="18"/>
              </w:rPr>
              <w:t>dataCollectionRuleAssociations</w:t>
            </w:r>
            <w:proofErr w:type="spellEnd"/>
            <w:r w:rsidRPr="009A3BA8">
              <w:rPr>
                <w:sz w:val="18"/>
                <w:szCs w:val="18"/>
              </w:rPr>
              <w:t>/*</w:t>
            </w:r>
          </w:p>
        </w:tc>
        <w:tc>
          <w:tcPr>
            <w:tcW w:w="0" w:type="auto"/>
          </w:tcPr>
          <w:p w:rsidRPr="00F576A7" w:rsidR="009A3BA8" w:rsidP="0049004D" w:rsidRDefault="009A3BA8" w14:paraId="03B4D798" w14:textId="5F0EA99F">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Data Collection Rule</w:t>
            </w:r>
          </w:p>
        </w:tc>
      </w:tr>
      <w:tr w:rsidRPr="00F576A7" w:rsidR="007E6DAA" w:rsidTr="0049004D" w14:paraId="33C31CB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Pr="00F576A7" w:rsidR="007E6DAA" w:rsidP="0049004D" w:rsidRDefault="007E6DAA" w14:paraId="6A5D26D2" w14:textId="77777777">
            <w:pPr>
              <w:jc w:val="center"/>
              <w:rPr>
                <w:b w:val="0"/>
                <w:bCs w:val="0"/>
                <w:sz w:val="18"/>
                <w:szCs w:val="18"/>
              </w:rPr>
            </w:pPr>
            <w:proofErr w:type="spellStart"/>
            <w:r w:rsidRPr="00F576A7">
              <w:rPr>
                <w:b w:val="0"/>
                <w:bCs w:val="0"/>
                <w:sz w:val="18"/>
                <w:szCs w:val="18"/>
              </w:rPr>
              <w:t>AutomationOnboarding</w:t>
            </w:r>
            <w:proofErr w:type="spellEnd"/>
            <w:r w:rsidRPr="00F576A7">
              <w:rPr>
                <w:b w:val="0"/>
                <w:bCs w:val="0"/>
                <w:sz w:val="18"/>
                <w:szCs w:val="18"/>
              </w:rPr>
              <w:t xml:space="preserve"> blade - Create new workspace</w:t>
            </w:r>
          </w:p>
        </w:tc>
        <w:tc>
          <w:tcPr>
            <w:tcW w:w="0" w:type="auto"/>
            <w:hideMark/>
          </w:tcPr>
          <w:p w:rsidRPr="00F576A7" w:rsidR="007E6DAA" w:rsidP="0049004D" w:rsidRDefault="007E6DAA" w14:paraId="12A73DA7" w14:textId="77777777">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F576A7">
              <w:rPr>
                <w:sz w:val="18"/>
                <w:szCs w:val="18"/>
              </w:rPr>
              <w:t>Microsoft.OperationalInsights</w:t>
            </w:r>
            <w:proofErr w:type="spellEnd"/>
            <w:r w:rsidRPr="00F576A7">
              <w:rPr>
                <w:sz w:val="18"/>
                <w:szCs w:val="18"/>
              </w:rPr>
              <w:t>/workspaces/write</w:t>
            </w:r>
          </w:p>
        </w:tc>
        <w:tc>
          <w:tcPr>
            <w:tcW w:w="0" w:type="auto"/>
            <w:hideMark/>
          </w:tcPr>
          <w:p w:rsidRPr="00F576A7" w:rsidR="007E6DAA" w:rsidP="0049004D" w:rsidRDefault="007E6DAA" w14:paraId="34F4F0B5" w14:textId="7777777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576A7">
              <w:rPr>
                <w:sz w:val="18"/>
                <w:szCs w:val="18"/>
              </w:rPr>
              <w:t>Resource group</w:t>
            </w:r>
          </w:p>
        </w:tc>
      </w:tr>
      <w:tr w:rsidRPr="00F576A7" w:rsidR="007E6DAA" w:rsidTr="0049004D" w14:paraId="64BEC439" w14:textId="77777777">
        <w:tc>
          <w:tcPr>
            <w:cnfStyle w:val="001000000000" w:firstRow="0" w:lastRow="0" w:firstColumn="1" w:lastColumn="0" w:oddVBand="0" w:evenVBand="0" w:oddHBand="0" w:evenHBand="0" w:firstRowFirstColumn="0" w:firstRowLastColumn="0" w:lastRowFirstColumn="0" w:lastRowLastColumn="0"/>
            <w:tcW w:w="0" w:type="auto"/>
            <w:hideMark/>
          </w:tcPr>
          <w:p w:rsidRPr="00F576A7" w:rsidR="007E6DAA" w:rsidP="0049004D" w:rsidRDefault="007E6DAA" w14:paraId="543022D1" w14:textId="77777777">
            <w:pPr>
              <w:jc w:val="center"/>
              <w:rPr>
                <w:b w:val="0"/>
                <w:bCs w:val="0"/>
                <w:sz w:val="18"/>
                <w:szCs w:val="18"/>
              </w:rPr>
            </w:pPr>
            <w:proofErr w:type="spellStart"/>
            <w:r w:rsidRPr="00F576A7">
              <w:rPr>
                <w:b w:val="0"/>
                <w:bCs w:val="0"/>
                <w:sz w:val="18"/>
                <w:szCs w:val="18"/>
              </w:rPr>
              <w:t>AutomationOnboarding</w:t>
            </w:r>
            <w:proofErr w:type="spellEnd"/>
            <w:r w:rsidRPr="00F576A7">
              <w:rPr>
                <w:b w:val="0"/>
                <w:bCs w:val="0"/>
                <w:sz w:val="18"/>
                <w:szCs w:val="18"/>
              </w:rPr>
              <w:t xml:space="preserve"> blade - read solution</w:t>
            </w:r>
          </w:p>
        </w:tc>
        <w:tc>
          <w:tcPr>
            <w:tcW w:w="0" w:type="auto"/>
            <w:hideMark/>
          </w:tcPr>
          <w:p w:rsidRPr="00F576A7" w:rsidR="007E6DAA" w:rsidP="0049004D" w:rsidRDefault="007E6DAA" w14:paraId="55B49486"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F576A7">
              <w:rPr>
                <w:sz w:val="18"/>
                <w:szCs w:val="18"/>
              </w:rPr>
              <w:t>Microsoft.OperationalInsights</w:t>
            </w:r>
            <w:proofErr w:type="spellEnd"/>
            <w:r w:rsidRPr="00F576A7">
              <w:rPr>
                <w:sz w:val="18"/>
                <w:szCs w:val="18"/>
              </w:rPr>
              <w:t>/workspaces/</w:t>
            </w:r>
            <w:proofErr w:type="spellStart"/>
            <w:r w:rsidRPr="00F576A7">
              <w:rPr>
                <w:sz w:val="18"/>
                <w:szCs w:val="18"/>
              </w:rPr>
              <w:t>intelligencepacks</w:t>
            </w:r>
            <w:proofErr w:type="spellEnd"/>
            <w:r w:rsidRPr="00F576A7">
              <w:rPr>
                <w:sz w:val="18"/>
                <w:szCs w:val="18"/>
              </w:rPr>
              <w:t>/read</w:t>
            </w:r>
          </w:p>
        </w:tc>
        <w:tc>
          <w:tcPr>
            <w:tcW w:w="0" w:type="auto"/>
            <w:hideMark/>
          </w:tcPr>
          <w:p w:rsidRPr="00F576A7" w:rsidR="007E6DAA" w:rsidP="0049004D" w:rsidRDefault="007E6DAA" w14:paraId="0BB2C867"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r w:rsidRPr="00F576A7">
              <w:rPr>
                <w:sz w:val="18"/>
                <w:szCs w:val="18"/>
              </w:rPr>
              <w:t>Solution</w:t>
            </w:r>
          </w:p>
        </w:tc>
      </w:tr>
      <w:tr w:rsidRPr="00F576A7" w:rsidR="007E6DAA" w:rsidTr="0049004D" w14:paraId="1CEF36D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Pr="00F576A7" w:rsidR="007E6DAA" w:rsidP="0049004D" w:rsidRDefault="007E6DAA" w14:paraId="057AB061" w14:textId="77777777">
            <w:pPr>
              <w:jc w:val="center"/>
              <w:rPr>
                <w:b w:val="0"/>
                <w:bCs w:val="0"/>
                <w:sz w:val="18"/>
                <w:szCs w:val="18"/>
              </w:rPr>
            </w:pPr>
            <w:proofErr w:type="spellStart"/>
            <w:r w:rsidRPr="00F576A7">
              <w:rPr>
                <w:b w:val="0"/>
                <w:bCs w:val="0"/>
                <w:sz w:val="18"/>
                <w:szCs w:val="18"/>
              </w:rPr>
              <w:t>AutomationOnboarding</w:t>
            </w:r>
            <w:proofErr w:type="spellEnd"/>
            <w:r w:rsidRPr="00F576A7">
              <w:rPr>
                <w:b w:val="0"/>
                <w:bCs w:val="0"/>
                <w:sz w:val="18"/>
                <w:szCs w:val="18"/>
              </w:rPr>
              <w:t xml:space="preserve"> blade - read workspace</w:t>
            </w:r>
          </w:p>
        </w:tc>
        <w:tc>
          <w:tcPr>
            <w:tcW w:w="0" w:type="auto"/>
            <w:hideMark/>
          </w:tcPr>
          <w:p w:rsidRPr="00F576A7" w:rsidR="007E6DAA" w:rsidP="0049004D" w:rsidRDefault="007E6DAA" w14:paraId="4ECD1B68" w14:textId="77777777">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F576A7">
              <w:rPr>
                <w:sz w:val="18"/>
                <w:szCs w:val="18"/>
              </w:rPr>
              <w:t>Microsoft.OperationalInsights</w:t>
            </w:r>
            <w:proofErr w:type="spellEnd"/>
            <w:r w:rsidRPr="00F576A7">
              <w:rPr>
                <w:sz w:val="18"/>
                <w:szCs w:val="18"/>
              </w:rPr>
              <w:t>/workspaces/</w:t>
            </w:r>
            <w:proofErr w:type="spellStart"/>
            <w:r w:rsidRPr="00F576A7">
              <w:rPr>
                <w:sz w:val="18"/>
                <w:szCs w:val="18"/>
              </w:rPr>
              <w:t>intelligencepacks</w:t>
            </w:r>
            <w:proofErr w:type="spellEnd"/>
            <w:r w:rsidRPr="00F576A7">
              <w:rPr>
                <w:sz w:val="18"/>
                <w:szCs w:val="18"/>
              </w:rPr>
              <w:t>/read</w:t>
            </w:r>
          </w:p>
        </w:tc>
        <w:tc>
          <w:tcPr>
            <w:tcW w:w="0" w:type="auto"/>
            <w:hideMark/>
          </w:tcPr>
          <w:p w:rsidRPr="00F576A7" w:rsidR="007E6DAA" w:rsidP="0049004D" w:rsidRDefault="007E6DAA" w14:paraId="2DA13807" w14:textId="7777777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576A7">
              <w:rPr>
                <w:sz w:val="18"/>
                <w:szCs w:val="18"/>
              </w:rPr>
              <w:t>Workspace</w:t>
            </w:r>
          </w:p>
        </w:tc>
      </w:tr>
      <w:tr w:rsidRPr="00F576A7" w:rsidR="007E6DAA" w:rsidTr="0049004D" w14:paraId="118AB271" w14:textId="77777777">
        <w:tc>
          <w:tcPr>
            <w:cnfStyle w:val="001000000000" w:firstRow="0" w:lastRow="0" w:firstColumn="1" w:lastColumn="0" w:oddVBand="0" w:evenVBand="0" w:oddHBand="0" w:evenHBand="0" w:firstRowFirstColumn="0" w:firstRowLastColumn="0" w:lastRowFirstColumn="0" w:lastRowLastColumn="0"/>
            <w:tcW w:w="0" w:type="auto"/>
            <w:hideMark/>
          </w:tcPr>
          <w:p w:rsidRPr="00F576A7" w:rsidR="007E6DAA" w:rsidP="0049004D" w:rsidRDefault="007E6DAA" w14:paraId="2016B456" w14:textId="77777777">
            <w:pPr>
              <w:jc w:val="center"/>
              <w:rPr>
                <w:b w:val="0"/>
                <w:bCs w:val="0"/>
                <w:sz w:val="18"/>
                <w:szCs w:val="18"/>
              </w:rPr>
            </w:pPr>
            <w:r w:rsidRPr="00F576A7">
              <w:rPr>
                <w:b w:val="0"/>
                <w:bCs w:val="0"/>
                <w:sz w:val="18"/>
                <w:szCs w:val="18"/>
              </w:rPr>
              <w:t>Create link for workspace and Account</w:t>
            </w:r>
          </w:p>
        </w:tc>
        <w:tc>
          <w:tcPr>
            <w:tcW w:w="0" w:type="auto"/>
            <w:hideMark/>
          </w:tcPr>
          <w:p w:rsidRPr="00F576A7" w:rsidR="007E6DAA" w:rsidP="0049004D" w:rsidRDefault="007E6DAA" w14:paraId="22111ADD"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F576A7">
              <w:rPr>
                <w:sz w:val="18"/>
                <w:szCs w:val="18"/>
              </w:rPr>
              <w:t>Microsoft.OperationalInsights</w:t>
            </w:r>
            <w:proofErr w:type="spellEnd"/>
            <w:r w:rsidRPr="00F576A7">
              <w:rPr>
                <w:sz w:val="18"/>
                <w:szCs w:val="18"/>
              </w:rPr>
              <w:t>/workspaces/write</w:t>
            </w:r>
          </w:p>
        </w:tc>
        <w:tc>
          <w:tcPr>
            <w:tcW w:w="0" w:type="auto"/>
            <w:hideMark/>
          </w:tcPr>
          <w:p w:rsidRPr="00F576A7" w:rsidR="007E6DAA" w:rsidP="0049004D" w:rsidRDefault="007E6DAA" w14:paraId="05405F0A"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r w:rsidRPr="00F576A7">
              <w:rPr>
                <w:sz w:val="18"/>
                <w:szCs w:val="18"/>
              </w:rPr>
              <w:t>Workspace</w:t>
            </w:r>
          </w:p>
        </w:tc>
      </w:tr>
      <w:tr w:rsidRPr="00F576A7" w:rsidR="007E6DAA" w:rsidTr="0049004D" w14:paraId="782C39C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Pr="00F576A7" w:rsidR="007E6DAA" w:rsidP="0049004D" w:rsidRDefault="007E6DAA" w14:paraId="7FF84E82" w14:textId="77777777">
            <w:pPr>
              <w:jc w:val="center"/>
              <w:rPr>
                <w:b w:val="0"/>
                <w:bCs w:val="0"/>
                <w:sz w:val="18"/>
                <w:szCs w:val="18"/>
              </w:rPr>
            </w:pPr>
            <w:r w:rsidRPr="00F576A7">
              <w:rPr>
                <w:b w:val="0"/>
                <w:bCs w:val="0"/>
                <w:sz w:val="18"/>
                <w:szCs w:val="18"/>
              </w:rPr>
              <w:t>Create/edit saved search</w:t>
            </w:r>
          </w:p>
        </w:tc>
        <w:tc>
          <w:tcPr>
            <w:tcW w:w="0" w:type="auto"/>
            <w:hideMark/>
          </w:tcPr>
          <w:p w:rsidRPr="00F576A7" w:rsidR="007E6DAA" w:rsidP="0049004D" w:rsidRDefault="007E6DAA" w14:paraId="73E8C97C" w14:textId="77777777">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F576A7">
              <w:rPr>
                <w:sz w:val="18"/>
                <w:szCs w:val="18"/>
              </w:rPr>
              <w:t>Microsoft.OperationalInsights</w:t>
            </w:r>
            <w:proofErr w:type="spellEnd"/>
            <w:r w:rsidRPr="00F576A7">
              <w:rPr>
                <w:sz w:val="18"/>
                <w:szCs w:val="18"/>
              </w:rPr>
              <w:t>/workspaces/write</w:t>
            </w:r>
          </w:p>
        </w:tc>
        <w:tc>
          <w:tcPr>
            <w:tcW w:w="0" w:type="auto"/>
            <w:hideMark/>
          </w:tcPr>
          <w:p w:rsidRPr="00F576A7" w:rsidR="007E6DAA" w:rsidP="0049004D" w:rsidRDefault="007E6DAA" w14:paraId="4486886B" w14:textId="7777777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576A7">
              <w:rPr>
                <w:sz w:val="18"/>
                <w:szCs w:val="18"/>
              </w:rPr>
              <w:t>Workspace</w:t>
            </w:r>
          </w:p>
        </w:tc>
      </w:tr>
      <w:tr w:rsidRPr="00F576A7" w:rsidR="007E6DAA" w:rsidTr="0049004D" w14:paraId="764E65E3" w14:textId="77777777">
        <w:tc>
          <w:tcPr>
            <w:cnfStyle w:val="001000000000" w:firstRow="0" w:lastRow="0" w:firstColumn="1" w:lastColumn="0" w:oddVBand="0" w:evenVBand="0" w:oddHBand="0" w:evenHBand="0" w:firstRowFirstColumn="0" w:firstRowLastColumn="0" w:lastRowFirstColumn="0" w:lastRowLastColumn="0"/>
            <w:tcW w:w="0" w:type="auto"/>
            <w:hideMark/>
          </w:tcPr>
          <w:p w:rsidRPr="00F576A7" w:rsidR="007E6DAA" w:rsidP="0049004D" w:rsidRDefault="007E6DAA" w14:paraId="53B15704" w14:textId="77777777">
            <w:pPr>
              <w:jc w:val="center"/>
              <w:rPr>
                <w:b w:val="0"/>
                <w:bCs w:val="0"/>
                <w:sz w:val="18"/>
                <w:szCs w:val="18"/>
              </w:rPr>
            </w:pPr>
            <w:r w:rsidRPr="00F576A7">
              <w:rPr>
                <w:b w:val="0"/>
                <w:bCs w:val="0"/>
                <w:sz w:val="18"/>
                <w:szCs w:val="18"/>
              </w:rPr>
              <w:t>Create/edit scope config</w:t>
            </w:r>
          </w:p>
        </w:tc>
        <w:tc>
          <w:tcPr>
            <w:tcW w:w="0" w:type="auto"/>
            <w:hideMark/>
          </w:tcPr>
          <w:p w:rsidRPr="00F576A7" w:rsidR="007E6DAA" w:rsidP="0049004D" w:rsidRDefault="007E6DAA" w14:paraId="5564187B"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F576A7">
              <w:rPr>
                <w:sz w:val="18"/>
                <w:szCs w:val="18"/>
              </w:rPr>
              <w:t>Microsoft.OperationalInsights</w:t>
            </w:r>
            <w:proofErr w:type="spellEnd"/>
            <w:r w:rsidRPr="00F576A7">
              <w:rPr>
                <w:sz w:val="18"/>
                <w:szCs w:val="18"/>
              </w:rPr>
              <w:t>/workspaces/write</w:t>
            </w:r>
          </w:p>
        </w:tc>
        <w:tc>
          <w:tcPr>
            <w:tcW w:w="0" w:type="auto"/>
            <w:hideMark/>
          </w:tcPr>
          <w:p w:rsidRPr="00F576A7" w:rsidR="007E6DAA" w:rsidP="0049004D" w:rsidRDefault="007E6DAA" w14:paraId="7C0C1354"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r w:rsidRPr="00F576A7">
              <w:rPr>
                <w:sz w:val="18"/>
                <w:szCs w:val="18"/>
              </w:rPr>
              <w:t>Workspace</w:t>
            </w:r>
          </w:p>
        </w:tc>
      </w:tr>
      <w:tr w:rsidRPr="00F576A7" w:rsidR="007E6DAA" w:rsidTr="0049004D" w14:paraId="53C52CA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Pr="00F576A7" w:rsidR="007E6DAA" w:rsidP="0049004D" w:rsidRDefault="007E6DAA" w14:paraId="38A7B6B8" w14:textId="77777777">
            <w:pPr>
              <w:jc w:val="center"/>
              <w:rPr>
                <w:b w:val="0"/>
                <w:bCs w:val="0"/>
                <w:sz w:val="18"/>
                <w:szCs w:val="18"/>
              </w:rPr>
            </w:pPr>
            <w:r w:rsidRPr="00F576A7">
              <w:rPr>
                <w:b w:val="0"/>
                <w:bCs w:val="0"/>
                <w:sz w:val="18"/>
                <w:szCs w:val="18"/>
              </w:rPr>
              <w:t>Register the Log Analytics provider</w:t>
            </w:r>
          </w:p>
        </w:tc>
        <w:tc>
          <w:tcPr>
            <w:tcW w:w="0" w:type="auto"/>
            <w:hideMark/>
          </w:tcPr>
          <w:p w:rsidRPr="00F576A7" w:rsidR="007E6DAA" w:rsidP="0049004D" w:rsidRDefault="007E6DAA" w14:paraId="1519710F" w14:textId="77777777">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F576A7">
              <w:rPr>
                <w:sz w:val="18"/>
                <w:szCs w:val="18"/>
              </w:rPr>
              <w:t>Microsoft.Insights</w:t>
            </w:r>
            <w:proofErr w:type="spellEnd"/>
            <w:r w:rsidRPr="00F576A7">
              <w:rPr>
                <w:sz w:val="18"/>
                <w:szCs w:val="18"/>
              </w:rPr>
              <w:t>/register/action</w:t>
            </w:r>
          </w:p>
        </w:tc>
        <w:tc>
          <w:tcPr>
            <w:tcW w:w="0" w:type="auto"/>
            <w:hideMark/>
          </w:tcPr>
          <w:p w:rsidRPr="00F576A7" w:rsidR="007E6DAA" w:rsidP="0049004D" w:rsidRDefault="007E6DAA" w14:paraId="0C13197B" w14:textId="7777777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576A7">
              <w:rPr>
                <w:sz w:val="18"/>
                <w:szCs w:val="18"/>
              </w:rPr>
              <w:t>Subscription</w:t>
            </w:r>
          </w:p>
        </w:tc>
      </w:tr>
      <w:tr w:rsidRPr="00F576A7" w:rsidR="007E6DAA" w:rsidTr="0049004D" w14:paraId="0F320E84" w14:textId="77777777">
        <w:tc>
          <w:tcPr>
            <w:cnfStyle w:val="001000000000" w:firstRow="0" w:lastRow="0" w:firstColumn="1" w:lastColumn="0" w:oddVBand="0" w:evenVBand="0" w:oddHBand="0" w:evenHBand="0" w:firstRowFirstColumn="0" w:firstRowLastColumn="0" w:lastRowFirstColumn="0" w:lastRowLastColumn="0"/>
            <w:tcW w:w="0" w:type="auto"/>
            <w:hideMark/>
          </w:tcPr>
          <w:p w:rsidRPr="00F576A7" w:rsidR="007E6DAA" w:rsidP="0049004D" w:rsidRDefault="007E6DAA" w14:paraId="4E4F83AC" w14:textId="77777777">
            <w:pPr>
              <w:jc w:val="center"/>
              <w:rPr>
                <w:b w:val="0"/>
                <w:bCs w:val="0"/>
                <w:sz w:val="18"/>
                <w:szCs w:val="18"/>
              </w:rPr>
            </w:pPr>
            <w:proofErr w:type="spellStart"/>
            <w:r w:rsidRPr="00F576A7">
              <w:rPr>
                <w:b w:val="0"/>
                <w:bCs w:val="0"/>
                <w:sz w:val="18"/>
                <w:szCs w:val="18"/>
              </w:rPr>
              <w:t>VMOnboarding</w:t>
            </w:r>
            <w:proofErr w:type="spellEnd"/>
            <w:r w:rsidRPr="00F576A7">
              <w:rPr>
                <w:b w:val="0"/>
                <w:bCs w:val="0"/>
                <w:sz w:val="18"/>
                <w:szCs w:val="18"/>
              </w:rPr>
              <w:t xml:space="preserve"> blade - Create MMA extension</w:t>
            </w:r>
          </w:p>
        </w:tc>
        <w:tc>
          <w:tcPr>
            <w:tcW w:w="0" w:type="auto"/>
            <w:hideMark/>
          </w:tcPr>
          <w:p w:rsidRPr="00F576A7" w:rsidR="007E6DAA" w:rsidP="0049004D" w:rsidRDefault="007E6DAA" w14:paraId="5B7B385F"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F576A7">
              <w:rPr>
                <w:sz w:val="18"/>
                <w:szCs w:val="18"/>
              </w:rPr>
              <w:t>Microsoft.Compute</w:t>
            </w:r>
            <w:proofErr w:type="spellEnd"/>
            <w:r w:rsidRPr="00F576A7">
              <w:rPr>
                <w:sz w:val="18"/>
                <w:szCs w:val="18"/>
              </w:rPr>
              <w:t>/</w:t>
            </w:r>
            <w:proofErr w:type="spellStart"/>
            <w:r w:rsidRPr="00F576A7">
              <w:rPr>
                <w:sz w:val="18"/>
                <w:szCs w:val="18"/>
              </w:rPr>
              <w:t>virtualMachines</w:t>
            </w:r>
            <w:proofErr w:type="spellEnd"/>
            <w:r w:rsidRPr="00F576A7">
              <w:rPr>
                <w:sz w:val="18"/>
                <w:szCs w:val="18"/>
              </w:rPr>
              <w:t>/write</w:t>
            </w:r>
          </w:p>
        </w:tc>
        <w:tc>
          <w:tcPr>
            <w:tcW w:w="0" w:type="auto"/>
            <w:hideMark/>
          </w:tcPr>
          <w:p w:rsidRPr="00F576A7" w:rsidR="007E6DAA" w:rsidP="0049004D" w:rsidRDefault="007E6DAA" w14:paraId="212E7B04"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r w:rsidRPr="00F576A7">
              <w:rPr>
                <w:sz w:val="18"/>
                <w:szCs w:val="18"/>
              </w:rPr>
              <w:t>Virtual Machine</w:t>
            </w:r>
          </w:p>
        </w:tc>
      </w:tr>
      <w:tr w:rsidRPr="00F576A7" w:rsidR="007E6DAA" w:rsidTr="0049004D" w14:paraId="5510618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Pr="00F576A7" w:rsidR="007E6DAA" w:rsidP="0049004D" w:rsidRDefault="007E6DAA" w14:paraId="0E638B10" w14:textId="77777777">
            <w:pPr>
              <w:jc w:val="center"/>
              <w:rPr>
                <w:b w:val="0"/>
                <w:bCs w:val="0"/>
                <w:sz w:val="18"/>
                <w:szCs w:val="18"/>
              </w:rPr>
            </w:pPr>
            <w:r w:rsidRPr="00F576A7">
              <w:rPr>
                <w:b w:val="0"/>
                <w:bCs w:val="0"/>
                <w:sz w:val="18"/>
                <w:szCs w:val="18"/>
              </w:rPr>
              <w:t>Create / edit saved search</w:t>
            </w:r>
          </w:p>
        </w:tc>
        <w:tc>
          <w:tcPr>
            <w:tcW w:w="0" w:type="auto"/>
            <w:hideMark/>
          </w:tcPr>
          <w:p w:rsidRPr="00F576A7" w:rsidR="007E6DAA" w:rsidP="0049004D" w:rsidRDefault="007E6DAA" w14:paraId="1BDAA5A1" w14:textId="77777777">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F576A7">
              <w:rPr>
                <w:sz w:val="18"/>
                <w:szCs w:val="18"/>
              </w:rPr>
              <w:t>Microsoft.OperationalInsights</w:t>
            </w:r>
            <w:proofErr w:type="spellEnd"/>
            <w:r w:rsidRPr="00F576A7">
              <w:rPr>
                <w:sz w:val="18"/>
                <w:szCs w:val="18"/>
              </w:rPr>
              <w:t>/workspaces/write</w:t>
            </w:r>
          </w:p>
        </w:tc>
        <w:tc>
          <w:tcPr>
            <w:tcW w:w="0" w:type="auto"/>
            <w:hideMark/>
          </w:tcPr>
          <w:p w:rsidRPr="00F576A7" w:rsidR="007E6DAA" w:rsidP="0049004D" w:rsidRDefault="007E6DAA" w14:paraId="2E10C989" w14:textId="7777777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576A7">
              <w:rPr>
                <w:sz w:val="18"/>
                <w:szCs w:val="18"/>
              </w:rPr>
              <w:t>Workspace</w:t>
            </w:r>
          </w:p>
        </w:tc>
      </w:tr>
      <w:tr w:rsidRPr="00F576A7" w:rsidR="007E6DAA" w:rsidTr="0049004D" w14:paraId="2ACA82D6" w14:textId="77777777">
        <w:tc>
          <w:tcPr>
            <w:cnfStyle w:val="001000000000" w:firstRow="0" w:lastRow="0" w:firstColumn="1" w:lastColumn="0" w:oddVBand="0" w:evenVBand="0" w:oddHBand="0" w:evenHBand="0" w:firstRowFirstColumn="0" w:firstRowLastColumn="0" w:lastRowFirstColumn="0" w:lastRowLastColumn="0"/>
            <w:tcW w:w="0" w:type="auto"/>
            <w:hideMark/>
          </w:tcPr>
          <w:p w:rsidRPr="00F576A7" w:rsidR="007E6DAA" w:rsidP="0049004D" w:rsidRDefault="007E6DAA" w14:paraId="7079C923" w14:textId="77777777">
            <w:pPr>
              <w:jc w:val="center"/>
              <w:rPr>
                <w:b w:val="0"/>
                <w:bCs w:val="0"/>
                <w:sz w:val="18"/>
                <w:szCs w:val="18"/>
              </w:rPr>
            </w:pPr>
            <w:r w:rsidRPr="00F576A7">
              <w:rPr>
                <w:b w:val="0"/>
                <w:bCs w:val="0"/>
                <w:sz w:val="18"/>
                <w:szCs w:val="18"/>
              </w:rPr>
              <w:t>Create / edit scope config</w:t>
            </w:r>
          </w:p>
        </w:tc>
        <w:tc>
          <w:tcPr>
            <w:tcW w:w="0" w:type="auto"/>
            <w:hideMark/>
          </w:tcPr>
          <w:p w:rsidRPr="00F576A7" w:rsidR="007E6DAA" w:rsidP="0049004D" w:rsidRDefault="007E6DAA" w14:paraId="0B2628CC"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F576A7">
              <w:rPr>
                <w:sz w:val="18"/>
                <w:szCs w:val="18"/>
              </w:rPr>
              <w:t>Microsoft.OperationalInsights</w:t>
            </w:r>
            <w:proofErr w:type="spellEnd"/>
            <w:r w:rsidRPr="00F576A7">
              <w:rPr>
                <w:sz w:val="18"/>
                <w:szCs w:val="18"/>
              </w:rPr>
              <w:t>/workspaces/write</w:t>
            </w:r>
          </w:p>
        </w:tc>
        <w:tc>
          <w:tcPr>
            <w:tcW w:w="0" w:type="auto"/>
            <w:hideMark/>
          </w:tcPr>
          <w:p w:rsidRPr="00F576A7" w:rsidR="007E6DAA" w:rsidP="0049004D" w:rsidRDefault="007E6DAA" w14:paraId="51F7CEEF"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r w:rsidRPr="00F576A7">
              <w:rPr>
                <w:sz w:val="18"/>
                <w:szCs w:val="18"/>
              </w:rPr>
              <w:t>Workspace</w:t>
            </w:r>
          </w:p>
        </w:tc>
      </w:tr>
      <w:tr w:rsidRPr="00F576A7" w:rsidR="007E6DAA" w:rsidTr="0049004D" w14:paraId="02737EA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Pr="00F576A7" w:rsidR="007E6DAA" w:rsidP="0049004D" w:rsidRDefault="007E6DAA" w14:paraId="360A27AE" w14:textId="77777777">
            <w:pPr>
              <w:jc w:val="center"/>
              <w:rPr>
                <w:b w:val="0"/>
                <w:bCs w:val="0"/>
                <w:sz w:val="18"/>
                <w:szCs w:val="18"/>
              </w:rPr>
            </w:pPr>
            <w:r w:rsidRPr="00AC6FF2">
              <w:rPr>
                <w:b w:val="0"/>
                <w:bCs w:val="0"/>
                <w:sz w:val="18"/>
                <w:szCs w:val="18"/>
              </w:rPr>
              <w:t xml:space="preserve">Creating </w:t>
            </w:r>
            <w:proofErr w:type="spellStart"/>
            <w:proofErr w:type="gramStart"/>
            <w:r w:rsidRPr="00AC6FF2">
              <w:rPr>
                <w:b w:val="0"/>
                <w:bCs w:val="0"/>
                <w:sz w:val="18"/>
                <w:szCs w:val="18"/>
              </w:rPr>
              <w:t>a</w:t>
            </w:r>
            <w:proofErr w:type="spellEnd"/>
            <w:proofErr w:type="gramEnd"/>
            <w:r w:rsidRPr="00AC6FF2">
              <w:rPr>
                <w:b w:val="0"/>
                <w:bCs w:val="0"/>
                <w:sz w:val="18"/>
                <w:szCs w:val="18"/>
              </w:rPr>
              <w:t xml:space="preserve"> </w:t>
            </w:r>
            <w:r>
              <w:rPr>
                <w:b w:val="0"/>
                <w:bCs w:val="0"/>
                <w:sz w:val="18"/>
                <w:szCs w:val="18"/>
              </w:rPr>
              <w:t>Action Group</w:t>
            </w:r>
            <w:r w:rsidRPr="00AC6FF2">
              <w:rPr>
                <w:b w:val="0"/>
                <w:bCs w:val="0"/>
                <w:sz w:val="18"/>
                <w:szCs w:val="18"/>
              </w:rPr>
              <w:t xml:space="preserve"> in the Azure portal</w:t>
            </w:r>
          </w:p>
        </w:tc>
        <w:tc>
          <w:tcPr>
            <w:tcW w:w="0" w:type="auto"/>
            <w:vAlign w:val="center"/>
          </w:tcPr>
          <w:p w:rsidR="007E6DAA" w:rsidP="0049004D" w:rsidRDefault="007E6DAA" w14:paraId="3EA1132E" w14:textId="77777777">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2A3D06">
              <w:rPr>
                <w:sz w:val="18"/>
                <w:szCs w:val="18"/>
              </w:rPr>
              <w:t>Microsoft.Resources</w:t>
            </w:r>
            <w:proofErr w:type="spellEnd"/>
            <w:r w:rsidRPr="002A3D06">
              <w:rPr>
                <w:sz w:val="18"/>
                <w:szCs w:val="18"/>
              </w:rPr>
              <w:t>/deployments/*</w:t>
            </w:r>
          </w:p>
          <w:p w:rsidRPr="00F576A7" w:rsidR="007E6DAA" w:rsidP="0049004D" w:rsidRDefault="007E6DAA" w14:paraId="4469A4CD" w14:textId="7777777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Monitoring Contributor</w:t>
            </w:r>
          </w:p>
        </w:tc>
        <w:tc>
          <w:tcPr>
            <w:tcW w:w="0" w:type="auto"/>
            <w:vAlign w:val="center"/>
          </w:tcPr>
          <w:p w:rsidRPr="00F576A7" w:rsidR="007E6DAA" w:rsidP="0049004D" w:rsidRDefault="007E6DAA" w14:paraId="23E42531" w14:textId="77777777">
            <w:pPr>
              <w:jc w:val="center"/>
              <w:cnfStyle w:val="000000100000" w:firstRow="0" w:lastRow="0" w:firstColumn="0" w:lastColumn="0" w:oddVBand="0" w:evenVBand="0" w:oddHBand="1" w:evenHBand="0" w:firstRowFirstColumn="0" w:firstRowLastColumn="0" w:lastRowFirstColumn="0" w:lastRowLastColumn="0"/>
              <w:rPr>
                <w:sz w:val="18"/>
                <w:szCs w:val="18"/>
              </w:rPr>
            </w:pPr>
            <w:r w:rsidRPr="00996289">
              <w:rPr>
                <w:sz w:val="18"/>
                <w:szCs w:val="18"/>
              </w:rPr>
              <w:t>These permissions need to be granted at resource group or subscription level</w:t>
            </w:r>
          </w:p>
        </w:tc>
      </w:tr>
    </w:tbl>
    <w:p w:rsidR="00384D8F" w:rsidP="00781C67" w:rsidRDefault="00384D8F" w14:paraId="2FB69E08" w14:textId="77777777">
      <w:pPr>
        <w:rPr>
          <w:lang w:val="en-GB"/>
        </w:rPr>
      </w:pPr>
    </w:p>
    <w:p w:rsidR="00781C67" w:rsidP="00781C67" w:rsidRDefault="00781C67" w14:paraId="0CE436AD" w14:textId="784C8260">
      <w:pPr>
        <w:rPr>
          <w:lang w:val="en-GB"/>
        </w:rPr>
      </w:pPr>
      <w:r w:rsidRPr="00744AA0">
        <w:rPr>
          <w:lang w:val="en-GB"/>
        </w:rPr>
        <w:t>Minimum role requirements for Azure Policy Deployment and Assignment: (</w:t>
      </w:r>
      <w:r w:rsidRPr="00744AA0" w:rsidR="001B6113">
        <w:rPr>
          <w:lang w:val="en-GB"/>
        </w:rPr>
        <w:t>since</w:t>
      </w:r>
      <w:r w:rsidRPr="00744AA0">
        <w:rPr>
          <w:lang w:val="en-GB"/>
        </w:rPr>
        <w:t xml:space="preserve"> Policy assignment</w:t>
      </w:r>
      <w:r w:rsidR="00CB4B9A">
        <w:rPr>
          <w:lang w:val="en-GB"/>
        </w:rPr>
        <w:t xml:space="preserve"> require Owner</w:t>
      </w:r>
      <w:r w:rsidRPr="00744AA0">
        <w:rPr>
          <w:lang w:val="en-GB"/>
        </w:rPr>
        <w:t xml:space="preserve"> </w:t>
      </w:r>
      <w:r w:rsidR="00CB4B9A">
        <w:rPr>
          <w:lang w:val="en-GB"/>
        </w:rPr>
        <w:t xml:space="preserve">built-in role </w:t>
      </w:r>
      <w:r w:rsidRPr="00744AA0">
        <w:rPr>
          <w:lang w:val="en-GB"/>
        </w:rPr>
        <w:t xml:space="preserve">on Subscription </w:t>
      </w:r>
      <w:proofErr w:type="gramStart"/>
      <w:r w:rsidRPr="00744AA0">
        <w:rPr>
          <w:lang w:val="en-GB"/>
        </w:rPr>
        <w:t>level</w:t>
      </w:r>
      <w:proofErr w:type="gramEnd"/>
      <w:r w:rsidRPr="00744AA0">
        <w:rPr>
          <w:lang w:val="en-GB"/>
        </w:rPr>
        <w:t xml:space="preserve"> we suggest </w:t>
      </w:r>
      <w:r w:rsidRPr="00744AA0" w:rsidR="00246E2F">
        <w:rPr>
          <w:lang w:val="en-GB"/>
        </w:rPr>
        <w:t>using</w:t>
      </w:r>
      <w:r w:rsidRPr="00744AA0">
        <w:rPr>
          <w:lang w:val="en-GB"/>
        </w:rPr>
        <w:t xml:space="preserve"> </w:t>
      </w:r>
      <w:r>
        <w:rPr>
          <w:lang w:val="en-GB"/>
        </w:rPr>
        <w:t xml:space="preserve">more limited, </w:t>
      </w:r>
      <w:r w:rsidRPr="00744AA0">
        <w:rPr>
          <w:lang w:val="en-GB"/>
        </w:rPr>
        <w:t>custom Role with below permissions instead)</w:t>
      </w:r>
      <w:r w:rsidR="00036651">
        <w:rPr>
          <w:lang w:val="en-GB"/>
        </w:rPr>
        <w:t>:</w:t>
      </w:r>
    </w:p>
    <w:p w:rsidR="003676D0" w:rsidP="00781C67" w:rsidRDefault="003676D0" w14:paraId="150E355D" w14:textId="77777777">
      <w:pPr>
        <w:rPr>
          <w:lang w:val="en-GB"/>
        </w:rPr>
      </w:pPr>
    </w:p>
    <w:tbl>
      <w:tblPr>
        <w:tblStyle w:val="GridTable4-Accent6"/>
        <w:tblW w:w="0" w:type="auto"/>
        <w:tblLook w:val="04A0" w:firstRow="1" w:lastRow="0" w:firstColumn="1" w:lastColumn="0" w:noHBand="0" w:noVBand="1"/>
      </w:tblPr>
      <w:tblGrid>
        <w:gridCol w:w="2741"/>
        <w:gridCol w:w="4700"/>
        <w:gridCol w:w="2756"/>
      </w:tblGrid>
      <w:tr w:rsidR="00B354AD" w:rsidTr="0049004D" w14:paraId="6F365DBC" w14:textId="77777777">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309" w:type="dxa"/>
            <w:vAlign w:val="center"/>
          </w:tcPr>
          <w:p w:rsidRPr="00F43782" w:rsidR="00B354AD" w:rsidP="0049004D" w:rsidRDefault="00B354AD" w14:paraId="7DC2DE48" w14:textId="77777777">
            <w:pPr>
              <w:tabs>
                <w:tab w:val="center" w:pos="5103"/>
              </w:tabs>
              <w:jc w:val="center"/>
              <w:rPr>
                <w:sz w:val="18"/>
                <w:szCs w:val="18"/>
              </w:rPr>
            </w:pPr>
            <w:r w:rsidRPr="00F43782">
              <w:rPr>
                <w:sz w:val="18"/>
                <w:szCs w:val="18"/>
              </w:rPr>
              <w:t>Management Operation</w:t>
            </w:r>
          </w:p>
        </w:tc>
        <w:tc>
          <w:tcPr>
            <w:tcW w:w="3457" w:type="dxa"/>
            <w:vAlign w:val="center"/>
          </w:tcPr>
          <w:p w:rsidRPr="00F43782" w:rsidR="00B354AD" w:rsidP="0049004D" w:rsidRDefault="00B354AD" w14:paraId="37D67D8C" w14:textId="77777777">
            <w:pPr>
              <w:tabs>
                <w:tab w:val="center" w:pos="5103"/>
              </w:tabs>
              <w:jc w:val="center"/>
              <w:cnfStyle w:val="100000000000" w:firstRow="1" w:lastRow="0" w:firstColumn="0" w:lastColumn="0" w:oddVBand="0" w:evenVBand="0" w:oddHBand="0" w:evenHBand="0" w:firstRowFirstColumn="0" w:firstRowLastColumn="0" w:lastRowFirstColumn="0" w:lastRowLastColumn="0"/>
              <w:rPr>
                <w:sz w:val="18"/>
                <w:szCs w:val="18"/>
              </w:rPr>
            </w:pPr>
            <w:r w:rsidRPr="00F43782">
              <w:rPr>
                <w:sz w:val="18"/>
                <w:szCs w:val="18"/>
              </w:rPr>
              <w:t xml:space="preserve">Minimum Azure </w:t>
            </w:r>
            <w:r>
              <w:rPr>
                <w:sz w:val="18"/>
                <w:szCs w:val="18"/>
              </w:rPr>
              <w:t>permission</w:t>
            </w:r>
            <w:r w:rsidRPr="00F43782">
              <w:rPr>
                <w:sz w:val="18"/>
                <w:szCs w:val="18"/>
              </w:rPr>
              <w:t xml:space="preserve"> required</w:t>
            </w:r>
          </w:p>
        </w:tc>
        <w:tc>
          <w:tcPr>
            <w:tcW w:w="3431" w:type="dxa"/>
            <w:vAlign w:val="center"/>
          </w:tcPr>
          <w:p w:rsidRPr="00F43782" w:rsidR="00B354AD" w:rsidP="0049004D" w:rsidRDefault="00B354AD" w14:paraId="3A9B3468" w14:textId="77777777">
            <w:pPr>
              <w:tabs>
                <w:tab w:val="center" w:pos="5103"/>
              </w:tabs>
              <w:jc w:val="center"/>
              <w:cnfStyle w:val="100000000000" w:firstRow="1" w:lastRow="0" w:firstColumn="0" w:lastColumn="0" w:oddVBand="0" w:evenVBand="0" w:oddHBand="0" w:evenHBand="0" w:firstRowFirstColumn="0" w:firstRowLastColumn="0" w:lastRowFirstColumn="0" w:lastRowLastColumn="0"/>
              <w:rPr>
                <w:sz w:val="18"/>
                <w:szCs w:val="18"/>
              </w:rPr>
            </w:pPr>
            <w:r w:rsidRPr="00F43782">
              <w:rPr>
                <w:sz w:val="18"/>
                <w:szCs w:val="18"/>
              </w:rPr>
              <w:t>Scope required</w:t>
            </w:r>
          </w:p>
        </w:tc>
      </w:tr>
      <w:tr w:rsidR="00B354AD" w:rsidTr="0049004D" w14:paraId="403F8EFE" w14:textId="77777777">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3309" w:type="dxa"/>
            <w:vAlign w:val="center"/>
          </w:tcPr>
          <w:p w:rsidRPr="002328E4" w:rsidR="00B354AD" w:rsidP="0049004D" w:rsidRDefault="00403454" w14:paraId="13B6DAFA" w14:textId="37E41CE3">
            <w:pPr>
              <w:jc w:val="center"/>
              <w:rPr>
                <w:b w:val="0"/>
                <w:bCs w:val="0"/>
                <w:sz w:val="18"/>
                <w:szCs w:val="18"/>
              </w:rPr>
            </w:pPr>
            <w:r w:rsidRPr="002328E4">
              <w:rPr>
                <w:b w:val="0"/>
                <w:bCs w:val="0"/>
                <w:sz w:val="18"/>
                <w:szCs w:val="18"/>
              </w:rPr>
              <w:t>Azure Policy Deployment and Assignment</w:t>
            </w:r>
          </w:p>
        </w:tc>
        <w:tc>
          <w:tcPr>
            <w:tcW w:w="3457" w:type="dxa"/>
            <w:vAlign w:val="center"/>
          </w:tcPr>
          <w:p w:rsidRPr="002328E4" w:rsidR="002328E4" w:rsidP="002328E4" w:rsidRDefault="002328E4" w14:paraId="7E260728" w14:textId="77777777">
            <w:pPr>
              <w:cnfStyle w:val="000000100000" w:firstRow="0" w:lastRow="0" w:firstColumn="0" w:lastColumn="0" w:oddVBand="0" w:evenVBand="0" w:oddHBand="1" w:evenHBand="0" w:firstRowFirstColumn="0" w:firstRowLastColumn="0" w:lastRowFirstColumn="0" w:lastRowLastColumn="0"/>
              <w:rPr>
                <w:sz w:val="18"/>
                <w:szCs w:val="18"/>
                <w:lang w:val="en-GB"/>
              </w:rPr>
            </w:pPr>
            <w:r w:rsidRPr="002328E4">
              <w:rPr>
                <w:sz w:val="18"/>
                <w:szCs w:val="18"/>
                <w:lang w:val="en-GB"/>
              </w:rPr>
              <w:t>Contributor without Delete permissions</w:t>
            </w:r>
          </w:p>
          <w:p w:rsidRPr="002328E4" w:rsidR="002328E4" w:rsidP="002328E4" w:rsidRDefault="002328E4" w14:paraId="13ED74FB" w14:textId="77777777">
            <w:pPr>
              <w:cnfStyle w:val="000000100000" w:firstRow="0" w:lastRow="0" w:firstColumn="0" w:lastColumn="0" w:oddVBand="0" w:evenVBand="0" w:oddHBand="1" w:evenHBand="0" w:firstRowFirstColumn="0" w:firstRowLastColumn="0" w:lastRowFirstColumn="0" w:lastRowLastColumn="0"/>
              <w:rPr>
                <w:sz w:val="18"/>
                <w:szCs w:val="18"/>
                <w:lang w:val="en-GB"/>
              </w:rPr>
            </w:pPr>
            <w:proofErr w:type="spellStart"/>
            <w:r w:rsidRPr="002328E4">
              <w:rPr>
                <w:sz w:val="18"/>
                <w:szCs w:val="18"/>
                <w:lang w:val="en-GB"/>
              </w:rPr>
              <w:t>Microsoft.Authorization</w:t>
            </w:r>
            <w:proofErr w:type="spellEnd"/>
            <w:r w:rsidRPr="002328E4">
              <w:rPr>
                <w:sz w:val="18"/>
                <w:szCs w:val="18"/>
                <w:lang w:val="en-GB"/>
              </w:rPr>
              <w:t>/</w:t>
            </w:r>
            <w:proofErr w:type="spellStart"/>
            <w:r w:rsidRPr="002328E4">
              <w:rPr>
                <w:sz w:val="18"/>
                <w:szCs w:val="18"/>
                <w:lang w:val="en-GB"/>
              </w:rPr>
              <w:t>policySetDefinitions</w:t>
            </w:r>
            <w:proofErr w:type="spellEnd"/>
            <w:r w:rsidRPr="002328E4">
              <w:rPr>
                <w:sz w:val="18"/>
                <w:szCs w:val="18"/>
                <w:lang w:val="en-GB"/>
              </w:rPr>
              <w:t>/write</w:t>
            </w:r>
          </w:p>
          <w:p w:rsidRPr="002328E4" w:rsidR="002328E4" w:rsidP="002328E4" w:rsidRDefault="002328E4" w14:paraId="17AD86F2" w14:textId="77777777">
            <w:pPr>
              <w:cnfStyle w:val="000000100000" w:firstRow="0" w:lastRow="0" w:firstColumn="0" w:lastColumn="0" w:oddVBand="0" w:evenVBand="0" w:oddHBand="1" w:evenHBand="0" w:firstRowFirstColumn="0" w:firstRowLastColumn="0" w:lastRowFirstColumn="0" w:lastRowLastColumn="0"/>
              <w:rPr>
                <w:sz w:val="18"/>
                <w:szCs w:val="18"/>
                <w:lang w:val="en-GB"/>
              </w:rPr>
            </w:pPr>
            <w:proofErr w:type="spellStart"/>
            <w:r w:rsidRPr="002328E4">
              <w:rPr>
                <w:sz w:val="18"/>
                <w:szCs w:val="18"/>
                <w:lang w:val="en-GB"/>
              </w:rPr>
              <w:t>Microsoft.Authorization</w:t>
            </w:r>
            <w:proofErr w:type="spellEnd"/>
            <w:r w:rsidRPr="002328E4">
              <w:rPr>
                <w:sz w:val="18"/>
                <w:szCs w:val="18"/>
                <w:lang w:val="en-GB"/>
              </w:rPr>
              <w:t>/</w:t>
            </w:r>
            <w:proofErr w:type="spellStart"/>
            <w:r w:rsidRPr="002328E4">
              <w:rPr>
                <w:sz w:val="18"/>
                <w:szCs w:val="18"/>
                <w:lang w:val="en-GB"/>
              </w:rPr>
              <w:t>policyAssignments</w:t>
            </w:r>
            <w:proofErr w:type="spellEnd"/>
            <w:r w:rsidRPr="002328E4">
              <w:rPr>
                <w:sz w:val="18"/>
                <w:szCs w:val="18"/>
                <w:lang w:val="en-GB"/>
              </w:rPr>
              <w:t>/write</w:t>
            </w:r>
          </w:p>
          <w:p w:rsidRPr="002328E4" w:rsidR="002328E4" w:rsidP="002328E4" w:rsidRDefault="002328E4" w14:paraId="771EA982" w14:textId="77777777">
            <w:pPr>
              <w:cnfStyle w:val="000000100000" w:firstRow="0" w:lastRow="0" w:firstColumn="0" w:lastColumn="0" w:oddVBand="0" w:evenVBand="0" w:oddHBand="1" w:evenHBand="0" w:firstRowFirstColumn="0" w:firstRowLastColumn="0" w:lastRowFirstColumn="0" w:lastRowLastColumn="0"/>
              <w:rPr>
                <w:sz w:val="18"/>
                <w:szCs w:val="18"/>
                <w:lang w:val="en-GB"/>
              </w:rPr>
            </w:pPr>
            <w:proofErr w:type="spellStart"/>
            <w:r w:rsidRPr="002328E4">
              <w:rPr>
                <w:sz w:val="18"/>
                <w:szCs w:val="18"/>
                <w:lang w:val="en-GB"/>
              </w:rPr>
              <w:t>Microsoft.Authorization</w:t>
            </w:r>
            <w:proofErr w:type="spellEnd"/>
            <w:r w:rsidRPr="002328E4">
              <w:rPr>
                <w:sz w:val="18"/>
                <w:szCs w:val="18"/>
                <w:lang w:val="en-GB"/>
              </w:rPr>
              <w:t>/</w:t>
            </w:r>
            <w:proofErr w:type="spellStart"/>
            <w:r w:rsidRPr="002328E4">
              <w:rPr>
                <w:sz w:val="18"/>
                <w:szCs w:val="18"/>
                <w:lang w:val="en-GB"/>
              </w:rPr>
              <w:t>policyDefinitions</w:t>
            </w:r>
            <w:proofErr w:type="spellEnd"/>
            <w:r w:rsidRPr="002328E4">
              <w:rPr>
                <w:sz w:val="18"/>
                <w:szCs w:val="18"/>
                <w:lang w:val="en-GB"/>
              </w:rPr>
              <w:t>/*</w:t>
            </w:r>
          </w:p>
          <w:p w:rsidRPr="002328E4" w:rsidR="002328E4" w:rsidP="002328E4" w:rsidRDefault="002328E4" w14:paraId="6E59D7E2" w14:textId="77777777">
            <w:pPr>
              <w:cnfStyle w:val="000000100000" w:firstRow="0" w:lastRow="0" w:firstColumn="0" w:lastColumn="0" w:oddVBand="0" w:evenVBand="0" w:oddHBand="1" w:evenHBand="0" w:firstRowFirstColumn="0" w:firstRowLastColumn="0" w:lastRowFirstColumn="0" w:lastRowLastColumn="0"/>
              <w:rPr>
                <w:sz w:val="18"/>
                <w:szCs w:val="18"/>
                <w:lang w:val="en-GB"/>
              </w:rPr>
            </w:pPr>
            <w:proofErr w:type="spellStart"/>
            <w:r w:rsidRPr="002328E4">
              <w:rPr>
                <w:sz w:val="18"/>
                <w:szCs w:val="18"/>
                <w:lang w:val="en-GB"/>
              </w:rPr>
              <w:t>Microsoft.Authorization</w:t>
            </w:r>
            <w:proofErr w:type="spellEnd"/>
            <w:r w:rsidRPr="002328E4">
              <w:rPr>
                <w:sz w:val="18"/>
                <w:szCs w:val="18"/>
                <w:lang w:val="en-GB"/>
              </w:rPr>
              <w:t>/*/read</w:t>
            </w:r>
          </w:p>
          <w:p w:rsidRPr="002328E4" w:rsidR="00B354AD" w:rsidP="0049004D" w:rsidRDefault="00B354AD" w14:paraId="5FCB8936" w14:textId="681D5642">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3431" w:type="dxa"/>
            <w:vAlign w:val="center"/>
          </w:tcPr>
          <w:p w:rsidRPr="009526DB" w:rsidR="00B354AD" w:rsidP="0049004D" w:rsidRDefault="00B354AD" w14:paraId="1E5BBBC7" w14:textId="77777777">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r w:rsidRPr="00996289">
              <w:rPr>
                <w:sz w:val="18"/>
                <w:szCs w:val="18"/>
              </w:rPr>
              <w:t>These permissions need to be granted at resource group or subscription level</w:t>
            </w:r>
          </w:p>
        </w:tc>
      </w:tr>
    </w:tbl>
    <w:p w:rsidRPr="00623609" w:rsidR="00E03DD3" w:rsidP="00623609" w:rsidRDefault="00E03DD3" w14:paraId="4E7821E9" w14:textId="77777777">
      <w:pPr>
        <w:shd w:val="clear" w:color="auto" w:fill="FFFFFF"/>
        <w:spacing w:before="100" w:beforeAutospacing="1" w:after="100" w:afterAutospacing="1"/>
        <w:rPr>
          <w:rFonts w:cs="Segoe UI" w:asciiTheme="minorHAnsi" w:hAnsiTheme="minorHAnsi" w:eastAsiaTheme="minorEastAsia"/>
          <w:sz w:val="36"/>
          <w:szCs w:val="36"/>
          <w:lang w:val="en-GB"/>
        </w:rPr>
      </w:pPr>
    </w:p>
    <w:p w:rsidR="003F15B4" w:rsidP="00384744" w:rsidRDefault="00B855D2" w14:paraId="3461094F" w14:textId="07AFF68B">
      <w:pPr>
        <w:pStyle w:val="Heading30"/>
        <w:ind w:hanging="1355"/>
        <w:rPr>
          <w:color w:val="3B3B3B" w:themeColor="background2" w:themeShade="40"/>
        </w:rPr>
      </w:pPr>
      <w:bookmarkStart w:name="_Hlk74729124" w:id="38"/>
      <w:r>
        <w:rPr>
          <w:color w:val="3B3B3B" w:themeColor="background2" w:themeShade="40"/>
        </w:rPr>
        <w:t xml:space="preserve"> </w:t>
      </w:r>
      <w:r w:rsidR="003F15B4">
        <w:rPr>
          <w:color w:val="3B3B3B" w:themeColor="background2" w:themeShade="40"/>
        </w:rPr>
        <w:t xml:space="preserve">Monitoring – </w:t>
      </w:r>
      <w:r w:rsidR="00C00EEC">
        <w:rPr>
          <w:color w:val="3B3B3B" w:themeColor="background2" w:themeShade="40"/>
        </w:rPr>
        <w:t>One Time Setup</w:t>
      </w:r>
    </w:p>
    <w:tbl>
      <w:tblPr>
        <w:tblStyle w:val="GridTable5Dark-Accent3"/>
        <w:tblW w:w="0" w:type="auto"/>
        <w:shd w:val="clear" w:color="auto" w:fill="995CC9" w:themeFill="text2" w:themeFillTint="80"/>
        <w:tblLook w:val="04A0" w:firstRow="1" w:lastRow="0" w:firstColumn="1" w:lastColumn="0" w:noHBand="0" w:noVBand="1"/>
      </w:tblPr>
      <w:tblGrid>
        <w:gridCol w:w="10197"/>
      </w:tblGrid>
      <w:tr w:rsidR="004B7B34" w:rsidTr="0049004D" w14:paraId="742C6BC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7" w:type="dxa"/>
            <w:shd w:val="clear" w:color="auto" w:fill="995CC9" w:themeFill="text2" w:themeFillTint="80"/>
          </w:tcPr>
          <w:p w:rsidR="004B7B34" w:rsidP="0049004D" w:rsidRDefault="004B7B34" w14:paraId="5C16DD16" w14:textId="77777777">
            <w:pPr>
              <w:jc w:val="center"/>
              <w:rPr>
                <w:lang w:val="en-GB"/>
              </w:rPr>
            </w:pPr>
            <w:bookmarkStart w:name="_Hlk75514009" w:id="39"/>
            <w:bookmarkEnd w:id="38"/>
            <w:r>
              <w:rPr>
                <w:lang w:val="en-GB"/>
              </w:rPr>
              <w:t>Note</w:t>
            </w:r>
          </w:p>
        </w:tc>
      </w:tr>
      <w:tr w:rsidR="004B7B34" w:rsidTr="0049004D" w14:paraId="0EA155E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7" w:type="dxa"/>
            <w:shd w:val="clear" w:color="auto" w:fill="995CC9" w:themeFill="text2" w:themeFillTint="80"/>
          </w:tcPr>
          <w:p w:rsidR="00062D6D" w:rsidP="00062D6D" w:rsidRDefault="00EC33EE" w14:paraId="6B1C7231" w14:textId="77777777">
            <w:pPr>
              <w:rPr>
                <w:sz w:val="18"/>
                <w:szCs w:val="18"/>
                <w:lang w:val="en-GB"/>
              </w:rPr>
            </w:pPr>
            <w:r>
              <w:rPr>
                <w:b w:val="0"/>
                <w:bCs w:val="0"/>
                <w:sz w:val="18"/>
                <w:szCs w:val="18"/>
                <w:lang w:val="en-GB"/>
              </w:rPr>
              <w:t xml:space="preserve">Cloud Operation Services requires </w:t>
            </w:r>
            <w:r w:rsidR="00A34DDF">
              <w:rPr>
                <w:b w:val="0"/>
                <w:bCs w:val="0"/>
                <w:sz w:val="18"/>
                <w:szCs w:val="18"/>
                <w:lang w:val="en-GB"/>
              </w:rPr>
              <w:t xml:space="preserve">Log Analytics Workspace to be deployed </w:t>
            </w:r>
            <w:r w:rsidR="000C7E01">
              <w:rPr>
                <w:b w:val="0"/>
                <w:bCs w:val="0"/>
                <w:sz w:val="18"/>
                <w:szCs w:val="18"/>
                <w:lang w:val="en-GB"/>
              </w:rPr>
              <w:t xml:space="preserve">in each region within customer </w:t>
            </w:r>
            <w:r w:rsidR="001B6102">
              <w:rPr>
                <w:b w:val="0"/>
                <w:bCs w:val="0"/>
                <w:sz w:val="18"/>
                <w:szCs w:val="18"/>
                <w:lang w:val="en-GB"/>
              </w:rPr>
              <w:t>Tenant</w:t>
            </w:r>
            <w:r w:rsidR="000C7E01">
              <w:rPr>
                <w:b w:val="0"/>
                <w:bCs w:val="0"/>
                <w:sz w:val="18"/>
                <w:szCs w:val="18"/>
                <w:lang w:val="en-GB"/>
              </w:rPr>
              <w:t xml:space="preserve">. </w:t>
            </w:r>
          </w:p>
          <w:p w:rsidR="000A4AB1" w:rsidP="00062D6D" w:rsidRDefault="000A4AB1" w14:paraId="5EEAC0D4" w14:textId="1E129A59">
            <w:pPr>
              <w:rPr>
                <w:sz w:val="18"/>
                <w:szCs w:val="18"/>
                <w:lang w:val="en-GB"/>
              </w:rPr>
            </w:pPr>
            <w:r>
              <w:rPr>
                <w:b w:val="0"/>
                <w:bCs w:val="0"/>
                <w:sz w:val="18"/>
                <w:szCs w:val="18"/>
                <w:lang w:val="en-GB"/>
              </w:rPr>
              <w:t xml:space="preserve">If Customer has multiple subscriptions </w:t>
            </w:r>
            <w:r w:rsidR="00FB79B6">
              <w:rPr>
                <w:b w:val="0"/>
                <w:bCs w:val="0"/>
                <w:sz w:val="18"/>
                <w:szCs w:val="18"/>
                <w:lang w:val="en-GB"/>
              </w:rPr>
              <w:t xml:space="preserve">in one region within the same </w:t>
            </w:r>
            <w:r w:rsidR="00C87F4B">
              <w:rPr>
                <w:b w:val="0"/>
                <w:bCs w:val="0"/>
                <w:sz w:val="18"/>
                <w:szCs w:val="18"/>
                <w:lang w:val="en-GB"/>
              </w:rPr>
              <w:t>Tenant,</w:t>
            </w:r>
            <w:r w:rsidR="00FB79B6">
              <w:rPr>
                <w:b w:val="0"/>
                <w:bCs w:val="0"/>
                <w:sz w:val="18"/>
                <w:szCs w:val="18"/>
                <w:lang w:val="en-GB"/>
              </w:rPr>
              <w:t xml:space="preserve"> </w:t>
            </w:r>
            <w:r w:rsidR="000F21E4">
              <w:rPr>
                <w:b w:val="0"/>
                <w:bCs w:val="0"/>
                <w:sz w:val="18"/>
                <w:szCs w:val="18"/>
                <w:lang w:val="en-GB"/>
              </w:rPr>
              <w:t xml:space="preserve">it is possible to deploy only one Log Analytics Workspace </w:t>
            </w:r>
            <w:r w:rsidR="002C0A3C">
              <w:rPr>
                <w:b w:val="0"/>
                <w:bCs w:val="0"/>
                <w:sz w:val="18"/>
                <w:szCs w:val="18"/>
                <w:lang w:val="en-GB"/>
              </w:rPr>
              <w:t>for monitoring solution</w:t>
            </w:r>
            <w:r w:rsidR="0037435D">
              <w:rPr>
                <w:b w:val="0"/>
                <w:bCs w:val="0"/>
                <w:sz w:val="18"/>
                <w:szCs w:val="18"/>
                <w:lang w:val="en-GB"/>
              </w:rPr>
              <w:t xml:space="preserve"> and Update Management. </w:t>
            </w:r>
          </w:p>
          <w:p w:rsidRPr="00CF1D7B" w:rsidR="00233AD3" w:rsidP="00062D6D" w:rsidRDefault="00233AD3" w14:paraId="672EEF5B" w14:textId="4661978C">
            <w:pPr>
              <w:rPr>
                <w:b w:val="0"/>
                <w:bCs w:val="0"/>
                <w:sz w:val="18"/>
                <w:szCs w:val="18"/>
                <w:lang w:val="en-GB"/>
              </w:rPr>
            </w:pPr>
            <w:r>
              <w:rPr>
                <w:b w:val="0"/>
                <w:bCs w:val="0"/>
                <w:sz w:val="18"/>
                <w:szCs w:val="18"/>
                <w:lang w:val="en-GB"/>
              </w:rPr>
              <w:t xml:space="preserve">Deploying Log Analytics </w:t>
            </w:r>
            <w:r w:rsidR="00905B43">
              <w:rPr>
                <w:b w:val="0"/>
                <w:bCs w:val="0"/>
                <w:sz w:val="18"/>
                <w:szCs w:val="18"/>
                <w:lang w:val="en-GB"/>
              </w:rPr>
              <w:t xml:space="preserve">Workspace into multiple subscriptions </w:t>
            </w:r>
            <w:r w:rsidR="00317B91">
              <w:rPr>
                <w:b w:val="0"/>
                <w:bCs w:val="0"/>
                <w:sz w:val="18"/>
                <w:szCs w:val="18"/>
                <w:lang w:val="en-GB"/>
              </w:rPr>
              <w:t xml:space="preserve">located in the same region is also possible, </w:t>
            </w:r>
            <w:r w:rsidR="00A04A1B">
              <w:rPr>
                <w:b w:val="0"/>
                <w:bCs w:val="0"/>
                <w:sz w:val="18"/>
                <w:szCs w:val="18"/>
                <w:lang w:val="en-GB"/>
              </w:rPr>
              <w:t>however</w:t>
            </w:r>
            <w:r w:rsidR="00317B91">
              <w:rPr>
                <w:b w:val="0"/>
                <w:bCs w:val="0"/>
                <w:sz w:val="18"/>
                <w:szCs w:val="18"/>
                <w:lang w:val="en-GB"/>
              </w:rPr>
              <w:t xml:space="preserve"> </w:t>
            </w:r>
            <w:r w:rsidR="00A04A1B">
              <w:rPr>
                <w:b w:val="0"/>
                <w:bCs w:val="0"/>
                <w:sz w:val="18"/>
                <w:szCs w:val="18"/>
                <w:lang w:val="en-GB"/>
              </w:rPr>
              <w:t xml:space="preserve">it </w:t>
            </w:r>
            <w:r w:rsidR="00317B91">
              <w:rPr>
                <w:b w:val="0"/>
                <w:bCs w:val="0"/>
                <w:sz w:val="18"/>
                <w:szCs w:val="18"/>
                <w:lang w:val="en-GB"/>
              </w:rPr>
              <w:t xml:space="preserve">requires more effort </w:t>
            </w:r>
            <w:r w:rsidR="005275EF">
              <w:rPr>
                <w:b w:val="0"/>
                <w:bCs w:val="0"/>
                <w:sz w:val="18"/>
                <w:szCs w:val="18"/>
                <w:lang w:val="en-GB"/>
              </w:rPr>
              <w:t xml:space="preserve">during deployment phase and is harder to manage in the future. Although </w:t>
            </w:r>
            <w:r w:rsidR="00B30E77">
              <w:rPr>
                <w:b w:val="0"/>
                <w:bCs w:val="0"/>
                <w:sz w:val="18"/>
                <w:szCs w:val="18"/>
                <w:lang w:val="en-GB"/>
              </w:rPr>
              <w:t xml:space="preserve">there might be scenarios where such setup is </w:t>
            </w:r>
            <w:r w:rsidR="00924715">
              <w:rPr>
                <w:b w:val="0"/>
                <w:bCs w:val="0"/>
                <w:sz w:val="18"/>
                <w:szCs w:val="18"/>
                <w:lang w:val="en-GB"/>
              </w:rPr>
              <w:t xml:space="preserve">preferred, for example </w:t>
            </w:r>
            <w:r w:rsidR="004E77C2">
              <w:rPr>
                <w:b w:val="0"/>
                <w:bCs w:val="0"/>
                <w:sz w:val="18"/>
                <w:szCs w:val="18"/>
                <w:lang w:val="en-GB"/>
              </w:rPr>
              <w:t xml:space="preserve">if customer would like to keep </w:t>
            </w:r>
            <w:r w:rsidR="00A2119B">
              <w:rPr>
                <w:b w:val="0"/>
                <w:bCs w:val="0"/>
                <w:sz w:val="18"/>
                <w:szCs w:val="18"/>
                <w:lang w:val="en-GB"/>
              </w:rPr>
              <w:t xml:space="preserve">logs and metrics from Production systems separate from Development and </w:t>
            </w:r>
            <w:r w:rsidR="00492313">
              <w:rPr>
                <w:b w:val="0"/>
                <w:bCs w:val="0"/>
                <w:sz w:val="18"/>
                <w:szCs w:val="18"/>
                <w:lang w:val="en-GB"/>
              </w:rPr>
              <w:t>T</w:t>
            </w:r>
            <w:r w:rsidR="00A2119B">
              <w:rPr>
                <w:b w:val="0"/>
                <w:bCs w:val="0"/>
                <w:sz w:val="18"/>
                <w:szCs w:val="18"/>
                <w:lang w:val="en-GB"/>
              </w:rPr>
              <w:t xml:space="preserve">est ones. </w:t>
            </w:r>
          </w:p>
        </w:tc>
      </w:tr>
      <w:bookmarkEnd w:id="39"/>
    </w:tbl>
    <w:p w:rsidR="00DC3E04" w:rsidP="00187F79" w:rsidRDefault="00DC3E04" w14:paraId="78C9A56C" w14:textId="28FFBCF6"/>
    <w:p w:rsidR="003B6961" w:rsidP="00187F79" w:rsidRDefault="00943C95" w14:paraId="68F71B1B" w14:textId="5CD88094">
      <w:r>
        <w:t xml:space="preserve">Once deployed COS </w:t>
      </w:r>
      <w:r w:rsidR="004A3AEC">
        <w:t xml:space="preserve">Monitoring Solution </w:t>
      </w:r>
      <w:r w:rsidR="0057494C">
        <w:t xml:space="preserve">enables following features </w:t>
      </w:r>
      <w:r w:rsidR="00F56ABD">
        <w:t>for</w:t>
      </w:r>
      <w:r w:rsidR="0057494C">
        <w:t xml:space="preserve"> Azure Virtual Machines:</w:t>
      </w:r>
    </w:p>
    <w:p w:rsidR="00A33C4F" w:rsidP="00761C0B" w:rsidRDefault="008165AC" w14:paraId="3F2BC243" w14:textId="2376F3D1">
      <w:pPr>
        <w:pStyle w:val="ListParagraph"/>
        <w:numPr>
          <w:ilvl w:val="0"/>
          <w:numId w:val="10"/>
        </w:numPr>
      </w:pPr>
      <w:r w:rsidRPr="008165AC">
        <w:t xml:space="preserve">VM </w:t>
      </w:r>
      <w:r w:rsidR="00CF59C7">
        <w:t xml:space="preserve">Monitoring </w:t>
      </w:r>
    </w:p>
    <w:p w:rsidR="00EF484E" w:rsidP="00EF484E" w:rsidRDefault="00EF484E" w14:paraId="29341D00" w14:textId="6D10748B">
      <w:pPr>
        <w:pStyle w:val="ListParagraph"/>
        <w:numPr>
          <w:ilvl w:val="0"/>
          <w:numId w:val="10"/>
        </w:numPr>
      </w:pPr>
      <w:r>
        <w:t>VM Inventory</w:t>
      </w:r>
    </w:p>
    <w:p w:rsidR="00A33C4F" w:rsidP="00761C0B" w:rsidRDefault="00EF484E" w14:paraId="03055EEA" w14:textId="391574FD">
      <w:pPr>
        <w:pStyle w:val="ListParagraph"/>
        <w:numPr>
          <w:ilvl w:val="0"/>
          <w:numId w:val="10"/>
        </w:numPr>
      </w:pPr>
      <w:r>
        <w:t xml:space="preserve">VM </w:t>
      </w:r>
      <w:r w:rsidR="00CF59C7">
        <w:t>Logging</w:t>
      </w:r>
      <w:r w:rsidR="00410D5E">
        <w:t xml:space="preserve"> </w:t>
      </w:r>
    </w:p>
    <w:p w:rsidR="00A33C4F" w:rsidP="00761C0B" w:rsidRDefault="00410D5E" w14:paraId="4E5A1D52" w14:textId="4A4EA064">
      <w:pPr>
        <w:pStyle w:val="ListParagraph"/>
        <w:numPr>
          <w:ilvl w:val="0"/>
          <w:numId w:val="10"/>
        </w:numPr>
      </w:pPr>
      <w:r>
        <w:t xml:space="preserve">Alert </w:t>
      </w:r>
      <w:r w:rsidR="009B733C">
        <w:t xml:space="preserve">delivery to ServiceNow </w:t>
      </w:r>
    </w:p>
    <w:p w:rsidR="00A33C4F" w:rsidP="00761C0B" w:rsidRDefault="00F04CC3" w14:paraId="5DF8AA47" w14:textId="12F928DB">
      <w:pPr>
        <w:pStyle w:val="ListParagraph"/>
        <w:numPr>
          <w:ilvl w:val="0"/>
          <w:numId w:val="10"/>
        </w:numPr>
      </w:pPr>
      <w:r>
        <w:t>A</w:t>
      </w:r>
      <w:r w:rsidRPr="008165AC" w:rsidR="008165AC">
        <w:t xml:space="preserve">utomatic VM onboarding to </w:t>
      </w:r>
      <w:r w:rsidR="00BE781D">
        <w:t>monitoring</w:t>
      </w:r>
      <w:r w:rsidRPr="008165AC" w:rsidR="008165AC">
        <w:t xml:space="preserve"> solution</w:t>
      </w:r>
    </w:p>
    <w:p w:rsidR="00CD6404" w:rsidP="00761C0B" w:rsidRDefault="00CD6404" w14:paraId="6C476CD5" w14:textId="5428606E">
      <w:pPr>
        <w:pStyle w:val="ListParagraph"/>
        <w:numPr>
          <w:ilvl w:val="0"/>
          <w:numId w:val="10"/>
        </w:numPr>
      </w:pPr>
      <w:r>
        <w:t>Change Tracking and File Integrity Monitoring</w:t>
      </w:r>
    </w:p>
    <w:p w:rsidR="00187F79" w:rsidP="00187F79" w:rsidRDefault="000E0D3F" w14:paraId="7CBF0362" w14:textId="2AA887DE">
      <w:r>
        <w:t>During COS Monitoring solution following resources will be deployed to</w:t>
      </w:r>
      <w:r w:rsidR="002A6E29">
        <w:t xml:space="preserve"> customer’s</w:t>
      </w:r>
      <w:r>
        <w:t xml:space="preserve"> Azure</w:t>
      </w:r>
      <w:r w:rsidR="002A6E29">
        <w:t xml:space="preserve"> Subscription:</w:t>
      </w:r>
    </w:p>
    <w:p w:rsidRPr="00E719C1" w:rsidR="009B733C" w:rsidP="009658A8" w:rsidRDefault="002B640B" w14:paraId="5836EB01" w14:textId="546F9E32">
      <w:pPr>
        <w:pStyle w:val="ListParagraph"/>
        <w:numPr>
          <w:ilvl w:val="0"/>
          <w:numId w:val="10"/>
        </w:numPr>
        <w:jc w:val="left"/>
        <w:rPr>
          <w:highlight w:val="yellow"/>
          <w:lang w:val="en-GB"/>
        </w:rPr>
      </w:pPr>
      <w:r w:rsidRPr="00E719C1">
        <w:rPr>
          <w:highlight w:val="yellow"/>
          <w:lang w:val="en-GB"/>
        </w:rPr>
        <w:t xml:space="preserve">Log Analytics Workspace </w:t>
      </w:r>
      <w:r w:rsidRPr="00E719C1" w:rsidR="004E7FF6">
        <w:rPr>
          <w:highlight w:val="yellow"/>
          <w:lang w:val="en-GB"/>
        </w:rPr>
        <w:t xml:space="preserve">+ </w:t>
      </w:r>
      <w:r w:rsidRPr="00E719C1" w:rsidR="00E719C1">
        <w:rPr>
          <w:highlight w:val="yellow"/>
        </w:rPr>
        <w:t>Data Collection Rule + VM insights</w:t>
      </w:r>
    </w:p>
    <w:p w:rsidR="00CC4BA3" w:rsidP="003A52AA" w:rsidRDefault="00CC4BA3" w14:paraId="422A8B62" w14:textId="15235A19">
      <w:pPr>
        <w:pStyle w:val="ListParagraph"/>
        <w:numPr>
          <w:ilvl w:val="0"/>
          <w:numId w:val="10"/>
        </w:numPr>
        <w:tabs>
          <w:tab w:val="left" w:pos="4962"/>
        </w:tabs>
        <w:rPr>
          <w:lang w:val="en-GB"/>
        </w:rPr>
      </w:pPr>
      <w:r>
        <w:rPr>
          <w:lang w:val="en-GB"/>
        </w:rPr>
        <w:t xml:space="preserve">Azure Function App </w:t>
      </w:r>
      <w:r w:rsidR="00281225">
        <w:rPr>
          <w:lang w:val="en-GB"/>
        </w:rPr>
        <w:t xml:space="preserve">and </w:t>
      </w:r>
      <w:proofErr w:type="spellStart"/>
      <w:r w:rsidR="00281225">
        <w:rPr>
          <w:lang w:val="en-GB"/>
        </w:rPr>
        <w:t>KeyVault</w:t>
      </w:r>
      <w:proofErr w:type="spellEnd"/>
      <w:r w:rsidR="00281225">
        <w:rPr>
          <w:lang w:val="en-GB"/>
        </w:rPr>
        <w:t xml:space="preserve"> </w:t>
      </w:r>
      <w:r w:rsidR="009A3BA8">
        <w:rPr>
          <w:lang w:val="en-GB"/>
        </w:rPr>
        <w:t>and Storage Account</w:t>
      </w:r>
      <w:r w:rsidR="003A52AA">
        <w:rPr>
          <w:lang w:val="en-GB"/>
        </w:rPr>
        <w:t xml:space="preserve">+ Action Group </w:t>
      </w:r>
      <w:r>
        <w:rPr>
          <w:lang w:val="en-GB"/>
        </w:rPr>
        <w:t>for ServiceNow integration</w:t>
      </w:r>
    </w:p>
    <w:p w:rsidR="00B43334" w:rsidP="00D108C1" w:rsidRDefault="00B43334" w14:paraId="2B67EB3E" w14:textId="5B9B1A33">
      <w:pPr>
        <w:pStyle w:val="ListParagraph"/>
        <w:numPr>
          <w:ilvl w:val="0"/>
          <w:numId w:val="10"/>
        </w:numPr>
        <w:jc w:val="left"/>
      </w:pPr>
      <w:r>
        <w:t>Azure Polic</w:t>
      </w:r>
      <w:r w:rsidR="0052499B">
        <w:t>ies</w:t>
      </w:r>
      <w:r>
        <w:t xml:space="preserve"> to onboard VMs to monitoring based on Tags</w:t>
      </w:r>
    </w:p>
    <w:p w:rsidR="00A56507" w:rsidP="00E84E73" w:rsidRDefault="00772A38" w14:paraId="7EF38589" w14:textId="6F1062A9">
      <w:pPr>
        <w:pStyle w:val="ListParagraph"/>
        <w:numPr>
          <w:ilvl w:val="0"/>
          <w:numId w:val="10"/>
        </w:numPr>
        <w:jc w:val="left"/>
      </w:pPr>
      <w:r>
        <w:t>Alert Rules</w:t>
      </w:r>
      <w:r w:rsidR="00776EEB">
        <w:t xml:space="preserve"> </w:t>
      </w:r>
    </w:p>
    <w:p w:rsidR="00375154" w:rsidP="005A282C" w:rsidRDefault="00375154" w14:paraId="378578BE" w14:textId="77777777">
      <w:pPr>
        <w:jc w:val="left"/>
      </w:pPr>
    </w:p>
    <w:p w:rsidR="00B25245" w:rsidP="005A282C" w:rsidRDefault="00B25245" w14:paraId="217C11A0" w14:textId="4BE642B4">
      <w:pPr>
        <w:jc w:val="left"/>
      </w:pPr>
      <w:r>
        <w:t xml:space="preserve">To deploy </w:t>
      </w:r>
      <w:r w:rsidR="00E33635">
        <w:t xml:space="preserve">whole monitoring, </w:t>
      </w:r>
      <w:r w:rsidR="00E866AD">
        <w:t>logging,</w:t>
      </w:r>
      <w:r w:rsidR="00E33635">
        <w:t xml:space="preserve"> and alerting solution </w:t>
      </w:r>
      <w:r w:rsidR="0041275B">
        <w:t xml:space="preserve">following steps </w:t>
      </w:r>
      <w:r w:rsidR="00392EDB">
        <w:t>must</w:t>
      </w:r>
      <w:r w:rsidR="0041275B">
        <w:t xml:space="preserve"> be followed: </w:t>
      </w:r>
    </w:p>
    <w:p w:rsidR="0041275B" w:rsidP="0014229D" w:rsidRDefault="0041275B" w14:paraId="0FA7E8E1" w14:textId="2DB067D8">
      <w:pPr>
        <w:pStyle w:val="ListParagraph"/>
        <w:numPr>
          <w:ilvl w:val="0"/>
          <w:numId w:val="22"/>
        </w:numPr>
        <w:jc w:val="left"/>
      </w:pPr>
      <w:r>
        <w:t xml:space="preserve">Deployment of Log Analytics </w:t>
      </w:r>
      <w:r w:rsidR="00E719C1">
        <w:t xml:space="preserve">Workspace </w:t>
      </w:r>
      <w:r>
        <w:t xml:space="preserve">and </w:t>
      </w:r>
      <w:r w:rsidRPr="00E719C1" w:rsidR="00E719C1">
        <w:rPr>
          <w:highlight w:val="yellow"/>
        </w:rPr>
        <w:t>D</w:t>
      </w:r>
      <w:r w:rsidRPr="00E719C1" w:rsidR="003415E0">
        <w:rPr>
          <w:highlight w:val="yellow"/>
        </w:rPr>
        <w:t xml:space="preserve">ata </w:t>
      </w:r>
      <w:r w:rsidRPr="00E719C1" w:rsidR="00E719C1">
        <w:rPr>
          <w:highlight w:val="yellow"/>
        </w:rPr>
        <w:t>C</w:t>
      </w:r>
      <w:r w:rsidRPr="00E719C1" w:rsidR="003415E0">
        <w:rPr>
          <w:highlight w:val="yellow"/>
        </w:rPr>
        <w:t xml:space="preserve">ollection </w:t>
      </w:r>
      <w:r w:rsidRPr="00E719C1" w:rsidR="00E719C1">
        <w:rPr>
          <w:highlight w:val="yellow"/>
        </w:rPr>
        <w:t>Rule</w:t>
      </w:r>
    </w:p>
    <w:p w:rsidR="00443B23" w:rsidP="0014229D" w:rsidRDefault="00443B23" w14:paraId="5D212675" w14:textId="1411DE66">
      <w:pPr>
        <w:pStyle w:val="ListParagraph"/>
        <w:numPr>
          <w:ilvl w:val="0"/>
          <w:numId w:val="22"/>
        </w:numPr>
        <w:jc w:val="left"/>
      </w:pPr>
      <w:r>
        <w:t xml:space="preserve">Deployment of Alert Rules </w:t>
      </w:r>
    </w:p>
    <w:p w:rsidR="00443B23" w:rsidP="0014229D" w:rsidRDefault="00443B23" w14:paraId="32C61461" w14:textId="74CC87D4">
      <w:pPr>
        <w:pStyle w:val="ListParagraph"/>
        <w:numPr>
          <w:ilvl w:val="0"/>
          <w:numId w:val="22"/>
        </w:numPr>
        <w:jc w:val="left"/>
      </w:pPr>
      <w:r>
        <w:t xml:space="preserve">Deployment </w:t>
      </w:r>
      <w:r w:rsidR="00E866AD">
        <w:t>of ServiceNow integration</w:t>
      </w:r>
    </w:p>
    <w:p w:rsidR="005E34FF" w:rsidP="0014229D" w:rsidRDefault="005E34FF" w14:paraId="1C4A401E" w14:textId="55F8CEAD">
      <w:pPr>
        <w:pStyle w:val="ListParagraph"/>
        <w:numPr>
          <w:ilvl w:val="0"/>
          <w:numId w:val="22"/>
        </w:numPr>
        <w:jc w:val="left"/>
      </w:pPr>
      <w:r>
        <w:t>Deployment of Azure Policies</w:t>
      </w:r>
    </w:p>
    <w:p w:rsidR="00BF03D4" w:rsidP="00E01643" w:rsidRDefault="00E866AD" w14:paraId="55B42F5A" w14:textId="3C22FCBE">
      <w:pPr>
        <w:jc w:val="left"/>
        <w:rPr>
          <w:color w:val="FF0000"/>
          <w:lang w:val="en-GB"/>
        </w:rPr>
      </w:pPr>
      <w:r>
        <w:t xml:space="preserve">All </w:t>
      </w:r>
      <w:r w:rsidR="00392EDB">
        <w:t>four</w:t>
      </w:r>
      <w:r>
        <w:t xml:space="preserve"> steps have been automated with </w:t>
      </w:r>
      <w:r w:rsidR="009A3BA8">
        <w:t>Terraform</w:t>
      </w:r>
      <w:r w:rsidRPr="00EE679D" w:rsidR="00E01643">
        <w:rPr>
          <w:highlight w:val="yellow"/>
        </w:rPr>
        <w:t>.</w:t>
      </w:r>
      <w:r w:rsidR="00E01643">
        <w:t xml:space="preserve"> </w:t>
      </w:r>
    </w:p>
    <w:p w:rsidR="00697E58" w:rsidP="00BF03D4" w:rsidRDefault="00697E58" w14:paraId="22D58E8B" w14:textId="369D451F">
      <w:pPr>
        <w:rPr>
          <w:color w:val="FF0000"/>
          <w:lang w:val="en-GB"/>
        </w:rPr>
      </w:pPr>
    </w:p>
    <w:p w:rsidR="00FB16AA" w:rsidP="0055026F" w:rsidRDefault="00FB16AA" w14:paraId="68689369" w14:textId="0EEC02FB">
      <w:pPr>
        <w:rPr>
          <w:lang w:val="en-GB"/>
        </w:rPr>
      </w:pPr>
    </w:p>
    <w:p w:rsidRPr="00DC4BBE" w:rsidR="00DA782B" w:rsidP="00DC4BBE" w:rsidRDefault="0034731D" w14:paraId="6D8D21A0" w14:textId="4D477C49">
      <w:pPr>
        <w:pStyle w:val="ListParagraph"/>
        <w:numPr>
          <w:ilvl w:val="3"/>
          <w:numId w:val="7"/>
        </w:numPr>
        <w:ind w:hanging="1728"/>
        <w:rPr>
          <w:rFonts w:cs="Segoe UI" w:asciiTheme="minorHAnsi" w:hAnsiTheme="minorHAnsi" w:eastAsiaTheme="minorEastAsia"/>
          <w:sz w:val="36"/>
          <w:szCs w:val="36"/>
          <w:lang w:val="en-GB"/>
        </w:rPr>
      </w:pPr>
      <w:r w:rsidRPr="00DC4BBE">
        <w:rPr>
          <w:rFonts w:cs="Segoe UI" w:asciiTheme="minorHAnsi" w:hAnsiTheme="minorHAnsi" w:eastAsiaTheme="minorEastAsia"/>
          <w:sz w:val="36"/>
          <w:szCs w:val="36"/>
          <w:lang w:val="en-GB"/>
        </w:rPr>
        <w:t>Alert Rule</w:t>
      </w:r>
      <w:r w:rsidRPr="00DC4BBE" w:rsidR="00E01B76">
        <w:rPr>
          <w:rFonts w:cs="Segoe UI" w:asciiTheme="minorHAnsi" w:hAnsiTheme="minorHAnsi" w:eastAsiaTheme="minorEastAsia"/>
          <w:sz w:val="36"/>
          <w:szCs w:val="36"/>
          <w:lang w:val="en-GB"/>
        </w:rPr>
        <w:t xml:space="preserve"> Creation</w:t>
      </w:r>
    </w:p>
    <w:p w:rsidRPr="00440B06" w:rsidR="00440B06" w:rsidP="00440B06" w:rsidRDefault="00440B06" w14:paraId="0658F296" w14:textId="48234597">
      <w:pPr>
        <w:rPr>
          <w:lang w:val="en-GB"/>
        </w:rPr>
      </w:pPr>
      <w:r w:rsidRPr="00440B06">
        <w:rPr>
          <w:lang w:val="en-GB"/>
        </w:rPr>
        <w:t>Alerts in Azure Monitor are using data collected in Log Analytics Workspace by VM insights</w:t>
      </w:r>
      <w:r w:rsidR="00A05D8B">
        <w:rPr>
          <w:lang w:val="en-GB"/>
        </w:rPr>
        <w:t>.</w:t>
      </w:r>
    </w:p>
    <w:p w:rsidRPr="00440B06" w:rsidR="00440B06" w:rsidP="00440B06" w:rsidRDefault="00440B06" w14:paraId="1D5F1606" w14:textId="77777777">
      <w:pPr>
        <w:rPr>
          <w:lang w:val="en-GB"/>
        </w:rPr>
      </w:pPr>
      <w:r w:rsidRPr="00440B06">
        <w:rPr>
          <w:lang w:val="en-GB"/>
        </w:rPr>
        <w:t>VM insights relies on the following components to deliver its experience:</w:t>
      </w:r>
    </w:p>
    <w:p w:rsidRPr="00440B06" w:rsidR="00440B06" w:rsidP="00440B06" w:rsidRDefault="00440B06" w14:paraId="63DC9A20" w14:textId="77777777">
      <w:pPr>
        <w:ind w:firstLine="426"/>
        <w:rPr>
          <w:lang w:val="en-GB"/>
        </w:rPr>
      </w:pPr>
      <w:r w:rsidRPr="00440B06">
        <w:rPr>
          <w:lang w:val="en-GB"/>
        </w:rPr>
        <w:t>•</w:t>
      </w:r>
      <w:r w:rsidRPr="00440B06">
        <w:rPr>
          <w:lang w:val="en-GB"/>
        </w:rPr>
        <w:tab/>
      </w:r>
      <w:r w:rsidRPr="00440B06">
        <w:rPr>
          <w:lang w:val="en-GB"/>
        </w:rPr>
        <w:t>A Log Analytics workspace, which stores monitoring data from VMs and other sources.</w:t>
      </w:r>
    </w:p>
    <w:p w:rsidRPr="00440B06" w:rsidR="00440B06" w:rsidP="00C05A2E" w:rsidRDefault="00440B06" w14:paraId="2111B570" w14:textId="77777777">
      <w:pPr>
        <w:ind w:left="720" w:hanging="294"/>
        <w:rPr>
          <w:lang w:val="en-GB"/>
        </w:rPr>
      </w:pPr>
      <w:r w:rsidRPr="00440B06">
        <w:rPr>
          <w:lang w:val="en-GB"/>
        </w:rPr>
        <w:t>•</w:t>
      </w:r>
      <w:r w:rsidRPr="00440B06">
        <w:rPr>
          <w:lang w:val="en-GB"/>
        </w:rPr>
        <w:tab/>
      </w:r>
      <w:r w:rsidRPr="00440B06">
        <w:rPr>
          <w:lang w:val="en-GB"/>
        </w:rPr>
        <w:t>A collection of performance counters configured in the workspace. The collection updates the monitoring configuration on all VMs connected to the workspace.</w:t>
      </w:r>
    </w:p>
    <w:p w:rsidRPr="00440B06" w:rsidR="00440B06" w:rsidP="00C05A2E" w:rsidRDefault="00440B06" w14:paraId="3F6A4E2C" w14:textId="77777777">
      <w:pPr>
        <w:ind w:left="720" w:hanging="294"/>
        <w:rPr>
          <w:lang w:val="en-GB"/>
        </w:rPr>
      </w:pPr>
      <w:r w:rsidRPr="00440B06">
        <w:rPr>
          <w:lang w:val="en-GB"/>
        </w:rPr>
        <w:t>•</w:t>
      </w:r>
      <w:r w:rsidRPr="00440B06">
        <w:rPr>
          <w:lang w:val="en-GB"/>
        </w:rPr>
        <w:tab/>
      </w:r>
      <w:proofErr w:type="spellStart"/>
      <w:r w:rsidRPr="00440B06">
        <w:rPr>
          <w:lang w:val="en-GB"/>
        </w:rPr>
        <w:t>VMInsights</w:t>
      </w:r>
      <w:proofErr w:type="spellEnd"/>
      <w:r w:rsidRPr="00440B06">
        <w:rPr>
          <w:lang w:val="en-GB"/>
        </w:rPr>
        <w:t>, which is a monitoring solution configured in the workspace. This solution updates the monitoring configuration on all VMs connected to the workspace.</w:t>
      </w:r>
    </w:p>
    <w:p w:rsidR="00440B06" w:rsidP="00C05A2E" w:rsidRDefault="00440B06" w14:paraId="6C45C892" w14:textId="7838B118">
      <w:pPr>
        <w:ind w:left="720" w:hanging="294"/>
        <w:rPr>
          <w:lang w:val="en-GB"/>
        </w:rPr>
      </w:pPr>
      <w:r w:rsidRPr="00440B06">
        <w:rPr>
          <w:lang w:val="en-GB"/>
        </w:rPr>
        <w:t>•</w:t>
      </w:r>
      <w:r w:rsidRPr="00440B06">
        <w:rPr>
          <w:lang w:val="en-GB"/>
        </w:rPr>
        <w:tab/>
      </w:r>
      <w:proofErr w:type="spellStart"/>
      <w:r w:rsidRPr="00AF5C63" w:rsidR="00AF5C63">
        <w:rPr>
          <w:highlight w:val="yellow"/>
          <w:lang w:val="en-GB"/>
        </w:rPr>
        <w:t>Azure</w:t>
      </w:r>
      <w:r w:rsidRPr="00AF5C63">
        <w:rPr>
          <w:highlight w:val="yellow"/>
          <w:lang w:val="en-GB"/>
        </w:rPr>
        <w:t>MonitoringAgent</w:t>
      </w:r>
      <w:proofErr w:type="spellEnd"/>
      <w:r w:rsidRPr="00440B06">
        <w:rPr>
          <w:lang w:val="en-GB"/>
        </w:rPr>
        <w:t xml:space="preserve"> and </w:t>
      </w:r>
      <w:proofErr w:type="spellStart"/>
      <w:r w:rsidRPr="00AF5C63" w:rsidR="00AF5C63">
        <w:rPr>
          <w:highlight w:val="yellow"/>
          <w:lang w:val="en-GB"/>
        </w:rPr>
        <w:t>Guest</w:t>
      </w:r>
      <w:r w:rsidRPr="00AF5C63">
        <w:rPr>
          <w:highlight w:val="yellow"/>
          <w:lang w:val="en-GB"/>
        </w:rPr>
        <w:t>Agent</w:t>
      </w:r>
      <w:proofErr w:type="spellEnd"/>
      <w:r w:rsidRPr="00440B06">
        <w:rPr>
          <w:lang w:val="en-GB"/>
        </w:rPr>
        <w:t>, which are Azure VM extensions. These extensions collect and send data to the workspace.</w:t>
      </w:r>
    </w:p>
    <w:p w:rsidRPr="00440B06" w:rsidR="00931899" w:rsidP="00931899" w:rsidRDefault="00931899" w14:paraId="166A509D" w14:textId="77777777">
      <w:pPr>
        <w:rPr>
          <w:lang w:val="en-GB"/>
        </w:rPr>
      </w:pPr>
    </w:p>
    <w:p w:rsidRPr="00EE431A" w:rsidR="00B531DA" w:rsidP="00BF03D4" w:rsidRDefault="00D8191C" w14:paraId="5B8B4FE2" w14:textId="7B969372">
      <w:pPr>
        <w:rPr>
          <w:lang w:val="en-GB"/>
        </w:rPr>
      </w:pPr>
      <w:r>
        <w:rPr>
          <w:lang w:val="en-GB"/>
        </w:rPr>
        <w:t xml:space="preserve">Alert Rules can be created from Azure Portal manually or with </w:t>
      </w:r>
      <w:r w:rsidR="009A3BA8">
        <w:rPr>
          <w:lang w:val="en-GB"/>
        </w:rPr>
        <w:t>Terraform</w:t>
      </w:r>
      <w:r>
        <w:rPr>
          <w:lang w:val="en-GB"/>
        </w:rPr>
        <w:t xml:space="preserve">. </w:t>
      </w:r>
      <w:r w:rsidR="00D0560C">
        <w:rPr>
          <w:lang w:val="en-GB"/>
        </w:rPr>
        <w:t xml:space="preserve">To avoid any </w:t>
      </w:r>
      <w:r w:rsidR="005E5355">
        <w:rPr>
          <w:lang w:val="en-GB"/>
        </w:rPr>
        <w:t>misconfiguration,</w:t>
      </w:r>
      <w:r w:rsidR="00D0560C">
        <w:rPr>
          <w:lang w:val="en-GB"/>
        </w:rPr>
        <w:t xml:space="preserve"> it is highly recommended to use </w:t>
      </w:r>
      <w:r w:rsidR="009A3BA8">
        <w:rPr>
          <w:lang w:val="en-GB"/>
        </w:rPr>
        <w:t>Terraform</w:t>
      </w:r>
      <w:r w:rsidR="00D0560C">
        <w:rPr>
          <w:lang w:val="en-GB"/>
        </w:rPr>
        <w:t xml:space="preserve"> located within Cloud Operation </w:t>
      </w:r>
      <w:r w:rsidR="00A32BCF">
        <w:rPr>
          <w:lang w:val="en-GB"/>
        </w:rPr>
        <w:t>Services Repository</w:t>
      </w:r>
      <w:r w:rsidR="00935414">
        <w:rPr>
          <w:lang w:val="en-GB"/>
        </w:rPr>
        <w:t>.</w:t>
      </w:r>
    </w:p>
    <w:p w:rsidR="006F10B7" w:rsidP="00BF03D4" w:rsidRDefault="00A05D8B" w14:paraId="697F5ECE" w14:textId="422787F4">
      <w:pPr>
        <w:rPr>
          <w:lang w:val="en-GB"/>
        </w:rPr>
      </w:pPr>
      <w:r w:rsidRPr="00A05D8B">
        <w:rPr>
          <w:lang w:val="en-GB"/>
        </w:rPr>
        <w:t>Below T</w:t>
      </w:r>
      <w:r>
        <w:rPr>
          <w:lang w:val="en-GB"/>
        </w:rPr>
        <w:t>able</w:t>
      </w:r>
      <w:r w:rsidR="00176477">
        <w:rPr>
          <w:lang w:val="en-GB"/>
        </w:rPr>
        <w:t>s</w:t>
      </w:r>
      <w:r>
        <w:rPr>
          <w:lang w:val="en-GB"/>
        </w:rPr>
        <w:t xml:space="preserve"> </w:t>
      </w:r>
      <w:r w:rsidR="00AB5BD0">
        <w:rPr>
          <w:lang w:val="en-GB"/>
        </w:rPr>
        <w:t xml:space="preserve">presents Alert Rules which </w:t>
      </w:r>
      <w:r w:rsidR="005E7F5A">
        <w:rPr>
          <w:lang w:val="en-GB"/>
        </w:rPr>
        <w:t>must</w:t>
      </w:r>
      <w:r w:rsidR="00AB5BD0">
        <w:rPr>
          <w:lang w:val="en-GB"/>
        </w:rPr>
        <w:t xml:space="preserve"> be deployed during initial setup</w:t>
      </w:r>
      <w:r w:rsidR="005E7F5A">
        <w:rPr>
          <w:lang w:val="en-GB"/>
        </w:rPr>
        <w:t xml:space="preserve"> of Cloud Operation Services Monitoring Solution</w:t>
      </w:r>
      <w:r w:rsidR="00FB7A09">
        <w:rPr>
          <w:lang w:val="en-GB"/>
        </w:rPr>
        <w:t>:</w:t>
      </w:r>
    </w:p>
    <w:p w:rsidR="00931899" w:rsidP="00BF03D4" w:rsidRDefault="00931899" w14:paraId="2B6AF028" w14:textId="408C05D3">
      <w:pPr>
        <w:rPr>
          <w:lang w:val="en-GB"/>
        </w:rPr>
      </w:pPr>
    </w:p>
    <w:tbl>
      <w:tblPr>
        <w:tblStyle w:val="GridTable4-Accent2"/>
        <w:tblW w:w="0" w:type="auto"/>
        <w:tblLook w:val="04A0" w:firstRow="1" w:lastRow="0" w:firstColumn="1" w:lastColumn="0" w:noHBand="0" w:noVBand="1"/>
      </w:tblPr>
      <w:tblGrid>
        <w:gridCol w:w="2258"/>
        <w:gridCol w:w="7662"/>
      </w:tblGrid>
      <w:tr w:rsidRPr="00371FD7" w:rsidR="00371FD7" w:rsidTr="00E03DD3" w14:paraId="22F7B08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Pr="00371FD7" w:rsidR="00371FD7" w:rsidP="00371FD7" w:rsidRDefault="00371FD7" w14:paraId="2356976E" w14:textId="77777777">
            <w:pPr>
              <w:jc w:val="center"/>
              <w:rPr>
                <w:rFonts w:eastAsia="Verdana" w:cs="Verdana"/>
                <w:szCs w:val="20"/>
                <w:lang w:val="en-GB"/>
              </w:rPr>
            </w:pPr>
            <w:r w:rsidRPr="00371FD7">
              <w:rPr>
                <w:rFonts w:eastAsia="Verdana" w:cs="Verdana"/>
                <w:szCs w:val="20"/>
                <w:lang w:val="en-GB"/>
              </w:rPr>
              <w:t>Alert rule name</w:t>
            </w:r>
          </w:p>
        </w:tc>
        <w:tc>
          <w:tcPr>
            <w:tcW w:w="7662" w:type="dxa"/>
          </w:tcPr>
          <w:p w:rsidRPr="00371FD7" w:rsidR="00371FD7" w:rsidP="00371FD7" w:rsidRDefault="00371FD7" w14:paraId="4BFC23D6" w14:textId="77777777">
            <w:pPr>
              <w:jc w:val="center"/>
              <w:cnfStyle w:val="100000000000" w:firstRow="1" w:lastRow="0" w:firstColumn="0" w:lastColumn="0" w:oddVBand="0" w:evenVBand="0" w:oddHBand="0" w:evenHBand="0" w:firstRowFirstColumn="0" w:firstRowLastColumn="0" w:lastRowFirstColumn="0" w:lastRowLastColumn="0"/>
              <w:rPr>
                <w:rFonts w:eastAsia="Verdana" w:cs="Verdana"/>
                <w:szCs w:val="20"/>
                <w:lang w:val="en-GB"/>
              </w:rPr>
            </w:pPr>
            <w:r w:rsidRPr="00371FD7">
              <w:rPr>
                <w:rFonts w:eastAsia="Verdana" w:cs="Verdana"/>
                <w:szCs w:val="20"/>
                <w:lang w:val="en-GB"/>
              </w:rPr>
              <w:t>All Disks Free space</w:t>
            </w:r>
          </w:p>
        </w:tc>
      </w:tr>
      <w:tr w:rsidRPr="00371FD7" w:rsidR="00371FD7" w:rsidTr="00E03DD3" w14:paraId="5E49163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Pr="00371FD7" w:rsidR="00371FD7" w:rsidP="00371FD7" w:rsidRDefault="00371FD7" w14:paraId="133BA7C0" w14:textId="77777777">
            <w:pPr>
              <w:jc w:val="center"/>
              <w:rPr>
                <w:rFonts w:ascii="Segoe UI" w:hAnsi="Segoe UI" w:eastAsia="Segoe UI" w:cs="Segoe UI"/>
                <w:szCs w:val="20"/>
                <w:lang w:val="en-GB"/>
              </w:rPr>
            </w:pPr>
            <w:r w:rsidRPr="00371FD7">
              <w:rPr>
                <w:rFonts w:ascii="Segoe UI" w:hAnsi="Segoe UI" w:eastAsia="Segoe UI" w:cs="Segoe UI"/>
                <w:szCs w:val="20"/>
                <w:lang w:val="en-GB"/>
              </w:rPr>
              <w:t>Alert Scope</w:t>
            </w:r>
          </w:p>
        </w:tc>
        <w:tc>
          <w:tcPr>
            <w:tcW w:w="7662" w:type="dxa"/>
          </w:tcPr>
          <w:p w:rsidRPr="00371FD7" w:rsidR="00371FD7" w:rsidP="00371FD7" w:rsidRDefault="00371FD7" w14:paraId="729F2486"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lang w:val="en-GB"/>
              </w:rPr>
            </w:pPr>
            <w:r w:rsidRPr="00371FD7">
              <w:rPr>
                <w:rFonts w:ascii="Segoe UI" w:hAnsi="Segoe UI" w:eastAsia="Segoe UI" w:cs="Segoe UI"/>
                <w:szCs w:val="20"/>
                <w:lang w:val="en-GB"/>
              </w:rPr>
              <w:t>Log Analytics Workspace</w:t>
            </w:r>
          </w:p>
        </w:tc>
      </w:tr>
      <w:tr w:rsidRPr="00371FD7" w:rsidR="00371FD7" w:rsidTr="00E03DD3" w14:paraId="4BAEE245" w14:textId="77777777">
        <w:tc>
          <w:tcPr>
            <w:cnfStyle w:val="001000000000" w:firstRow="0" w:lastRow="0" w:firstColumn="1" w:lastColumn="0" w:oddVBand="0" w:evenVBand="0" w:oddHBand="0" w:evenHBand="0" w:firstRowFirstColumn="0" w:firstRowLastColumn="0" w:lastRowFirstColumn="0" w:lastRowLastColumn="0"/>
            <w:tcW w:w="2258" w:type="dxa"/>
          </w:tcPr>
          <w:p w:rsidRPr="00371FD7" w:rsidR="00371FD7" w:rsidP="00371FD7" w:rsidRDefault="00371FD7" w14:paraId="34E67820" w14:textId="77777777">
            <w:pPr>
              <w:jc w:val="center"/>
              <w:rPr>
                <w:i/>
                <w:iCs/>
                <w:szCs w:val="20"/>
                <w:lang w:val="en-GB"/>
              </w:rPr>
            </w:pPr>
            <w:r w:rsidRPr="00371FD7">
              <w:rPr>
                <w:rFonts w:ascii="Segoe UI" w:hAnsi="Segoe UI" w:eastAsia="Segoe UI" w:cs="Segoe UI"/>
                <w:szCs w:val="20"/>
                <w:lang w:val="en-GB"/>
              </w:rPr>
              <w:t>Alert Condition</w:t>
            </w:r>
          </w:p>
        </w:tc>
        <w:tc>
          <w:tcPr>
            <w:tcW w:w="7662" w:type="dxa"/>
          </w:tcPr>
          <w:p w:rsidRPr="00371FD7" w:rsidR="00371FD7" w:rsidP="00371FD7" w:rsidRDefault="00371FD7" w14:paraId="089B414A"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lang w:val="en-GB"/>
              </w:rPr>
            </w:pPr>
            <w:r w:rsidRPr="00371FD7">
              <w:rPr>
                <w:rFonts w:ascii="Segoe UI" w:hAnsi="Segoe UI" w:eastAsia="Segoe UI" w:cs="Segoe UI"/>
                <w:szCs w:val="20"/>
                <w:lang w:val="en-GB"/>
              </w:rPr>
              <w:t>Search query:</w:t>
            </w:r>
          </w:p>
          <w:p w:rsidRPr="00371FD7" w:rsidR="00371FD7" w:rsidP="00371FD7" w:rsidRDefault="00371FD7" w14:paraId="4724694E"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 w:val="16"/>
                <w:szCs w:val="16"/>
                <w:lang w:val="en-GB"/>
              </w:rPr>
            </w:pPr>
            <w:proofErr w:type="spellStart"/>
            <w:r w:rsidRPr="00371FD7">
              <w:rPr>
                <w:rFonts w:ascii="Segoe UI" w:hAnsi="Segoe UI" w:eastAsia="Segoe UI" w:cs="Segoe UI"/>
                <w:sz w:val="16"/>
                <w:szCs w:val="16"/>
                <w:lang w:val="en-GB"/>
              </w:rPr>
              <w:t>InsightsMetrics</w:t>
            </w:r>
            <w:proofErr w:type="spellEnd"/>
          </w:p>
          <w:p w:rsidRPr="00371FD7" w:rsidR="00371FD7" w:rsidP="00371FD7" w:rsidRDefault="00371FD7" w14:paraId="5AE8C2BB"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 w:val="16"/>
                <w:szCs w:val="16"/>
                <w:lang w:val="en-GB"/>
              </w:rPr>
            </w:pPr>
            <w:r w:rsidRPr="00371FD7">
              <w:rPr>
                <w:rFonts w:ascii="Segoe UI" w:hAnsi="Segoe UI" w:eastAsia="Segoe UI" w:cs="Segoe UI"/>
                <w:sz w:val="16"/>
                <w:szCs w:val="16"/>
                <w:lang w:val="en-GB"/>
              </w:rPr>
              <w:t>| where Origin == "vm.azm.ms"</w:t>
            </w:r>
          </w:p>
          <w:p w:rsidRPr="00371FD7" w:rsidR="00371FD7" w:rsidP="00371FD7" w:rsidRDefault="00371FD7" w14:paraId="2E836144"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 w:val="16"/>
                <w:szCs w:val="16"/>
                <w:lang w:val="en-GB"/>
              </w:rPr>
            </w:pPr>
            <w:r w:rsidRPr="00371FD7">
              <w:rPr>
                <w:rFonts w:ascii="Segoe UI" w:hAnsi="Segoe UI" w:eastAsia="Segoe UI" w:cs="Segoe UI"/>
                <w:sz w:val="16"/>
                <w:szCs w:val="16"/>
                <w:lang w:val="en-GB"/>
              </w:rPr>
              <w:t>| where Namespace == "</w:t>
            </w:r>
            <w:proofErr w:type="spellStart"/>
            <w:r w:rsidRPr="00371FD7">
              <w:rPr>
                <w:rFonts w:ascii="Segoe UI" w:hAnsi="Segoe UI" w:eastAsia="Segoe UI" w:cs="Segoe UI"/>
                <w:sz w:val="16"/>
                <w:szCs w:val="16"/>
                <w:lang w:val="en-GB"/>
              </w:rPr>
              <w:t>LogicalDisk</w:t>
            </w:r>
            <w:proofErr w:type="spellEnd"/>
            <w:r w:rsidRPr="00371FD7">
              <w:rPr>
                <w:rFonts w:ascii="Segoe UI" w:hAnsi="Segoe UI" w:eastAsia="Segoe UI" w:cs="Segoe UI"/>
                <w:sz w:val="16"/>
                <w:szCs w:val="16"/>
                <w:lang w:val="en-GB"/>
              </w:rPr>
              <w:t>" and Name == "</w:t>
            </w:r>
            <w:proofErr w:type="spellStart"/>
            <w:r w:rsidRPr="00371FD7">
              <w:rPr>
                <w:rFonts w:ascii="Segoe UI" w:hAnsi="Segoe UI" w:eastAsia="Segoe UI" w:cs="Segoe UI"/>
                <w:sz w:val="16"/>
                <w:szCs w:val="16"/>
                <w:lang w:val="en-GB"/>
              </w:rPr>
              <w:t>FreeSpacePercentage</w:t>
            </w:r>
            <w:proofErr w:type="spellEnd"/>
            <w:r w:rsidRPr="00371FD7">
              <w:rPr>
                <w:rFonts w:ascii="Segoe UI" w:hAnsi="Segoe UI" w:eastAsia="Segoe UI" w:cs="Segoe UI"/>
                <w:sz w:val="16"/>
                <w:szCs w:val="16"/>
                <w:lang w:val="en-GB"/>
              </w:rPr>
              <w:t>"</w:t>
            </w:r>
          </w:p>
          <w:p w:rsidRPr="00371FD7" w:rsidR="00371FD7" w:rsidP="00371FD7" w:rsidRDefault="00371FD7" w14:paraId="013745AC"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 w:val="16"/>
                <w:szCs w:val="16"/>
                <w:lang w:val="en-GB"/>
              </w:rPr>
            </w:pPr>
            <w:r w:rsidRPr="00371FD7">
              <w:rPr>
                <w:rFonts w:ascii="Segoe UI" w:hAnsi="Segoe UI" w:eastAsia="Segoe UI" w:cs="Segoe UI"/>
                <w:sz w:val="16"/>
                <w:szCs w:val="16"/>
                <w:lang w:val="en-GB"/>
              </w:rPr>
              <w:t>| extend Disk=</w:t>
            </w:r>
            <w:proofErr w:type="spellStart"/>
            <w:r w:rsidRPr="00371FD7">
              <w:rPr>
                <w:rFonts w:ascii="Segoe UI" w:hAnsi="Segoe UI" w:eastAsia="Segoe UI" w:cs="Segoe UI"/>
                <w:sz w:val="16"/>
                <w:szCs w:val="16"/>
                <w:lang w:val="en-GB"/>
              </w:rPr>
              <w:t>tostring</w:t>
            </w:r>
            <w:proofErr w:type="spellEnd"/>
            <w:r w:rsidRPr="00371FD7">
              <w:rPr>
                <w:rFonts w:ascii="Segoe UI" w:hAnsi="Segoe UI" w:eastAsia="Segoe UI" w:cs="Segoe UI"/>
                <w:sz w:val="16"/>
                <w:szCs w:val="16"/>
                <w:lang w:val="en-GB"/>
              </w:rPr>
              <w:t>(</w:t>
            </w:r>
            <w:proofErr w:type="spellStart"/>
            <w:proofErr w:type="gramStart"/>
            <w:r w:rsidRPr="00371FD7">
              <w:rPr>
                <w:rFonts w:ascii="Segoe UI" w:hAnsi="Segoe UI" w:eastAsia="Segoe UI" w:cs="Segoe UI"/>
                <w:sz w:val="16"/>
                <w:szCs w:val="16"/>
                <w:lang w:val="en-GB"/>
              </w:rPr>
              <w:t>todynamic</w:t>
            </w:r>
            <w:proofErr w:type="spellEnd"/>
            <w:r w:rsidRPr="00371FD7">
              <w:rPr>
                <w:rFonts w:ascii="Segoe UI" w:hAnsi="Segoe UI" w:eastAsia="Segoe UI" w:cs="Segoe UI"/>
                <w:sz w:val="16"/>
                <w:szCs w:val="16"/>
                <w:lang w:val="en-GB"/>
              </w:rPr>
              <w:t>(</w:t>
            </w:r>
            <w:proofErr w:type="gramEnd"/>
            <w:r w:rsidRPr="00371FD7">
              <w:rPr>
                <w:rFonts w:ascii="Segoe UI" w:hAnsi="Segoe UI" w:eastAsia="Segoe UI" w:cs="Segoe UI"/>
                <w:sz w:val="16"/>
                <w:szCs w:val="16"/>
                <w:lang w:val="en-GB"/>
              </w:rPr>
              <w:t>Tags)["vm.azm.ms/</w:t>
            </w:r>
            <w:proofErr w:type="spellStart"/>
            <w:r w:rsidRPr="00371FD7">
              <w:rPr>
                <w:rFonts w:ascii="Segoe UI" w:hAnsi="Segoe UI" w:eastAsia="Segoe UI" w:cs="Segoe UI"/>
                <w:sz w:val="16"/>
                <w:szCs w:val="16"/>
                <w:lang w:val="en-GB"/>
              </w:rPr>
              <w:t>mountId</w:t>
            </w:r>
            <w:proofErr w:type="spellEnd"/>
            <w:r w:rsidRPr="00371FD7">
              <w:rPr>
                <w:rFonts w:ascii="Segoe UI" w:hAnsi="Segoe UI" w:eastAsia="Segoe UI" w:cs="Segoe UI"/>
                <w:sz w:val="16"/>
                <w:szCs w:val="16"/>
                <w:lang w:val="en-GB"/>
              </w:rPr>
              <w:t>"])</w:t>
            </w:r>
          </w:p>
          <w:p w:rsidRPr="00371FD7" w:rsidR="00371FD7" w:rsidP="00371FD7" w:rsidRDefault="00371FD7" w14:paraId="40789467"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 w:val="16"/>
                <w:szCs w:val="16"/>
                <w:lang w:val="en-GB"/>
              </w:rPr>
            </w:pPr>
            <w:r w:rsidRPr="00371FD7">
              <w:rPr>
                <w:rFonts w:ascii="Segoe UI" w:hAnsi="Segoe UI" w:eastAsia="Segoe UI" w:cs="Segoe UI"/>
                <w:sz w:val="16"/>
                <w:szCs w:val="16"/>
                <w:lang w:val="en-GB"/>
              </w:rPr>
              <w:t xml:space="preserve">| summarize </w:t>
            </w:r>
            <w:proofErr w:type="spellStart"/>
            <w:r w:rsidRPr="00371FD7">
              <w:rPr>
                <w:rFonts w:ascii="Segoe UI" w:hAnsi="Segoe UI" w:eastAsia="Segoe UI" w:cs="Segoe UI"/>
                <w:sz w:val="16"/>
                <w:szCs w:val="16"/>
                <w:lang w:val="en-GB"/>
              </w:rPr>
              <w:t>AggregatedValue</w:t>
            </w:r>
            <w:proofErr w:type="spellEnd"/>
            <w:r w:rsidRPr="00371FD7">
              <w:rPr>
                <w:rFonts w:ascii="Segoe UI" w:hAnsi="Segoe UI" w:eastAsia="Segoe UI" w:cs="Segoe UI"/>
                <w:sz w:val="16"/>
                <w:szCs w:val="16"/>
                <w:lang w:val="en-GB"/>
              </w:rPr>
              <w:t xml:space="preserve"> = </w:t>
            </w:r>
            <w:proofErr w:type="spellStart"/>
            <w:proofErr w:type="gramStart"/>
            <w:r w:rsidRPr="00371FD7">
              <w:rPr>
                <w:rFonts w:ascii="Segoe UI" w:hAnsi="Segoe UI" w:eastAsia="Segoe UI" w:cs="Segoe UI"/>
                <w:sz w:val="16"/>
                <w:szCs w:val="16"/>
                <w:lang w:val="en-GB"/>
              </w:rPr>
              <w:t>avg</w:t>
            </w:r>
            <w:proofErr w:type="spellEnd"/>
            <w:r w:rsidRPr="00371FD7">
              <w:rPr>
                <w:rFonts w:ascii="Segoe UI" w:hAnsi="Segoe UI" w:eastAsia="Segoe UI" w:cs="Segoe UI"/>
                <w:sz w:val="16"/>
                <w:szCs w:val="16"/>
                <w:lang w:val="en-GB"/>
              </w:rPr>
              <w:t>(</w:t>
            </w:r>
            <w:proofErr w:type="gramEnd"/>
            <w:r w:rsidRPr="00371FD7">
              <w:rPr>
                <w:rFonts w:ascii="Segoe UI" w:hAnsi="Segoe UI" w:eastAsia="Segoe UI" w:cs="Segoe UI"/>
                <w:sz w:val="16"/>
                <w:szCs w:val="16"/>
                <w:lang w:val="en-GB"/>
              </w:rPr>
              <w:t>Val) by bin(</w:t>
            </w:r>
            <w:proofErr w:type="spellStart"/>
            <w:r w:rsidRPr="00371FD7">
              <w:rPr>
                <w:rFonts w:ascii="Segoe UI" w:hAnsi="Segoe UI" w:eastAsia="Segoe UI" w:cs="Segoe UI"/>
                <w:sz w:val="16"/>
                <w:szCs w:val="16"/>
                <w:lang w:val="en-GB"/>
              </w:rPr>
              <w:t>TimeGenerated</w:t>
            </w:r>
            <w:proofErr w:type="spellEnd"/>
            <w:r w:rsidRPr="00371FD7">
              <w:rPr>
                <w:rFonts w:ascii="Segoe UI" w:hAnsi="Segoe UI" w:eastAsia="Segoe UI" w:cs="Segoe UI"/>
                <w:sz w:val="16"/>
                <w:szCs w:val="16"/>
                <w:lang w:val="en-GB"/>
              </w:rPr>
              <w:t>, 5m), Computer, _</w:t>
            </w:r>
            <w:proofErr w:type="spellStart"/>
            <w:r w:rsidRPr="00371FD7">
              <w:rPr>
                <w:rFonts w:ascii="Segoe UI" w:hAnsi="Segoe UI" w:eastAsia="Segoe UI" w:cs="Segoe UI"/>
                <w:sz w:val="16"/>
                <w:szCs w:val="16"/>
                <w:lang w:val="en-GB"/>
              </w:rPr>
              <w:t>ResourceId</w:t>
            </w:r>
            <w:proofErr w:type="spellEnd"/>
            <w:r w:rsidRPr="00371FD7">
              <w:rPr>
                <w:rFonts w:ascii="Segoe UI" w:hAnsi="Segoe UI" w:eastAsia="Segoe UI" w:cs="Segoe UI"/>
                <w:sz w:val="16"/>
                <w:szCs w:val="16"/>
                <w:lang w:val="en-GB"/>
              </w:rPr>
              <w:t>, Disk</w:t>
            </w:r>
          </w:p>
          <w:p w:rsidRPr="00371FD7" w:rsidR="00371FD7" w:rsidP="00371FD7" w:rsidRDefault="00371FD7" w14:paraId="6CE200BE"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lang w:val="en-GB"/>
              </w:rPr>
            </w:pPr>
            <w:r w:rsidRPr="00371FD7">
              <w:rPr>
                <w:rFonts w:ascii="Segoe UI" w:hAnsi="Segoe UI" w:eastAsia="Segoe UI" w:cs="Segoe UI"/>
                <w:szCs w:val="20"/>
                <w:lang w:val="en-GB"/>
              </w:rPr>
              <w:t>Alert Logic:</w:t>
            </w:r>
          </w:p>
          <w:tbl>
            <w:tblPr>
              <w:tblStyle w:val="TableGrid1"/>
              <w:tblW w:w="5000" w:type="pct"/>
              <w:tblLook w:val="04A0" w:firstRow="1" w:lastRow="0" w:firstColumn="1" w:lastColumn="0" w:noHBand="0" w:noVBand="1"/>
            </w:tblPr>
            <w:tblGrid>
              <w:gridCol w:w="2478"/>
              <w:gridCol w:w="2479"/>
              <w:gridCol w:w="2479"/>
            </w:tblGrid>
            <w:tr w:rsidRPr="00371FD7" w:rsidR="00371FD7" w:rsidTr="000D1933" w14:paraId="17262022" w14:textId="77777777">
              <w:trPr>
                <w:trHeight w:val="354"/>
              </w:trPr>
              <w:tc>
                <w:tcPr>
                  <w:tcW w:w="1666" w:type="pct"/>
                  <w:shd w:val="clear" w:color="auto" w:fill="D9D9D9" w:themeFill="background1" w:themeFillShade="D9"/>
                </w:tcPr>
                <w:p w:rsidRPr="00371FD7" w:rsidR="00371FD7" w:rsidP="00371FD7" w:rsidRDefault="00371FD7" w14:paraId="35436FB6" w14:textId="77777777">
                  <w:pPr>
                    <w:jc w:val="left"/>
                    <w:rPr>
                      <w:rFonts w:ascii="Segoe UI" w:hAnsi="Segoe UI" w:eastAsia="Segoe UI" w:cs="Segoe UI"/>
                      <w:sz w:val="16"/>
                      <w:szCs w:val="16"/>
                      <w:lang w:val="en-GB"/>
                    </w:rPr>
                  </w:pPr>
                  <w:r w:rsidRPr="00371FD7">
                    <w:rPr>
                      <w:rFonts w:ascii="Segoe UI" w:hAnsi="Segoe UI" w:eastAsia="Segoe UI" w:cs="Segoe UI"/>
                      <w:sz w:val="16"/>
                      <w:szCs w:val="16"/>
                      <w:lang w:val="en-GB"/>
                    </w:rPr>
                    <w:t>Based on</w:t>
                  </w:r>
                </w:p>
              </w:tc>
              <w:tc>
                <w:tcPr>
                  <w:tcW w:w="1667" w:type="pct"/>
                  <w:shd w:val="clear" w:color="auto" w:fill="D9D9D9" w:themeFill="background1" w:themeFillShade="D9"/>
                </w:tcPr>
                <w:p w:rsidRPr="00371FD7" w:rsidR="00371FD7" w:rsidP="00371FD7" w:rsidRDefault="00371FD7" w14:paraId="7721682A" w14:textId="77777777">
                  <w:pPr>
                    <w:jc w:val="left"/>
                    <w:rPr>
                      <w:rFonts w:ascii="Segoe UI" w:hAnsi="Segoe UI" w:eastAsia="Segoe UI" w:cs="Segoe UI"/>
                      <w:sz w:val="16"/>
                      <w:szCs w:val="16"/>
                      <w:lang w:val="en-GB"/>
                    </w:rPr>
                  </w:pPr>
                  <w:r w:rsidRPr="00371FD7">
                    <w:rPr>
                      <w:rFonts w:ascii="Segoe UI" w:hAnsi="Segoe UI" w:eastAsia="Segoe UI" w:cs="Segoe UI"/>
                      <w:sz w:val="16"/>
                      <w:szCs w:val="16"/>
                      <w:lang w:val="en-GB"/>
                    </w:rPr>
                    <w:t>Operator</w:t>
                  </w:r>
                </w:p>
              </w:tc>
              <w:tc>
                <w:tcPr>
                  <w:tcW w:w="1667" w:type="pct"/>
                  <w:shd w:val="clear" w:color="auto" w:fill="D9D9D9" w:themeFill="background1" w:themeFillShade="D9"/>
                </w:tcPr>
                <w:p w:rsidRPr="00371FD7" w:rsidR="00371FD7" w:rsidP="00371FD7" w:rsidRDefault="00371FD7" w14:paraId="57A6054C" w14:textId="77777777">
                  <w:pPr>
                    <w:jc w:val="left"/>
                    <w:rPr>
                      <w:rFonts w:ascii="Segoe UI" w:hAnsi="Segoe UI" w:eastAsia="Segoe UI" w:cs="Segoe UI"/>
                      <w:sz w:val="16"/>
                      <w:szCs w:val="16"/>
                      <w:lang w:val="en-GB"/>
                    </w:rPr>
                  </w:pPr>
                  <w:r w:rsidRPr="00371FD7">
                    <w:rPr>
                      <w:rFonts w:ascii="Segoe UI" w:hAnsi="Segoe UI" w:eastAsia="Segoe UI" w:cs="Segoe UI"/>
                      <w:sz w:val="16"/>
                      <w:szCs w:val="16"/>
                      <w:lang w:val="en-GB"/>
                    </w:rPr>
                    <w:t>Threshold Value</w:t>
                  </w:r>
                </w:p>
              </w:tc>
            </w:tr>
            <w:tr w:rsidRPr="00371FD7" w:rsidR="00371FD7" w:rsidTr="000D1933" w14:paraId="425CEAAB" w14:textId="77777777">
              <w:trPr>
                <w:trHeight w:val="354"/>
              </w:trPr>
              <w:tc>
                <w:tcPr>
                  <w:tcW w:w="1666" w:type="pct"/>
                </w:tcPr>
                <w:p w:rsidRPr="00371FD7" w:rsidR="00371FD7" w:rsidP="00371FD7" w:rsidRDefault="00371FD7" w14:paraId="2CAB84EE" w14:textId="77777777">
                  <w:pPr>
                    <w:jc w:val="left"/>
                    <w:rPr>
                      <w:sz w:val="16"/>
                      <w:szCs w:val="16"/>
                      <w:lang w:val="en-GB"/>
                    </w:rPr>
                  </w:pPr>
                  <w:r w:rsidRPr="00371FD7">
                    <w:rPr>
                      <w:rFonts w:ascii="Segoe UI" w:hAnsi="Segoe UI" w:eastAsia="Segoe UI" w:cs="Segoe UI"/>
                      <w:sz w:val="16"/>
                      <w:szCs w:val="16"/>
                      <w:lang w:val="en-GB"/>
                    </w:rPr>
                    <w:t>Metric measurement</w:t>
                  </w:r>
                </w:p>
              </w:tc>
              <w:tc>
                <w:tcPr>
                  <w:tcW w:w="1667" w:type="pct"/>
                </w:tcPr>
                <w:p w:rsidRPr="00371FD7" w:rsidR="00371FD7" w:rsidP="00371FD7" w:rsidRDefault="00371FD7" w14:paraId="4B176A5D" w14:textId="77777777">
                  <w:pPr>
                    <w:jc w:val="left"/>
                    <w:rPr>
                      <w:sz w:val="16"/>
                      <w:szCs w:val="16"/>
                      <w:lang w:val="en-GB"/>
                    </w:rPr>
                  </w:pPr>
                  <w:r w:rsidRPr="00371FD7">
                    <w:rPr>
                      <w:rFonts w:ascii="Segoe UI" w:hAnsi="Segoe UI" w:eastAsia="Segoe UI" w:cs="Segoe UI"/>
                      <w:sz w:val="16"/>
                      <w:szCs w:val="16"/>
                      <w:lang w:val="en-GB"/>
                    </w:rPr>
                    <w:t>Less than</w:t>
                  </w:r>
                </w:p>
              </w:tc>
              <w:tc>
                <w:tcPr>
                  <w:tcW w:w="1667" w:type="pct"/>
                </w:tcPr>
                <w:p w:rsidRPr="00371FD7" w:rsidR="00371FD7" w:rsidP="00371FD7" w:rsidRDefault="00D06255" w14:paraId="5C584BB3" w14:textId="759D65C6">
                  <w:pPr>
                    <w:jc w:val="center"/>
                    <w:rPr>
                      <w:sz w:val="16"/>
                      <w:szCs w:val="16"/>
                      <w:lang w:val="en-GB"/>
                    </w:rPr>
                  </w:pPr>
                  <w:r>
                    <w:rPr>
                      <w:sz w:val="16"/>
                      <w:szCs w:val="16"/>
                      <w:lang w:val="en-GB"/>
                    </w:rPr>
                    <w:t>10</w:t>
                  </w:r>
                </w:p>
              </w:tc>
            </w:tr>
          </w:tbl>
          <w:p w:rsidRPr="00371FD7" w:rsidR="00371FD7" w:rsidP="00371FD7" w:rsidRDefault="00371FD7" w14:paraId="01A37765"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cs="Segoe UI"/>
                <w:color w:val="323130"/>
                <w:sz w:val="21"/>
                <w:szCs w:val="21"/>
                <w:shd w:val="clear" w:color="auto" w:fill="FFFFFF"/>
                <w:lang w:val="en-GB"/>
              </w:rPr>
            </w:pPr>
            <w:r w:rsidRPr="00371FD7">
              <w:rPr>
                <w:rFonts w:ascii="Segoe UI" w:hAnsi="Segoe UI" w:cs="Segoe UI"/>
                <w:color w:val="323130"/>
                <w:sz w:val="21"/>
                <w:szCs w:val="21"/>
                <w:shd w:val="clear" w:color="auto" w:fill="FFFFFF"/>
                <w:lang w:val="en-GB"/>
              </w:rPr>
              <w:t>Trigger Alert Based On:</w:t>
            </w:r>
          </w:p>
          <w:tbl>
            <w:tblPr>
              <w:tblStyle w:val="TableGrid1"/>
              <w:tblW w:w="5000" w:type="pct"/>
              <w:tblLook w:val="04A0" w:firstRow="1" w:lastRow="0" w:firstColumn="1" w:lastColumn="0" w:noHBand="0" w:noVBand="1"/>
            </w:tblPr>
            <w:tblGrid>
              <w:gridCol w:w="2478"/>
              <w:gridCol w:w="2479"/>
              <w:gridCol w:w="2479"/>
            </w:tblGrid>
            <w:tr w:rsidRPr="00371FD7" w:rsidR="00371FD7" w:rsidTr="000D1933" w14:paraId="34D3D71C" w14:textId="77777777">
              <w:tc>
                <w:tcPr>
                  <w:tcW w:w="1666" w:type="pct"/>
                </w:tcPr>
                <w:p w:rsidRPr="00371FD7" w:rsidR="00371FD7" w:rsidP="00371FD7" w:rsidRDefault="00371FD7" w14:paraId="772805ED" w14:textId="77777777">
                  <w:pPr>
                    <w:jc w:val="left"/>
                    <w:rPr>
                      <w:sz w:val="16"/>
                      <w:szCs w:val="16"/>
                      <w:lang w:val="en-GB"/>
                    </w:rPr>
                  </w:pPr>
                  <w:r w:rsidRPr="00371FD7">
                    <w:rPr>
                      <w:rFonts w:ascii="Segoe UI" w:hAnsi="Segoe UI" w:eastAsia="Segoe UI" w:cs="Segoe UI"/>
                      <w:sz w:val="16"/>
                      <w:szCs w:val="16"/>
                      <w:lang w:val="en-GB"/>
                    </w:rPr>
                    <w:t>Total breaches</w:t>
                  </w:r>
                </w:p>
              </w:tc>
              <w:tc>
                <w:tcPr>
                  <w:tcW w:w="1667" w:type="pct"/>
                </w:tcPr>
                <w:p w:rsidRPr="00371FD7" w:rsidR="00371FD7" w:rsidP="00371FD7" w:rsidRDefault="00371FD7" w14:paraId="557843B1" w14:textId="77777777">
                  <w:pPr>
                    <w:jc w:val="left"/>
                    <w:rPr>
                      <w:sz w:val="16"/>
                      <w:szCs w:val="16"/>
                      <w:lang w:val="en-GB"/>
                    </w:rPr>
                  </w:pPr>
                  <w:r w:rsidRPr="00371FD7">
                    <w:rPr>
                      <w:rFonts w:ascii="Segoe UI" w:hAnsi="Segoe UI" w:eastAsia="Segoe UI" w:cs="Segoe UI"/>
                      <w:sz w:val="16"/>
                      <w:szCs w:val="16"/>
                      <w:lang w:val="en-GB"/>
                    </w:rPr>
                    <w:t>Greater than</w:t>
                  </w:r>
                </w:p>
              </w:tc>
              <w:tc>
                <w:tcPr>
                  <w:tcW w:w="1667" w:type="pct"/>
                </w:tcPr>
                <w:p w:rsidRPr="00371FD7" w:rsidR="00371FD7" w:rsidP="00371FD7" w:rsidRDefault="00371FD7" w14:paraId="01C9C694" w14:textId="77777777">
                  <w:pPr>
                    <w:jc w:val="center"/>
                    <w:rPr>
                      <w:sz w:val="16"/>
                      <w:szCs w:val="16"/>
                      <w:lang w:val="en-GB"/>
                    </w:rPr>
                  </w:pPr>
                  <w:r w:rsidRPr="00371FD7">
                    <w:rPr>
                      <w:sz w:val="16"/>
                      <w:szCs w:val="16"/>
                      <w:lang w:val="en-GB"/>
                    </w:rPr>
                    <w:t>0</w:t>
                  </w:r>
                </w:p>
              </w:tc>
            </w:tr>
          </w:tbl>
          <w:p w:rsidRPr="00371FD7" w:rsidR="00371FD7" w:rsidP="00371FD7" w:rsidRDefault="00371FD7" w14:paraId="3DF0219E" w14:textId="77777777">
            <w:pPr>
              <w:jc w:val="left"/>
              <w:cnfStyle w:val="000000000000" w:firstRow="0" w:lastRow="0" w:firstColumn="0" w:lastColumn="0" w:oddVBand="0" w:evenVBand="0" w:oddHBand="0" w:evenHBand="0" w:firstRowFirstColumn="0" w:firstRowLastColumn="0" w:lastRowFirstColumn="0" w:lastRowLastColumn="0"/>
              <w:rPr>
                <w:szCs w:val="20"/>
                <w:lang w:val="en-GB"/>
              </w:rPr>
            </w:pPr>
            <w:r w:rsidRPr="00371FD7">
              <w:rPr>
                <w:szCs w:val="20"/>
                <w:lang w:val="en-GB"/>
              </w:rPr>
              <w:t>Aggregate on:</w:t>
            </w:r>
          </w:p>
          <w:tbl>
            <w:tblPr>
              <w:tblStyle w:val="TableGrid1"/>
              <w:tblW w:w="5000" w:type="pct"/>
              <w:tblLook w:val="04A0" w:firstRow="1" w:lastRow="0" w:firstColumn="1" w:lastColumn="0" w:noHBand="0" w:noVBand="1"/>
            </w:tblPr>
            <w:tblGrid>
              <w:gridCol w:w="7436"/>
            </w:tblGrid>
            <w:tr w:rsidRPr="00371FD7" w:rsidR="00371FD7" w:rsidTr="000D1933" w14:paraId="6E121565" w14:textId="77777777">
              <w:tc>
                <w:tcPr>
                  <w:tcW w:w="5000" w:type="pct"/>
                </w:tcPr>
                <w:p w:rsidRPr="00371FD7" w:rsidR="00371FD7" w:rsidP="00371FD7" w:rsidRDefault="00A17FCB" w14:paraId="40469014" w14:textId="321ACF28">
                  <w:pPr>
                    <w:jc w:val="left"/>
                    <w:rPr>
                      <w:sz w:val="16"/>
                      <w:szCs w:val="16"/>
                      <w:lang w:val="en-GB"/>
                    </w:rPr>
                  </w:pPr>
                  <w:r>
                    <w:rPr>
                      <w:sz w:val="16"/>
                      <w:szCs w:val="16"/>
                      <w:lang w:val="en-GB"/>
                    </w:rPr>
                    <w:t>Computer</w:t>
                  </w:r>
                </w:p>
              </w:tc>
            </w:tr>
          </w:tbl>
          <w:p w:rsidRPr="00371FD7" w:rsidR="00371FD7" w:rsidP="00371FD7" w:rsidRDefault="00371FD7" w14:paraId="46CBC47E" w14:textId="77777777">
            <w:pPr>
              <w:jc w:val="left"/>
              <w:cnfStyle w:val="000000000000" w:firstRow="0" w:lastRow="0" w:firstColumn="0" w:lastColumn="0" w:oddVBand="0" w:evenVBand="0" w:oddHBand="0" w:evenHBand="0" w:firstRowFirstColumn="0" w:firstRowLastColumn="0" w:lastRowFirstColumn="0" w:lastRowLastColumn="0"/>
              <w:rPr>
                <w:szCs w:val="20"/>
                <w:lang w:val="en-GB"/>
              </w:rPr>
            </w:pPr>
            <w:r w:rsidRPr="00371FD7">
              <w:rPr>
                <w:szCs w:val="20"/>
                <w:lang w:val="en-GB"/>
              </w:rPr>
              <w:t>Evaluated based on:</w:t>
            </w:r>
          </w:p>
          <w:tbl>
            <w:tblPr>
              <w:tblStyle w:val="TableGrid1"/>
              <w:tblW w:w="5000" w:type="pct"/>
              <w:tblLook w:val="04A0" w:firstRow="1" w:lastRow="0" w:firstColumn="1" w:lastColumn="0" w:noHBand="0" w:noVBand="1"/>
            </w:tblPr>
            <w:tblGrid>
              <w:gridCol w:w="3718"/>
              <w:gridCol w:w="3718"/>
            </w:tblGrid>
            <w:tr w:rsidRPr="00371FD7" w:rsidR="00371FD7" w:rsidTr="000D1933" w14:paraId="239AE296" w14:textId="77777777">
              <w:trPr>
                <w:trHeight w:val="354"/>
              </w:trPr>
              <w:tc>
                <w:tcPr>
                  <w:tcW w:w="2500" w:type="pct"/>
                  <w:shd w:val="clear" w:color="auto" w:fill="D9D9D9" w:themeFill="background1" w:themeFillShade="D9"/>
                </w:tcPr>
                <w:p w:rsidRPr="00371FD7" w:rsidR="00371FD7" w:rsidP="00371FD7" w:rsidRDefault="00371FD7" w14:paraId="123DF8E8" w14:textId="77777777">
                  <w:pPr>
                    <w:jc w:val="left"/>
                    <w:rPr>
                      <w:sz w:val="16"/>
                      <w:szCs w:val="16"/>
                      <w:lang w:val="en-GB"/>
                    </w:rPr>
                  </w:pPr>
                  <w:r w:rsidRPr="00371FD7">
                    <w:rPr>
                      <w:rFonts w:ascii="Segoe UI" w:hAnsi="Segoe UI" w:eastAsia="Segoe UI" w:cs="Segoe UI"/>
                      <w:sz w:val="16"/>
                      <w:szCs w:val="16"/>
                      <w:lang w:val="en-GB"/>
                    </w:rPr>
                    <w:t>Period (in minutes)</w:t>
                  </w:r>
                </w:p>
              </w:tc>
              <w:tc>
                <w:tcPr>
                  <w:tcW w:w="2500" w:type="pct"/>
                  <w:shd w:val="clear" w:color="auto" w:fill="D9D9D9" w:themeFill="background1" w:themeFillShade="D9"/>
                </w:tcPr>
                <w:p w:rsidRPr="00371FD7" w:rsidR="00371FD7" w:rsidP="00371FD7" w:rsidRDefault="00371FD7" w14:paraId="6E829BAB" w14:textId="77777777">
                  <w:pPr>
                    <w:jc w:val="left"/>
                    <w:rPr>
                      <w:sz w:val="16"/>
                      <w:szCs w:val="16"/>
                      <w:lang w:val="en-GB"/>
                    </w:rPr>
                  </w:pPr>
                  <w:r w:rsidRPr="00371FD7">
                    <w:rPr>
                      <w:rFonts w:ascii="Segoe UI" w:hAnsi="Segoe UI" w:eastAsia="Segoe UI" w:cs="Segoe UI"/>
                      <w:sz w:val="16"/>
                      <w:szCs w:val="16"/>
                      <w:lang w:val="en-GB"/>
                    </w:rPr>
                    <w:t>Frequency (in minutes)</w:t>
                  </w:r>
                </w:p>
              </w:tc>
            </w:tr>
            <w:tr w:rsidRPr="00371FD7" w:rsidR="00371FD7" w:rsidTr="000D1933" w14:paraId="762EE7A3" w14:textId="77777777">
              <w:trPr>
                <w:trHeight w:val="354"/>
              </w:trPr>
              <w:tc>
                <w:tcPr>
                  <w:tcW w:w="2500" w:type="pct"/>
                </w:tcPr>
                <w:p w:rsidRPr="00371FD7" w:rsidR="00371FD7" w:rsidP="00371FD7" w:rsidRDefault="00371FD7" w14:paraId="07F36AE3" w14:textId="77777777">
                  <w:pPr>
                    <w:jc w:val="center"/>
                    <w:rPr>
                      <w:rFonts w:ascii="Segoe UI" w:hAnsi="Segoe UI" w:eastAsia="Segoe UI" w:cs="Segoe UI"/>
                      <w:sz w:val="16"/>
                      <w:szCs w:val="16"/>
                      <w:lang w:val="en-GB"/>
                    </w:rPr>
                  </w:pPr>
                  <w:r w:rsidRPr="00371FD7">
                    <w:rPr>
                      <w:rFonts w:ascii="Segoe UI" w:hAnsi="Segoe UI" w:eastAsia="Segoe UI" w:cs="Segoe UI"/>
                      <w:sz w:val="16"/>
                      <w:szCs w:val="16"/>
                      <w:lang w:val="en-GB"/>
                    </w:rPr>
                    <w:t>5</w:t>
                  </w:r>
                </w:p>
              </w:tc>
              <w:tc>
                <w:tcPr>
                  <w:tcW w:w="2500" w:type="pct"/>
                </w:tcPr>
                <w:p w:rsidRPr="00371FD7" w:rsidR="00371FD7" w:rsidP="00371FD7" w:rsidRDefault="00371FD7" w14:paraId="20584A81" w14:textId="77777777">
                  <w:pPr>
                    <w:jc w:val="center"/>
                    <w:rPr>
                      <w:rFonts w:ascii="Segoe UI" w:hAnsi="Segoe UI" w:eastAsia="Segoe UI" w:cs="Segoe UI"/>
                      <w:sz w:val="16"/>
                      <w:szCs w:val="16"/>
                      <w:lang w:val="en-GB"/>
                    </w:rPr>
                  </w:pPr>
                  <w:r w:rsidRPr="00371FD7">
                    <w:rPr>
                      <w:rFonts w:ascii="Segoe UI" w:hAnsi="Segoe UI" w:eastAsia="Segoe UI" w:cs="Segoe UI"/>
                      <w:sz w:val="16"/>
                      <w:szCs w:val="16"/>
                      <w:lang w:val="en-GB"/>
                    </w:rPr>
                    <w:t>5</w:t>
                  </w:r>
                </w:p>
              </w:tc>
            </w:tr>
          </w:tbl>
          <w:p w:rsidRPr="00371FD7" w:rsidR="00371FD7" w:rsidP="00371FD7" w:rsidRDefault="00371FD7" w14:paraId="007961F0" w14:textId="77777777">
            <w:pPr>
              <w:jc w:val="left"/>
              <w:cnfStyle w:val="000000000000" w:firstRow="0" w:lastRow="0" w:firstColumn="0" w:lastColumn="0" w:oddVBand="0" w:evenVBand="0" w:oddHBand="0" w:evenHBand="0" w:firstRowFirstColumn="0" w:firstRowLastColumn="0" w:lastRowFirstColumn="0" w:lastRowLastColumn="0"/>
              <w:rPr>
                <w:szCs w:val="20"/>
                <w:lang w:val="en-GB"/>
              </w:rPr>
            </w:pPr>
          </w:p>
        </w:tc>
      </w:tr>
      <w:tr w:rsidRPr="00371FD7" w:rsidR="00371FD7" w:rsidTr="00E03DD3" w14:paraId="06EE667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Pr="00371FD7" w:rsidR="00371FD7" w:rsidP="00371FD7" w:rsidRDefault="00371FD7" w14:paraId="0F2B3FBF" w14:textId="77777777">
            <w:pPr>
              <w:jc w:val="left"/>
              <w:rPr>
                <w:rFonts w:ascii="Segoe UI" w:hAnsi="Segoe UI" w:eastAsia="Segoe UI" w:cs="Segoe UI"/>
                <w:szCs w:val="20"/>
                <w:lang w:val="en-GB"/>
              </w:rPr>
            </w:pPr>
            <w:r w:rsidRPr="00371FD7">
              <w:rPr>
                <w:rFonts w:ascii="Segoe UI" w:hAnsi="Segoe UI" w:eastAsia="Segoe UI" w:cs="Segoe UI"/>
                <w:szCs w:val="20"/>
                <w:lang w:val="en-GB"/>
              </w:rPr>
              <w:t>Action group</w:t>
            </w:r>
          </w:p>
        </w:tc>
        <w:tc>
          <w:tcPr>
            <w:tcW w:w="7662" w:type="dxa"/>
          </w:tcPr>
          <w:p w:rsidRPr="00371FD7" w:rsidR="00371FD7" w:rsidP="00371FD7" w:rsidRDefault="00371FD7" w14:paraId="093936B1"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lang w:val="en-GB"/>
              </w:rPr>
            </w:pPr>
            <w:r w:rsidRPr="00371FD7">
              <w:rPr>
                <w:rFonts w:ascii="Segoe UI" w:hAnsi="Segoe UI" w:eastAsia="Segoe UI" w:cs="Segoe UI"/>
                <w:szCs w:val="20"/>
                <w:lang w:val="en-GB"/>
              </w:rPr>
              <w:t>Notification:</w:t>
            </w:r>
          </w:p>
          <w:p w:rsidRPr="00371FD7" w:rsidR="00371FD7" w:rsidP="0014229D" w:rsidRDefault="00371FD7" w14:paraId="72F3CF88" w14:textId="77777777">
            <w:pPr>
              <w:numPr>
                <w:ilvl w:val="0"/>
                <w:numId w:val="15"/>
              </w:numPr>
              <w:contextualSpacing/>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3B3B3B" w:themeColor="background2" w:themeShade="40"/>
                <w:szCs w:val="20"/>
                <w:lang w:val="en-GB"/>
              </w:rPr>
            </w:pPr>
            <w:r w:rsidRPr="00371FD7">
              <w:rPr>
                <w:rFonts w:ascii="Segoe UI" w:hAnsi="Segoe UI" w:eastAsia="Segoe UI" w:cs="Segoe UI"/>
                <w:color w:val="3B3B3B" w:themeColor="background2" w:themeShade="40"/>
                <w:szCs w:val="20"/>
                <w:lang w:val="en-GB"/>
              </w:rPr>
              <w:t>Email Azure Resource Manager Role</w:t>
            </w:r>
          </w:p>
          <w:p w:rsidRPr="00371FD7" w:rsidR="00371FD7" w:rsidP="0014229D" w:rsidRDefault="00371FD7" w14:paraId="0E6D8D32" w14:textId="77777777">
            <w:pPr>
              <w:numPr>
                <w:ilvl w:val="0"/>
                <w:numId w:val="15"/>
              </w:numPr>
              <w:contextualSpacing/>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3B3B3B" w:themeColor="background2" w:themeShade="40"/>
                <w:szCs w:val="20"/>
                <w:lang w:val="en-GB"/>
              </w:rPr>
            </w:pPr>
            <w:r w:rsidRPr="00371FD7">
              <w:rPr>
                <w:rFonts w:ascii="Segoe UI" w:hAnsi="Segoe UI" w:eastAsia="Segoe UI" w:cs="Segoe UI"/>
                <w:color w:val="3B3B3B" w:themeColor="background2" w:themeShade="40"/>
                <w:szCs w:val="20"/>
                <w:lang w:val="en-GB"/>
              </w:rPr>
              <w:t>Email/SMS message/Push/Voice</w:t>
            </w:r>
          </w:p>
          <w:p w:rsidRPr="00371FD7" w:rsidR="00371FD7" w:rsidP="00371FD7" w:rsidRDefault="00371FD7" w14:paraId="1BCE6326" w14:textId="77777777">
            <w:p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lang w:val="en-GB"/>
              </w:rPr>
            </w:pPr>
            <w:r w:rsidRPr="00371FD7">
              <w:rPr>
                <w:rFonts w:ascii="Segoe UI" w:hAnsi="Segoe UI" w:eastAsia="Segoe UI" w:cs="Segoe UI"/>
                <w:szCs w:val="20"/>
                <w:lang w:val="en-GB"/>
              </w:rPr>
              <w:t>Actions:</w:t>
            </w:r>
          </w:p>
          <w:p w:rsidRPr="00371FD7" w:rsidR="00371FD7" w:rsidP="0014229D" w:rsidRDefault="00371FD7" w14:paraId="57BE742E" w14:textId="77777777">
            <w:pPr>
              <w:numPr>
                <w:ilvl w:val="0"/>
                <w:numId w:val="16"/>
              </w:numPr>
              <w:contextualSpacing/>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3B3B3B" w:themeColor="background2" w:themeShade="40"/>
                <w:szCs w:val="20"/>
                <w:lang w:val="en-GB"/>
              </w:rPr>
            </w:pPr>
            <w:r w:rsidRPr="00371FD7">
              <w:rPr>
                <w:rFonts w:ascii="Segoe UI" w:hAnsi="Segoe UI" w:eastAsia="Segoe UI" w:cs="Segoe UI"/>
                <w:color w:val="3B3B3B" w:themeColor="background2" w:themeShade="40"/>
                <w:szCs w:val="20"/>
                <w:lang w:val="en-GB"/>
              </w:rPr>
              <w:t>Automation Runbook</w:t>
            </w:r>
          </w:p>
          <w:p w:rsidRPr="00371FD7" w:rsidR="00371FD7" w:rsidP="0014229D" w:rsidRDefault="00371FD7" w14:paraId="407BFE93" w14:textId="77777777">
            <w:pPr>
              <w:numPr>
                <w:ilvl w:val="0"/>
                <w:numId w:val="16"/>
              </w:numPr>
              <w:contextualSpacing/>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3B3B3B" w:themeColor="background2" w:themeShade="40"/>
                <w:szCs w:val="20"/>
                <w:lang w:val="en-GB"/>
              </w:rPr>
            </w:pPr>
            <w:r w:rsidRPr="00371FD7">
              <w:rPr>
                <w:rFonts w:ascii="Segoe UI" w:hAnsi="Segoe UI" w:eastAsia="Segoe UI" w:cs="Segoe UI"/>
                <w:color w:val="3B3B3B" w:themeColor="background2" w:themeShade="40"/>
                <w:szCs w:val="20"/>
                <w:lang w:val="en-GB"/>
              </w:rPr>
              <w:t>Azure Function</w:t>
            </w:r>
          </w:p>
          <w:p w:rsidRPr="00371FD7" w:rsidR="00371FD7" w:rsidP="0014229D" w:rsidRDefault="00371FD7" w14:paraId="6FE21C86" w14:textId="77777777">
            <w:pPr>
              <w:numPr>
                <w:ilvl w:val="0"/>
                <w:numId w:val="16"/>
              </w:numPr>
              <w:contextualSpacing/>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3B3B3B" w:themeColor="background2" w:themeShade="40"/>
                <w:szCs w:val="20"/>
                <w:lang w:val="en-GB"/>
              </w:rPr>
            </w:pPr>
            <w:r w:rsidRPr="00371FD7">
              <w:rPr>
                <w:rFonts w:ascii="Segoe UI" w:hAnsi="Segoe UI" w:eastAsia="Segoe UI" w:cs="Segoe UI"/>
                <w:color w:val="3B3B3B" w:themeColor="background2" w:themeShade="40"/>
                <w:szCs w:val="20"/>
                <w:lang w:val="en-GB"/>
              </w:rPr>
              <w:t>ITSM</w:t>
            </w:r>
          </w:p>
          <w:p w:rsidRPr="00E2649A" w:rsidR="00371FD7" w:rsidP="0014229D" w:rsidRDefault="00E2649A" w14:paraId="506D39B0" w14:textId="578D7A9D">
            <w:pPr>
              <w:numPr>
                <w:ilvl w:val="0"/>
                <w:numId w:val="16"/>
              </w:numPr>
              <w:contextualSpacing/>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3B3B3B" w:themeColor="background2" w:themeShade="40"/>
                <w:szCs w:val="20"/>
                <w:highlight w:val="yellow"/>
                <w:lang w:val="en-GB"/>
              </w:rPr>
            </w:pPr>
            <w:r w:rsidRPr="00E2649A">
              <w:rPr>
                <w:rFonts w:ascii="Segoe UI" w:hAnsi="Segoe UI" w:eastAsia="Segoe UI" w:cs="Segoe UI"/>
                <w:color w:val="3B3B3B" w:themeColor="background2" w:themeShade="40"/>
                <w:szCs w:val="20"/>
                <w:highlight w:val="yellow"/>
                <w:lang w:val="en-GB"/>
              </w:rPr>
              <w:t>Function</w:t>
            </w:r>
            <w:r w:rsidRPr="00E2649A" w:rsidR="00371FD7">
              <w:rPr>
                <w:rFonts w:ascii="Segoe UI" w:hAnsi="Segoe UI" w:eastAsia="Segoe UI" w:cs="Segoe UI"/>
                <w:color w:val="3B3B3B" w:themeColor="background2" w:themeShade="40"/>
                <w:szCs w:val="20"/>
                <w:highlight w:val="yellow"/>
                <w:lang w:val="en-GB"/>
              </w:rPr>
              <w:t xml:space="preserve"> App</w:t>
            </w:r>
          </w:p>
          <w:p w:rsidRPr="007265A5" w:rsidR="00371FD7" w:rsidP="0014229D" w:rsidRDefault="00371FD7" w14:paraId="094AFC44" w14:textId="77777777">
            <w:pPr>
              <w:numPr>
                <w:ilvl w:val="0"/>
                <w:numId w:val="16"/>
              </w:numPr>
              <w:contextualSpacing/>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3B3B3B" w:themeColor="background2" w:themeShade="40"/>
                <w:szCs w:val="20"/>
                <w:highlight w:val="yellow"/>
                <w:lang w:val="en-GB"/>
              </w:rPr>
            </w:pPr>
            <w:r w:rsidRPr="007265A5">
              <w:rPr>
                <w:rFonts w:ascii="Segoe UI" w:hAnsi="Segoe UI" w:eastAsia="Segoe UI" w:cs="Segoe UI"/>
                <w:color w:val="3B3B3B" w:themeColor="background2" w:themeShade="40"/>
                <w:szCs w:val="20"/>
                <w:highlight w:val="yellow"/>
                <w:lang w:val="en-GB"/>
              </w:rPr>
              <w:t>Secure Webhook</w:t>
            </w:r>
          </w:p>
          <w:p w:rsidRPr="00371FD7" w:rsidR="00371FD7" w:rsidP="0014229D" w:rsidRDefault="00371FD7" w14:paraId="1CBC82B0" w14:textId="77777777">
            <w:pPr>
              <w:numPr>
                <w:ilvl w:val="0"/>
                <w:numId w:val="16"/>
              </w:numPr>
              <w:contextualSpacing/>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3B3B3B" w:themeColor="background2" w:themeShade="40"/>
                <w:szCs w:val="20"/>
                <w:lang w:val="en-GB"/>
              </w:rPr>
            </w:pPr>
            <w:r w:rsidRPr="007265A5">
              <w:rPr>
                <w:rFonts w:ascii="Segoe UI" w:hAnsi="Segoe UI" w:eastAsia="Segoe UI" w:cs="Segoe UI"/>
                <w:color w:val="3B3B3B" w:themeColor="background2" w:themeShade="40"/>
                <w:szCs w:val="20"/>
                <w:highlight w:val="yellow"/>
                <w:lang w:val="en-GB"/>
              </w:rPr>
              <w:t>Webhook</w:t>
            </w:r>
          </w:p>
        </w:tc>
      </w:tr>
      <w:tr w:rsidRPr="00371FD7" w:rsidR="00371FD7" w:rsidTr="00E03DD3" w14:paraId="51F3A2AC" w14:textId="77777777">
        <w:tc>
          <w:tcPr>
            <w:cnfStyle w:val="001000000000" w:firstRow="0" w:lastRow="0" w:firstColumn="1" w:lastColumn="0" w:oddVBand="0" w:evenVBand="0" w:oddHBand="0" w:evenHBand="0" w:firstRowFirstColumn="0" w:firstRowLastColumn="0" w:lastRowFirstColumn="0" w:lastRowLastColumn="0"/>
            <w:tcW w:w="2258" w:type="dxa"/>
          </w:tcPr>
          <w:p w:rsidRPr="00371FD7" w:rsidR="00371FD7" w:rsidP="00371FD7" w:rsidRDefault="00371FD7" w14:paraId="02DCC1FD" w14:textId="77777777">
            <w:pPr>
              <w:jc w:val="left"/>
              <w:rPr>
                <w:rFonts w:ascii="Segoe UI" w:hAnsi="Segoe UI" w:eastAsia="Segoe UI" w:cs="Segoe UI"/>
                <w:szCs w:val="20"/>
                <w:lang w:val="en-GB"/>
              </w:rPr>
            </w:pPr>
            <w:r w:rsidRPr="00371FD7">
              <w:rPr>
                <w:rFonts w:ascii="Segoe UI" w:hAnsi="Segoe UI" w:eastAsia="Segoe UI" w:cs="Segoe UI"/>
                <w:szCs w:val="20"/>
                <w:lang w:val="en-GB"/>
              </w:rPr>
              <w:t>Rules details</w:t>
            </w:r>
          </w:p>
        </w:tc>
        <w:tc>
          <w:tcPr>
            <w:tcW w:w="7662" w:type="dxa"/>
          </w:tcPr>
          <w:p w:rsidRPr="00371FD7" w:rsidR="00371FD7" w:rsidP="00371FD7" w:rsidRDefault="00371FD7" w14:paraId="6A0ABE94" w14:textId="2EB33E9F">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lang w:val="en-GB"/>
              </w:rPr>
            </w:pPr>
            <w:r w:rsidRPr="00371FD7">
              <w:rPr>
                <w:rFonts w:ascii="Segoe UI" w:hAnsi="Segoe UI" w:eastAsia="Segoe UI" w:cs="Segoe UI"/>
                <w:szCs w:val="20"/>
                <w:lang w:val="en-GB"/>
              </w:rPr>
              <w:t xml:space="preserve">Description: All Disks Free space less than </w:t>
            </w:r>
            <w:r w:rsidR="00D06255">
              <w:rPr>
                <w:rFonts w:ascii="Segoe UI" w:hAnsi="Segoe UI" w:eastAsia="Segoe UI" w:cs="Segoe UI"/>
                <w:szCs w:val="20"/>
                <w:lang w:val="en-GB"/>
              </w:rPr>
              <w:t>10</w:t>
            </w:r>
            <w:r w:rsidRPr="00371FD7">
              <w:rPr>
                <w:rFonts w:ascii="Segoe UI" w:hAnsi="Segoe UI" w:eastAsia="Segoe UI" w:cs="Segoe UI"/>
                <w:szCs w:val="20"/>
                <w:lang w:val="en-GB"/>
              </w:rPr>
              <w:t>%</w:t>
            </w:r>
          </w:p>
          <w:p w:rsidRPr="00371FD7" w:rsidR="00371FD7" w:rsidP="00371FD7" w:rsidRDefault="00371FD7" w14:paraId="393E3266" w14:textId="0B599213">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i/>
                <w:iCs/>
                <w:szCs w:val="20"/>
                <w:lang w:val="en-GB"/>
              </w:rPr>
            </w:pPr>
            <w:r w:rsidRPr="00371FD7">
              <w:rPr>
                <w:rFonts w:ascii="Segoe UI" w:hAnsi="Segoe UI" w:eastAsia="Segoe UI" w:cs="Segoe UI"/>
                <w:szCs w:val="20"/>
                <w:lang w:val="en-GB"/>
              </w:rPr>
              <w:t xml:space="preserve">Save alert rule to resource group: </w:t>
            </w:r>
            <w:r w:rsidRPr="00371FD7">
              <w:rPr>
                <w:rFonts w:ascii="Segoe UI" w:hAnsi="Segoe UI" w:eastAsia="Segoe UI" w:cs="Segoe UI"/>
                <w:i/>
                <w:iCs/>
                <w:szCs w:val="20"/>
                <w:lang w:val="en-GB"/>
              </w:rPr>
              <w:t>resource group name</w:t>
            </w:r>
          </w:p>
          <w:p w:rsidRPr="00371FD7" w:rsidR="00371FD7" w:rsidP="00371FD7" w:rsidRDefault="00371FD7" w14:paraId="22203C7D"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lang w:val="en-GB"/>
              </w:rPr>
            </w:pPr>
            <w:r w:rsidRPr="00371FD7">
              <w:rPr>
                <w:rFonts w:ascii="Segoe UI" w:hAnsi="Segoe UI" w:eastAsia="Segoe UI" w:cs="Segoe UI"/>
                <w:szCs w:val="20"/>
                <w:lang w:val="en-GB"/>
              </w:rPr>
              <w:t>Severity:</w:t>
            </w:r>
          </w:p>
          <w:p w:rsidRPr="00371FD7" w:rsidR="00371FD7" w:rsidP="00371FD7" w:rsidRDefault="00371FD7" w14:paraId="49BD3B2F"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lang w:val="en-GB"/>
              </w:rPr>
            </w:pPr>
            <w:r w:rsidRPr="00371FD7">
              <w:rPr>
                <w:rFonts w:ascii="Segoe UI" w:hAnsi="Segoe UI" w:eastAsia="Segoe UI" w:cs="Segoe UI"/>
                <w:szCs w:val="20"/>
                <w:lang w:val="en-GB"/>
              </w:rPr>
              <w:t>0 - Critical</w:t>
            </w:r>
          </w:p>
          <w:p w:rsidRPr="00371FD7" w:rsidR="00371FD7" w:rsidP="00371FD7" w:rsidRDefault="00371FD7" w14:paraId="7B94679E"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lang w:val="en-GB"/>
              </w:rPr>
            </w:pPr>
            <w:r w:rsidRPr="00371FD7">
              <w:rPr>
                <w:rFonts w:ascii="Segoe UI" w:hAnsi="Segoe UI" w:eastAsia="Segoe UI" w:cs="Segoe UI"/>
                <w:szCs w:val="20"/>
                <w:lang w:val="en-GB"/>
              </w:rPr>
              <w:t>1 – Error</w:t>
            </w:r>
          </w:p>
          <w:p w:rsidRPr="00371FD7" w:rsidR="00371FD7" w:rsidP="00371FD7" w:rsidRDefault="00371FD7" w14:paraId="075807AC"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lang w:val="en-GB"/>
              </w:rPr>
            </w:pPr>
            <w:r w:rsidRPr="00371FD7">
              <w:rPr>
                <w:rFonts w:ascii="Segoe UI" w:hAnsi="Segoe UI" w:eastAsia="Segoe UI" w:cs="Segoe UI"/>
                <w:szCs w:val="20"/>
                <w:lang w:val="en-GB"/>
              </w:rPr>
              <w:t>2 - Warning</w:t>
            </w:r>
          </w:p>
          <w:p w:rsidRPr="00371FD7" w:rsidR="00371FD7" w:rsidP="00371FD7" w:rsidRDefault="00371FD7" w14:paraId="572AFAEB"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lang w:val="en-GB"/>
              </w:rPr>
            </w:pPr>
            <w:r w:rsidRPr="00371FD7">
              <w:rPr>
                <w:rFonts w:ascii="Segoe UI" w:hAnsi="Segoe UI" w:eastAsia="Segoe UI" w:cs="Segoe UI"/>
                <w:szCs w:val="20"/>
                <w:lang w:val="en-GB"/>
              </w:rPr>
              <w:t>3 - Informational</w:t>
            </w:r>
          </w:p>
          <w:p w:rsidRPr="00F80244" w:rsidR="00371FD7" w:rsidP="00371FD7" w:rsidRDefault="00371FD7" w14:paraId="26E8F45F" w14:textId="365C6C99">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bCs/>
                <w:szCs w:val="20"/>
                <w:lang w:val="en-GB"/>
              </w:rPr>
            </w:pPr>
            <w:r w:rsidRPr="00F80244">
              <w:rPr>
                <w:rFonts w:ascii="Segoe UI" w:hAnsi="Segoe UI" w:eastAsia="Segoe UI" w:cs="Segoe UI"/>
                <w:b/>
                <w:bCs/>
                <w:szCs w:val="20"/>
                <w:lang w:val="en-GB"/>
              </w:rPr>
              <w:t xml:space="preserve">4 </w:t>
            </w:r>
            <w:r w:rsidR="009C5CEC">
              <w:rPr>
                <w:rFonts w:ascii="Segoe UI" w:hAnsi="Segoe UI" w:eastAsia="Segoe UI" w:cs="Segoe UI"/>
                <w:b/>
                <w:bCs/>
                <w:szCs w:val="20"/>
                <w:lang w:val="en-GB"/>
              </w:rPr>
              <w:t>–</w:t>
            </w:r>
            <w:r w:rsidRPr="00F80244">
              <w:rPr>
                <w:rFonts w:ascii="Segoe UI" w:hAnsi="Segoe UI" w:eastAsia="Segoe UI" w:cs="Segoe UI"/>
                <w:b/>
                <w:bCs/>
                <w:szCs w:val="20"/>
                <w:lang w:val="en-GB"/>
              </w:rPr>
              <w:t xml:space="preserve"> Verbose</w:t>
            </w:r>
            <w:r w:rsidR="009C5CEC">
              <w:rPr>
                <w:rFonts w:ascii="Segoe UI" w:hAnsi="Segoe UI" w:eastAsia="Segoe UI" w:cs="Segoe UI"/>
                <w:b/>
                <w:bCs/>
                <w:szCs w:val="20"/>
                <w:lang w:val="en-GB"/>
              </w:rPr>
              <w:t xml:space="preserve"> – default setup</w:t>
            </w:r>
          </w:p>
        </w:tc>
      </w:tr>
      <w:tr w:rsidRPr="00371FD7" w:rsidR="00371FD7" w:rsidTr="00E03DD3" w14:paraId="17812F4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Pr="00371FD7" w:rsidR="00371FD7" w:rsidP="00371FD7" w:rsidRDefault="00371FD7" w14:paraId="0AB4893D" w14:textId="77777777">
            <w:pPr>
              <w:jc w:val="left"/>
              <w:rPr>
                <w:rFonts w:ascii="Segoe UI" w:hAnsi="Segoe UI" w:eastAsia="Segoe UI" w:cs="Segoe UI"/>
                <w:szCs w:val="20"/>
                <w:lang w:val="en-GB"/>
              </w:rPr>
            </w:pPr>
            <w:r w:rsidRPr="00371FD7">
              <w:rPr>
                <w:rFonts w:ascii="Segoe UI" w:hAnsi="Segoe UI" w:eastAsia="Segoe UI" w:cs="Segoe UI"/>
                <w:szCs w:val="20"/>
                <w:lang w:val="en-GB"/>
              </w:rPr>
              <w:t>Suppress alerts</w:t>
            </w:r>
          </w:p>
        </w:tc>
        <w:tc>
          <w:tcPr>
            <w:tcW w:w="7662" w:type="dxa"/>
          </w:tcPr>
          <w:p w:rsidRPr="00371FD7" w:rsidR="00371FD7" w:rsidP="00371FD7" w:rsidRDefault="00371FD7" w14:paraId="4B019A17"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lang w:val="en-GB"/>
              </w:rPr>
            </w:pPr>
            <w:r w:rsidRPr="00371FD7">
              <w:rPr>
                <w:rFonts w:ascii="Segoe UI" w:hAnsi="Segoe UI" w:eastAsia="Segoe UI" w:cs="Segoe UI"/>
                <w:szCs w:val="20"/>
                <w:lang w:val="en-GB"/>
              </w:rPr>
              <w:t>Suppress alerts (in minutes)</w:t>
            </w:r>
          </w:p>
        </w:tc>
      </w:tr>
    </w:tbl>
    <w:p w:rsidRPr="00A05D8B" w:rsidR="00931899" w:rsidP="00BF03D4" w:rsidRDefault="00931899" w14:paraId="56C83A94" w14:textId="77777777">
      <w:pPr>
        <w:rPr>
          <w:lang w:val="en-GB"/>
        </w:rPr>
      </w:pPr>
    </w:p>
    <w:tbl>
      <w:tblPr>
        <w:tblStyle w:val="GridTable4-Accent2"/>
        <w:tblW w:w="0" w:type="auto"/>
        <w:tblLook w:val="04A0" w:firstRow="1" w:lastRow="0" w:firstColumn="1" w:lastColumn="0" w:noHBand="0" w:noVBand="1"/>
      </w:tblPr>
      <w:tblGrid>
        <w:gridCol w:w="2258"/>
        <w:gridCol w:w="7662"/>
      </w:tblGrid>
      <w:tr w:rsidRPr="00617A06" w:rsidR="00617A06" w:rsidTr="00E03DD3" w14:paraId="03885C4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Pr="00617A06" w:rsidR="00617A06" w:rsidP="00617A06" w:rsidRDefault="00617A06" w14:paraId="3CD78DB5" w14:textId="77777777">
            <w:pPr>
              <w:jc w:val="center"/>
              <w:rPr>
                <w:rFonts w:eastAsia="Verdana" w:cs="Verdana"/>
                <w:szCs w:val="20"/>
                <w:lang w:val="en-GB"/>
              </w:rPr>
            </w:pPr>
            <w:r w:rsidRPr="00617A06">
              <w:rPr>
                <w:rFonts w:eastAsia="Verdana" w:cs="Verdana"/>
                <w:szCs w:val="20"/>
                <w:lang w:val="en-GB"/>
              </w:rPr>
              <w:t>Alert rule name</w:t>
            </w:r>
          </w:p>
        </w:tc>
        <w:tc>
          <w:tcPr>
            <w:tcW w:w="7662" w:type="dxa"/>
          </w:tcPr>
          <w:p w:rsidRPr="00617A06" w:rsidR="00617A06" w:rsidP="00617A06" w:rsidRDefault="00617A06" w14:paraId="3464366A" w14:textId="77777777">
            <w:pPr>
              <w:jc w:val="center"/>
              <w:cnfStyle w:val="100000000000" w:firstRow="1" w:lastRow="0" w:firstColumn="0" w:lastColumn="0" w:oddVBand="0" w:evenVBand="0" w:oddHBand="0" w:evenHBand="0" w:firstRowFirstColumn="0" w:firstRowLastColumn="0" w:lastRowFirstColumn="0" w:lastRowLastColumn="0"/>
              <w:rPr>
                <w:rFonts w:eastAsia="Verdana" w:cs="Verdana"/>
                <w:szCs w:val="20"/>
                <w:lang w:val="en-GB"/>
              </w:rPr>
            </w:pPr>
            <w:r w:rsidRPr="00617A06">
              <w:rPr>
                <w:rFonts w:eastAsia="Verdana" w:cs="Verdana"/>
                <w:szCs w:val="20"/>
                <w:lang w:val="en-GB"/>
              </w:rPr>
              <w:t>Available Memory in percentage</w:t>
            </w:r>
          </w:p>
        </w:tc>
      </w:tr>
      <w:tr w:rsidRPr="00617A06" w:rsidR="00617A06" w:rsidTr="00E03DD3" w14:paraId="6787AC9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Pr="00617A06" w:rsidR="00617A06" w:rsidP="00617A06" w:rsidRDefault="00617A06" w14:paraId="214996A5" w14:textId="77777777">
            <w:pPr>
              <w:jc w:val="center"/>
              <w:rPr>
                <w:rFonts w:ascii="Segoe UI" w:hAnsi="Segoe UI" w:eastAsia="Segoe UI" w:cs="Segoe UI"/>
                <w:szCs w:val="20"/>
                <w:lang w:val="en-GB"/>
              </w:rPr>
            </w:pPr>
            <w:r w:rsidRPr="00617A06">
              <w:rPr>
                <w:rFonts w:ascii="Segoe UI" w:hAnsi="Segoe UI" w:eastAsia="Segoe UI" w:cs="Segoe UI"/>
                <w:szCs w:val="20"/>
                <w:lang w:val="en-GB"/>
              </w:rPr>
              <w:t>Alert Scope</w:t>
            </w:r>
          </w:p>
        </w:tc>
        <w:tc>
          <w:tcPr>
            <w:tcW w:w="7662" w:type="dxa"/>
          </w:tcPr>
          <w:p w:rsidRPr="00617A06" w:rsidR="00617A06" w:rsidP="00617A06" w:rsidRDefault="00617A06" w14:paraId="1F24F2EA"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lang w:val="en-GB"/>
              </w:rPr>
            </w:pPr>
            <w:r w:rsidRPr="00617A06">
              <w:rPr>
                <w:rFonts w:ascii="Segoe UI" w:hAnsi="Segoe UI" w:eastAsia="Segoe UI" w:cs="Segoe UI"/>
                <w:szCs w:val="20"/>
                <w:lang w:val="en-GB"/>
              </w:rPr>
              <w:t>Log Analytics Workspace</w:t>
            </w:r>
          </w:p>
        </w:tc>
      </w:tr>
      <w:tr w:rsidRPr="00617A06" w:rsidR="00617A06" w:rsidTr="00E03DD3" w14:paraId="70A93666" w14:textId="77777777">
        <w:tc>
          <w:tcPr>
            <w:cnfStyle w:val="001000000000" w:firstRow="0" w:lastRow="0" w:firstColumn="1" w:lastColumn="0" w:oddVBand="0" w:evenVBand="0" w:oddHBand="0" w:evenHBand="0" w:firstRowFirstColumn="0" w:firstRowLastColumn="0" w:lastRowFirstColumn="0" w:lastRowLastColumn="0"/>
            <w:tcW w:w="2258" w:type="dxa"/>
          </w:tcPr>
          <w:p w:rsidRPr="00617A06" w:rsidR="00617A06" w:rsidP="00617A06" w:rsidRDefault="00617A06" w14:paraId="5AF5BFF3" w14:textId="77777777">
            <w:pPr>
              <w:jc w:val="center"/>
              <w:rPr>
                <w:i/>
                <w:iCs/>
                <w:szCs w:val="20"/>
                <w:lang w:val="en-GB"/>
              </w:rPr>
            </w:pPr>
            <w:r w:rsidRPr="00617A06">
              <w:rPr>
                <w:rFonts w:ascii="Segoe UI" w:hAnsi="Segoe UI" w:eastAsia="Segoe UI" w:cs="Segoe UI"/>
                <w:szCs w:val="20"/>
                <w:lang w:val="en-GB"/>
              </w:rPr>
              <w:t>Alert Condition</w:t>
            </w:r>
          </w:p>
        </w:tc>
        <w:tc>
          <w:tcPr>
            <w:tcW w:w="7662" w:type="dxa"/>
          </w:tcPr>
          <w:p w:rsidRPr="00617A06" w:rsidR="00617A06" w:rsidP="00617A06" w:rsidRDefault="00617A06" w14:paraId="20D1C0F8"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lang w:val="en-GB"/>
              </w:rPr>
            </w:pPr>
            <w:r w:rsidRPr="00617A06">
              <w:rPr>
                <w:rFonts w:ascii="Segoe UI" w:hAnsi="Segoe UI" w:eastAsia="Segoe UI" w:cs="Segoe UI"/>
                <w:szCs w:val="20"/>
                <w:lang w:val="en-GB"/>
              </w:rPr>
              <w:t>Search query:</w:t>
            </w:r>
          </w:p>
          <w:p w:rsidRPr="00617A06" w:rsidR="00617A06" w:rsidP="00617A06" w:rsidRDefault="00617A06" w14:paraId="29E4AEF4"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 w:val="16"/>
                <w:szCs w:val="16"/>
                <w:lang w:val="en-GB"/>
              </w:rPr>
            </w:pPr>
            <w:proofErr w:type="spellStart"/>
            <w:r w:rsidRPr="00617A06">
              <w:rPr>
                <w:rFonts w:ascii="Segoe UI" w:hAnsi="Segoe UI" w:eastAsia="Segoe UI" w:cs="Segoe UI"/>
                <w:sz w:val="16"/>
                <w:szCs w:val="16"/>
                <w:lang w:val="en-GB"/>
              </w:rPr>
              <w:t>InsightsMetrics</w:t>
            </w:r>
            <w:proofErr w:type="spellEnd"/>
            <w:r w:rsidRPr="00617A06">
              <w:rPr>
                <w:rFonts w:ascii="Segoe UI" w:hAnsi="Segoe UI" w:eastAsia="Segoe UI" w:cs="Segoe UI"/>
                <w:sz w:val="16"/>
                <w:szCs w:val="16"/>
                <w:lang w:val="en-GB"/>
              </w:rPr>
              <w:t xml:space="preserve"> </w:t>
            </w:r>
          </w:p>
          <w:p w:rsidRPr="00617A06" w:rsidR="00617A06" w:rsidP="00617A06" w:rsidRDefault="00617A06" w14:paraId="45189DB5"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 w:val="16"/>
                <w:szCs w:val="16"/>
                <w:lang w:val="en-GB"/>
              </w:rPr>
            </w:pPr>
            <w:r w:rsidRPr="00617A06">
              <w:rPr>
                <w:rFonts w:ascii="Segoe UI" w:hAnsi="Segoe UI" w:eastAsia="Segoe UI" w:cs="Segoe UI"/>
                <w:sz w:val="16"/>
                <w:szCs w:val="16"/>
                <w:lang w:val="en-GB"/>
              </w:rPr>
              <w:t xml:space="preserve">| where Origin == "vm.azm.ms" </w:t>
            </w:r>
          </w:p>
          <w:p w:rsidRPr="00617A06" w:rsidR="00617A06" w:rsidP="00617A06" w:rsidRDefault="00617A06" w14:paraId="5C670524"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 w:val="16"/>
                <w:szCs w:val="16"/>
                <w:lang w:val="en-GB"/>
              </w:rPr>
            </w:pPr>
            <w:r w:rsidRPr="00617A06">
              <w:rPr>
                <w:rFonts w:ascii="Segoe UI" w:hAnsi="Segoe UI" w:eastAsia="Segoe UI" w:cs="Segoe UI"/>
                <w:sz w:val="16"/>
                <w:szCs w:val="16"/>
                <w:lang w:val="en-GB"/>
              </w:rPr>
              <w:t>| where Namespace == "Memory" and Name == "</w:t>
            </w:r>
            <w:proofErr w:type="spellStart"/>
            <w:r w:rsidRPr="00617A06">
              <w:rPr>
                <w:rFonts w:ascii="Segoe UI" w:hAnsi="Segoe UI" w:eastAsia="Segoe UI" w:cs="Segoe UI"/>
                <w:sz w:val="16"/>
                <w:szCs w:val="16"/>
                <w:lang w:val="en-GB"/>
              </w:rPr>
              <w:t>AvailableMB</w:t>
            </w:r>
            <w:proofErr w:type="spellEnd"/>
            <w:r w:rsidRPr="00617A06">
              <w:rPr>
                <w:rFonts w:ascii="Segoe UI" w:hAnsi="Segoe UI" w:eastAsia="Segoe UI" w:cs="Segoe UI"/>
                <w:sz w:val="16"/>
                <w:szCs w:val="16"/>
                <w:lang w:val="en-GB"/>
              </w:rPr>
              <w:t xml:space="preserve">" </w:t>
            </w:r>
          </w:p>
          <w:p w:rsidRPr="00617A06" w:rsidR="00617A06" w:rsidP="00617A06" w:rsidRDefault="00617A06" w14:paraId="773D0E7E"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 w:val="16"/>
                <w:szCs w:val="16"/>
                <w:lang w:val="en-GB"/>
              </w:rPr>
            </w:pPr>
            <w:r w:rsidRPr="00617A06">
              <w:rPr>
                <w:rFonts w:ascii="Segoe UI" w:hAnsi="Segoe UI" w:eastAsia="Segoe UI" w:cs="Segoe UI"/>
                <w:sz w:val="16"/>
                <w:szCs w:val="16"/>
                <w:lang w:val="en-GB"/>
              </w:rPr>
              <w:t xml:space="preserve">| extend </w:t>
            </w:r>
            <w:proofErr w:type="spellStart"/>
            <w:r w:rsidRPr="00617A06">
              <w:rPr>
                <w:rFonts w:ascii="Segoe UI" w:hAnsi="Segoe UI" w:eastAsia="Segoe UI" w:cs="Segoe UI"/>
                <w:sz w:val="16"/>
                <w:szCs w:val="16"/>
                <w:lang w:val="en-GB"/>
              </w:rPr>
              <w:t>TotalMemory</w:t>
            </w:r>
            <w:proofErr w:type="spellEnd"/>
            <w:r w:rsidRPr="00617A06">
              <w:rPr>
                <w:rFonts w:ascii="Segoe UI" w:hAnsi="Segoe UI" w:eastAsia="Segoe UI" w:cs="Segoe UI"/>
                <w:sz w:val="16"/>
                <w:szCs w:val="16"/>
                <w:lang w:val="en-GB"/>
              </w:rPr>
              <w:t xml:space="preserve"> = </w:t>
            </w:r>
            <w:proofErr w:type="spellStart"/>
            <w:r w:rsidRPr="00617A06">
              <w:rPr>
                <w:rFonts w:ascii="Segoe UI" w:hAnsi="Segoe UI" w:eastAsia="Segoe UI" w:cs="Segoe UI"/>
                <w:sz w:val="16"/>
                <w:szCs w:val="16"/>
                <w:lang w:val="en-GB"/>
              </w:rPr>
              <w:t>toreal</w:t>
            </w:r>
            <w:proofErr w:type="spellEnd"/>
            <w:r w:rsidRPr="00617A06">
              <w:rPr>
                <w:rFonts w:ascii="Segoe UI" w:hAnsi="Segoe UI" w:eastAsia="Segoe UI" w:cs="Segoe UI"/>
                <w:sz w:val="16"/>
                <w:szCs w:val="16"/>
                <w:lang w:val="en-GB"/>
              </w:rPr>
              <w:t>(</w:t>
            </w:r>
            <w:proofErr w:type="spellStart"/>
            <w:proofErr w:type="gramStart"/>
            <w:r w:rsidRPr="00617A06">
              <w:rPr>
                <w:rFonts w:ascii="Segoe UI" w:hAnsi="Segoe UI" w:eastAsia="Segoe UI" w:cs="Segoe UI"/>
                <w:sz w:val="16"/>
                <w:szCs w:val="16"/>
                <w:lang w:val="en-GB"/>
              </w:rPr>
              <w:t>todynamic</w:t>
            </w:r>
            <w:proofErr w:type="spellEnd"/>
            <w:r w:rsidRPr="00617A06">
              <w:rPr>
                <w:rFonts w:ascii="Segoe UI" w:hAnsi="Segoe UI" w:eastAsia="Segoe UI" w:cs="Segoe UI"/>
                <w:sz w:val="16"/>
                <w:szCs w:val="16"/>
                <w:lang w:val="en-GB"/>
              </w:rPr>
              <w:t>(</w:t>
            </w:r>
            <w:proofErr w:type="gramEnd"/>
            <w:r w:rsidRPr="00617A06">
              <w:rPr>
                <w:rFonts w:ascii="Segoe UI" w:hAnsi="Segoe UI" w:eastAsia="Segoe UI" w:cs="Segoe UI"/>
                <w:sz w:val="16"/>
                <w:szCs w:val="16"/>
                <w:lang w:val="en-GB"/>
              </w:rPr>
              <w:t>Tags)["vm.azm.ms/</w:t>
            </w:r>
            <w:proofErr w:type="spellStart"/>
            <w:r w:rsidRPr="00617A06">
              <w:rPr>
                <w:rFonts w:ascii="Segoe UI" w:hAnsi="Segoe UI" w:eastAsia="Segoe UI" w:cs="Segoe UI"/>
                <w:sz w:val="16"/>
                <w:szCs w:val="16"/>
                <w:lang w:val="en-GB"/>
              </w:rPr>
              <w:t>memorySizeMB</w:t>
            </w:r>
            <w:proofErr w:type="spellEnd"/>
            <w:r w:rsidRPr="00617A06">
              <w:rPr>
                <w:rFonts w:ascii="Segoe UI" w:hAnsi="Segoe UI" w:eastAsia="Segoe UI" w:cs="Segoe UI"/>
                <w:sz w:val="16"/>
                <w:szCs w:val="16"/>
                <w:lang w:val="en-GB"/>
              </w:rPr>
              <w:t>"])</w:t>
            </w:r>
          </w:p>
          <w:p w:rsidRPr="00617A06" w:rsidR="00617A06" w:rsidP="00617A06" w:rsidRDefault="00617A06" w14:paraId="7C61DE7F"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 w:val="16"/>
                <w:szCs w:val="16"/>
                <w:lang w:val="en-GB"/>
              </w:rPr>
            </w:pPr>
            <w:r w:rsidRPr="00617A06">
              <w:rPr>
                <w:rFonts w:ascii="Segoe UI" w:hAnsi="Segoe UI" w:eastAsia="Segoe UI" w:cs="Segoe UI"/>
                <w:sz w:val="16"/>
                <w:szCs w:val="16"/>
                <w:lang w:val="en-GB"/>
              </w:rPr>
              <w:t xml:space="preserve">| extend </w:t>
            </w:r>
            <w:proofErr w:type="spellStart"/>
            <w:r w:rsidRPr="00617A06">
              <w:rPr>
                <w:rFonts w:ascii="Segoe UI" w:hAnsi="Segoe UI" w:eastAsia="Segoe UI" w:cs="Segoe UI"/>
                <w:sz w:val="16"/>
                <w:szCs w:val="16"/>
                <w:lang w:val="en-GB"/>
              </w:rPr>
              <w:t>AvailableMemoryPercentage</w:t>
            </w:r>
            <w:proofErr w:type="spellEnd"/>
            <w:r w:rsidRPr="00617A06">
              <w:rPr>
                <w:rFonts w:ascii="Segoe UI" w:hAnsi="Segoe UI" w:eastAsia="Segoe UI" w:cs="Segoe UI"/>
                <w:sz w:val="16"/>
                <w:szCs w:val="16"/>
                <w:lang w:val="en-GB"/>
              </w:rPr>
              <w:t xml:space="preserve"> = (</w:t>
            </w:r>
            <w:proofErr w:type="spellStart"/>
            <w:proofErr w:type="gramStart"/>
            <w:r w:rsidRPr="00617A06">
              <w:rPr>
                <w:rFonts w:ascii="Segoe UI" w:hAnsi="Segoe UI" w:eastAsia="Segoe UI" w:cs="Segoe UI"/>
                <w:sz w:val="16"/>
                <w:szCs w:val="16"/>
                <w:lang w:val="en-GB"/>
              </w:rPr>
              <w:t>toreal</w:t>
            </w:r>
            <w:proofErr w:type="spellEnd"/>
            <w:r w:rsidRPr="00617A06">
              <w:rPr>
                <w:rFonts w:ascii="Segoe UI" w:hAnsi="Segoe UI" w:eastAsia="Segoe UI" w:cs="Segoe UI"/>
                <w:sz w:val="16"/>
                <w:szCs w:val="16"/>
                <w:lang w:val="en-GB"/>
              </w:rPr>
              <w:t>(</w:t>
            </w:r>
            <w:proofErr w:type="gramEnd"/>
            <w:r w:rsidRPr="00617A06">
              <w:rPr>
                <w:rFonts w:ascii="Segoe UI" w:hAnsi="Segoe UI" w:eastAsia="Segoe UI" w:cs="Segoe UI"/>
                <w:sz w:val="16"/>
                <w:szCs w:val="16"/>
                <w:lang w:val="en-GB"/>
              </w:rPr>
              <w:t xml:space="preserve">Val) / </w:t>
            </w:r>
            <w:proofErr w:type="spellStart"/>
            <w:r w:rsidRPr="00617A06">
              <w:rPr>
                <w:rFonts w:ascii="Segoe UI" w:hAnsi="Segoe UI" w:eastAsia="Segoe UI" w:cs="Segoe UI"/>
                <w:sz w:val="16"/>
                <w:szCs w:val="16"/>
                <w:lang w:val="en-GB"/>
              </w:rPr>
              <w:t>TotalMemory</w:t>
            </w:r>
            <w:proofErr w:type="spellEnd"/>
            <w:r w:rsidRPr="00617A06">
              <w:rPr>
                <w:rFonts w:ascii="Segoe UI" w:hAnsi="Segoe UI" w:eastAsia="Segoe UI" w:cs="Segoe UI"/>
                <w:sz w:val="16"/>
                <w:szCs w:val="16"/>
                <w:lang w:val="en-GB"/>
              </w:rPr>
              <w:t xml:space="preserve">) * 100.0 </w:t>
            </w:r>
          </w:p>
          <w:p w:rsidRPr="00617A06" w:rsidR="00617A06" w:rsidP="00617A06" w:rsidRDefault="00617A06" w14:paraId="51A1AF8A"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 w:val="16"/>
                <w:szCs w:val="16"/>
                <w:lang w:val="en-GB"/>
              </w:rPr>
            </w:pPr>
            <w:r w:rsidRPr="00617A06">
              <w:rPr>
                <w:rFonts w:ascii="Segoe UI" w:hAnsi="Segoe UI" w:eastAsia="Segoe UI" w:cs="Segoe UI"/>
                <w:sz w:val="16"/>
                <w:szCs w:val="16"/>
                <w:lang w:val="en-GB"/>
              </w:rPr>
              <w:t xml:space="preserve">| summarize </w:t>
            </w:r>
            <w:proofErr w:type="spellStart"/>
            <w:r w:rsidRPr="00617A06">
              <w:rPr>
                <w:rFonts w:ascii="Segoe UI" w:hAnsi="Segoe UI" w:eastAsia="Segoe UI" w:cs="Segoe UI"/>
                <w:sz w:val="16"/>
                <w:szCs w:val="16"/>
                <w:lang w:val="en-GB"/>
              </w:rPr>
              <w:t>AggregatedValue</w:t>
            </w:r>
            <w:proofErr w:type="spellEnd"/>
            <w:r w:rsidRPr="00617A06">
              <w:rPr>
                <w:rFonts w:ascii="Segoe UI" w:hAnsi="Segoe UI" w:eastAsia="Segoe UI" w:cs="Segoe UI"/>
                <w:sz w:val="16"/>
                <w:szCs w:val="16"/>
                <w:lang w:val="en-GB"/>
              </w:rPr>
              <w:t xml:space="preserve"> = </w:t>
            </w:r>
            <w:proofErr w:type="spellStart"/>
            <w:proofErr w:type="gramStart"/>
            <w:r w:rsidRPr="00617A06">
              <w:rPr>
                <w:rFonts w:ascii="Segoe UI" w:hAnsi="Segoe UI" w:eastAsia="Segoe UI" w:cs="Segoe UI"/>
                <w:sz w:val="16"/>
                <w:szCs w:val="16"/>
                <w:lang w:val="en-GB"/>
              </w:rPr>
              <w:t>avg</w:t>
            </w:r>
            <w:proofErr w:type="spellEnd"/>
            <w:r w:rsidRPr="00617A06">
              <w:rPr>
                <w:rFonts w:ascii="Segoe UI" w:hAnsi="Segoe UI" w:eastAsia="Segoe UI" w:cs="Segoe UI"/>
                <w:sz w:val="16"/>
                <w:szCs w:val="16"/>
                <w:lang w:val="en-GB"/>
              </w:rPr>
              <w:t>(</w:t>
            </w:r>
            <w:proofErr w:type="spellStart"/>
            <w:proofErr w:type="gramEnd"/>
            <w:r w:rsidRPr="00617A06">
              <w:rPr>
                <w:rFonts w:ascii="Segoe UI" w:hAnsi="Segoe UI" w:eastAsia="Segoe UI" w:cs="Segoe UI"/>
                <w:sz w:val="16"/>
                <w:szCs w:val="16"/>
                <w:lang w:val="en-GB"/>
              </w:rPr>
              <w:t>AvailableMemoryPercentage</w:t>
            </w:r>
            <w:proofErr w:type="spellEnd"/>
            <w:r w:rsidRPr="00617A06">
              <w:rPr>
                <w:rFonts w:ascii="Segoe UI" w:hAnsi="Segoe UI" w:eastAsia="Segoe UI" w:cs="Segoe UI"/>
                <w:sz w:val="16"/>
                <w:szCs w:val="16"/>
                <w:lang w:val="en-GB"/>
              </w:rPr>
              <w:t>) by bin(</w:t>
            </w:r>
            <w:proofErr w:type="spellStart"/>
            <w:r w:rsidRPr="00617A06">
              <w:rPr>
                <w:rFonts w:ascii="Segoe UI" w:hAnsi="Segoe UI" w:eastAsia="Segoe UI" w:cs="Segoe UI"/>
                <w:sz w:val="16"/>
                <w:szCs w:val="16"/>
                <w:lang w:val="en-GB"/>
              </w:rPr>
              <w:t>TimeGenerated</w:t>
            </w:r>
            <w:proofErr w:type="spellEnd"/>
            <w:r w:rsidRPr="00617A06">
              <w:rPr>
                <w:rFonts w:ascii="Segoe UI" w:hAnsi="Segoe UI" w:eastAsia="Segoe UI" w:cs="Segoe UI"/>
                <w:sz w:val="16"/>
                <w:szCs w:val="16"/>
                <w:lang w:val="en-GB"/>
              </w:rPr>
              <w:t>, 5m), Computer, _</w:t>
            </w:r>
            <w:proofErr w:type="spellStart"/>
            <w:r w:rsidRPr="00617A06">
              <w:rPr>
                <w:rFonts w:ascii="Segoe UI" w:hAnsi="Segoe UI" w:eastAsia="Segoe UI" w:cs="Segoe UI"/>
                <w:sz w:val="16"/>
                <w:szCs w:val="16"/>
                <w:lang w:val="en-GB"/>
              </w:rPr>
              <w:t>ResourceId</w:t>
            </w:r>
            <w:proofErr w:type="spellEnd"/>
            <w:r w:rsidRPr="00617A06">
              <w:rPr>
                <w:rFonts w:ascii="Segoe UI" w:hAnsi="Segoe UI" w:eastAsia="Segoe UI" w:cs="Segoe UI"/>
                <w:sz w:val="16"/>
                <w:szCs w:val="16"/>
                <w:lang w:val="en-GB"/>
              </w:rPr>
              <w:t xml:space="preserve"> </w:t>
            </w:r>
          </w:p>
          <w:p w:rsidRPr="00617A06" w:rsidR="00617A06" w:rsidP="00617A06" w:rsidRDefault="00617A06" w14:paraId="42D80F48"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lang w:val="en-GB"/>
              </w:rPr>
            </w:pPr>
            <w:r w:rsidRPr="00617A06">
              <w:rPr>
                <w:rFonts w:ascii="Segoe UI" w:hAnsi="Segoe UI" w:eastAsia="Segoe UI" w:cs="Segoe UI"/>
                <w:szCs w:val="20"/>
                <w:lang w:val="en-GB"/>
              </w:rPr>
              <w:t>Alert Logic:</w:t>
            </w:r>
          </w:p>
          <w:tbl>
            <w:tblPr>
              <w:tblStyle w:val="TableGrid2"/>
              <w:tblW w:w="5000" w:type="pct"/>
              <w:tblLook w:val="04A0" w:firstRow="1" w:lastRow="0" w:firstColumn="1" w:lastColumn="0" w:noHBand="0" w:noVBand="1"/>
            </w:tblPr>
            <w:tblGrid>
              <w:gridCol w:w="2478"/>
              <w:gridCol w:w="2479"/>
              <w:gridCol w:w="2479"/>
            </w:tblGrid>
            <w:tr w:rsidRPr="00617A06" w:rsidR="00617A06" w:rsidTr="000D1933" w14:paraId="4F3C254A" w14:textId="77777777">
              <w:trPr>
                <w:trHeight w:val="354"/>
              </w:trPr>
              <w:tc>
                <w:tcPr>
                  <w:tcW w:w="1666" w:type="pct"/>
                  <w:shd w:val="clear" w:color="auto" w:fill="D9D9D9" w:themeFill="background1" w:themeFillShade="D9"/>
                </w:tcPr>
                <w:p w:rsidRPr="00617A06" w:rsidR="00617A06" w:rsidP="00617A06" w:rsidRDefault="00617A06" w14:paraId="75CF284D" w14:textId="77777777">
                  <w:pPr>
                    <w:jc w:val="left"/>
                    <w:rPr>
                      <w:rFonts w:ascii="Segoe UI" w:hAnsi="Segoe UI" w:eastAsia="Segoe UI" w:cs="Segoe UI"/>
                      <w:sz w:val="16"/>
                      <w:szCs w:val="16"/>
                      <w:lang w:val="en-GB"/>
                    </w:rPr>
                  </w:pPr>
                  <w:r w:rsidRPr="00617A06">
                    <w:rPr>
                      <w:rFonts w:ascii="Segoe UI" w:hAnsi="Segoe UI" w:eastAsia="Segoe UI" w:cs="Segoe UI"/>
                      <w:sz w:val="16"/>
                      <w:szCs w:val="16"/>
                      <w:lang w:val="en-GB"/>
                    </w:rPr>
                    <w:t>Based on</w:t>
                  </w:r>
                </w:p>
              </w:tc>
              <w:tc>
                <w:tcPr>
                  <w:tcW w:w="1667" w:type="pct"/>
                  <w:shd w:val="clear" w:color="auto" w:fill="D9D9D9" w:themeFill="background1" w:themeFillShade="D9"/>
                </w:tcPr>
                <w:p w:rsidRPr="00617A06" w:rsidR="00617A06" w:rsidP="00617A06" w:rsidRDefault="00617A06" w14:paraId="274A0870" w14:textId="77777777">
                  <w:pPr>
                    <w:jc w:val="left"/>
                    <w:rPr>
                      <w:rFonts w:ascii="Segoe UI" w:hAnsi="Segoe UI" w:eastAsia="Segoe UI" w:cs="Segoe UI"/>
                      <w:sz w:val="16"/>
                      <w:szCs w:val="16"/>
                      <w:lang w:val="en-GB"/>
                    </w:rPr>
                  </w:pPr>
                  <w:r w:rsidRPr="00617A06">
                    <w:rPr>
                      <w:rFonts w:ascii="Segoe UI" w:hAnsi="Segoe UI" w:eastAsia="Segoe UI" w:cs="Segoe UI"/>
                      <w:sz w:val="16"/>
                      <w:szCs w:val="16"/>
                      <w:lang w:val="en-GB"/>
                    </w:rPr>
                    <w:t>Operator</w:t>
                  </w:r>
                </w:p>
              </w:tc>
              <w:tc>
                <w:tcPr>
                  <w:tcW w:w="1667" w:type="pct"/>
                  <w:shd w:val="clear" w:color="auto" w:fill="D9D9D9" w:themeFill="background1" w:themeFillShade="D9"/>
                </w:tcPr>
                <w:p w:rsidRPr="00617A06" w:rsidR="00617A06" w:rsidP="00617A06" w:rsidRDefault="00617A06" w14:paraId="5E326AE8" w14:textId="77777777">
                  <w:pPr>
                    <w:jc w:val="left"/>
                    <w:rPr>
                      <w:rFonts w:ascii="Segoe UI" w:hAnsi="Segoe UI" w:eastAsia="Segoe UI" w:cs="Segoe UI"/>
                      <w:sz w:val="16"/>
                      <w:szCs w:val="16"/>
                      <w:lang w:val="en-GB"/>
                    </w:rPr>
                  </w:pPr>
                  <w:r w:rsidRPr="00617A06">
                    <w:rPr>
                      <w:rFonts w:ascii="Segoe UI" w:hAnsi="Segoe UI" w:eastAsia="Segoe UI" w:cs="Segoe UI"/>
                      <w:sz w:val="16"/>
                      <w:szCs w:val="16"/>
                      <w:lang w:val="en-GB"/>
                    </w:rPr>
                    <w:t>Threshold Value</w:t>
                  </w:r>
                </w:p>
              </w:tc>
            </w:tr>
            <w:tr w:rsidRPr="00617A06" w:rsidR="00617A06" w:rsidTr="000D1933" w14:paraId="46110D78" w14:textId="77777777">
              <w:trPr>
                <w:trHeight w:val="354"/>
              </w:trPr>
              <w:tc>
                <w:tcPr>
                  <w:tcW w:w="1666" w:type="pct"/>
                </w:tcPr>
                <w:p w:rsidRPr="00617A06" w:rsidR="00617A06" w:rsidP="00617A06" w:rsidRDefault="00617A06" w14:paraId="516F6E02" w14:textId="77777777">
                  <w:pPr>
                    <w:jc w:val="left"/>
                    <w:rPr>
                      <w:sz w:val="16"/>
                      <w:szCs w:val="16"/>
                      <w:lang w:val="en-GB"/>
                    </w:rPr>
                  </w:pPr>
                  <w:r w:rsidRPr="00617A06">
                    <w:rPr>
                      <w:rFonts w:ascii="Segoe UI" w:hAnsi="Segoe UI" w:eastAsia="Segoe UI" w:cs="Segoe UI"/>
                      <w:sz w:val="16"/>
                      <w:szCs w:val="16"/>
                      <w:lang w:val="en-GB"/>
                    </w:rPr>
                    <w:t>Metric measurement</w:t>
                  </w:r>
                </w:p>
              </w:tc>
              <w:tc>
                <w:tcPr>
                  <w:tcW w:w="1667" w:type="pct"/>
                </w:tcPr>
                <w:p w:rsidRPr="00617A06" w:rsidR="00617A06" w:rsidP="00617A06" w:rsidRDefault="00617A06" w14:paraId="3ADC32AC" w14:textId="77777777">
                  <w:pPr>
                    <w:jc w:val="left"/>
                    <w:rPr>
                      <w:sz w:val="16"/>
                      <w:szCs w:val="16"/>
                      <w:lang w:val="en-GB"/>
                    </w:rPr>
                  </w:pPr>
                  <w:r w:rsidRPr="00617A06">
                    <w:rPr>
                      <w:rFonts w:ascii="Segoe UI" w:hAnsi="Segoe UI" w:eastAsia="Segoe UI" w:cs="Segoe UI"/>
                      <w:sz w:val="16"/>
                      <w:szCs w:val="16"/>
                      <w:lang w:val="en-GB"/>
                    </w:rPr>
                    <w:t>Greater than</w:t>
                  </w:r>
                </w:p>
              </w:tc>
              <w:tc>
                <w:tcPr>
                  <w:tcW w:w="1667" w:type="pct"/>
                </w:tcPr>
                <w:p w:rsidRPr="00617A06" w:rsidR="00617A06" w:rsidP="00617A06" w:rsidRDefault="00617A06" w14:paraId="2C90B233" w14:textId="77777777">
                  <w:pPr>
                    <w:jc w:val="center"/>
                    <w:rPr>
                      <w:sz w:val="16"/>
                      <w:szCs w:val="16"/>
                      <w:lang w:val="en-GB"/>
                    </w:rPr>
                  </w:pPr>
                  <w:r w:rsidRPr="00617A06">
                    <w:rPr>
                      <w:sz w:val="16"/>
                      <w:szCs w:val="16"/>
                      <w:lang w:val="en-GB"/>
                    </w:rPr>
                    <w:t>95</w:t>
                  </w:r>
                </w:p>
              </w:tc>
            </w:tr>
          </w:tbl>
          <w:p w:rsidRPr="00617A06" w:rsidR="00617A06" w:rsidP="00617A06" w:rsidRDefault="00617A06" w14:paraId="173E7E40"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cs="Segoe UI"/>
                <w:color w:val="323130"/>
                <w:sz w:val="21"/>
                <w:szCs w:val="21"/>
                <w:shd w:val="clear" w:color="auto" w:fill="FFFFFF"/>
                <w:lang w:val="en-GB"/>
              </w:rPr>
            </w:pPr>
            <w:r w:rsidRPr="00617A06">
              <w:rPr>
                <w:rFonts w:ascii="Segoe UI" w:hAnsi="Segoe UI" w:cs="Segoe UI"/>
                <w:color w:val="323130"/>
                <w:sz w:val="21"/>
                <w:szCs w:val="21"/>
                <w:shd w:val="clear" w:color="auto" w:fill="FFFFFF"/>
                <w:lang w:val="en-GB"/>
              </w:rPr>
              <w:t>Trigger Alert Based On:</w:t>
            </w:r>
          </w:p>
          <w:tbl>
            <w:tblPr>
              <w:tblStyle w:val="TableGrid2"/>
              <w:tblW w:w="5000" w:type="pct"/>
              <w:tblLook w:val="04A0" w:firstRow="1" w:lastRow="0" w:firstColumn="1" w:lastColumn="0" w:noHBand="0" w:noVBand="1"/>
            </w:tblPr>
            <w:tblGrid>
              <w:gridCol w:w="2478"/>
              <w:gridCol w:w="2479"/>
              <w:gridCol w:w="2479"/>
            </w:tblGrid>
            <w:tr w:rsidRPr="00617A06" w:rsidR="00617A06" w:rsidTr="000D1933" w14:paraId="1B5F889E" w14:textId="77777777">
              <w:tc>
                <w:tcPr>
                  <w:tcW w:w="1666" w:type="pct"/>
                </w:tcPr>
                <w:p w:rsidRPr="00617A06" w:rsidR="00617A06" w:rsidP="00617A06" w:rsidRDefault="00617A06" w14:paraId="537E25EE" w14:textId="77777777">
                  <w:pPr>
                    <w:jc w:val="left"/>
                    <w:rPr>
                      <w:sz w:val="16"/>
                      <w:szCs w:val="16"/>
                      <w:lang w:val="en-GB"/>
                    </w:rPr>
                  </w:pPr>
                  <w:r w:rsidRPr="00617A06">
                    <w:rPr>
                      <w:rFonts w:ascii="Segoe UI" w:hAnsi="Segoe UI" w:eastAsia="Segoe UI" w:cs="Segoe UI"/>
                      <w:sz w:val="16"/>
                      <w:szCs w:val="16"/>
                      <w:lang w:val="en-GB"/>
                    </w:rPr>
                    <w:t>Total breaches</w:t>
                  </w:r>
                </w:p>
              </w:tc>
              <w:tc>
                <w:tcPr>
                  <w:tcW w:w="1667" w:type="pct"/>
                </w:tcPr>
                <w:p w:rsidRPr="00617A06" w:rsidR="00617A06" w:rsidP="00617A06" w:rsidRDefault="00617A06" w14:paraId="2981FCA5" w14:textId="77777777">
                  <w:pPr>
                    <w:jc w:val="left"/>
                    <w:rPr>
                      <w:sz w:val="16"/>
                      <w:szCs w:val="16"/>
                      <w:lang w:val="en-GB"/>
                    </w:rPr>
                  </w:pPr>
                  <w:r w:rsidRPr="00617A06">
                    <w:rPr>
                      <w:rFonts w:ascii="Segoe UI" w:hAnsi="Segoe UI" w:eastAsia="Segoe UI" w:cs="Segoe UI"/>
                      <w:sz w:val="16"/>
                      <w:szCs w:val="16"/>
                      <w:lang w:val="en-GB"/>
                    </w:rPr>
                    <w:t>Greater than</w:t>
                  </w:r>
                </w:p>
              </w:tc>
              <w:tc>
                <w:tcPr>
                  <w:tcW w:w="1667" w:type="pct"/>
                </w:tcPr>
                <w:p w:rsidRPr="00617A06" w:rsidR="00617A06" w:rsidP="00617A06" w:rsidRDefault="001E597D" w14:paraId="7AC60FF8" w14:textId="60986817">
                  <w:pPr>
                    <w:jc w:val="center"/>
                    <w:rPr>
                      <w:sz w:val="16"/>
                      <w:szCs w:val="16"/>
                      <w:lang w:val="en-GB"/>
                    </w:rPr>
                  </w:pPr>
                  <w:r>
                    <w:rPr>
                      <w:sz w:val="16"/>
                      <w:szCs w:val="16"/>
                      <w:lang w:val="en-GB"/>
                    </w:rPr>
                    <w:t>6</w:t>
                  </w:r>
                </w:p>
              </w:tc>
            </w:tr>
          </w:tbl>
          <w:p w:rsidRPr="00617A06" w:rsidR="00617A06" w:rsidP="00617A06" w:rsidRDefault="00617A06" w14:paraId="3B08E20D" w14:textId="77777777">
            <w:pPr>
              <w:jc w:val="left"/>
              <w:cnfStyle w:val="000000000000" w:firstRow="0" w:lastRow="0" w:firstColumn="0" w:lastColumn="0" w:oddVBand="0" w:evenVBand="0" w:oddHBand="0" w:evenHBand="0" w:firstRowFirstColumn="0" w:firstRowLastColumn="0" w:lastRowFirstColumn="0" w:lastRowLastColumn="0"/>
              <w:rPr>
                <w:szCs w:val="20"/>
                <w:lang w:val="en-GB"/>
              </w:rPr>
            </w:pPr>
            <w:r w:rsidRPr="00617A06">
              <w:rPr>
                <w:szCs w:val="20"/>
                <w:lang w:val="en-GB"/>
              </w:rPr>
              <w:t>Aggregate on:</w:t>
            </w:r>
          </w:p>
          <w:tbl>
            <w:tblPr>
              <w:tblStyle w:val="TableGrid2"/>
              <w:tblW w:w="5000" w:type="pct"/>
              <w:tblLook w:val="04A0" w:firstRow="1" w:lastRow="0" w:firstColumn="1" w:lastColumn="0" w:noHBand="0" w:noVBand="1"/>
            </w:tblPr>
            <w:tblGrid>
              <w:gridCol w:w="7436"/>
            </w:tblGrid>
            <w:tr w:rsidRPr="00617A06" w:rsidR="00617A06" w:rsidTr="000D1933" w14:paraId="2792A003" w14:textId="77777777">
              <w:tc>
                <w:tcPr>
                  <w:tcW w:w="5000" w:type="pct"/>
                </w:tcPr>
                <w:p w:rsidRPr="00617A06" w:rsidR="00617A06" w:rsidP="00617A06" w:rsidRDefault="00617A06" w14:paraId="5ED4DF97" w14:textId="77777777">
                  <w:pPr>
                    <w:jc w:val="left"/>
                    <w:rPr>
                      <w:sz w:val="16"/>
                      <w:szCs w:val="16"/>
                      <w:lang w:val="en-GB"/>
                    </w:rPr>
                  </w:pPr>
                  <w:r w:rsidRPr="00617A06">
                    <w:rPr>
                      <w:rFonts w:ascii="Segoe UI" w:hAnsi="Segoe UI" w:eastAsia="Segoe UI" w:cs="Segoe UI"/>
                      <w:sz w:val="16"/>
                      <w:szCs w:val="16"/>
                      <w:lang w:val="en-GB"/>
                    </w:rPr>
                    <w:t>Computer</w:t>
                  </w:r>
                </w:p>
              </w:tc>
            </w:tr>
          </w:tbl>
          <w:p w:rsidRPr="00617A06" w:rsidR="00617A06" w:rsidP="00617A06" w:rsidRDefault="00617A06" w14:paraId="3F116C1B" w14:textId="77777777">
            <w:pPr>
              <w:jc w:val="left"/>
              <w:cnfStyle w:val="000000000000" w:firstRow="0" w:lastRow="0" w:firstColumn="0" w:lastColumn="0" w:oddVBand="0" w:evenVBand="0" w:oddHBand="0" w:evenHBand="0" w:firstRowFirstColumn="0" w:firstRowLastColumn="0" w:lastRowFirstColumn="0" w:lastRowLastColumn="0"/>
              <w:rPr>
                <w:szCs w:val="20"/>
                <w:lang w:val="en-GB"/>
              </w:rPr>
            </w:pPr>
            <w:r w:rsidRPr="00617A06">
              <w:rPr>
                <w:szCs w:val="20"/>
                <w:lang w:val="en-GB"/>
              </w:rPr>
              <w:t>Evaluated based on:</w:t>
            </w:r>
          </w:p>
          <w:tbl>
            <w:tblPr>
              <w:tblStyle w:val="TableGrid2"/>
              <w:tblW w:w="5000" w:type="pct"/>
              <w:tblLook w:val="04A0" w:firstRow="1" w:lastRow="0" w:firstColumn="1" w:lastColumn="0" w:noHBand="0" w:noVBand="1"/>
            </w:tblPr>
            <w:tblGrid>
              <w:gridCol w:w="3718"/>
              <w:gridCol w:w="3718"/>
            </w:tblGrid>
            <w:tr w:rsidRPr="00617A06" w:rsidR="00617A06" w:rsidTr="000D1933" w14:paraId="7A80DA04" w14:textId="77777777">
              <w:trPr>
                <w:trHeight w:val="354"/>
              </w:trPr>
              <w:tc>
                <w:tcPr>
                  <w:tcW w:w="2500" w:type="pct"/>
                  <w:shd w:val="clear" w:color="auto" w:fill="D9D9D9" w:themeFill="background1" w:themeFillShade="D9"/>
                </w:tcPr>
                <w:p w:rsidRPr="00617A06" w:rsidR="00617A06" w:rsidP="00617A06" w:rsidRDefault="00617A06" w14:paraId="1A6D198F" w14:textId="77777777">
                  <w:pPr>
                    <w:jc w:val="left"/>
                    <w:rPr>
                      <w:sz w:val="16"/>
                      <w:szCs w:val="16"/>
                      <w:lang w:val="en-GB"/>
                    </w:rPr>
                  </w:pPr>
                  <w:r w:rsidRPr="00617A06">
                    <w:rPr>
                      <w:rFonts w:ascii="Segoe UI" w:hAnsi="Segoe UI" w:eastAsia="Segoe UI" w:cs="Segoe UI"/>
                      <w:sz w:val="16"/>
                      <w:szCs w:val="16"/>
                      <w:lang w:val="en-GB"/>
                    </w:rPr>
                    <w:t>Period (in minutes)</w:t>
                  </w:r>
                </w:p>
              </w:tc>
              <w:tc>
                <w:tcPr>
                  <w:tcW w:w="2500" w:type="pct"/>
                  <w:shd w:val="clear" w:color="auto" w:fill="D9D9D9" w:themeFill="background1" w:themeFillShade="D9"/>
                </w:tcPr>
                <w:p w:rsidRPr="00617A06" w:rsidR="00617A06" w:rsidP="00617A06" w:rsidRDefault="00617A06" w14:paraId="667A3CF1" w14:textId="77777777">
                  <w:pPr>
                    <w:jc w:val="left"/>
                    <w:rPr>
                      <w:sz w:val="16"/>
                      <w:szCs w:val="16"/>
                      <w:lang w:val="en-GB"/>
                    </w:rPr>
                  </w:pPr>
                  <w:r w:rsidRPr="00617A06">
                    <w:rPr>
                      <w:rFonts w:ascii="Segoe UI" w:hAnsi="Segoe UI" w:eastAsia="Segoe UI" w:cs="Segoe UI"/>
                      <w:sz w:val="16"/>
                      <w:szCs w:val="16"/>
                      <w:lang w:val="en-GB"/>
                    </w:rPr>
                    <w:t>Frequency (in minutes)</w:t>
                  </w:r>
                </w:p>
              </w:tc>
            </w:tr>
            <w:tr w:rsidRPr="00617A06" w:rsidR="00617A06" w:rsidTr="000D1933" w14:paraId="72C9C9C9" w14:textId="77777777">
              <w:trPr>
                <w:trHeight w:val="354"/>
              </w:trPr>
              <w:tc>
                <w:tcPr>
                  <w:tcW w:w="2500" w:type="pct"/>
                </w:tcPr>
                <w:p w:rsidRPr="00617A06" w:rsidR="00617A06" w:rsidP="00617A06" w:rsidRDefault="00617A06" w14:paraId="3C38BDF2" w14:textId="77777777">
                  <w:pPr>
                    <w:jc w:val="center"/>
                    <w:rPr>
                      <w:rFonts w:ascii="Segoe UI" w:hAnsi="Segoe UI" w:eastAsia="Segoe UI" w:cs="Segoe UI"/>
                      <w:sz w:val="16"/>
                      <w:szCs w:val="16"/>
                      <w:lang w:val="en-GB"/>
                    </w:rPr>
                  </w:pPr>
                  <w:r w:rsidRPr="00617A06">
                    <w:rPr>
                      <w:rFonts w:ascii="Segoe UI" w:hAnsi="Segoe UI" w:eastAsia="Segoe UI" w:cs="Segoe UI"/>
                      <w:sz w:val="16"/>
                      <w:szCs w:val="16"/>
                      <w:lang w:val="en-GB"/>
                    </w:rPr>
                    <w:t>5</w:t>
                  </w:r>
                </w:p>
              </w:tc>
              <w:tc>
                <w:tcPr>
                  <w:tcW w:w="2500" w:type="pct"/>
                </w:tcPr>
                <w:p w:rsidRPr="00617A06" w:rsidR="00617A06" w:rsidP="00617A06" w:rsidRDefault="00617A06" w14:paraId="67DBB55E" w14:textId="77777777">
                  <w:pPr>
                    <w:jc w:val="center"/>
                    <w:rPr>
                      <w:rFonts w:ascii="Segoe UI" w:hAnsi="Segoe UI" w:eastAsia="Segoe UI" w:cs="Segoe UI"/>
                      <w:sz w:val="16"/>
                      <w:szCs w:val="16"/>
                      <w:lang w:val="en-GB"/>
                    </w:rPr>
                  </w:pPr>
                  <w:r w:rsidRPr="00617A06">
                    <w:rPr>
                      <w:rFonts w:ascii="Segoe UI" w:hAnsi="Segoe UI" w:eastAsia="Segoe UI" w:cs="Segoe UI"/>
                      <w:sz w:val="16"/>
                      <w:szCs w:val="16"/>
                      <w:lang w:val="en-GB"/>
                    </w:rPr>
                    <w:t>5</w:t>
                  </w:r>
                </w:p>
              </w:tc>
            </w:tr>
          </w:tbl>
          <w:p w:rsidRPr="00617A06" w:rsidR="00617A06" w:rsidP="00617A06" w:rsidRDefault="00617A06" w14:paraId="424F20C6" w14:textId="77777777">
            <w:pPr>
              <w:jc w:val="left"/>
              <w:cnfStyle w:val="000000000000" w:firstRow="0" w:lastRow="0" w:firstColumn="0" w:lastColumn="0" w:oddVBand="0" w:evenVBand="0" w:oddHBand="0" w:evenHBand="0" w:firstRowFirstColumn="0" w:firstRowLastColumn="0" w:lastRowFirstColumn="0" w:lastRowLastColumn="0"/>
              <w:rPr>
                <w:szCs w:val="20"/>
                <w:lang w:val="en-GB"/>
              </w:rPr>
            </w:pPr>
          </w:p>
        </w:tc>
      </w:tr>
      <w:tr w:rsidRPr="00617A06" w:rsidR="00617A06" w:rsidTr="00E03DD3" w14:paraId="30C50FB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Pr="00617A06" w:rsidR="00617A06" w:rsidP="00617A06" w:rsidRDefault="00617A06" w14:paraId="2698EB88" w14:textId="77777777">
            <w:pPr>
              <w:jc w:val="left"/>
              <w:rPr>
                <w:rFonts w:ascii="Segoe UI" w:hAnsi="Segoe UI" w:eastAsia="Segoe UI" w:cs="Segoe UI"/>
                <w:szCs w:val="20"/>
                <w:lang w:val="en-GB"/>
              </w:rPr>
            </w:pPr>
            <w:r w:rsidRPr="00617A06">
              <w:rPr>
                <w:rFonts w:ascii="Segoe UI" w:hAnsi="Segoe UI" w:eastAsia="Segoe UI" w:cs="Segoe UI"/>
                <w:szCs w:val="20"/>
                <w:lang w:val="en-GB"/>
              </w:rPr>
              <w:t>Action group</w:t>
            </w:r>
          </w:p>
        </w:tc>
        <w:tc>
          <w:tcPr>
            <w:tcW w:w="7662" w:type="dxa"/>
          </w:tcPr>
          <w:p w:rsidRPr="00617A06" w:rsidR="00617A06" w:rsidP="00617A06" w:rsidRDefault="00617A06" w14:paraId="53907947"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lang w:val="en-GB"/>
              </w:rPr>
            </w:pPr>
            <w:r w:rsidRPr="00617A06">
              <w:rPr>
                <w:rFonts w:ascii="Segoe UI" w:hAnsi="Segoe UI" w:eastAsia="Segoe UI" w:cs="Segoe UI"/>
                <w:szCs w:val="20"/>
                <w:lang w:val="en-GB"/>
              </w:rPr>
              <w:t>Notification:</w:t>
            </w:r>
          </w:p>
          <w:p w:rsidRPr="00617A06" w:rsidR="00617A06" w:rsidP="0014229D" w:rsidRDefault="00617A06" w14:paraId="68896D76" w14:textId="77777777">
            <w:pPr>
              <w:numPr>
                <w:ilvl w:val="0"/>
                <w:numId w:val="15"/>
              </w:numPr>
              <w:contextualSpacing/>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3B3B3B" w:themeColor="background2" w:themeShade="40"/>
                <w:szCs w:val="20"/>
                <w:lang w:val="en-GB"/>
              </w:rPr>
            </w:pPr>
            <w:r w:rsidRPr="00617A06">
              <w:rPr>
                <w:rFonts w:ascii="Segoe UI" w:hAnsi="Segoe UI" w:eastAsia="Segoe UI" w:cs="Segoe UI"/>
                <w:color w:val="3B3B3B" w:themeColor="background2" w:themeShade="40"/>
                <w:szCs w:val="20"/>
                <w:lang w:val="en-GB"/>
              </w:rPr>
              <w:t>Email Azure Resource Manager Role</w:t>
            </w:r>
          </w:p>
          <w:p w:rsidRPr="00617A06" w:rsidR="00617A06" w:rsidP="0014229D" w:rsidRDefault="00617A06" w14:paraId="7B392B72" w14:textId="77777777">
            <w:pPr>
              <w:numPr>
                <w:ilvl w:val="0"/>
                <w:numId w:val="15"/>
              </w:numPr>
              <w:contextualSpacing/>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3B3B3B" w:themeColor="background2" w:themeShade="40"/>
                <w:szCs w:val="20"/>
                <w:lang w:val="en-GB"/>
              </w:rPr>
            </w:pPr>
            <w:r w:rsidRPr="00617A06">
              <w:rPr>
                <w:rFonts w:ascii="Segoe UI" w:hAnsi="Segoe UI" w:eastAsia="Segoe UI" w:cs="Segoe UI"/>
                <w:color w:val="3B3B3B" w:themeColor="background2" w:themeShade="40"/>
                <w:szCs w:val="20"/>
                <w:lang w:val="en-GB"/>
              </w:rPr>
              <w:t>Email/SMS message/Push/Voice</w:t>
            </w:r>
          </w:p>
          <w:p w:rsidRPr="00617A06" w:rsidR="00617A06" w:rsidP="00617A06" w:rsidRDefault="00617A06" w14:paraId="5B449D9D" w14:textId="77777777">
            <w:p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lang w:val="en-GB"/>
              </w:rPr>
            </w:pPr>
            <w:r w:rsidRPr="00617A06">
              <w:rPr>
                <w:rFonts w:ascii="Segoe UI" w:hAnsi="Segoe UI" w:eastAsia="Segoe UI" w:cs="Segoe UI"/>
                <w:szCs w:val="20"/>
                <w:lang w:val="en-GB"/>
              </w:rPr>
              <w:t>Actions:</w:t>
            </w:r>
          </w:p>
          <w:p w:rsidRPr="00617A06" w:rsidR="00617A06" w:rsidP="0014229D" w:rsidRDefault="00617A06" w14:paraId="725F6AC5" w14:textId="77777777">
            <w:pPr>
              <w:numPr>
                <w:ilvl w:val="0"/>
                <w:numId w:val="16"/>
              </w:numPr>
              <w:contextualSpacing/>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3B3B3B" w:themeColor="background2" w:themeShade="40"/>
                <w:szCs w:val="20"/>
                <w:lang w:val="en-GB"/>
              </w:rPr>
            </w:pPr>
            <w:r w:rsidRPr="00617A06">
              <w:rPr>
                <w:rFonts w:ascii="Segoe UI" w:hAnsi="Segoe UI" w:eastAsia="Segoe UI" w:cs="Segoe UI"/>
                <w:color w:val="3B3B3B" w:themeColor="background2" w:themeShade="40"/>
                <w:szCs w:val="20"/>
                <w:lang w:val="en-GB"/>
              </w:rPr>
              <w:t>Automation Runbook</w:t>
            </w:r>
          </w:p>
          <w:p w:rsidRPr="00617A06" w:rsidR="00617A06" w:rsidP="0014229D" w:rsidRDefault="00617A06" w14:paraId="5190067F" w14:textId="77777777">
            <w:pPr>
              <w:numPr>
                <w:ilvl w:val="0"/>
                <w:numId w:val="16"/>
              </w:numPr>
              <w:contextualSpacing/>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3B3B3B" w:themeColor="background2" w:themeShade="40"/>
                <w:szCs w:val="20"/>
                <w:lang w:val="en-GB"/>
              </w:rPr>
            </w:pPr>
            <w:r w:rsidRPr="00617A06">
              <w:rPr>
                <w:rFonts w:ascii="Segoe UI" w:hAnsi="Segoe UI" w:eastAsia="Segoe UI" w:cs="Segoe UI"/>
                <w:color w:val="3B3B3B" w:themeColor="background2" w:themeShade="40"/>
                <w:szCs w:val="20"/>
                <w:lang w:val="en-GB"/>
              </w:rPr>
              <w:t>Azure Function</w:t>
            </w:r>
          </w:p>
          <w:p w:rsidRPr="00617A06" w:rsidR="00617A06" w:rsidP="0014229D" w:rsidRDefault="00617A06" w14:paraId="1D560497" w14:textId="77777777">
            <w:pPr>
              <w:numPr>
                <w:ilvl w:val="0"/>
                <w:numId w:val="16"/>
              </w:numPr>
              <w:contextualSpacing/>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3B3B3B" w:themeColor="background2" w:themeShade="40"/>
                <w:szCs w:val="20"/>
                <w:lang w:val="en-GB"/>
              </w:rPr>
            </w:pPr>
            <w:r w:rsidRPr="00617A06">
              <w:rPr>
                <w:rFonts w:ascii="Segoe UI" w:hAnsi="Segoe UI" w:eastAsia="Segoe UI" w:cs="Segoe UI"/>
                <w:color w:val="3B3B3B" w:themeColor="background2" w:themeShade="40"/>
                <w:szCs w:val="20"/>
                <w:lang w:val="en-GB"/>
              </w:rPr>
              <w:t>ITSM</w:t>
            </w:r>
          </w:p>
          <w:p w:rsidRPr="00834715" w:rsidR="00617A06" w:rsidP="0014229D" w:rsidRDefault="00834715" w14:paraId="07FACF27" w14:textId="07C15304">
            <w:pPr>
              <w:numPr>
                <w:ilvl w:val="0"/>
                <w:numId w:val="16"/>
              </w:numPr>
              <w:contextualSpacing/>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3B3B3B" w:themeColor="background2" w:themeShade="40"/>
                <w:szCs w:val="20"/>
                <w:highlight w:val="yellow"/>
                <w:lang w:val="en-GB"/>
              </w:rPr>
            </w:pPr>
            <w:r w:rsidRPr="00834715">
              <w:rPr>
                <w:rFonts w:ascii="Segoe UI" w:hAnsi="Segoe UI" w:eastAsia="Segoe UI" w:cs="Segoe UI"/>
                <w:color w:val="3B3B3B" w:themeColor="background2" w:themeShade="40"/>
                <w:szCs w:val="20"/>
                <w:highlight w:val="yellow"/>
                <w:lang w:val="en-GB"/>
              </w:rPr>
              <w:t>Function</w:t>
            </w:r>
            <w:r w:rsidRPr="00834715" w:rsidR="00617A06">
              <w:rPr>
                <w:rFonts w:ascii="Segoe UI" w:hAnsi="Segoe UI" w:eastAsia="Segoe UI" w:cs="Segoe UI"/>
                <w:color w:val="3B3B3B" w:themeColor="background2" w:themeShade="40"/>
                <w:szCs w:val="20"/>
                <w:highlight w:val="yellow"/>
                <w:lang w:val="en-GB"/>
              </w:rPr>
              <w:t xml:space="preserve"> App</w:t>
            </w:r>
          </w:p>
          <w:p w:rsidRPr="00834715" w:rsidR="00617A06" w:rsidP="0014229D" w:rsidRDefault="00617A06" w14:paraId="3BE9CAC8" w14:textId="77777777">
            <w:pPr>
              <w:numPr>
                <w:ilvl w:val="0"/>
                <w:numId w:val="16"/>
              </w:numPr>
              <w:contextualSpacing/>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3B3B3B" w:themeColor="background2" w:themeShade="40"/>
                <w:szCs w:val="20"/>
                <w:highlight w:val="yellow"/>
                <w:lang w:val="en-GB"/>
              </w:rPr>
            </w:pPr>
            <w:r w:rsidRPr="00834715">
              <w:rPr>
                <w:rFonts w:ascii="Segoe UI" w:hAnsi="Segoe UI" w:eastAsia="Segoe UI" w:cs="Segoe UI"/>
                <w:color w:val="3B3B3B" w:themeColor="background2" w:themeShade="40"/>
                <w:szCs w:val="20"/>
                <w:highlight w:val="yellow"/>
                <w:lang w:val="en-GB"/>
              </w:rPr>
              <w:t>Secure Webhook</w:t>
            </w:r>
          </w:p>
          <w:p w:rsidRPr="00617A06" w:rsidR="00617A06" w:rsidP="0014229D" w:rsidRDefault="00617A06" w14:paraId="13153CAA" w14:textId="77777777">
            <w:pPr>
              <w:numPr>
                <w:ilvl w:val="0"/>
                <w:numId w:val="16"/>
              </w:numPr>
              <w:contextualSpacing/>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3B3B3B" w:themeColor="background2" w:themeShade="40"/>
                <w:szCs w:val="20"/>
                <w:lang w:val="en-GB"/>
              </w:rPr>
            </w:pPr>
            <w:r w:rsidRPr="00834715">
              <w:rPr>
                <w:rFonts w:ascii="Segoe UI" w:hAnsi="Segoe UI" w:eastAsia="Segoe UI" w:cs="Segoe UI"/>
                <w:color w:val="3B3B3B" w:themeColor="background2" w:themeShade="40"/>
                <w:szCs w:val="20"/>
                <w:highlight w:val="yellow"/>
                <w:lang w:val="en-GB"/>
              </w:rPr>
              <w:t>Webhook</w:t>
            </w:r>
          </w:p>
        </w:tc>
      </w:tr>
      <w:tr w:rsidRPr="00617A06" w:rsidR="00617A06" w:rsidTr="00E03DD3" w14:paraId="29403E96" w14:textId="77777777">
        <w:tc>
          <w:tcPr>
            <w:cnfStyle w:val="001000000000" w:firstRow="0" w:lastRow="0" w:firstColumn="1" w:lastColumn="0" w:oddVBand="0" w:evenVBand="0" w:oddHBand="0" w:evenHBand="0" w:firstRowFirstColumn="0" w:firstRowLastColumn="0" w:lastRowFirstColumn="0" w:lastRowLastColumn="0"/>
            <w:tcW w:w="2258" w:type="dxa"/>
          </w:tcPr>
          <w:p w:rsidRPr="00617A06" w:rsidR="00617A06" w:rsidP="00617A06" w:rsidRDefault="00617A06" w14:paraId="12F89DAD" w14:textId="77777777">
            <w:pPr>
              <w:jc w:val="left"/>
              <w:rPr>
                <w:rFonts w:ascii="Segoe UI" w:hAnsi="Segoe UI" w:eastAsia="Segoe UI" w:cs="Segoe UI"/>
                <w:szCs w:val="20"/>
                <w:lang w:val="en-GB"/>
              </w:rPr>
            </w:pPr>
            <w:r w:rsidRPr="00617A06">
              <w:rPr>
                <w:rFonts w:ascii="Segoe UI" w:hAnsi="Segoe UI" w:eastAsia="Segoe UI" w:cs="Segoe UI"/>
                <w:szCs w:val="20"/>
                <w:lang w:val="en-GB"/>
              </w:rPr>
              <w:t>Rules details</w:t>
            </w:r>
          </w:p>
        </w:tc>
        <w:tc>
          <w:tcPr>
            <w:tcW w:w="7662" w:type="dxa"/>
          </w:tcPr>
          <w:p w:rsidRPr="00617A06" w:rsidR="00617A06" w:rsidP="00617A06" w:rsidRDefault="00617A06" w14:paraId="66C5A02E" w14:textId="77777777">
            <w:pPr>
              <w:spacing w:after="40" w:line="240" w:lineRule="auto"/>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lang w:val="en-GB"/>
              </w:rPr>
            </w:pPr>
            <w:r w:rsidRPr="00617A06">
              <w:rPr>
                <w:rFonts w:ascii="Segoe UI" w:hAnsi="Segoe UI" w:eastAsia="Segoe UI" w:cs="Segoe UI"/>
                <w:szCs w:val="20"/>
                <w:lang w:val="en-GB"/>
              </w:rPr>
              <w:t>Description: Available Memory in percentage greater than 95%</w:t>
            </w:r>
          </w:p>
          <w:p w:rsidRPr="00617A06" w:rsidR="00617A06" w:rsidP="00617A06" w:rsidRDefault="00617A06" w14:paraId="469EF69A" w14:textId="77777777">
            <w:pPr>
              <w:spacing w:after="40" w:line="240" w:lineRule="auto"/>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i/>
                <w:iCs/>
                <w:szCs w:val="20"/>
                <w:lang w:val="en-GB"/>
              </w:rPr>
            </w:pPr>
            <w:r w:rsidRPr="00617A06">
              <w:rPr>
                <w:rFonts w:ascii="Segoe UI" w:hAnsi="Segoe UI" w:eastAsia="Segoe UI" w:cs="Segoe UI"/>
                <w:szCs w:val="20"/>
                <w:lang w:val="en-GB"/>
              </w:rPr>
              <w:t xml:space="preserve">Save alert rule to resource group: </w:t>
            </w:r>
            <w:r w:rsidRPr="00617A06">
              <w:rPr>
                <w:rFonts w:ascii="Segoe UI" w:hAnsi="Segoe UI" w:eastAsia="Segoe UI" w:cs="Segoe UI"/>
                <w:i/>
                <w:iCs/>
                <w:szCs w:val="20"/>
                <w:lang w:val="en-GB"/>
              </w:rPr>
              <w:t>resource group name</w:t>
            </w:r>
          </w:p>
          <w:p w:rsidRPr="00617A06" w:rsidR="00617A06" w:rsidP="00617A06" w:rsidRDefault="00617A06" w14:paraId="5B674F61" w14:textId="77777777">
            <w:pPr>
              <w:spacing w:after="40" w:line="240" w:lineRule="auto"/>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lang w:val="en-GB"/>
              </w:rPr>
            </w:pPr>
            <w:r w:rsidRPr="00617A06">
              <w:rPr>
                <w:rFonts w:ascii="Segoe UI" w:hAnsi="Segoe UI" w:eastAsia="Segoe UI" w:cs="Segoe UI"/>
                <w:szCs w:val="20"/>
                <w:lang w:val="en-GB"/>
              </w:rPr>
              <w:t>Severity:</w:t>
            </w:r>
          </w:p>
          <w:p w:rsidRPr="00617A06" w:rsidR="00617A06" w:rsidP="00617A06" w:rsidRDefault="00617A06" w14:paraId="255D297C" w14:textId="77777777">
            <w:pPr>
              <w:spacing w:after="40" w:line="240" w:lineRule="auto"/>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lang w:val="en-GB"/>
              </w:rPr>
            </w:pPr>
            <w:r w:rsidRPr="00617A06">
              <w:rPr>
                <w:rFonts w:ascii="Segoe UI" w:hAnsi="Segoe UI" w:eastAsia="Segoe UI" w:cs="Segoe UI"/>
                <w:szCs w:val="20"/>
                <w:lang w:val="en-GB"/>
              </w:rPr>
              <w:t>0 - Critical</w:t>
            </w:r>
          </w:p>
          <w:p w:rsidRPr="00617A06" w:rsidR="00617A06" w:rsidP="00617A06" w:rsidRDefault="00617A06" w14:paraId="020D4D72" w14:textId="77777777">
            <w:pPr>
              <w:spacing w:after="40" w:line="240" w:lineRule="auto"/>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lang w:val="en-GB"/>
              </w:rPr>
            </w:pPr>
            <w:r w:rsidRPr="00617A06">
              <w:rPr>
                <w:rFonts w:ascii="Segoe UI" w:hAnsi="Segoe UI" w:eastAsia="Segoe UI" w:cs="Segoe UI"/>
                <w:szCs w:val="20"/>
                <w:lang w:val="en-GB"/>
              </w:rPr>
              <w:t>1 – Error</w:t>
            </w:r>
          </w:p>
          <w:p w:rsidRPr="00617A06" w:rsidR="00617A06" w:rsidP="00617A06" w:rsidRDefault="00617A06" w14:paraId="5360C842" w14:textId="77777777">
            <w:pPr>
              <w:spacing w:after="40" w:line="240" w:lineRule="auto"/>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lang w:val="en-GB"/>
              </w:rPr>
            </w:pPr>
            <w:r w:rsidRPr="00617A06">
              <w:rPr>
                <w:rFonts w:ascii="Segoe UI" w:hAnsi="Segoe UI" w:eastAsia="Segoe UI" w:cs="Segoe UI"/>
                <w:szCs w:val="20"/>
                <w:lang w:val="en-GB"/>
              </w:rPr>
              <w:t>2 - Warning</w:t>
            </w:r>
          </w:p>
          <w:p w:rsidRPr="00617A06" w:rsidR="00617A06" w:rsidP="00617A06" w:rsidRDefault="00617A06" w14:paraId="42EF6E82" w14:textId="77777777">
            <w:pPr>
              <w:spacing w:after="40" w:line="240" w:lineRule="auto"/>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lang w:val="en-GB"/>
              </w:rPr>
            </w:pPr>
            <w:r w:rsidRPr="00617A06">
              <w:rPr>
                <w:rFonts w:ascii="Segoe UI" w:hAnsi="Segoe UI" w:eastAsia="Segoe UI" w:cs="Segoe UI"/>
                <w:szCs w:val="20"/>
                <w:lang w:val="en-GB"/>
              </w:rPr>
              <w:t>3 - Informational</w:t>
            </w:r>
          </w:p>
          <w:p w:rsidRPr="00617A06" w:rsidR="00617A06" w:rsidP="00617A06" w:rsidRDefault="006C25B5" w14:paraId="766F5C99" w14:textId="26126252">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lang w:val="en-GB"/>
              </w:rPr>
            </w:pPr>
            <w:r w:rsidRPr="00F80244">
              <w:rPr>
                <w:rFonts w:ascii="Segoe UI" w:hAnsi="Segoe UI" w:eastAsia="Segoe UI" w:cs="Segoe UI"/>
                <w:b/>
                <w:bCs/>
                <w:szCs w:val="20"/>
                <w:lang w:val="en-GB"/>
              </w:rPr>
              <w:t xml:space="preserve">4 </w:t>
            </w:r>
            <w:r>
              <w:rPr>
                <w:rFonts w:ascii="Segoe UI" w:hAnsi="Segoe UI" w:eastAsia="Segoe UI" w:cs="Segoe UI"/>
                <w:b/>
                <w:bCs/>
                <w:szCs w:val="20"/>
                <w:lang w:val="en-GB"/>
              </w:rPr>
              <w:t>–</w:t>
            </w:r>
            <w:r w:rsidRPr="00F80244">
              <w:rPr>
                <w:rFonts w:ascii="Segoe UI" w:hAnsi="Segoe UI" w:eastAsia="Segoe UI" w:cs="Segoe UI"/>
                <w:b/>
                <w:bCs/>
                <w:szCs w:val="20"/>
                <w:lang w:val="en-GB"/>
              </w:rPr>
              <w:t xml:space="preserve"> Verbose</w:t>
            </w:r>
            <w:r>
              <w:rPr>
                <w:rFonts w:ascii="Segoe UI" w:hAnsi="Segoe UI" w:eastAsia="Segoe UI" w:cs="Segoe UI"/>
                <w:b/>
                <w:bCs/>
                <w:szCs w:val="20"/>
                <w:lang w:val="en-GB"/>
              </w:rPr>
              <w:t xml:space="preserve"> – default setup</w:t>
            </w:r>
          </w:p>
        </w:tc>
      </w:tr>
      <w:tr w:rsidRPr="00617A06" w:rsidR="00617A06" w:rsidTr="00E03DD3" w14:paraId="2A094AE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Pr="00617A06" w:rsidR="00617A06" w:rsidP="00617A06" w:rsidRDefault="00617A06" w14:paraId="20ADD4A4" w14:textId="77777777">
            <w:pPr>
              <w:jc w:val="left"/>
              <w:rPr>
                <w:rFonts w:ascii="Segoe UI" w:hAnsi="Segoe UI" w:eastAsia="Segoe UI" w:cs="Segoe UI"/>
                <w:szCs w:val="20"/>
                <w:lang w:val="en-GB"/>
              </w:rPr>
            </w:pPr>
            <w:r w:rsidRPr="00617A06">
              <w:rPr>
                <w:rFonts w:ascii="Segoe UI" w:hAnsi="Segoe UI" w:eastAsia="Segoe UI" w:cs="Segoe UI"/>
                <w:szCs w:val="20"/>
                <w:lang w:val="en-GB"/>
              </w:rPr>
              <w:t>Suppress alerts</w:t>
            </w:r>
          </w:p>
        </w:tc>
        <w:tc>
          <w:tcPr>
            <w:tcW w:w="7662" w:type="dxa"/>
          </w:tcPr>
          <w:p w:rsidRPr="00617A06" w:rsidR="00617A06" w:rsidP="00617A06" w:rsidRDefault="00617A06" w14:paraId="47C34A61"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lang w:val="en-GB"/>
              </w:rPr>
            </w:pPr>
            <w:r w:rsidRPr="00617A06">
              <w:rPr>
                <w:rFonts w:ascii="Segoe UI" w:hAnsi="Segoe UI" w:eastAsia="Segoe UI" w:cs="Segoe UI"/>
                <w:szCs w:val="20"/>
                <w:lang w:val="en-GB"/>
              </w:rPr>
              <w:t>Suppress alerts (in minutes)</w:t>
            </w:r>
          </w:p>
        </w:tc>
      </w:tr>
    </w:tbl>
    <w:p w:rsidR="00697E58" w:rsidP="00BF03D4" w:rsidRDefault="00697E58" w14:paraId="388F455E" w14:textId="6B64EA35">
      <w:pPr>
        <w:rPr>
          <w:color w:val="FF0000"/>
          <w:lang w:val="en-GB"/>
        </w:rPr>
      </w:pPr>
    </w:p>
    <w:p w:rsidR="00697E58" w:rsidP="00BF03D4" w:rsidRDefault="00697E58" w14:paraId="19D96AA5" w14:textId="5C1B6642">
      <w:pPr>
        <w:rPr>
          <w:color w:val="FF0000"/>
          <w:lang w:val="en-GB"/>
        </w:rPr>
      </w:pPr>
    </w:p>
    <w:tbl>
      <w:tblPr>
        <w:tblStyle w:val="GridTable4-Accent2"/>
        <w:tblW w:w="0" w:type="auto"/>
        <w:tblLook w:val="04A0" w:firstRow="1" w:lastRow="0" w:firstColumn="1" w:lastColumn="0" w:noHBand="0" w:noVBand="1"/>
      </w:tblPr>
      <w:tblGrid>
        <w:gridCol w:w="2258"/>
        <w:gridCol w:w="7662"/>
      </w:tblGrid>
      <w:tr w:rsidRPr="00846C0D" w:rsidR="00846C0D" w:rsidTr="00E03DD3" w14:paraId="0FB0A56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Pr="00846C0D" w:rsidR="00846C0D" w:rsidP="00846C0D" w:rsidRDefault="00846C0D" w14:paraId="1B8BC2D1" w14:textId="77777777">
            <w:pPr>
              <w:jc w:val="center"/>
              <w:rPr>
                <w:rFonts w:eastAsia="Verdana" w:cs="Verdana"/>
                <w:szCs w:val="20"/>
                <w:lang w:val="en-GB"/>
              </w:rPr>
            </w:pPr>
            <w:r w:rsidRPr="00846C0D">
              <w:rPr>
                <w:rFonts w:eastAsia="Verdana" w:cs="Verdana"/>
                <w:szCs w:val="20"/>
                <w:lang w:val="en-GB"/>
              </w:rPr>
              <w:t>Alert rule name</w:t>
            </w:r>
          </w:p>
        </w:tc>
        <w:tc>
          <w:tcPr>
            <w:tcW w:w="7662" w:type="dxa"/>
          </w:tcPr>
          <w:p w:rsidRPr="00846C0D" w:rsidR="00846C0D" w:rsidP="00846C0D" w:rsidRDefault="00846C0D" w14:paraId="5BBD7EA7" w14:textId="77777777">
            <w:pPr>
              <w:jc w:val="center"/>
              <w:cnfStyle w:val="100000000000" w:firstRow="1" w:lastRow="0" w:firstColumn="0" w:lastColumn="0" w:oddVBand="0" w:evenVBand="0" w:oddHBand="0" w:evenHBand="0" w:firstRowFirstColumn="0" w:firstRowLastColumn="0" w:lastRowFirstColumn="0" w:lastRowLastColumn="0"/>
              <w:rPr>
                <w:rFonts w:eastAsia="Verdana" w:cs="Verdana"/>
                <w:szCs w:val="20"/>
                <w:lang w:val="en-GB"/>
              </w:rPr>
            </w:pPr>
            <w:r w:rsidRPr="00846C0D">
              <w:rPr>
                <w:rFonts w:eastAsia="Verdana" w:cs="Verdana"/>
                <w:szCs w:val="20"/>
                <w:lang w:val="en-GB"/>
              </w:rPr>
              <w:t>CPU alert per resource</w:t>
            </w:r>
          </w:p>
        </w:tc>
      </w:tr>
      <w:tr w:rsidRPr="00846C0D" w:rsidR="00846C0D" w:rsidTr="00E03DD3" w14:paraId="4A63591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Pr="00846C0D" w:rsidR="00846C0D" w:rsidP="00846C0D" w:rsidRDefault="00846C0D" w14:paraId="06C57CD8" w14:textId="77777777">
            <w:pPr>
              <w:jc w:val="center"/>
              <w:rPr>
                <w:rFonts w:ascii="Segoe UI" w:hAnsi="Segoe UI" w:eastAsia="Segoe UI" w:cs="Segoe UI"/>
                <w:szCs w:val="20"/>
                <w:lang w:val="en-GB"/>
              </w:rPr>
            </w:pPr>
            <w:r w:rsidRPr="00846C0D">
              <w:rPr>
                <w:rFonts w:ascii="Segoe UI" w:hAnsi="Segoe UI" w:eastAsia="Segoe UI" w:cs="Segoe UI"/>
                <w:szCs w:val="20"/>
                <w:lang w:val="en-GB"/>
              </w:rPr>
              <w:t>Alert Scope</w:t>
            </w:r>
          </w:p>
        </w:tc>
        <w:tc>
          <w:tcPr>
            <w:tcW w:w="7662" w:type="dxa"/>
          </w:tcPr>
          <w:p w:rsidRPr="00846C0D" w:rsidR="00846C0D" w:rsidP="00846C0D" w:rsidRDefault="00846C0D" w14:paraId="61530E95"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lang w:val="en-GB"/>
              </w:rPr>
            </w:pPr>
            <w:r w:rsidRPr="00846C0D">
              <w:rPr>
                <w:rFonts w:ascii="Segoe UI" w:hAnsi="Segoe UI" w:eastAsia="Segoe UI" w:cs="Segoe UI"/>
                <w:szCs w:val="20"/>
                <w:lang w:val="en-GB"/>
              </w:rPr>
              <w:t>Log Analytics Workspace</w:t>
            </w:r>
          </w:p>
        </w:tc>
      </w:tr>
      <w:tr w:rsidRPr="00846C0D" w:rsidR="00846C0D" w:rsidTr="00E03DD3" w14:paraId="2028D4AF" w14:textId="77777777">
        <w:tc>
          <w:tcPr>
            <w:cnfStyle w:val="001000000000" w:firstRow="0" w:lastRow="0" w:firstColumn="1" w:lastColumn="0" w:oddVBand="0" w:evenVBand="0" w:oddHBand="0" w:evenHBand="0" w:firstRowFirstColumn="0" w:firstRowLastColumn="0" w:lastRowFirstColumn="0" w:lastRowLastColumn="0"/>
            <w:tcW w:w="2258" w:type="dxa"/>
          </w:tcPr>
          <w:p w:rsidRPr="00846C0D" w:rsidR="00846C0D" w:rsidP="00846C0D" w:rsidRDefault="00846C0D" w14:paraId="605DEE4B" w14:textId="77777777">
            <w:pPr>
              <w:jc w:val="center"/>
              <w:rPr>
                <w:i/>
                <w:iCs/>
                <w:szCs w:val="20"/>
                <w:lang w:val="en-GB"/>
              </w:rPr>
            </w:pPr>
            <w:r w:rsidRPr="00846C0D">
              <w:rPr>
                <w:rFonts w:ascii="Segoe UI" w:hAnsi="Segoe UI" w:eastAsia="Segoe UI" w:cs="Segoe UI"/>
                <w:szCs w:val="20"/>
                <w:lang w:val="en-GB"/>
              </w:rPr>
              <w:t>Alert Condition</w:t>
            </w:r>
          </w:p>
        </w:tc>
        <w:tc>
          <w:tcPr>
            <w:tcW w:w="7662" w:type="dxa"/>
          </w:tcPr>
          <w:p w:rsidRPr="00846C0D" w:rsidR="00846C0D" w:rsidP="00846C0D" w:rsidRDefault="00846C0D" w14:paraId="0E8BA7C3"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lang w:val="en-GB"/>
              </w:rPr>
            </w:pPr>
            <w:r w:rsidRPr="00846C0D">
              <w:rPr>
                <w:rFonts w:ascii="Segoe UI" w:hAnsi="Segoe UI" w:eastAsia="Segoe UI" w:cs="Segoe UI"/>
                <w:szCs w:val="20"/>
                <w:lang w:val="en-GB"/>
              </w:rPr>
              <w:t>Search query:</w:t>
            </w:r>
          </w:p>
          <w:p w:rsidRPr="00846C0D" w:rsidR="00846C0D" w:rsidP="00846C0D" w:rsidRDefault="00846C0D" w14:paraId="1EAFA8A0"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 w:val="16"/>
                <w:szCs w:val="16"/>
                <w:lang w:val="en-GB"/>
              </w:rPr>
            </w:pPr>
            <w:proofErr w:type="spellStart"/>
            <w:r w:rsidRPr="00846C0D">
              <w:rPr>
                <w:rFonts w:ascii="Segoe UI" w:hAnsi="Segoe UI" w:eastAsia="Segoe UI" w:cs="Segoe UI"/>
                <w:sz w:val="16"/>
                <w:szCs w:val="16"/>
                <w:lang w:val="en-GB"/>
              </w:rPr>
              <w:t>InsightsMetrics</w:t>
            </w:r>
            <w:proofErr w:type="spellEnd"/>
          </w:p>
          <w:p w:rsidRPr="00846C0D" w:rsidR="00846C0D" w:rsidP="00846C0D" w:rsidRDefault="00846C0D" w14:paraId="53E4D239"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 w:val="16"/>
                <w:szCs w:val="16"/>
                <w:lang w:val="en-GB"/>
              </w:rPr>
            </w:pPr>
            <w:r w:rsidRPr="00846C0D">
              <w:rPr>
                <w:rFonts w:ascii="Segoe UI" w:hAnsi="Segoe UI" w:eastAsia="Segoe UI" w:cs="Segoe UI"/>
                <w:sz w:val="16"/>
                <w:szCs w:val="16"/>
                <w:lang w:val="en-GB"/>
              </w:rPr>
              <w:t xml:space="preserve">| where Origin == "vm.azm.ms" </w:t>
            </w:r>
          </w:p>
          <w:p w:rsidRPr="00846C0D" w:rsidR="00846C0D" w:rsidP="00846C0D" w:rsidRDefault="00846C0D" w14:paraId="0C61B538"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 w:val="16"/>
                <w:szCs w:val="16"/>
                <w:lang w:val="en-GB"/>
              </w:rPr>
            </w:pPr>
            <w:r w:rsidRPr="00846C0D">
              <w:rPr>
                <w:rFonts w:ascii="Segoe UI" w:hAnsi="Segoe UI" w:eastAsia="Segoe UI" w:cs="Segoe UI"/>
                <w:sz w:val="16"/>
                <w:szCs w:val="16"/>
                <w:lang w:val="en-GB"/>
              </w:rPr>
              <w:t>| where Namespace == "Processor" and Name == "</w:t>
            </w:r>
            <w:proofErr w:type="spellStart"/>
            <w:r w:rsidRPr="00846C0D">
              <w:rPr>
                <w:rFonts w:ascii="Segoe UI" w:hAnsi="Segoe UI" w:eastAsia="Segoe UI" w:cs="Segoe UI"/>
                <w:sz w:val="16"/>
                <w:szCs w:val="16"/>
                <w:lang w:val="en-GB"/>
              </w:rPr>
              <w:t>UtilizationPercentage</w:t>
            </w:r>
            <w:proofErr w:type="spellEnd"/>
            <w:r w:rsidRPr="00846C0D">
              <w:rPr>
                <w:rFonts w:ascii="Segoe UI" w:hAnsi="Segoe UI" w:eastAsia="Segoe UI" w:cs="Segoe UI"/>
                <w:sz w:val="16"/>
                <w:szCs w:val="16"/>
                <w:lang w:val="en-GB"/>
              </w:rPr>
              <w:t xml:space="preserve">" </w:t>
            </w:r>
          </w:p>
          <w:p w:rsidRPr="00846C0D" w:rsidR="00846C0D" w:rsidP="00846C0D" w:rsidRDefault="00846C0D" w14:paraId="1B71D706"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 w:val="16"/>
                <w:szCs w:val="16"/>
                <w:lang w:val="en-GB"/>
              </w:rPr>
            </w:pPr>
            <w:r w:rsidRPr="00846C0D">
              <w:rPr>
                <w:rFonts w:ascii="Segoe UI" w:hAnsi="Segoe UI" w:eastAsia="Segoe UI" w:cs="Segoe UI"/>
                <w:sz w:val="16"/>
                <w:szCs w:val="16"/>
                <w:lang w:val="en-GB"/>
              </w:rPr>
              <w:t xml:space="preserve">| summarize </w:t>
            </w:r>
            <w:proofErr w:type="spellStart"/>
            <w:r w:rsidRPr="00846C0D">
              <w:rPr>
                <w:rFonts w:ascii="Segoe UI" w:hAnsi="Segoe UI" w:eastAsia="Segoe UI" w:cs="Segoe UI"/>
                <w:sz w:val="16"/>
                <w:szCs w:val="16"/>
                <w:lang w:val="en-GB"/>
              </w:rPr>
              <w:t>AggregatedValue</w:t>
            </w:r>
            <w:proofErr w:type="spellEnd"/>
            <w:r w:rsidRPr="00846C0D">
              <w:rPr>
                <w:rFonts w:ascii="Segoe UI" w:hAnsi="Segoe UI" w:eastAsia="Segoe UI" w:cs="Segoe UI"/>
                <w:sz w:val="16"/>
                <w:szCs w:val="16"/>
                <w:lang w:val="en-GB"/>
              </w:rPr>
              <w:t xml:space="preserve"> = </w:t>
            </w:r>
            <w:proofErr w:type="spellStart"/>
            <w:proofErr w:type="gramStart"/>
            <w:r w:rsidRPr="00846C0D">
              <w:rPr>
                <w:rFonts w:ascii="Segoe UI" w:hAnsi="Segoe UI" w:eastAsia="Segoe UI" w:cs="Segoe UI"/>
                <w:sz w:val="16"/>
                <w:szCs w:val="16"/>
                <w:lang w:val="en-GB"/>
              </w:rPr>
              <w:t>avg</w:t>
            </w:r>
            <w:proofErr w:type="spellEnd"/>
            <w:r w:rsidRPr="00846C0D">
              <w:rPr>
                <w:rFonts w:ascii="Segoe UI" w:hAnsi="Segoe UI" w:eastAsia="Segoe UI" w:cs="Segoe UI"/>
                <w:sz w:val="16"/>
                <w:szCs w:val="16"/>
                <w:lang w:val="en-GB"/>
              </w:rPr>
              <w:t>(</w:t>
            </w:r>
            <w:proofErr w:type="gramEnd"/>
            <w:r w:rsidRPr="00846C0D">
              <w:rPr>
                <w:rFonts w:ascii="Segoe UI" w:hAnsi="Segoe UI" w:eastAsia="Segoe UI" w:cs="Segoe UI"/>
                <w:sz w:val="16"/>
                <w:szCs w:val="16"/>
                <w:lang w:val="en-GB"/>
              </w:rPr>
              <w:t>Val) by bin(</w:t>
            </w:r>
            <w:proofErr w:type="spellStart"/>
            <w:r w:rsidRPr="00846C0D">
              <w:rPr>
                <w:rFonts w:ascii="Segoe UI" w:hAnsi="Segoe UI" w:eastAsia="Segoe UI" w:cs="Segoe UI"/>
                <w:sz w:val="16"/>
                <w:szCs w:val="16"/>
                <w:lang w:val="en-GB"/>
              </w:rPr>
              <w:t>TimeGenerated</w:t>
            </w:r>
            <w:proofErr w:type="spellEnd"/>
            <w:r w:rsidRPr="00846C0D">
              <w:rPr>
                <w:rFonts w:ascii="Segoe UI" w:hAnsi="Segoe UI" w:eastAsia="Segoe UI" w:cs="Segoe UI"/>
                <w:sz w:val="16"/>
                <w:szCs w:val="16"/>
                <w:lang w:val="en-GB"/>
              </w:rPr>
              <w:t>, 15m), Computer, _</w:t>
            </w:r>
            <w:proofErr w:type="spellStart"/>
            <w:r w:rsidRPr="00846C0D">
              <w:rPr>
                <w:rFonts w:ascii="Segoe UI" w:hAnsi="Segoe UI" w:eastAsia="Segoe UI" w:cs="Segoe UI"/>
                <w:sz w:val="16"/>
                <w:szCs w:val="16"/>
                <w:lang w:val="en-GB"/>
              </w:rPr>
              <w:t>ResourceId</w:t>
            </w:r>
            <w:proofErr w:type="spellEnd"/>
          </w:p>
          <w:p w:rsidRPr="00846C0D" w:rsidR="00846C0D" w:rsidP="00846C0D" w:rsidRDefault="00846C0D" w14:paraId="7952C510"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 w:val="16"/>
                <w:szCs w:val="16"/>
                <w:lang w:val="en-GB"/>
              </w:rPr>
            </w:pPr>
          </w:p>
          <w:p w:rsidRPr="00846C0D" w:rsidR="00846C0D" w:rsidP="00846C0D" w:rsidRDefault="00846C0D" w14:paraId="775EE661"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lang w:val="en-GB"/>
              </w:rPr>
            </w:pPr>
            <w:r w:rsidRPr="00846C0D">
              <w:rPr>
                <w:rFonts w:ascii="Segoe UI" w:hAnsi="Segoe UI" w:eastAsia="Segoe UI" w:cs="Segoe UI"/>
                <w:szCs w:val="20"/>
                <w:lang w:val="en-GB"/>
              </w:rPr>
              <w:t>Alert Logic:</w:t>
            </w:r>
          </w:p>
          <w:tbl>
            <w:tblPr>
              <w:tblStyle w:val="TableGrid3"/>
              <w:tblW w:w="5000" w:type="pct"/>
              <w:tblLook w:val="04A0" w:firstRow="1" w:lastRow="0" w:firstColumn="1" w:lastColumn="0" w:noHBand="0" w:noVBand="1"/>
            </w:tblPr>
            <w:tblGrid>
              <w:gridCol w:w="2478"/>
              <w:gridCol w:w="2479"/>
              <w:gridCol w:w="2479"/>
            </w:tblGrid>
            <w:tr w:rsidRPr="00846C0D" w:rsidR="00846C0D" w:rsidTr="000D1933" w14:paraId="3ED68B24" w14:textId="77777777">
              <w:trPr>
                <w:trHeight w:val="354"/>
              </w:trPr>
              <w:tc>
                <w:tcPr>
                  <w:tcW w:w="1666" w:type="pct"/>
                  <w:shd w:val="clear" w:color="auto" w:fill="D9D9D9" w:themeFill="background1" w:themeFillShade="D9"/>
                </w:tcPr>
                <w:p w:rsidRPr="00846C0D" w:rsidR="00846C0D" w:rsidP="00846C0D" w:rsidRDefault="00846C0D" w14:paraId="0EB902EA" w14:textId="77777777">
                  <w:pPr>
                    <w:jc w:val="left"/>
                    <w:rPr>
                      <w:rFonts w:ascii="Segoe UI" w:hAnsi="Segoe UI" w:eastAsia="Segoe UI" w:cs="Segoe UI"/>
                      <w:sz w:val="16"/>
                      <w:szCs w:val="16"/>
                      <w:lang w:val="en-GB"/>
                    </w:rPr>
                  </w:pPr>
                  <w:r w:rsidRPr="00846C0D">
                    <w:rPr>
                      <w:rFonts w:ascii="Segoe UI" w:hAnsi="Segoe UI" w:eastAsia="Segoe UI" w:cs="Segoe UI"/>
                      <w:sz w:val="16"/>
                      <w:szCs w:val="16"/>
                      <w:lang w:val="en-GB"/>
                    </w:rPr>
                    <w:t>Based on</w:t>
                  </w:r>
                </w:p>
              </w:tc>
              <w:tc>
                <w:tcPr>
                  <w:tcW w:w="1667" w:type="pct"/>
                  <w:shd w:val="clear" w:color="auto" w:fill="D9D9D9" w:themeFill="background1" w:themeFillShade="D9"/>
                </w:tcPr>
                <w:p w:rsidRPr="00846C0D" w:rsidR="00846C0D" w:rsidP="00846C0D" w:rsidRDefault="00846C0D" w14:paraId="6AB17F3B" w14:textId="77777777">
                  <w:pPr>
                    <w:jc w:val="left"/>
                    <w:rPr>
                      <w:rFonts w:ascii="Segoe UI" w:hAnsi="Segoe UI" w:eastAsia="Segoe UI" w:cs="Segoe UI"/>
                      <w:sz w:val="16"/>
                      <w:szCs w:val="16"/>
                      <w:lang w:val="en-GB"/>
                    </w:rPr>
                  </w:pPr>
                  <w:r w:rsidRPr="00846C0D">
                    <w:rPr>
                      <w:rFonts w:ascii="Segoe UI" w:hAnsi="Segoe UI" w:eastAsia="Segoe UI" w:cs="Segoe UI"/>
                      <w:sz w:val="16"/>
                      <w:szCs w:val="16"/>
                      <w:lang w:val="en-GB"/>
                    </w:rPr>
                    <w:t>Operator</w:t>
                  </w:r>
                </w:p>
              </w:tc>
              <w:tc>
                <w:tcPr>
                  <w:tcW w:w="1667" w:type="pct"/>
                  <w:shd w:val="clear" w:color="auto" w:fill="D9D9D9" w:themeFill="background1" w:themeFillShade="D9"/>
                </w:tcPr>
                <w:p w:rsidRPr="00846C0D" w:rsidR="00846C0D" w:rsidP="00846C0D" w:rsidRDefault="00846C0D" w14:paraId="366AEB6D" w14:textId="77777777">
                  <w:pPr>
                    <w:jc w:val="left"/>
                    <w:rPr>
                      <w:rFonts w:ascii="Segoe UI" w:hAnsi="Segoe UI" w:eastAsia="Segoe UI" w:cs="Segoe UI"/>
                      <w:sz w:val="16"/>
                      <w:szCs w:val="16"/>
                      <w:lang w:val="en-GB"/>
                    </w:rPr>
                  </w:pPr>
                  <w:r w:rsidRPr="00846C0D">
                    <w:rPr>
                      <w:rFonts w:ascii="Segoe UI" w:hAnsi="Segoe UI" w:eastAsia="Segoe UI" w:cs="Segoe UI"/>
                      <w:sz w:val="16"/>
                      <w:szCs w:val="16"/>
                      <w:lang w:val="en-GB"/>
                    </w:rPr>
                    <w:t>Threshold Value</w:t>
                  </w:r>
                </w:p>
              </w:tc>
            </w:tr>
            <w:tr w:rsidRPr="00846C0D" w:rsidR="00846C0D" w:rsidTr="000D1933" w14:paraId="2328A3E7" w14:textId="77777777">
              <w:trPr>
                <w:trHeight w:val="354"/>
              </w:trPr>
              <w:tc>
                <w:tcPr>
                  <w:tcW w:w="1666" w:type="pct"/>
                </w:tcPr>
                <w:p w:rsidRPr="00846C0D" w:rsidR="00846C0D" w:rsidP="00846C0D" w:rsidRDefault="00846C0D" w14:paraId="47A4B60D" w14:textId="77777777">
                  <w:pPr>
                    <w:jc w:val="left"/>
                    <w:rPr>
                      <w:sz w:val="16"/>
                      <w:szCs w:val="16"/>
                      <w:lang w:val="en-GB"/>
                    </w:rPr>
                  </w:pPr>
                  <w:r w:rsidRPr="00846C0D">
                    <w:rPr>
                      <w:rFonts w:ascii="Segoe UI" w:hAnsi="Segoe UI" w:eastAsia="Segoe UI" w:cs="Segoe UI"/>
                      <w:sz w:val="16"/>
                      <w:szCs w:val="16"/>
                      <w:lang w:val="en-GB"/>
                    </w:rPr>
                    <w:t>Metric measurement</w:t>
                  </w:r>
                </w:p>
              </w:tc>
              <w:tc>
                <w:tcPr>
                  <w:tcW w:w="1667" w:type="pct"/>
                </w:tcPr>
                <w:p w:rsidRPr="00846C0D" w:rsidR="00846C0D" w:rsidP="00846C0D" w:rsidRDefault="00846C0D" w14:paraId="14E8DFA0" w14:textId="77777777">
                  <w:pPr>
                    <w:jc w:val="left"/>
                    <w:rPr>
                      <w:sz w:val="16"/>
                      <w:szCs w:val="16"/>
                      <w:lang w:val="en-GB"/>
                    </w:rPr>
                  </w:pPr>
                  <w:r w:rsidRPr="00846C0D">
                    <w:rPr>
                      <w:rFonts w:ascii="Segoe UI" w:hAnsi="Segoe UI" w:eastAsia="Segoe UI" w:cs="Segoe UI"/>
                      <w:sz w:val="16"/>
                      <w:szCs w:val="16"/>
                      <w:lang w:val="en-GB"/>
                    </w:rPr>
                    <w:t>Greater than</w:t>
                  </w:r>
                </w:p>
              </w:tc>
              <w:tc>
                <w:tcPr>
                  <w:tcW w:w="1667" w:type="pct"/>
                </w:tcPr>
                <w:p w:rsidRPr="00846C0D" w:rsidR="00846C0D" w:rsidP="00846C0D" w:rsidRDefault="006E7342" w14:paraId="44D7BADE" w14:textId="6FC55E4C">
                  <w:pPr>
                    <w:jc w:val="center"/>
                    <w:rPr>
                      <w:sz w:val="16"/>
                      <w:szCs w:val="16"/>
                      <w:lang w:val="en-GB"/>
                    </w:rPr>
                  </w:pPr>
                  <w:r>
                    <w:rPr>
                      <w:sz w:val="16"/>
                      <w:szCs w:val="16"/>
                      <w:lang w:val="en-GB"/>
                    </w:rPr>
                    <w:t>95</w:t>
                  </w:r>
                </w:p>
              </w:tc>
            </w:tr>
          </w:tbl>
          <w:p w:rsidRPr="00846C0D" w:rsidR="00846C0D" w:rsidP="00846C0D" w:rsidRDefault="00846C0D" w14:paraId="692492CE"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cs="Segoe UI"/>
                <w:color w:val="323130"/>
                <w:sz w:val="21"/>
                <w:szCs w:val="21"/>
                <w:shd w:val="clear" w:color="auto" w:fill="FFFFFF"/>
                <w:lang w:val="en-GB"/>
              </w:rPr>
            </w:pPr>
            <w:r w:rsidRPr="00846C0D">
              <w:rPr>
                <w:rFonts w:ascii="Segoe UI" w:hAnsi="Segoe UI" w:cs="Segoe UI"/>
                <w:color w:val="323130"/>
                <w:sz w:val="21"/>
                <w:szCs w:val="21"/>
                <w:shd w:val="clear" w:color="auto" w:fill="FFFFFF"/>
                <w:lang w:val="en-GB"/>
              </w:rPr>
              <w:t>Trigger Alert Based On:</w:t>
            </w:r>
          </w:p>
          <w:tbl>
            <w:tblPr>
              <w:tblStyle w:val="TableGrid3"/>
              <w:tblW w:w="5000" w:type="pct"/>
              <w:tblLook w:val="04A0" w:firstRow="1" w:lastRow="0" w:firstColumn="1" w:lastColumn="0" w:noHBand="0" w:noVBand="1"/>
            </w:tblPr>
            <w:tblGrid>
              <w:gridCol w:w="2478"/>
              <w:gridCol w:w="2479"/>
              <w:gridCol w:w="2479"/>
            </w:tblGrid>
            <w:tr w:rsidRPr="00846C0D" w:rsidR="00846C0D" w:rsidTr="000D1933" w14:paraId="7A7D3C84" w14:textId="77777777">
              <w:tc>
                <w:tcPr>
                  <w:tcW w:w="1666" w:type="pct"/>
                </w:tcPr>
                <w:p w:rsidRPr="00846C0D" w:rsidR="00846C0D" w:rsidP="00846C0D" w:rsidRDefault="00846C0D" w14:paraId="3B20EA63" w14:textId="77777777">
                  <w:pPr>
                    <w:jc w:val="left"/>
                    <w:rPr>
                      <w:sz w:val="16"/>
                      <w:szCs w:val="16"/>
                      <w:lang w:val="en-GB"/>
                    </w:rPr>
                  </w:pPr>
                  <w:r w:rsidRPr="00846C0D">
                    <w:rPr>
                      <w:rFonts w:ascii="Segoe UI" w:hAnsi="Segoe UI" w:eastAsia="Segoe UI" w:cs="Segoe UI"/>
                      <w:sz w:val="16"/>
                      <w:szCs w:val="16"/>
                      <w:lang w:val="en-GB"/>
                    </w:rPr>
                    <w:t>Total breaches</w:t>
                  </w:r>
                </w:p>
              </w:tc>
              <w:tc>
                <w:tcPr>
                  <w:tcW w:w="1667" w:type="pct"/>
                </w:tcPr>
                <w:p w:rsidRPr="00846C0D" w:rsidR="00846C0D" w:rsidP="00846C0D" w:rsidRDefault="00846C0D" w14:paraId="78CCB3F9" w14:textId="77777777">
                  <w:pPr>
                    <w:jc w:val="left"/>
                    <w:rPr>
                      <w:sz w:val="16"/>
                      <w:szCs w:val="16"/>
                      <w:lang w:val="en-GB"/>
                    </w:rPr>
                  </w:pPr>
                  <w:r w:rsidRPr="00846C0D">
                    <w:rPr>
                      <w:rFonts w:ascii="Segoe UI" w:hAnsi="Segoe UI" w:eastAsia="Segoe UI" w:cs="Segoe UI"/>
                      <w:sz w:val="16"/>
                      <w:szCs w:val="16"/>
                      <w:lang w:val="en-GB"/>
                    </w:rPr>
                    <w:t>Greater than</w:t>
                  </w:r>
                </w:p>
              </w:tc>
              <w:tc>
                <w:tcPr>
                  <w:tcW w:w="1667" w:type="pct"/>
                </w:tcPr>
                <w:p w:rsidRPr="00846C0D" w:rsidR="00846C0D" w:rsidP="00846C0D" w:rsidRDefault="006E7342" w14:paraId="602159C1" w14:textId="7985670E">
                  <w:pPr>
                    <w:jc w:val="center"/>
                    <w:rPr>
                      <w:sz w:val="16"/>
                      <w:szCs w:val="16"/>
                      <w:lang w:val="en-GB"/>
                    </w:rPr>
                  </w:pPr>
                  <w:r>
                    <w:rPr>
                      <w:sz w:val="16"/>
                      <w:szCs w:val="16"/>
                      <w:lang w:val="en-GB"/>
                    </w:rPr>
                    <w:t>6</w:t>
                  </w:r>
                </w:p>
              </w:tc>
            </w:tr>
          </w:tbl>
          <w:p w:rsidRPr="00846C0D" w:rsidR="00846C0D" w:rsidP="00846C0D" w:rsidRDefault="00846C0D" w14:paraId="31879A60" w14:textId="77777777">
            <w:pPr>
              <w:jc w:val="left"/>
              <w:cnfStyle w:val="000000000000" w:firstRow="0" w:lastRow="0" w:firstColumn="0" w:lastColumn="0" w:oddVBand="0" w:evenVBand="0" w:oddHBand="0" w:evenHBand="0" w:firstRowFirstColumn="0" w:firstRowLastColumn="0" w:lastRowFirstColumn="0" w:lastRowLastColumn="0"/>
              <w:rPr>
                <w:szCs w:val="20"/>
                <w:lang w:val="en-GB"/>
              </w:rPr>
            </w:pPr>
            <w:r w:rsidRPr="00846C0D">
              <w:rPr>
                <w:szCs w:val="20"/>
                <w:lang w:val="en-GB"/>
              </w:rPr>
              <w:t>Aggregate on:</w:t>
            </w:r>
          </w:p>
          <w:tbl>
            <w:tblPr>
              <w:tblStyle w:val="TableGrid3"/>
              <w:tblW w:w="5000" w:type="pct"/>
              <w:tblLook w:val="04A0" w:firstRow="1" w:lastRow="0" w:firstColumn="1" w:lastColumn="0" w:noHBand="0" w:noVBand="1"/>
            </w:tblPr>
            <w:tblGrid>
              <w:gridCol w:w="7436"/>
            </w:tblGrid>
            <w:tr w:rsidRPr="00846C0D" w:rsidR="00846C0D" w:rsidTr="000D1933" w14:paraId="645B7CF2" w14:textId="77777777">
              <w:tc>
                <w:tcPr>
                  <w:tcW w:w="5000" w:type="pct"/>
                </w:tcPr>
                <w:p w:rsidRPr="00846C0D" w:rsidR="00846C0D" w:rsidP="00846C0D" w:rsidRDefault="00846C0D" w14:paraId="3A3A299F" w14:textId="77777777">
                  <w:pPr>
                    <w:jc w:val="left"/>
                    <w:rPr>
                      <w:sz w:val="16"/>
                      <w:szCs w:val="16"/>
                      <w:lang w:val="en-GB"/>
                    </w:rPr>
                  </w:pPr>
                  <w:r w:rsidRPr="00846C0D">
                    <w:rPr>
                      <w:rFonts w:ascii="Segoe UI" w:hAnsi="Segoe UI" w:eastAsia="Segoe UI" w:cs="Segoe UI"/>
                      <w:sz w:val="16"/>
                      <w:szCs w:val="16"/>
                      <w:lang w:val="en-GB"/>
                    </w:rPr>
                    <w:t>Computer</w:t>
                  </w:r>
                </w:p>
              </w:tc>
            </w:tr>
          </w:tbl>
          <w:p w:rsidRPr="00846C0D" w:rsidR="00846C0D" w:rsidP="00846C0D" w:rsidRDefault="00846C0D" w14:paraId="24D534FF" w14:textId="77777777">
            <w:pPr>
              <w:jc w:val="left"/>
              <w:cnfStyle w:val="000000000000" w:firstRow="0" w:lastRow="0" w:firstColumn="0" w:lastColumn="0" w:oddVBand="0" w:evenVBand="0" w:oddHBand="0" w:evenHBand="0" w:firstRowFirstColumn="0" w:firstRowLastColumn="0" w:lastRowFirstColumn="0" w:lastRowLastColumn="0"/>
              <w:rPr>
                <w:szCs w:val="20"/>
                <w:lang w:val="en-GB"/>
              </w:rPr>
            </w:pPr>
            <w:r w:rsidRPr="00846C0D">
              <w:rPr>
                <w:szCs w:val="20"/>
                <w:lang w:val="en-GB"/>
              </w:rPr>
              <w:t>Evaluated based on:</w:t>
            </w:r>
          </w:p>
          <w:tbl>
            <w:tblPr>
              <w:tblStyle w:val="TableGrid3"/>
              <w:tblW w:w="5000" w:type="pct"/>
              <w:tblLook w:val="04A0" w:firstRow="1" w:lastRow="0" w:firstColumn="1" w:lastColumn="0" w:noHBand="0" w:noVBand="1"/>
            </w:tblPr>
            <w:tblGrid>
              <w:gridCol w:w="3718"/>
              <w:gridCol w:w="3718"/>
            </w:tblGrid>
            <w:tr w:rsidRPr="00846C0D" w:rsidR="00846C0D" w:rsidTr="000D1933" w14:paraId="7BBFD2C8" w14:textId="77777777">
              <w:trPr>
                <w:trHeight w:val="354"/>
              </w:trPr>
              <w:tc>
                <w:tcPr>
                  <w:tcW w:w="2500" w:type="pct"/>
                  <w:shd w:val="clear" w:color="auto" w:fill="D9D9D9" w:themeFill="background1" w:themeFillShade="D9"/>
                </w:tcPr>
                <w:p w:rsidRPr="00846C0D" w:rsidR="00846C0D" w:rsidP="00846C0D" w:rsidRDefault="00846C0D" w14:paraId="225ECF63" w14:textId="77777777">
                  <w:pPr>
                    <w:jc w:val="left"/>
                    <w:rPr>
                      <w:sz w:val="16"/>
                      <w:szCs w:val="16"/>
                      <w:lang w:val="en-GB"/>
                    </w:rPr>
                  </w:pPr>
                  <w:r w:rsidRPr="00846C0D">
                    <w:rPr>
                      <w:rFonts w:ascii="Segoe UI" w:hAnsi="Segoe UI" w:eastAsia="Segoe UI" w:cs="Segoe UI"/>
                      <w:sz w:val="16"/>
                      <w:szCs w:val="16"/>
                      <w:lang w:val="en-GB"/>
                    </w:rPr>
                    <w:t>Period (in minutes)</w:t>
                  </w:r>
                </w:p>
              </w:tc>
              <w:tc>
                <w:tcPr>
                  <w:tcW w:w="2500" w:type="pct"/>
                  <w:shd w:val="clear" w:color="auto" w:fill="D9D9D9" w:themeFill="background1" w:themeFillShade="D9"/>
                </w:tcPr>
                <w:p w:rsidRPr="00846C0D" w:rsidR="00846C0D" w:rsidP="00846C0D" w:rsidRDefault="00846C0D" w14:paraId="2A46DE03" w14:textId="77777777">
                  <w:pPr>
                    <w:jc w:val="left"/>
                    <w:rPr>
                      <w:sz w:val="16"/>
                      <w:szCs w:val="16"/>
                      <w:lang w:val="en-GB"/>
                    </w:rPr>
                  </w:pPr>
                  <w:r w:rsidRPr="00846C0D">
                    <w:rPr>
                      <w:rFonts w:ascii="Segoe UI" w:hAnsi="Segoe UI" w:eastAsia="Segoe UI" w:cs="Segoe UI"/>
                      <w:sz w:val="16"/>
                      <w:szCs w:val="16"/>
                      <w:lang w:val="en-GB"/>
                    </w:rPr>
                    <w:t>Frequency (in minutes)</w:t>
                  </w:r>
                </w:p>
              </w:tc>
            </w:tr>
            <w:tr w:rsidRPr="00846C0D" w:rsidR="00846C0D" w:rsidTr="000D1933" w14:paraId="12016323" w14:textId="77777777">
              <w:trPr>
                <w:trHeight w:val="354"/>
              </w:trPr>
              <w:tc>
                <w:tcPr>
                  <w:tcW w:w="2500" w:type="pct"/>
                </w:tcPr>
                <w:p w:rsidRPr="00846C0D" w:rsidR="00846C0D" w:rsidP="00846C0D" w:rsidRDefault="006E7342" w14:paraId="09063D9E" w14:textId="688AD329">
                  <w:pPr>
                    <w:jc w:val="center"/>
                    <w:rPr>
                      <w:rFonts w:ascii="Segoe UI" w:hAnsi="Segoe UI" w:eastAsia="Segoe UI" w:cs="Segoe UI"/>
                      <w:sz w:val="16"/>
                      <w:szCs w:val="16"/>
                      <w:lang w:val="en-GB"/>
                    </w:rPr>
                  </w:pPr>
                  <w:r>
                    <w:rPr>
                      <w:rFonts w:ascii="Segoe UI" w:hAnsi="Segoe UI" w:eastAsia="Segoe UI" w:cs="Segoe UI"/>
                      <w:sz w:val="16"/>
                      <w:szCs w:val="16"/>
                      <w:lang w:val="en-GB"/>
                    </w:rPr>
                    <w:t>5</w:t>
                  </w:r>
                </w:p>
              </w:tc>
              <w:tc>
                <w:tcPr>
                  <w:tcW w:w="2500" w:type="pct"/>
                </w:tcPr>
                <w:p w:rsidRPr="00846C0D" w:rsidR="00846C0D" w:rsidP="00846C0D" w:rsidRDefault="006E7342" w14:paraId="4F768CB9" w14:textId="32393713">
                  <w:pPr>
                    <w:jc w:val="center"/>
                    <w:rPr>
                      <w:rFonts w:ascii="Segoe UI" w:hAnsi="Segoe UI" w:eastAsia="Segoe UI" w:cs="Segoe UI"/>
                      <w:sz w:val="16"/>
                      <w:szCs w:val="16"/>
                      <w:lang w:val="en-GB"/>
                    </w:rPr>
                  </w:pPr>
                  <w:r>
                    <w:rPr>
                      <w:rFonts w:ascii="Segoe UI" w:hAnsi="Segoe UI" w:eastAsia="Segoe UI" w:cs="Segoe UI"/>
                      <w:sz w:val="16"/>
                      <w:szCs w:val="16"/>
                      <w:lang w:val="en-GB"/>
                    </w:rPr>
                    <w:t>5</w:t>
                  </w:r>
                </w:p>
              </w:tc>
            </w:tr>
          </w:tbl>
          <w:p w:rsidRPr="00846C0D" w:rsidR="00846C0D" w:rsidP="00846C0D" w:rsidRDefault="00846C0D" w14:paraId="5A44E598" w14:textId="77777777">
            <w:pPr>
              <w:jc w:val="left"/>
              <w:cnfStyle w:val="000000000000" w:firstRow="0" w:lastRow="0" w:firstColumn="0" w:lastColumn="0" w:oddVBand="0" w:evenVBand="0" w:oddHBand="0" w:evenHBand="0" w:firstRowFirstColumn="0" w:firstRowLastColumn="0" w:lastRowFirstColumn="0" w:lastRowLastColumn="0"/>
              <w:rPr>
                <w:szCs w:val="20"/>
                <w:lang w:val="en-GB"/>
              </w:rPr>
            </w:pPr>
          </w:p>
        </w:tc>
      </w:tr>
      <w:tr w:rsidRPr="00846C0D" w:rsidR="00846C0D" w:rsidTr="00E03DD3" w14:paraId="6A25D2B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Pr="00846C0D" w:rsidR="00846C0D" w:rsidP="00846C0D" w:rsidRDefault="00846C0D" w14:paraId="5973F698" w14:textId="77777777">
            <w:pPr>
              <w:jc w:val="left"/>
              <w:rPr>
                <w:rFonts w:ascii="Segoe UI" w:hAnsi="Segoe UI" w:eastAsia="Segoe UI" w:cs="Segoe UI"/>
                <w:szCs w:val="20"/>
                <w:lang w:val="en-GB"/>
              </w:rPr>
            </w:pPr>
            <w:r w:rsidRPr="00846C0D">
              <w:rPr>
                <w:rFonts w:ascii="Segoe UI" w:hAnsi="Segoe UI" w:eastAsia="Segoe UI" w:cs="Segoe UI"/>
                <w:szCs w:val="20"/>
                <w:lang w:val="en-GB"/>
              </w:rPr>
              <w:t>Action group</w:t>
            </w:r>
          </w:p>
        </w:tc>
        <w:tc>
          <w:tcPr>
            <w:tcW w:w="7662" w:type="dxa"/>
          </w:tcPr>
          <w:p w:rsidRPr="00846C0D" w:rsidR="00846C0D" w:rsidP="00846C0D" w:rsidRDefault="00846C0D" w14:paraId="50C807D3"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lang w:val="en-GB"/>
              </w:rPr>
            </w:pPr>
            <w:r w:rsidRPr="00846C0D">
              <w:rPr>
                <w:rFonts w:ascii="Segoe UI" w:hAnsi="Segoe UI" w:eastAsia="Segoe UI" w:cs="Segoe UI"/>
                <w:szCs w:val="20"/>
                <w:lang w:val="en-GB"/>
              </w:rPr>
              <w:t>Notification:</w:t>
            </w:r>
          </w:p>
          <w:p w:rsidRPr="00846C0D" w:rsidR="00846C0D" w:rsidP="0014229D" w:rsidRDefault="00846C0D" w14:paraId="24E104FE" w14:textId="77777777">
            <w:pPr>
              <w:numPr>
                <w:ilvl w:val="0"/>
                <w:numId w:val="15"/>
              </w:numPr>
              <w:contextualSpacing/>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3B3B3B" w:themeColor="background2" w:themeShade="40"/>
                <w:szCs w:val="20"/>
                <w:lang w:val="en-GB"/>
              </w:rPr>
            </w:pPr>
            <w:r w:rsidRPr="00846C0D">
              <w:rPr>
                <w:rFonts w:ascii="Segoe UI" w:hAnsi="Segoe UI" w:eastAsia="Segoe UI" w:cs="Segoe UI"/>
                <w:color w:val="3B3B3B" w:themeColor="background2" w:themeShade="40"/>
                <w:szCs w:val="20"/>
                <w:lang w:val="en-GB"/>
              </w:rPr>
              <w:t>Email Azure Resource Manager Role</w:t>
            </w:r>
          </w:p>
          <w:p w:rsidRPr="00846C0D" w:rsidR="00846C0D" w:rsidP="0014229D" w:rsidRDefault="00846C0D" w14:paraId="678947DB" w14:textId="77777777">
            <w:pPr>
              <w:numPr>
                <w:ilvl w:val="0"/>
                <w:numId w:val="15"/>
              </w:numPr>
              <w:contextualSpacing/>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3B3B3B" w:themeColor="background2" w:themeShade="40"/>
                <w:szCs w:val="20"/>
                <w:lang w:val="en-GB"/>
              </w:rPr>
            </w:pPr>
            <w:r w:rsidRPr="00846C0D">
              <w:rPr>
                <w:rFonts w:ascii="Segoe UI" w:hAnsi="Segoe UI" w:eastAsia="Segoe UI" w:cs="Segoe UI"/>
                <w:color w:val="3B3B3B" w:themeColor="background2" w:themeShade="40"/>
                <w:szCs w:val="20"/>
                <w:lang w:val="en-GB"/>
              </w:rPr>
              <w:t>Email/SMS message/Push/Voice</w:t>
            </w:r>
          </w:p>
          <w:p w:rsidRPr="00846C0D" w:rsidR="00846C0D" w:rsidP="00846C0D" w:rsidRDefault="00846C0D" w14:paraId="1896969F" w14:textId="77777777">
            <w:p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lang w:val="en-GB"/>
              </w:rPr>
            </w:pPr>
            <w:r w:rsidRPr="00846C0D">
              <w:rPr>
                <w:rFonts w:ascii="Segoe UI" w:hAnsi="Segoe UI" w:eastAsia="Segoe UI" w:cs="Segoe UI"/>
                <w:szCs w:val="20"/>
                <w:lang w:val="en-GB"/>
              </w:rPr>
              <w:t>Actions:</w:t>
            </w:r>
          </w:p>
          <w:p w:rsidRPr="00846C0D" w:rsidR="00846C0D" w:rsidP="0014229D" w:rsidRDefault="00846C0D" w14:paraId="641D011D" w14:textId="77777777">
            <w:pPr>
              <w:numPr>
                <w:ilvl w:val="0"/>
                <w:numId w:val="16"/>
              </w:numPr>
              <w:contextualSpacing/>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3B3B3B" w:themeColor="background2" w:themeShade="40"/>
                <w:szCs w:val="20"/>
                <w:lang w:val="en-GB"/>
              </w:rPr>
            </w:pPr>
            <w:r w:rsidRPr="00846C0D">
              <w:rPr>
                <w:rFonts w:ascii="Segoe UI" w:hAnsi="Segoe UI" w:eastAsia="Segoe UI" w:cs="Segoe UI"/>
                <w:color w:val="3B3B3B" w:themeColor="background2" w:themeShade="40"/>
                <w:szCs w:val="20"/>
                <w:lang w:val="en-GB"/>
              </w:rPr>
              <w:t>Automation Runbook</w:t>
            </w:r>
          </w:p>
          <w:p w:rsidRPr="00846C0D" w:rsidR="00846C0D" w:rsidP="0014229D" w:rsidRDefault="00846C0D" w14:paraId="47C0ADF2" w14:textId="77777777">
            <w:pPr>
              <w:numPr>
                <w:ilvl w:val="0"/>
                <w:numId w:val="16"/>
              </w:numPr>
              <w:contextualSpacing/>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3B3B3B" w:themeColor="background2" w:themeShade="40"/>
                <w:szCs w:val="20"/>
                <w:lang w:val="en-GB"/>
              </w:rPr>
            </w:pPr>
            <w:r w:rsidRPr="00846C0D">
              <w:rPr>
                <w:rFonts w:ascii="Segoe UI" w:hAnsi="Segoe UI" w:eastAsia="Segoe UI" w:cs="Segoe UI"/>
                <w:color w:val="3B3B3B" w:themeColor="background2" w:themeShade="40"/>
                <w:szCs w:val="20"/>
                <w:lang w:val="en-GB"/>
              </w:rPr>
              <w:t>Azure Function</w:t>
            </w:r>
          </w:p>
          <w:p w:rsidRPr="00846C0D" w:rsidR="00846C0D" w:rsidP="0014229D" w:rsidRDefault="00846C0D" w14:paraId="45DDF2C8" w14:textId="77777777">
            <w:pPr>
              <w:numPr>
                <w:ilvl w:val="0"/>
                <w:numId w:val="16"/>
              </w:numPr>
              <w:contextualSpacing/>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3B3B3B" w:themeColor="background2" w:themeShade="40"/>
                <w:szCs w:val="20"/>
                <w:lang w:val="en-GB"/>
              </w:rPr>
            </w:pPr>
            <w:r w:rsidRPr="00846C0D">
              <w:rPr>
                <w:rFonts w:ascii="Segoe UI" w:hAnsi="Segoe UI" w:eastAsia="Segoe UI" w:cs="Segoe UI"/>
                <w:color w:val="3B3B3B" w:themeColor="background2" w:themeShade="40"/>
                <w:szCs w:val="20"/>
                <w:lang w:val="en-GB"/>
              </w:rPr>
              <w:t>ITSM</w:t>
            </w:r>
          </w:p>
          <w:p w:rsidRPr="00846C0D" w:rsidR="00846C0D" w:rsidP="0014229D" w:rsidRDefault="00846C0D" w14:paraId="6EB7C2A3" w14:textId="77777777">
            <w:pPr>
              <w:numPr>
                <w:ilvl w:val="0"/>
                <w:numId w:val="16"/>
              </w:numPr>
              <w:contextualSpacing/>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3B3B3B" w:themeColor="background2" w:themeShade="40"/>
                <w:szCs w:val="20"/>
                <w:lang w:val="en-GB"/>
              </w:rPr>
            </w:pPr>
            <w:r w:rsidRPr="00846C0D">
              <w:rPr>
                <w:rFonts w:ascii="Segoe UI" w:hAnsi="Segoe UI" w:eastAsia="Segoe UI" w:cs="Segoe UI"/>
                <w:color w:val="3B3B3B" w:themeColor="background2" w:themeShade="40"/>
                <w:szCs w:val="20"/>
                <w:lang w:val="en-GB"/>
              </w:rPr>
              <w:t>Logic App</w:t>
            </w:r>
          </w:p>
          <w:p w:rsidRPr="00846C0D" w:rsidR="00846C0D" w:rsidP="0014229D" w:rsidRDefault="00846C0D" w14:paraId="1AB2DB35" w14:textId="77777777">
            <w:pPr>
              <w:numPr>
                <w:ilvl w:val="0"/>
                <w:numId w:val="16"/>
              </w:numPr>
              <w:contextualSpacing/>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3B3B3B" w:themeColor="background2" w:themeShade="40"/>
                <w:szCs w:val="20"/>
                <w:lang w:val="en-GB"/>
              </w:rPr>
            </w:pPr>
            <w:r w:rsidRPr="00846C0D">
              <w:rPr>
                <w:rFonts w:ascii="Segoe UI" w:hAnsi="Segoe UI" w:eastAsia="Segoe UI" w:cs="Segoe UI"/>
                <w:color w:val="3B3B3B" w:themeColor="background2" w:themeShade="40"/>
                <w:szCs w:val="20"/>
                <w:lang w:val="en-GB"/>
              </w:rPr>
              <w:t>Secure Webhook</w:t>
            </w:r>
          </w:p>
          <w:p w:rsidRPr="00846C0D" w:rsidR="00846C0D" w:rsidP="0014229D" w:rsidRDefault="00846C0D" w14:paraId="5A903A9F" w14:textId="77777777">
            <w:pPr>
              <w:numPr>
                <w:ilvl w:val="0"/>
                <w:numId w:val="16"/>
              </w:numPr>
              <w:contextualSpacing/>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3B3B3B" w:themeColor="background2" w:themeShade="40"/>
                <w:szCs w:val="20"/>
                <w:lang w:val="en-GB"/>
              </w:rPr>
            </w:pPr>
            <w:r w:rsidRPr="00846C0D">
              <w:rPr>
                <w:rFonts w:ascii="Segoe UI" w:hAnsi="Segoe UI" w:eastAsia="Segoe UI" w:cs="Segoe UI"/>
                <w:color w:val="3B3B3B" w:themeColor="background2" w:themeShade="40"/>
                <w:szCs w:val="20"/>
                <w:lang w:val="en-GB"/>
              </w:rPr>
              <w:t>Webhook</w:t>
            </w:r>
          </w:p>
        </w:tc>
      </w:tr>
      <w:tr w:rsidRPr="00846C0D" w:rsidR="00846C0D" w:rsidTr="00E03DD3" w14:paraId="2099774F" w14:textId="77777777">
        <w:tc>
          <w:tcPr>
            <w:cnfStyle w:val="001000000000" w:firstRow="0" w:lastRow="0" w:firstColumn="1" w:lastColumn="0" w:oddVBand="0" w:evenVBand="0" w:oddHBand="0" w:evenHBand="0" w:firstRowFirstColumn="0" w:firstRowLastColumn="0" w:lastRowFirstColumn="0" w:lastRowLastColumn="0"/>
            <w:tcW w:w="2258" w:type="dxa"/>
          </w:tcPr>
          <w:p w:rsidRPr="00846C0D" w:rsidR="00846C0D" w:rsidP="00846C0D" w:rsidRDefault="00846C0D" w14:paraId="481147A4" w14:textId="77777777">
            <w:pPr>
              <w:jc w:val="left"/>
              <w:rPr>
                <w:rFonts w:ascii="Segoe UI" w:hAnsi="Segoe UI" w:eastAsia="Segoe UI" w:cs="Segoe UI"/>
                <w:szCs w:val="20"/>
                <w:lang w:val="en-GB"/>
              </w:rPr>
            </w:pPr>
            <w:r w:rsidRPr="00846C0D">
              <w:rPr>
                <w:rFonts w:ascii="Segoe UI" w:hAnsi="Segoe UI" w:eastAsia="Segoe UI" w:cs="Segoe UI"/>
                <w:szCs w:val="20"/>
                <w:lang w:val="en-GB"/>
              </w:rPr>
              <w:t>Rules details</w:t>
            </w:r>
          </w:p>
        </w:tc>
        <w:tc>
          <w:tcPr>
            <w:tcW w:w="7662" w:type="dxa"/>
          </w:tcPr>
          <w:p w:rsidRPr="00846C0D" w:rsidR="00846C0D" w:rsidP="00846C0D" w:rsidRDefault="00846C0D" w14:paraId="59F628E8" w14:textId="490823E9">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lang w:val="en-GB"/>
              </w:rPr>
            </w:pPr>
            <w:r w:rsidRPr="00846C0D">
              <w:rPr>
                <w:rFonts w:ascii="Segoe UI" w:hAnsi="Segoe UI" w:eastAsia="Segoe UI" w:cs="Segoe UI"/>
                <w:szCs w:val="20"/>
                <w:lang w:val="en-GB"/>
              </w:rPr>
              <w:t xml:space="preserve">Description: CPU utilization greater than </w:t>
            </w:r>
            <w:r w:rsidR="00D0766C">
              <w:rPr>
                <w:rFonts w:ascii="Segoe UI" w:hAnsi="Segoe UI" w:eastAsia="Segoe UI" w:cs="Segoe UI"/>
                <w:szCs w:val="20"/>
                <w:lang w:val="en-GB"/>
              </w:rPr>
              <w:t>95</w:t>
            </w:r>
            <w:r w:rsidRPr="00846C0D">
              <w:rPr>
                <w:rFonts w:ascii="Segoe UI" w:hAnsi="Segoe UI" w:eastAsia="Segoe UI" w:cs="Segoe UI"/>
                <w:szCs w:val="20"/>
                <w:lang w:val="en-GB"/>
              </w:rPr>
              <w:t>%</w:t>
            </w:r>
          </w:p>
          <w:p w:rsidRPr="00846C0D" w:rsidR="00846C0D" w:rsidP="00846C0D" w:rsidRDefault="00846C0D" w14:paraId="538C2D50"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i/>
                <w:iCs/>
                <w:szCs w:val="20"/>
                <w:lang w:val="en-GB"/>
              </w:rPr>
            </w:pPr>
            <w:r w:rsidRPr="00846C0D">
              <w:rPr>
                <w:rFonts w:ascii="Segoe UI" w:hAnsi="Segoe UI" w:eastAsia="Segoe UI" w:cs="Segoe UI"/>
                <w:szCs w:val="20"/>
                <w:lang w:val="en-GB"/>
              </w:rPr>
              <w:t xml:space="preserve">Save alert rule to resource group: </w:t>
            </w:r>
            <w:r w:rsidRPr="00846C0D">
              <w:rPr>
                <w:rFonts w:ascii="Segoe UI" w:hAnsi="Segoe UI" w:eastAsia="Segoe UI" w:cs="Segoe UI"/>
                <w:i/>
                <w:iCs/>
                <w:szCs w:val="20"/>
                <w:lang w:val="en-GB"/>
              </w:rPr>
              <w:t>resource group name</w:t>
            </w:r>
          </w:p>
          <w:p w:rsidRPr="00846C0D" w:rsidR="00846C0D" w:rsidP="00846C0D" w:rsidRDefault="00846C0D" w14:paraId="43B33885"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lang w:val="en-GB"/>
              </w:rPr>
            </w:pPr>
            <w:r w:rsidRPr="00846C0D">
              <w:rPr>
                <w:rFonts w:ascii="Segoe UI" w:hAnsi="Segoe UI" w:eastAsia="Segoe UI" w:cs="Segoe UI"/>
                <w:szCs w:val="20"/>
                <w:lang w:val="en-GB"/>
              </w:rPr>
              <w:t>Severity:</w:t>
            </w:r>
          </w:p>
          <w:p w:rsidRPr="00846C0D" w:rsidR="00846C0D" w:rsidP="00846C0D" w:rsidRDefault="00846C0D" w14:paraId="4D8C13B8"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lang w:val="en-GB"/>
              </w:rPr>
            </w:pPr>
            <w:r w:rsidRPr="00846C0D">
              <w:rPr>
                <w:rFonts w:ascii="Segoe UI" w:hAnsi="Segoe UI" w:eastAsia="Segoe UI" w:cs="Segoe UI"/>
                <w:szCs w:val="20"/>
                <w:lang w:val="en-GB"/>
              </w:rPr>
              <w:t>0 - Critical</w:t>
            </w:r>
          </w:p>
          <w:p w:rsidRPr="00846C0D" w:rsidR="00846C0D" w:rsidP="00846C0D" w:rsidRDefault="00846C0D" w14:paraId="11DD45AD"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lang w:val="en-GB"/>
              </w:rPr>
            </w:pPr>
            <w:r w:rsidRPr="00846C0D">
              <w:rPr>
                <w:rFonts w:ascii="Segoe UI" w:hAnsi="Segoe UI" w:eastAsia="Segoe UI" w:cs="Segoe UI"/>
                <w:szCs w:val="20"/>
                <w:lang w:val="en-GB"/>
              </w:rPr>
              <w:t>1 – Error</w:t>
            </w:r>
          </w:p>
          <w:p w:rsidRPr="00846C0D" w:rsidR="00846C0D" w:rsidP="00846C0D" w:rsidRDefault="00846C0D" w14:paraId="70C6AA6D"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lang w:val="en-GB"/>
              </w:rPr>
            </w:pPr>
            <w:r w:rsidRPr="00846C0D">
              <w:rPr>
                <w:rFonts w:ascii="Segoe UI" w:hAnsi="Segoe UI" w:eastAsia="Segoe UI" w:cs="Segoe UI"/>
                <w:szCs w:val="20"/>
                <w:lang w:val="en-GB"/>
              </w:rPr>
              <w:t>2 - Warning</w:t>
            </w:r>
          </w:p>
          <w:p w:rsidRPr="00846C0D" w:rsidR="00846C0D" w:rsidP="00846C0D" w:rsidRDefault="00846C0D" w14:paraId="10851ABA"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lang w:val="en-GB"/>
              </w:rPr>
            </w:pPr>
            <w:r w:rsidRPr="00846C0D">
              <w:rPr>
                <w:rFonts w:ascii="Segoe UI" w:hAnsi="Segoe UI" w:eastAsia="Segoe UI" w:cs="Segoe UI"/>
                <w:szCs w:val="20"/>
                <w:lang w:val="en-GB"/>
              </w:rPr>
              <w:t>3 - Informational</w:t>
            </w:r>
          </w:p>
          <w:p w:rsidRPr="00846C0D" w:rsidR="00846C0D" w:rsidP="00846C0D" w:rsidRDefault="006C25B5" w14:paraId="5D5F0040" w14:textId="3FF7610E">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lang w:val="en-GB"/>
              </w:rPr>
            </w:pPr>
            <w:r w:rsidRPr="00F80244">
              <w:rPr>
                <w:rFonts w:ascii="Segoe UI" w:hAnsi="Segoe UI" w:eastAsia="Segoe UI" w:cs="Segoe UI"/>
                <w:b/>
                <w:bCs/>
                <w:szCs w:val="20"/>
                <w:lang w:val="en-GB"/>
              </w:rPr>
              <w:t xml:space="preserve">4 </w:t>
            </w:r>
            <w:r>
              <w:rPr>
                <w:rFonts w:ascii="Segoe UI" w:hAnsi="Segoe UI" w:eastAsia="Segoe UI" w:cs="Segoe UI"/>
                <w:b/>
                <w:bCs/>
                <w:szCs w:val="20"/>
                <w:lang w:val="en-GB"/>
              </w:rPr>
              <w:t>–</w:t>
            </w:r>
            <w:r w:rsidRPr="00F80244">
              <w:rPr>
                <w:rFonts w:ascii="Segoe UI" w:hAnsi="Segoe UI" w:eastAsia="Segoe UI" w:cs="Segoe UI"/>
                <w:b/>
                <w:bCs/>
                <w:szCs w:val="20"/>
                <w:lang w:val="en-GB"/>
              </w:rPr>
              <w:t xml:space="preserve"> Verbose</w:t>
            </w:r>
            <w:r>
              <w:rPr>
                <w:rFonts w:ascii="Segoe UI" w:hAnsi="Segoe UI" w:eastAsia="Segoe UI" w:cs="Segoe UI"/>
                <w:b/>
                <w:bCs/>
                <w:szCs w:val="20"/>
                <w:lang w:val="en-GB"/>
              </w:rPr>
              <w:t xml:space="preserve"> – default setup</w:t>
            </w:r>
          </w:p>
        </w:tc>
      </w:tr>
      <w:tr w:rsidRPr="00846C0D" w:rsidR="00846C0D" w:rsidTr="00E03DD3" w14:paraId="353969E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Pr="00846C0D" w:rsidR="00846C0D" w:rsidP="00846C0D" w:rsidRDefault="00846C0D" w14:paraId="3A82E64B" w14:textId="77777777">
            <w:pPr>
              <w:jc w:val="left"/>
              <w:rPr>
                <w:rFonts w:ascii="Segoe UI" w:hAnsi="Segoe UI" w:eastAsia="Segoe UI" w:cs="Segoe UI"/>
                <w:szCs w:val="20"/>
                <w:lang w:val="en-GB"/>
              </w:rPr>
            </w:pPr>
            <w:r w:rsidRPr="00846C0D">
              <w:rPr>
                <w:rFonts w:ascii="Segoe UI" w:hAnsi="Segoe UI" w:eastAsia="Segoe UI" w:cs="Segoe UI"/>
                <w:szCs w:val="20"/>
                <w:lang w:val="en-GB"/>
              </w:rPr>
              <w:t>Suppress alerts</w:t>
            </w:r>
          </w:p>
        </w:tc>
        <w:tc>
          <w:tcPr>
            <w:tcW w:w="7662" w:type="dxa"/>
          </w:tcPr>
          <w:p w:rsidRPr="00846C0D" w:rsidR="00846C0D" w:rsidP="00846C0D" w:rsidRDefault="00846C0D" w14:paraId="4AC9A7DB"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lang w:val="en-GB"/>
              </w:rPr>
            </w:pPr>
            <w:r w:rsidRPr="00846C0D">
              <w:rPr>
                <w:rFonts w:ascii="Segoe UI" w:hAnsi="Segoe UI" w:eastAsia="Segoe UI" w:cs="Segoe UI"/>
                <w:szCs w:val="20"/>
                <w:lang w:val="en-GB"/>
              </w:rPr>
              <w:t>Suppress alerts (in minutes)</w:t>
            </w:r>
          </w:p>
        </w:tc>
      </w:tr>
    </w:tbl>
    <w:p w:rsidR="00697E58" w:rsidP="00BF03D4" w:rsidRDefault="00697E58" w14:paraId="4CCF22D4" w14:textId="6902E804">
      <w:pPr>
        <w:rPr>
          <w:color w:val="FF0000"/>
          <w:lang w:val="en-GB"/>
        </w:rPr>
      </w:pPr>
    </w:p>
    <w:tbl>
      <w:tblPr>
        <w:tblStyle w:val="GridTable4-Accent2"/>
        <w:tblW w:w="0" w:type="auto"/>
        <w:tblLook w:val="04A0" w:firstRow="1" w:lastRow="0" w:firstColumn="1" w:lastColumn="0" w:noHBand="0" w:noVBand="1"/>
      </w:tblPr>
      <w:tblGrid>
        <w:gridCol w:w="2258"/>
        <w:gridCol w:w="7662"/>
      </w:tblGrid>
      <w:tr w:rsidRPr="004748D4" w:rsidR="0018444F" w:rsidTr="00E03DD3" w14:paraId="4C8BED3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Pr="004748D4" w:rsidR="0018444F" w:rsidP="000D1933" w:rsidRDefault="0018444F" w14:paraId="455B6656" w14:textId="77777777">
            <w:pPr>
              <w:jc w:val="center"/>
              <w:rPr>
                <w:rFonts w:eastAsia="Verdana" w:cs="Verdana"/>
                <w:b w:val="0"/>
                <w:bCs w:val="0"/>
                <w:szCs w:val="20"/>
              </w:rPr>
            </w:pPr>
            <w:r w:rsidRPr="004748D4">
              <w:rPr>
                <w:rFonts w:eastAsia="Verdana" w:cs="Verdana"/>
                <w:szCs w:val="20"/>
              </w:rPr>
              <w:t>Alert rule name</w:t>
            </w:r>
          </w:p>
        </w:tc>
        <w:tc>
          <w:tcPr>
            <w:tcW w:w="7662" w:type="dxa"/>
          </w:tcPr>
          <w:p w:rsidRPr="004748D4" w:rsidR="0018444F" w:rsidP="000D1933" w:rsidRDefault="0018444F" w14:paraId="5E71BDD1" w14:textId="77777777">
            <w:pPr>
              <w:jc w:val="center"/>
              <w:cnfStyle w:val="100000000000" w:firstRow="1" w:lastRow="0" w:firstColumn="0" w:lastColumn="0" w:oddVBand="0" w:evenVBand="0" w:oddHBand="0" w:evenHBand="0" w:firstRowFirstColumn="0" w:firstRowLastColumn="0" w:lastRowFirstColumn="0" w:lastRowLastColumn="0"/>
              <w:rPr>
                <w:rFonts w:eastAsia="Verdana" w:cs="Verdana"/>
                <w:b w:val="0"/>
                <w:bCs w:val="0"/>
                <w:szCs w:val="20"/>
              </w:rPr>
            </w:pPr>
            <w:r>
              <w:rPr>
                <w:rFonts w:eastAsia="Verdana" w:cs="Verdana"/>
                <w:szCs w:val="20"/>
              </w:rPr>
              <w:t>Heartbeat – VM not responding</w:t>
            </w:r>
          </w:p>
        </w:tc>
      </w:tr>
      <w:tr w:rsidRPr="00527A86" w:rsidR="0018444F" w:rsidTr="00E03DD3" w14:paraId="53DBA58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Pr="00725771" w:rsidR="0018444F" w:rsidP="000D1933" w:rsidRDefault="0018444F" w14:paraId="2F174AB7" w14:textId="77777777">
            <w:pPr>
              <w:jc w:val="center"/>
              <w:rPr>
                <w:rFonts w:ascii="Segoe UI" w:hAnsi="Segoe UI" w:eastAsia="Segoe UI" w:cs="Segoe UI"/>
                <w:szCs w:val="20"/>
              </w:rPr>
            </w:pPr>
            <w:r>
              <w:rPr>
                <w:rFonts w:ascii="Segoe UI" w:hAnsi="Segoe UI" w:eastAsia="Segoe UI" w:cs="Segoe UI"/>
                <w:szCs w:val="20"/>
              </w:rPr>
              <w:t>Alert Scope</w:t>
            </w:r>
          </w:p>
        </w:tc>
        <w:tc>
          <w:tcPr>
            <w:tcW w:w="7662" w:type="dxa"/>
          </w:tcPr>
          <w:p w:rsidRPr="00527A86" w:rsidR="0018444F" w:rsidP="000D1933" w:rsidRDefault="0018444F" w14:paraId="2B9A271F"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Log Analytics Workspace</w:t>
            </w:r>
          </w:p>
        </w:tc>
      </w:tr>
      <w:tr w:rsidRPr="006920A5" w:rsidR="0018444F" w:rsidTr="00E03DD3" w14:paraId="5D2A9DAC" w14:textId="77777777">
        <w:tc>
          <w:tcPr>
            <w:cnfStyle w:val="001000000000" w:firstRow="0" w:lastRow="0" w:firstColumn="1" w:lastColumn="0" w:oddVBand="0" w:evenVBand="0" w:oddHBand="0" w:evenHBand="0" w:firstRowFirstColumn="0" w:firstRowLastColumn="0" w:lastRowFirstColumn="0" w:lastRowLastColumn="0"/>
            <w:tcW w:w="2258" w:type="dxa"/>
          </w:tcPr>
          <w:p w:rsidRPr="006F7B56" w:rsidR="0018444F" w:rsidP="000D1933" w:rsidRDefault="0018444F" w14:paraId="2C6A2102" w14:textId="77777777">
            <w:pPr>
              <w:jc w:val="center"/>
              <w:rPr>
                <w:i/>
                <w:iCs/>
                <w:szCs w:val="20"/>
              </w:rPr>
            </w:pPr>
            <w:r>
              <w:rPr>
                <w:rFonts w:ascii="Segoe UI" w:hAnsi="Segoe UI" w:eastAsia="Segoe UI" w:cs="Segoe UI"/>
                <w:szCs w:val="20"/>
              </w:rPr>
              <w:t>Alert Condition</w:t>
            </w:r>
          </w:p>
        </w:tc>
        <w:tc>
          <w:tcPr>
            <w:tcW w:w="7662" w:type="dxa"/>
          </w:tcPr>
          <w:p w:rsidRPr="00013692" w:rsidR="0018444F" w:rsidP="000D1933" w:rsidRDefault="0018444F" w14:paraId="7E8111F4"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sidRPr="00013692">
              <w:rPr>
                <w:rFonts w:ascii="Segoe UI" w:hAnsi="Segoe UI" w:eastAsia="Segoe UI" w:cs="Segoe UI"/>
                <w:szCs w:val="20"/>
              </w:rPr>
              <w:t>Search query:</w:t>
            </w:r>
          </w:p>
          <w:p w:rsidRPr="00420B93" w:rsidR="0018444F" w:rsidP="000D1933" w:rsidRDefault="0018444F" w14:paraId="389AC1BD"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 w:val="16"/>
                <w:szCs w:val="16"/>
              </w:rPr>
            </w:pPr>
            <w:r w:rsidRPr="00420B93">
              <w:rPr>
                <w:rFonts w:ascii="Segoe UI" w:hAnsi="Segoe UI" w:eastAsia="Segoe UI" w:cs="Segoe UI"/>
                <w:sz w:val="16"/>
                <w:szCs w:val="16"/>
              </w:rPr>
              <w:t xml:space="preserve">Heartbeat </w:t>
            </w:r>
          </w:p>
          <w:p w:rsidRPr="00420B93" w:rsidR="0018444F" w:rsidP="000D1933" w:rsidRDefault="0018444F" w14:paraId="2407527E"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 w:val="16"/>
                <w:szCs w:val="16"/>
              </w:rPr>
            </w:pPr>
            <w:r w:rsidRPr="00420B93">
              <w:rPr>
                <w:rFonts w:ascii="Segoe UI" w:hAnsi="Segoe UI" w:eastAsia="Segoe UI" w:cs="Segoe UI"/>
                <w:sz w:val="16"/>
                <w:szCs w:val="16"/>
              </w:rPr>
              <w:t xml:space="preserve">| where </w:t>
            </w:r>
            <w:proofErr w:type="spellStart"/>
            <w:r w:rsidRPr="00420B93">
              <w:rPr>
                <w:rFonts w:ascii="Segoe UI" w:hAnsi="Segoe UI" w:eastAsia="Segoe UI" w:cs="Segoe UI"/>
                <w:sz w:val="16"/>
                <w:szCs w:val="16"/>
              </w:rPr>
              <w:t>TimeGenerated</w:t>
            </w:r>
            <w:proofErr w:type="spellEnd"/>
            <w:r w:rsidRPr="00420B93">
              <w:rPr>
                <w:rFonts w:ascii="Segoe UI" w:hAnsi="Segoe UI" w:eastAsia="Segoe UI" w:cs="Segoe UI"/>
                <w:sz w:val="16"/>
                <w:szCs w:val="16"/>
              </w:rPr>
              <w:t xml:space="preserve"> &gt; ago(10m)</w:t>
            </w:r>
          </w:p>
          <w:p w:rsidRPr="00420B93" w:rsidR="0018444F" w:rsidP="000D1933" w:rsidRDefault="0018444F" w14:paraId="47F475A7"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 w:val="16"/>
                <w:szCs w:val="16"/>
              </w:rPr>
            </w:pPr>
            <w:r w:rsidRPr="00420B93">
              <w:rPr>
                <w:rFonts w:ascii="Segoe UI" w:hAnsi="Segoe UI" w:eastAsia="Segoe UI" w:cs="Segoe UI"/>
                <w:sz w:val="16"/>
                <w:szCs w:val="16"/>
              </w:rPr>
              <w:t xml:space="preserve">| summarize </w:t>
            </w:r>
            <w:proofErr w:type="spellStart"/>
            <w:r w:rsidRPr="00420B93">
              <w:rPr>
                <w:rFonts w:ascii="Segoe UI" w:hAnsi="Segoe UI" w:eastAsia="Segoe UI" w:cs="Segoe UI"/>
                <w:sz w:val="16"/>
                <w:szCs w:val="16"/>
              </w:rPr>
              <w:t>LastCall</w:t>
            </w:r>
            <w:proofErr w:type="spellEnd"/>
            <w:r w:rsidRPr="00420B93">
              <w:rPr>
                <w:rFonts w:ascii="Segoe UI" w:hAnsi="Segoe UI" w:eastAsia="Segoe UI" w:cs="Segoe UI"/>
                <w:sz w:val="16"/>
                <w:szCs w:val="16"/>
              </w:rPr>
              <w:t xml:space="preserve"> = </w:t>
            </w:r>
            <w:proofErr w:type="gramStart"/>
            <w:r w:rsidRPr="00420B93">
              <w:rPr>
                <w:rFonts w:ascii="Segoe UI" w:hAnsi="Segoe UI" w:eastAsia="Segoe UI" w:cs="Segoe UI"/>
                <w:sz w:val="16"/>
                <w:szCs w:val="16"/>
              </w:rPr>
              <w:t>max(</w:t>
            </w:r>
            <w:proofErr w:type="spellStart"/>
            <w:proofErr w:type="gramEnd"/>
            <w:r w:rsidRPr="00420B93">
              <w:rPr>
                <w:rFonts w:ascii="Segoe UI" w:hAnsi="Segoe UI" w:eastAsia="Segoe UI" w:cs="Segoe UI"/>
                <w:sz w:val="16"/>
                <w:szCs w:val="16"/>
              </w:rPr>
              <w:t>TimeGenerated</w:t>
            </w:r>
            <w:proofErr w:type="spellEnd"/>
            <w:r w:rsidRPr="00420B93">
              <w:rPr>
                <w:rFonts w:ascii="Segoe UI" w:hAnsi="Segoe UI" w:eastAsia="Segoe UI" w:cs="Segoe UI"/>
                <w:sz w:val="16"/>
                <w:szCs w:val="16"/>
              </w:rPr>
              <w:t>) by Computer, _</w:t>
            </w:r>
            <w:proofErr w:type="spellStart"/>
            <w:r w:rsidRPr="00420B93">
              <w:rPr>
                <w:rFonts w:ascii="Segoe UI" w:hAnsi="Segoe UI" w:eastAsia="Segoe UI" w:cs="Segoe UI"/>
                <w:sz w:val="16"/>
                <w:szCs w:val="16"/>
              </w:rPr>
              <w:t>ResourceId</w:t>
            </w:r>
            <w:proofErr w:type="spellEnd"/>
          </w:p>
          <w:p w:rsidR="0018444F" w:rsidP="000D1933" w:rsidRDefault="0018444F" w14:paraId="08526542"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 w:val="16"/>
                <w:szCs w:val="16"/>
              </w:rPr>
            </w:pPr>
            <w:r w:rsidRPr="00420B93">
              <w:rPr>
                <w:rFonts w:ascii="Segoe UI" w:hAnsi="Segoe UI" w:eastAsia="Segoe UI" w:cs="Segoe UI"/>
                <w:sz w:val="16"/>
                <w:szCs w:val="16"/>
              </w:rPr>
              <w:t xml:space="preserve">| where </w:t>
            </w:r>
            <w:proofErr w:type="spellStart"/>
            <w:r w:rsidRPr="00420B93">
              <w:rPr>
                <w:rFonts w:ascii="Segoe UI" w:hAnsi="Segoe UI" w:eastAsia="Segoe UI" w:cs="Segoe UI"/>
                <w:sz w:val="16"/>
                <w:szCs w:val="16"/>
              </w:rPr>
              <w:t>LastCall</w:t>
            </w:r>
            <w:proofErr w:type="spellEnd"/>
            <w:r w:rsidRPr="00420B93">
              <w:rPr>
                <w:rFonts w:ascii="Segoe UI" w:hAnsi="Segoe UI" w:eastAsia="Segoe UI" w:cs="Segoe UI"/>
                <w:sz w:val="16"/>
                <w:szCs w:val="16"/>
              </w:rPr>
              <w:t xml:space="preserve"> &lt; ago(5m)</w:t>
            </w:r>
          </w:p>
          <w:p w:rsidRPr="00013692" w:rsidR="0018444F" w:rsidP="000D1933" w:rsidRDefault="0018444F" w14:paraId="5C03436E"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Alert Logic</w:t>
            </w:r>
            <w:r w:rsidRPr="00013692">
              <w:rPr>
                <w:rFonts w:ascii="Segoe UI" w:hAnsi="Segoe UI" w:eastAsia="Segoe UI" w:cs="Segoe UI"/>
                <w:szCs w:val="20"/>
              </w:rPr>
              <w:t>:</w:t>
            </w:r>
          </w:p>
          <w:tbl>
            <w:tblPr>
              <w:tblStyle w:val="TableGrid"/>
              <w:tblW w:w="5000" w:type="pct"/>
              <w:tblLook w:val="04A0" w:firstRow="1" w:lastRow="0" w:firstColumn="1" w:lastColumn="0" w:noHBand="0" w:noVBand="1"/>
            </w:tblPr>
            <w:tblGrid>
              <w:gridCol w:w="2478"/>
              <w:gridCol w:w="2479"/>
              <w:gridCol w:w="2479"/>
            </w:tblGrid>
            <w:tr w:rsidR="0018444F" w:rsidTr="000D1933" w14:paraId="7D90C3C0" w14:textId="77777777">
              <w:trPr>
                <w:trHeight w:val="354"/>
              </w:trPr>
              <w:tc>
                <w:tcPr>
                  <w:tcW w:w="1666" w:type="pct"/>
                  <w:shd w:val="clear" w:color="auto" w:fill="D9D9D9" w:themeFill="background1" w:themeFillShade="D9"/>
                </w:tcPr>
                <w:p w:rsidRPr="00C0336C" w:rsidR="0018444F" w:rsidP="000D1933" w:rsidRDefault="0018444F" w14:paraId="043EC47B" w14:textId="77777777">
                  <w:pPr>
                    <w:jc w:val="left"/>
                    <w:rPr>
                      <w:rFonts w:ascii="Segoe UI" w:hAnsi="Segoe UI" w:eastAsia="Segoe UI" w:cs="Segoe UI"/>
                      <w:sz w:val="16"/>
                      <w:szCs w:val="16"/>
                    </w:rPr>
                  </w:pPr>
                  <w:r w:rsidRPr="00C0336C">
                    <w:rPr>
                      <w:rFonts w:ascii="Segoe UI" w:hAnsi="Segoe UI" w:eastAsia="Segoe UI" w:cs="Segoe UI"/>
                      <w:sz w:val="16"/>
                      <w:szCs w:val="16"/>
                    </w:rPr>
                    <w:t>Based on</w:t>
                  </w:r>
                </w:p>
              </w:tc>
              <w:tc>
                <w:tcPr>
                  <w:tcW w:w="1667" w:type="pct"/>
                  <w:shd w:val="clear" w:color="auto" w:fill="D9D9D9" w:themeFill="background1" w:themeFillShade="D9"/>
                </w:tcPr>
                <w:p w:rsidRPr="00C0336C" w:rsidR="0018444F" w:rsidP="000D1933" w:rsidRDefault="0018444F" w14:paraId="77045D46" w14:textId="77777777">
                  <w:pPr>
                    <w:jc w:val="left"/>
                    <w:rPr>
                      <w:rFonts w:ascii="Segoe UI" w:hAnsi="Segoe UI" w:eastAsia="Segoe UI" w:cs="Segoe UI"/>
                      <w:sz w:val="16"/>
                      <w:szCs w:val="16"/>
                    </w:rPr>
                  </w:pPr>
                  <w:r w:rsidRPr="00C0336C">
                    <w:rPr>
                      <w:rFonts w:ascii="Segoe UI" w:hAnsi="Segoe UI" w:eastAsia="Segoe UI" w:cs="Segoe UI"/>
                      <w:sz w:val="16"/>
                      <w:szCs w:val="16"/>
                    </w:rPr>
                    <w:t>Operator</w:t>
                  </w:r>
                </w:p>
              </w:tc>
              <w:tc>
                <w:tcPr>
                  <w:tcW w:w="1667" w:type="pct"/>
                  <w:shd w:val="clear" w:color="auto" w:fill="D9D9D9" w:themeFill="background1" w:themeFillShade="D9"/>
                </w:tcPr>
                <w:p w:rsidRPr="00C0336C" w:rsidR="0018444F" w:rsidP="000D1933" w:rsidRDefault="0018444F" w14:paraId="7D7B4847" w14:textId="77777777">
                  <w:pPr>
                    <w:jc w:val="left"/>
                    <w:rPr>
                      <w:rFonts w:ascii="Segoe UI" w:hAnsi="Segoe UI" w:eastAsia="Segoe UI" w:cs="Segoe UI"/>
                      <w:sz w:val="16"/>
                      <w:szCs w:val="16"/>
                    </w:rPr>
                  </w:pPr>
                  <w:r w:rsidRPr="00C0336C">
                    <w:rPr>
                      <w:rFonts w:ascii="Segoe UI" w:hAnsi="Segoe UI" w:eastAsia="Segoe UI" w:cs="Segoe UI"/>
                      <w:sz w:val="16"/>
                      <w:szCs w:val="16"/>
                    </w:rPr>
                    <w:t>Threshold Value</w:t>
                  </w:r>
                </w:p>
              </w:tc>
            </w:tr>
            <w:tr w:rsidR="0018444F" w:rsidTr="000D1933" w14:paraId="6574A262" w14:textId="77777777">
              <w:trPr>
                <w:trHeight w:val="354"/>
              </w:trPr>
              <w:tc>
                <w:tcPr>
                  <w:tcW w:w="1666" w:type="pct"/>
                </w:tcPr>
                <w:p w:rsidRPr="00BA28F1" w:rsidR="0018444F" w:rsidP="000D1933" w:rsidRDefault="0018444F" w14:paraId="35B2959C" w14:textId="77777777">
                  <w:pPr>
                    <w:jc w:val="left"/>
                    <w:rPr>
                      <w:sz w:val="16"/>
                      <w:szCs w:val="16"/>
                    </w:rPr>
                  </w:pPr>
                  <w:r>
                    <w:rPr>
                      <w:rFonts w:ascii="Segoe UI" w:hAnsi="Segoe UI" w:eastAsia="Segoe UI" w:cs="Segoe UI"/>
                      <w:sz w:val="16"/>
                      <w:szCs w:val="16"/>
                    </w:rPr>
                    <w:t>Number of results</w:t>
                  </w:r>
                </w:p>
              </w:tc>
              <w:tc>
                <w:tcPr>
                  <w:tcW w:w="1667" w:type="pct"/>
                </w:tcPr>
                <w:p w:rsidRPr="00BA28F1" w:rsidR="0018444F" w:rsidP="000D1933" w:rsidRDefault="0018444F" w14:paraId="1F225B10" w14:textId="77777777">
                  <w:pPr>
                    <w:jc w:val="left"/>
                    <w:rPr>
                      <w:sz w:val="16"/>
                      <w:szCs w:val="16"/>
                    </w:rPr>
                  </w:pPr>
                  <w:r>
                    <w:rPr>
                      <w:rFonts w:ascii="Segoe UI" w:hAnsi="Segoe UI" w:eastAsia="Segoe UI" w:cs="Segoe UI"/>
                      <w:sz w:val="16"/>
                      <w:szCs w:val="16"/>
                    </w:rPr>
                    <w:t>Greater</w:t>
                  </w:r>
                  <w:r w:rsidRPr="00BA28F1">
                    <w:rPr>
                      <w:rFonts w:ascii="Segoe UI" w:hAnsi="Segoe UI" w:eastAsia="Segoe UI" w:cs="Segoe UI"/>
                      <w:sz w:val="16"/>
                      <w:szCs w:val="16"/>
                    </w:rPr>
                    <w:t xml:space="preserve"> than</w:t>
                  </w:r>
                </w:p>
              </w:tc>
              <w:tc>
                <w:tcPr>
                  <w:tcW w:w="1667" w:type="pct"/>
                </w:tcPr>
                <w:p w:rsidRPr="00BA28F1" w:rsidR="0018444F" w:rsidP="000D1933" w:rsidRDefault="0018444F" w14:paraId="040C430B" w14:textId="77777777">
                  <w:pPr>
                    <w:jc w:val="center"/>
                    <w:rPr>
                      <w:sz w:val="16"/>
                      <w:szCs w:val="16"/>
                    </w:rPr>
                  </w:pPr>
                  <w:r>
                    <w:rPr>
                      <w:sz w:val="16"/>
                      <w:szCs w:val="16"/>
                    </w:rPr>
                    <w:t>0</w:t>
                  </w:r>
                </w:p>
              </w:tc>
            </w:tr>
          </w:tbl>
          <w:p w:rsidR="0018444F" w:rsidP="000D1933" w:rsidRDefault="0018444F" w14:paraId="46867BF1"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cs="Segoe UI"/>
                <w:color w:val="323130"/>
                <w:sz w:val="21"/>
                <w:szCs w:val="21"/>
                <w:shd w:val="clear" w:color="auto" w:fill="FFFFFF"/>
              </w:rPr>
            </w:pPr>
            <w:r>
              <w:rPr>
                <w:rFonts w:ascii="Segoe UI" w:hAnsi="Segoe UI" w:cs="Segoe UI"/>
                <w:color w:val="323130"/>
                <w:sz w:val="21"/>
                <w:szCs w:val="21"/>
                <w:shd w:val="clear" w:color="auto" w:fill="FFFFFF"/>
              </w:rPr>
              <w:t>Trigger Alert Based On:</w:t>
            </w:r>
          </w:p>
          <w:tbl>
            <w:tblPr>
              <w:tblStyle w:val="TableGrid"/>
              <w:tblW w:w="5000" w:type="pct"/>
              <w:tblLook w:val="04A0" w:firstRow="1" w:lastRow="0" w:firstColumn="1" w:lastColumn="0" w:noHBand="0" w:noVBand="1"/>
            </w:tblPr>
            <w:tblGrid>
              <w:gridCol w:w="2478"/>
              <w:gridCol w:w="2479"/>
              <w:gridCol w:w="2479"/>
            </w:tblGrid>
            <w:tr w:rsidRPr="00BA28F1" w:rsidR="0018444F" w:rsidTr="000D1933" w14:paraId="7C210E9C" w14:textId="77777777">
              <w:tc>
                <w:tcPr>
                  <w:tcW w:w="1666" w:type="pct"/>
                </w:tcPr>
                <w:p w:rsidRPr="00BA28F1" w:rsidR="0018444F" w:rsidP="000D1933" w:rsidRDefault="0018444F" w14:paraId="304DAD6F" w14:textId="77777777">
                  <w:pPr>
                    <w:jc w:val="left"/>
                    <w:rPr>
                      <w:sz w:val="16"/>
                      <w:szCs w:val="16"/>
                    </w:rPr>
                  </w:pPr>
                </w:p>
              </w:tc>
              <w:tc>
                <w:tcPr>
                  <w:tcW w:w="1667" w:type="pct"/>
                </w:tcPr>
                <w:p w:rsidRPr="00BA28F1" w:rsidR="0018444F" w:rsidP="000D1933" w:rsidRDefault="0018444F" w14:paraId="2F034FD8" w14:textId="77777777">
                  <w:pPr>
                    <w:jc w:val="left"/>
                    <w:rPr>
                      <w:sz w:val="16"/>
                      <w:szCs w:val="16"/>
                    </w:rPr>
                  </w:pPr>
                </w:p>
              </w:tc>
              <w:tc>
                <w:tcPr>
                  <w:tcW w:w="1667" w:type="pct"/>
                </w:tcPr>
                <w:p w:rsidRPr="00BA28F1" w:rsidR="0018444F" w:rsidP="000D1933" w:rsidRDefault="0018444F" w14:paraId="2D1AE71D" w14:textId="77777777">
                  <w:pPr>
                    <w:jc w:val="center"/>
                    <w:rPr>
                      <w:sz w:val="16"/>
                      <w:szCs w:val="16"/>
                    </w:rPr>
                  </w:pPr>
                </w:p>
              </w:tc>
            </w:tr>
          </w:tbl>
          <w:p w:rsidR="0018444F" w:rsidP="000D1933" w:rsidRDefault="0018444F" w14:paraId="1B3A7707" w14:textId="77777777">
            <w:pPr>
              <w:jc w:val="left"/>
              <w:cnfStyle w:val="000000000000" w:firstRow="0" w:lastRow="0" w:firstColumn="0" w:lastColumn="0" w:oddVBand="0" w:evenVBand="0" w:oddHBand="0" w:evenHBand="0" w:firstRowFirstColumn="0" w:firstRowLastColumn="0" w:lastRowFirstColumn="0" w:lastRowLastColumn="0"/>
              <w:rPr>
                <w:szCs w:val="20"/>
              </w:rPr>
            </w:pPr>
            <w:r>
              <w:rPr>
                <w:szCs w:val="20"/>
              </w:rPr>
              <w:t>Aggregate on:</w:t>
            </w:r>
          </w:p>
          <w:tbl>
            <w:tblPr>
              <w:tblStyle w:val="TableGrid"/>
              <w:tblW w:w="5000" w:type="pct"/>
              <w:tblLook w:val="04A0" w:firstRow="1" w:lastRow="0" w:firstColumn="1" w:lastColumn="0" w:noHBand="0" w:noVBand="1"/>
            </w:tblPr>
            <w:tblGrid>
              <w:gridCol w:w="7436"/>
            </w:tblGrid>
            <w:tr w:rsidRPr="00BA28F1" w:rsidR="0018444F" w:rsidTr="000D1933" w14:paraId="4E2EF666" w14:textId="77777777">
              <w:tc>
                <w:tcPr>
                  <w:tcW w:w="5000" w:type="pct"/>
                </w:tcPr>
                <w:p w:rsidRPr="00BA28F1" w:rsidR="0018444F" w:rsidP="000D1933" w:rsidRDefault="0018444F" w14:paraId="2CF500DD" w14:textId="77777777">
                  <w:pPr>
                    <w:jc w:val="left"/>
                    <w:rPr>
                      <w:sz w:val="16"/>
                      <w:szCs w:val="16"/>
                    </w:rPr>
                  </w:pPr>
                </w:p>
              </w:tc>
            </w:tr>
          </w:tbl>
          <w:p w:rsidR="0018444F" w:rsidP="000D1933" w:rsidRDefault="0018444F" w14:paraId="7AAF9845" w14:textId="77777777">
            <w:pPr>
              <w:jc w:val="left"/>
              <w:cnfStyle w:val="000000000000" w:firstRow="0" w:lastRow="0" w:firstColumn="0" w:lastColumn="0" w:oddVBand="0" w:evenVBand="0" w:oddHBand="0" w:evenHBand="0" w:firstRowFirstColumn="0" w:firstRowLastColumn="0" w:lastRowFirstColumn="0" w:lastRowLastColumn="0"/>
              <w:rPr>
                <w:szCs w:val="20"/>
              </w:rPr>
            </w:pPr>
            <w:r w:rsidRPr="00C71CD1">
              <w:rPr>
                <w:szCs w:val="20"/>
              </w:rPr>
              <w:t>Evaluated based on</w:t>
            </w:r>
            <w:r>
              <w:rPr>
                <w:szCs w:val="20"/>
              </w:rPr>
              <w:t>:</w:t>
            </w:r>
          </w:p>
          <w:tbl>
            <w:tblPr>
              <w:tblStyle w:val="TableGrid"/>
              <w:tblW w:w="5000" w:type="pct"/>
              <w:tblLook w:val="04A0" w:firstRow="1" w:lastRow="0" w:firstColumn="1" w:lastColumn="0" w:noHBand="0" w:noVBand="1"/>
            </w:tblPr>
            <w:tblGrid>
              <w:gridCol w:w="3718"/>
              <w:gridCol w:w="3718"/>
            </w:tblGrid>
            <w:tr w:rsidRPr="00BA28F1" w:rsidR="0018444F" w:rsidTr="000D1933" w14:paraId="56142714" w14:textId="77777777">
              <w:trPr>
                <w:trHeight w:val="354"/>
              </w:trPr>
              <w:tc>
                <w:tcPr>
                  <w:tcW w:w="2500" w:type="pct"/>
                  <w:shd w:val="clear" w:color="auto" w:fill="D9D9D9" w:themeFill="background1" w:themeFillShade="D9"/>
                </w:tcPr>
                <w:p w:rsidRPr="00BA28F1" w:rsidR="0018444F" w:rsidP="000D1933" w:rsidRDefault="0018444F" w14:paraId="3D717A84" w14:textId="77777777">
                  <w:pPr>
                    <w:jc w:val="left"/>
                    <w:rPr>
                      <w:sz w:val="16"/>
                      <w:szCs w:val="16"/>
                    </w:rPr>
                  </w:pPr>
                  <w:r>
                    <w:rPr>
                      <w:rFonts w:ascii="Segoe UI" w:hAnsi="Segoe UI" w:eastAsia="Segoe UI" w:cs="Segoe UI"/>
                      <w:sz w:val="16"/>
                      <w:szCs w:val="16"/>
                    </w:rPr>
                    <w:t>Period (in minutes)</w:t>
                  </w:r>
                </w:p>
              </w:tc>
              <w:tc>
                <w:tcPr>
                  <w:tcW w:w="2500" w:type="pct"/>
                  <w:shd w:val="clear" w:color="auto" w:fill="D9D9D9" w:themeFill="background1" w:themeFillShade="D9"/>
                </w:tcPr>
                <w:p w:rsidRPr="00BA28F1" w:rsidR="0018444F" w:rsidP="000D1933" w:rsidRDefault="0018444F" w14:paraId="4575DFB6" w14:textId="77777777">
                  <w:pPr>
                    <w:jc w:val="left"/>
                    <w:rPr>
                      <w:sz w:val="16"/>
                      <w:szCs w:val="16"/>
                    </w:rPr>
                  </w:pPr>
                  <w:r>
                    <w:rPr>
                      <w:rFonts w:ascii="Segoe UI" w:hAnsi="Segoe UI" w:eastAsia="Segoe UI" w:cs="Segoe UI"/>
                      <w:sz w:val="16"/>
                      <w:szCs w:val="16"/>
                    </w:rPr>
                    <w:t>Frequency (in minutes)</w:t>
                  </w:r>
                </w:p>
              </w:tc>
            </w:tr>
            <w:tr w:rsidRPr="00BA28F1" w:rsidR="0018444F" w:rsidTr="000D1933" w14:paraId="41358D8A" w14:textId="77777777">
              <w:trPr>
                <w:trHeight w:val="354"/>
              </w:trPr>
              <w:tc>
                <w:tcPr>
                  <w:tcW w:w="2500" w:type="pct"/>
                </w:tcPr>
                <w:p w:rsidR="0018444F" w:rsidP="000D1933" w:rsidRDefault="0018444F" w14:paraId="5E2BFB90" w14:textId="77777777">
                  <w:pPr>
                    <w:jc w:val="center"/>
                    <w:rPr>
                      <w:rFonts w:ascii="Segoe UI" w:hAnsi="Segoe UI" w:eastAsia="Segoe UI" w:cs="Segoe UI"/>
                      <w:sz w:val="16"/>
                      <w:szCs w:val="16"/>
                    </w:rPr>
                  </w:pPr>
                  <w:r>
                    <w:rPr>
                      <w:rFonts w:ascii="Segoe UI" w:hAnsi="Segoe UI" w:eastAsia="Segoe UI" w:cs="Segoe UI"/>
                      <w:sz w:val="16"/>
                      <w:szCs w:val="16"/>
                    </w:rPr>
                    <w:t>10</w:t>
                  </w:r>
                </w:p>
              </w:tc>
              <w:tc>
                <w:tcPr>
                  <w:tcW w:w="2500" w:type="pct"/>
                </w:tcPr>
                <w:p w:rsidR="0018444F" w:rsidP="000D1933" w:rsidRDefault="0018444F" w14:paraId="585EA039" w14:textId="77777777">
                  <w:pPr>
                    <w:jc w:val="center"/>
                    <w:rPr>
                      <w:rFonts w:ascii="Segoe UI" w:hAnsi="Segoe UI" w:eastAsia="Segoe UI" w:cs="Segoe UI"/>
                      <w:sz w:val="16"/>
                      <w:szCs w:val="16"/>
                    </w:rPr>
                  </w:pPr>
                  <w:r>
                    <w:rPr>
                      <w:rFonts w:ascii="Segoe UI" w:hAnsi="Segoe UI" w:eastAsia="Segoe UI" w:cs="Segoe UI"/>
                      <w:sz w:val="16"/>
                      <w:szCs w:val="16"/>
                    </w:rPr>
                    <w:t>5</w:t>
                  </w:r>
                </w:p>
              </w:tc>
            </w:tr>
          </w:tbl>
          <w:p w:rsidRPr="006920A5" w:rsidR="0018444F" w:rsidP="000D1933" w:rsidRDefault="0018444F" w14:paraId="3E83B103" w14:textId="77777777">
            <w:pPr>
              <w:jc w:val="left"/>
              <w:cnfStyle w:val="000000000000" w:firstRow="0" w:lastRow="0" w:firstColumn="0" w:lastColumn="0" w:oddVBand="0" w:evenVBand="0" w:oddHBand="0" w:evenHBand="0" w:firstRowFirstColumn="0" w:firstRowLastColumn="0" w:lastRowFirstColumn="0" w:lastRowLastColumn="0"/>
              <w:rPr>
                <w:szCs w:val="20"/>
              </w:rPr>
            </w:pPr>
          </w:p>
        </w:tc>
      </w:tr>
      <w:tr w:rsidRPr="00D92F5B" w:rsidR="0018444F" w:rsidTr="00E03DD3" w14:paraId="7AAFAB2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18444F" w:rsidP="000D1933" w:rsidRDefault="0018444F" w14:paraId="46EFCAAB" w14:textId="77777777">
            <w:pPr>
              <w:jc w:val="left"/>
              <w:rPr>
                <w:rFonts w:ascii="Segoe UI" w:hAnsi="Segoe UI" w:eastAsia="Segoe UI" w:cs="Segoe UI"/>
                <w:szCs w:val="20"/>
              </w:rPr>
            </w:pPr>
            <w:r>
              <w:rPr>
                <w:rFonts w:ascii="Segoe UI" w:hAnsi="Segoe UI" w:eastAsia="Segoe UI" w:cs="Segoe UI"/>
                <w:szCs w:val="20"/>
              </w:rPr>
              <w:t>Action group</w:t>
            </w:r>
          </w:p>
        </w:tc>
        <w:tc>
          <w:tcPr>
            <w:tcW w:w="7662" w:type="dxa"/>
          </w:tcPr>
          <w:p w:rsidR="0018444F" w:rsidP="000D1933" w:rsidRDefault="0018444F" w14:paraId="783ECD45"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Notification:</w:t>
            </w:r>
          </w:p>
          <w:p w:rsidRPr="00D92F5B" w:rsidR="0018444F" w:rsidP="0014229D" w:rsidRDefault="0018444F" w14:paraId="1C55D764" w14:textId="77777777">
            <w:pPr>
              <w:pStyle w:val="ListParagraph"/>
              <w:numPr>
                <w:ilvl w:val="0"/>
                <w:numId w:val="15"/>
              </w:num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sidRPr="00D92F5B">
              <w:rPr>
                <w:rFonts w:ascii="Segoe UI" w:hAnsi="Segoe UI" w:eastAsia="Segoe UI" w:cs="Segoe UI"/>
                <w:szCs w:val="20"/>
              </w:rPr>
              <w:t>Email Azure Resource Manager Role</w:t>
            </w:r>
          </w:p>
          <w:p w:rsidRPr="00D92F5B" w:rsidR="0018444F" w:rsidP="0014229D" w:rsidRDefault="0018444F" w14:paraId="2434CC9B" w14:textId="77777777">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sidRPr="00D92F5B">
              <w:rPr>
                <w:rFonts w:ascii="Segoe UI" w:hAnsi="Segoe UI" w:eastAsia="Segoe UI" w:cs="Segoe UI"/>
                <w:szCs w:val="20"/>
              </w:rPr>
              <w:t>Email/SMS message/Push/Voice</w:t>
            </w:r>
          </w:p>
          <w:p w:rsidR="0018444F" w:rsidP="000D1933" w:rsidRDefault="0018444F" w14:paraId="189A0F68" w14:textId="77777777">
            <w:p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Actions:</w:t>
            </w:r>
          </w:p>
          <w:p w:rsidRPr="00D92F5B" w:rsidR="0018444F" w:rsidP="0014229D" w:rsidRDefault="0018444F" w14:paraId="694DCBFD"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sidRPr="00D92F5B">
              <w:rPr>
                <w:rFonts w:ascii="Segoe UI" w:hAnsi="Segoe UI" w:eastAsia="Segoe UI" w:cs="Segoe UI"/>
                <w:szCs w:val="20"/>
              </w:rPr>
              <w:t>Automation Runbook</w:t>
            </w:r>
          </w:p>
          <w:p w:rsidRPr="00D92F5B" w:rsidR="0018444F" w:rsidP="0014229D" w:rsidRDefault="0018444F" w14:paraId="6897A67D"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sidRPr="00D92F5B">
              <w:rPr>
                <w:rFonts w:ascii="Segoe UI" w:hAnsi="Segoe UI" w:eastAsia="Segoe UI" w:cs="Segoe UI"/>
                <w:szCs w:val="20"/>
              </w:rPr>
              <w:t>Azure Function</w:t>
            </w:r>
          </w:p>
          <w:p w:rsidRPr="00D92F5B" w:rsidR="0018444F" w:rsidP="0014229D" w:rsidRDefault="0018444F" w14:paraId="1CDAF3BC"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sidRPr="00D92F5B">
              <w:rPr>
                <w:rFonts w:ascii="Segoe UI" w:hAnsi="Segoe UI" w:eastAsia="Segoe UI" w:cs="Segoe UI"/>
                <w:szCs w:val="20"/>
              </w:rPr>
              <w:t>ITSM</w:t>
            </w:r>
          </w:p>
          <w:p w:rsidRPr="00D92F5B" w:rsidR="0018444F" w:rsidP="0014229D" w:rsidRDefault="0018444F" w14:paraId="16C54379"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sidRPr="00D92F5B">
              <w:rPr>
                <w:rFonts w:ascii="Segoe UI" w:hAnsi="Segoe UI" w:eastAsia="Segoe UI" w:cs="Segoe UI"/>
                <w:szCs w:val="20"/>
              </w:rPr>
              <w:t>Logic App</w:t>
            </w:r>
          </w:p>
          <w:p w:rsidRPr="00D92F5B" w:rsidR="0018444F" w:rsidP="0014229D" w:rsidRDefault="0018444F" w14:paraId="28BA3A12"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sidRPr="00D92F5B">
              <w:rPr>
                <w:rFonts w:ascii="Segoe UI" w:hAnsi="Segoe UI" w:eastAsia="Segoe UI" w:cs="Segoe UI"/>
                <w:szCs w:val="20"/>
              </w:rPr>
              <w:t>Secure Webhook</w:t>
            </w:r>
          </w:p>
          <w:p w:rsidRPr="00D92F5B" w:rsidR="0018444F" w:rsidP="0014229D" w:rsidRDefault="0018444F" w14:paraId="0B529876"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sidRPr="00D92F5B">
              <w:rPr>
                <w:rFonts w:ascii="Segoe UI" w:hAnsi="Segoe UI" w:eastAsia="Segoe UI" w:cs="Segoe UI"/>
                <w:szCs w:val="20"/>
              </w:rPr>
              <w:t>Webhook</w:t>
            </w:r>
          </w:p>
        </w:tc>
      </w:tr>
      <w:tr w:rsidR="0018444F" w:rsidTr="00E03DD3" w14:paraId="6812CDE6" w14:textId="77777777">
        <w:tc>
          <w:tcPr>
            <w:cnfStyle w:val="001000000000" w:firstRow="0" w:lastRow="0" w:firstColumn="1" w:lastColumn="0" w:oddVBand="0" w:evenVBand="0" w:oddHBand="0" w:evenHBand="0" w:firstRowFirstColumn="0" w:firstRowLastColumn="0" w:lastRowFirstColumn="0" w:lastRowLastColumn="0"/>
            <w:tcW w:w="2258" w:type="dxa"/>
          </w:tcPr>
          <w:p w:rsidR="0018444F" w:rsidP="000D1933" w:rsidRDefault="0018444F" w14:paraId="4044D6AC" w14:textId="77777777">
            <w:pPr>
              <w:jc w:val="left"/>
              <w:rPr>
                <w:rFonts w:ascii="Segoe UI" w:hAnsi="Segoe UI" w:eastAsia="Segoe UI" w:cs="Segoe UI"/>
                <w:szCs w:val="20"/>
              </w:rPr>
            </w:pPr>
            <w:r>
              <w:rPr>
                <w:rFonts w:ascii="Segoe UI" w:hAnsi="Segoe UI" w:eastAsia="Segoe UI" w:cs="Segoe UI"/>
                <w:szCs w:val="20"/>
              </w:rPr>
              <w:t>Rules details</w:t>
            </w:r>
          </w:p>
        </w:tc>
        <w:tc>
          <w:tcPr>
            <w:tcW w:w="7662" w:type="dxa"/>
          </w:tcPr>
          <w:p w:rsidR="0018444F" w:rsidP="000D1933" w:rsidRDefault="0018444F" w14:paraId="2BEC5BA1" w14:textId="77777777">
            <w:pPr>
              <w:spacing w:after="40" w:line="240" w:lineRule="auto"/>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Description: VM not responding</w:t>
            </w:r>
          </w:p>
          <w:p w:rsidR="0018444F" w:rsidP="000D1933" w:rsidRDefault="0018444F" w14:paraId="2583EC7B" w14:textId="77777777">
            <w:pPr>
              <w:spacing w:after="40" w:line="240" w:lineRule="auto"/>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i/>
                <w:iCs/>
                <w:szCs w:val="20"/>
              </w:rPr>
            </w:pPr>
            <w:r>
              <w:rPr>
                <w:rFonts w:ascii="Segoe UI" w:hAnsi="Segoe UI" w:eastAsia="Segoe UI" w:cs="Segoe UI"/>
                <w:szCs w:val="20"/>
              </w:rPr>
              <w:t xml:space="preserve">Save alert rule to resource group: </w:t>
            </w:r>
            <w:r w:rsidRPr="00D8629F">
              <w:rPr>
                <w:rFonts w:ascii="Segoe UI" w:hAnsi="Segoe UI" w:eastAsia="Segoe UI" w:cs="Segoe UI"/>
                <w:i/>
                <w:iCs/>
                <w:szCs w:val="20"/>
              </w:rPr>
              <w:t>resource group name</w:t>
            </w:r>
          </w:p>
          <w:p w:rsidR="0018444F" w:rsidP="000D1933" w:rsidRDefault="0018444F" w14:paraId="5113FEFA" w14:textId="77777777">
            <w:pPr>
              <w:spacing w:after="40" w:line="240" w:lineRule="auto"/>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sidRPr="00D8629F">
              <w:rPr>
                <w:rFonts w:ascii="Segoe UI" w:hAnsi="Segoe UI" w:eastAsia="Segoe UI" w:cs="Segoe UI"/>
                <w:szCs w:val="20"/>
              </w:rPr>
              <w:t>Severity</w:t>
            </w:r>
            <w:r>
              <w:rPr>
                <w:rFonts w:ascii="Segoe UI" w:hAnsi="Segoe UI" w:eastAsia="Segoe UI" w:cs="Segoe UI"/>
                <w:szCs w:val="20"/>
              </w:rPr>
              <w:t>:</w:t>
            </w:r>
          </w:p>
          <w:p w:rsidR="0018444F" w:rsidP="000D1933" w:rsidRDefault="0018444F" w14:paraId="0729A3ED" w14:textId="77777777">
            <w:pPr>
              <w:spacing w:after="40" w:line="240" w:lineRule="auto"/>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0 - Critical</w:t>
            </w:r>
          </w:p>
          <w:p w:rsidR="0018444F" w:rsidP="000D1933" w:rsidRDefault="0018444F" w14:paraId="63826C2D" w14:textId="77777777">
            <w:pPr>
              <w:spacing w:after="40" w:line="240" w:lineRule="auto"/>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1 – Error</w:t>
            </w:r>
          </w:p>
          <w:p w:rsidR="0018444F" w:rsidP="000D1933" w:rsidRDefault="0018444F" w14:paraId="1D7CD337" w14:textId="77777777">
            <w:pPr>
              <w:spacing w:after="40" w:line="240" w:lineRule="auto"/>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2 - Warning</w:t>
            </w:r>
          </w:p>
          <w:p w:rsidR="0018444F" w:rsidP="000D1933" w:rsidRDefault="0018444F" w14:paraId="58BFA8CA" w14:textId="77777777">
            <w:pPr>
              <w:spacing w:after="40" w:line="240" w:lineRule="auto"/>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3 - Informational</w:t>
            </w:r>
          </w:p>
          <w:p w:rsidR="0018444F" w:rsidP="000D1933" w:rsidRDefault="006C25B5" w14:paraId="4BBB35FB" w14:textId="5F4BEC55">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sidRPr="00F80244">
              <w:rPr>
                <w:rFonts w:ascii="Segoe UI" w:hAnsi="Segoe UI" w:eastAsia="Segoe UI" w:cs="Segoe UI"/>
                <w:b/>
                <w:bCs/>
                <w:szCs w:val="20"/>
                <w:lang w:val="en-GB"/>
              </w:rPr>
              <w:t xml:space="preserve">4 </w:t>
            </w:r>
            <w:r>
              <w:rPr>
                <w:rFonts w:ascii="Segoe UI" w:hAnsi="Segoe UI" w:eastAsia="Segoe UI" w:cs="Segoe UI"/>
                <w:b/>
                <w:bCs/>
                <w:szCs w:val="20"/>
                <w:lang w:val="en-GB"/>
              </w:rPr>
              <w:t>–</w:t>
            </w:r>
            <w:r w:rsidRPr="00F80244">
              <w:rPr>
                <w:rFonts w:ascii="Segoe UI" w:hAnsi="Segoe UI" w:eastAsia="Segoe UI" w:cs="Segoe UI"/>
                <w:b/>
                <w:bCs/>
                <w:szCs w:val="20"/>
                <w:lang w:val="en-GB"/>
              </w:rPr>
              <w:t xml:space="preserve"> Verbose</w:t>
            </w:r>
            <w:r>
              <w:rPr>
                <w:rFonts w:ascii="Segoe UI" w:hAnsi="Segoe UI" w:eastAsia="Segoe UI" w:cs="Segoe UI"/>
                <w:b/>
                <w:bCs/>
                <w:szCs w:val="20"/>
                <w:lang w:val="en-GB"/>
              </w:rPr>
              <w:t xml:space="preserve"> – default setup</w:t>
            </w:r>
          </w:p>
        </w:tc>
      </w:tr>
      <w:tr w:rsidR="0018444F" w:rsidTr="00E03DD3" w14:paraId="364CFEE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18444F" w:rsidP="000D1933" w:rsidRDefault="0018444F" w14:paraId="3471EA17" w14:textId="77777777">
            <w:pPr>
              <w:jc w:val="left"/>
              <w:rPr>
                <w:rFonts w:ascii="Segoe UI" w:hAnsi="Segoe UI" w:eastAsia="Segoe UI" w:cs="Segoe UI"/>
                <w:szCs w:val="20"/>
              </w:rPr>
            </w:pPr>
            <w:r>
              <w:rPr>
                <w:rFonts w:ascii="Segoe UI" w:hAnsi="Segoe UI" w:eastAsia="Segoe UI" w:cs="Segoe UI"/>
                <w:szCs w:val="20"/>
              </w:rPr>
              <w:t>Suppress alerts</w:t>
            </w:r>
          </w:p>
        </w:tc>
        <w:tc>
          <w:tcPr>
            <w:tcW w:w="7662" w:type="dxa"/>
          </w:tcPr>
          <w:p w:rsidR="0018444F" w:rsidP="000D1933" w:rsidRDefault="0018444F" w14:paraId="112E3FA9"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Suppress alerts (in minutes)</w:t>
            </w:r>
          </w:p>
        </w:tc>
      </w:tr>
    </w:tbl>
    <w:p w:rsidR="0077742F" w:rsidP="00BF03D4" w:rsidRDefault="0077742F" w14:paraId="2F8BD0DF" w14:textId="77777777">
      <w:pPr>
        <w:rPr>
          <w:color w:val="FF0000"/>
          <w:lang w:val="en-GB"/>
        </w:rPr>
      </w:pPr>
    </w:p>
    <w:p w:rsidR="00697E58" w:rsidP="00BF03D4" w:rsidRDefault="00697E58" w14:paraId="34D4813D" w14:textId="576EC3D8">
      <w:pPr>
        <w:rPr>
          <w:color w:val="FF0000"/>
          <w:lang w:val="en-GB"/>
        </w:rPr>
      </w:pPr>
    </w:p>
    <w:p w:rsidR="00697E58" w:rsidP="00BF03D4" w:rsidRDefault="00697E58" w14:paraId="4F5C28A2" w14:textId="1D8FAFA9">
      <w:pPr>
        <w:rPr>
          <w:color w:val="FF0000"/>
          <w:lang w:val="en-GB"/>
        </w:rPr>
      </w:pPr>
    </w:p>
    <w:tbl>
      <w:tblPr>
        <w:tblStyle w:val="GridTable4-Accent2"/>
        <w:tblW w:w="0" w:type="auto"/>
        <w:tblLook w:val="04A0" w:firstRow="1" w:lastRow="0" w:firstColumn="1" w:lastColumn="0" w:noHBand="0" w:noVBand="1"/>
      </w:tblPr>
      <w:tblGrid>
        <w:gridCol w:w="2258"/>
        <w:gridCol w:w="7662"/>
      </w:tblGrid>
      <w:tr w:rsidR="008B7993" w:rsidTr="00E03DD3" w14:paraId="1FD65A5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Pr="00F421F9" w:rsidR="00F421F9" w:rsidP="00F421F9" w:rsidRDefault="00F421F9" w14:paraId="58F205CB" w14:textId="77777777">
            <w:pPr>
              <w:jc w:val="center"/>
              <w:rPr>
                <w:rFonts w:eastAsia="Verdana" w:cs="Verdana"/>
                <w:b w:val="0"/>
                <w:bCs w:val="0"/>
                <w:szCs w:val="20"/>
              </w:rPr>
            </w:pPr>
            <w:r w:rsidRPr="00F421F9">
              <w:rPr>
                <w:rFonts w:eastAsia="Verdana" w:cs="Verdana"/>
                <w:szCs w:val="20"/>
              </w:rPr>
              <w:t>Alert rule</w:t>
            </w:r>
          </w:p>
          <w:p w:rsidRPr="00F421F9" w:rsidR="008B7993" w:rsidP="00F421F9" w:rsidRDefault="00F421F9" w14:paraId="428F0F8F" w14:textId="0928C78E">
            <w:pPr>
              <w:jc w:val="center"/>
              <w:rPr>
                <w:rFonts w:ascii="Segoe UI" w:hAnsi="Segoe UI" w:eastAsia="Segoe UI" w:cs="Segoe UI"/>
                <w:szCs w:val="20"/>
              </w:rPr>
            </w:pPr>
            <w:r w:rsidRPr="00F421F9">
              <w:rPr>
                <w:rFonts w:eastAsia="Verdana" w:cs="Verdana"/>
                <w:szCs w:val="20"/>
              </w:rPr>
              <w:t>name</w:t>
            </w:r>
          </w:p>
        </w:tc>
        <w:tc>
          <w:tcPr>
            <w:tcW w:w="7662" w:type="dxa"/>
          </w:tcPr>
          <w:p w:rsidRPr="00F421F9" w:rsidR="008B7993" w:rsidP="00F421F9" w:rsidRDefault="00F421F9" w14:paraId="0554C355" w14:textId="5D54B336">
            <w:pPr>
              <w:jc w:val="center"/>
              <w:cnfStyle w:val="100000000000" w:firstRow="1" w:lastRow="0" w:firstColumn="0" w:lastColumn="0" w:oddVBand="0" w:evenVBand="0" w:oddHBand="0" w:evenHBand="0" w:firstRowFirstColumn="0" w:firstRowLastColumn="0" w:lastRowFirstColumn="0" w:lastRowLastColumn="0"/>
              <w:rPr>
                <w:rFonts w:ascii="Segoe UI" w:hAnsi="Segoe UI" w:eastAsia="Segoe UI" w:cs="Segoe UI"/>
                <w:szCs w:val="20"/>
              </w:rPr>
            </w:pPr>
            <w:r w:rsidRPr="00F421F9">
              <w:rPr>
                <w:rFonts w:eastAsia="Verdana" w:cs="Verdana"/>
                <w:szCs w:val="20"/>
              </w:rPr>
              <w:t>Syslog service stopped</w:t>
            </w:r>
          </w:p>
        </w:tc>
      </w:tr>
      <w:tr w:rsidRPr="00D50AE7" w:rsidR="006649B3" w:rsidTr="00E03DD3" w14:paraId="5CADA1C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Pr="00331F82" w:rsidR="006649B3" w:rsidP="0049004D" w:rsidRDefault="006649B3" w14:paraId="2806A0C1" w14:textId="2681B463">
            <w:pPr>
              <w:jc w:val="center"/>
              <w:rPr>
                <w:rFonts w:eastAsia="Verdana" w:cs="Verdana"/>
                <w:b w:val="0"/>
                <w:bCs w:val="0"/>
                <w:szCs w:val="20"/>
              </w:rPr>
            </w:pPr>
          </w:p>
        </w:tc>
        <w:tc>
          <w:tcPr>
            <w:tcW w:w="7662" w:type="dxa"/>
          </w:tcPr>
          <w:p w:rsidRPr="00331F82" w:rsidR="006649B3" w:rsidP="0049004D" w:rsidRDefault="006649B3" w14:paraId="2151DD90" w14:textId="7D3109DF">
            <w:pPr>
              <w:jc w:val="center"/>
              <w:cnfStyle w:val="000000100000" w:firstRow="0" w:lastRow="0" w:firstColumn="0" w:lastColumn="0" w:oddVBand="0" w:evenVBand="0" w:oddHBand="1" w:evenHBand="0" w:firstRowFirstColumn="0" w:firstRowLastColumn="0" w:lastRowFirstColumn="0" w:lastRowLastColumn="0"/>
              <w:rPr>
                <w:rFonts w:eastAsia="Verdana" w:cs="Verdana"/>
                <w:b/>
                <w:bCs/>
                <w:szCs w:val="20"/>
              </w:rPr>
            </w:pPr>
          </w:p>
        </w:tc>
      </w:tr>
      <w:tr w:rsidRPr="00527A86" w:rsidR="006649B3" w:rsidTr="00E03DD3" w14:paraId="79D7FD92" w14:textId="77777777">
        <w:tc>
          <w:tcPr>
            <w:cnfStyle w:val="001000000000" w:firstRow="0" w:lastRow="0" w:firstColumn="1" w:lastColumn="0" w:oddVBand="0" w:evenVBand="0" w:oddHBand="0" w:evenHBand="0" w:firstRowFirstColumn="0" w:firstRowLastColumn="0" w:lastRowFirstColumn="0" w:lastRowLastColumn="0"/>
            <w:tcW w:w="2258" w:type="dxa"/>
          </w:tcPr>
          <w:p w:rsidRPr="00725771" w:rsidR="006649B3" w:rsidP="0049004D" w:rsidRDefault="006649B3" w14:paraId="0C24E9B3" w14:textId="77777777">
            <w:pPr>
              <w:jc w:val="left"/>
              <w:rPr>
                <w:rFonts w:ascii="Segoe UI" w:hAnsi="Segoe UI" w:eastAsia="Segoe UI" w:cs="Segoe UI"/>
                <w:szCs w:val="20"/>
              </w:rPr>
            </w:pPr>
            <w:r>
              <w:rPr>
                <w:rFonts w:ascii="Segoe UI" w:hAnsi="Segoe UI" w:eastAsia="Segoe UI" w:cs="Segoe UI"/>
                <w:szCs w:val="20"/>
              </w:rPr>
              <w:t>Alert Scope</w:t>
            </w:r>
          </w:p>
        </w:tc>
        <w:tc>
          <w:tcPr>
            <w:tcW w:w="7662" w:type="dxa"/>
          </w:tcPr>
          <w:p w:rsidRPr="00527A86" w:rsidR="006649B3" w:rsidP="0049004D" w:rsidRDefault="006649B3" w14:paraId="7F2642A7"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Log Analytics Workspace</w:t>
            </w:r>
          </w:p>
        </w:tc>
      </w:tr>
      <w:tr w:rsidRPr="00AC63A1" w:rsidR="006649B3" w:rsidTr="00E03DD3" w14:paraId="56701E1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Pr="00AC63A1" w:rsidR="006649B3" w:rsidP="0049004D" w:rsidRDefault="006649B3" w14:paraId="6E27C272" w14:textId="77777777">
            <w:pPr>
              <w:jc w:val="left"/>
              <w:rPr>
                <w:rFonts w:ascii="Segoe UI" w:hAnsi="Segoe UI" w:eastAsia="Segoe UI" w:cs="Segoe UI"/>
                <w:szCs w:val="20"/>
              </w:rPr>
            </w:pPr>
            <w:r>
              <w:rPr>
                <w:rFonts w:ascii="Segoe UI" w:hAnsi="Segoe UI" w:eastAsia="Segoe UI" w:cs="Segoe UI"/>
                <w:szCs w:val="20"/>
              </w:rPr>
              <w:t>Alert Condition</w:t>
            </w:r>
          </w:p>
        </w:tc>
        <w:tc>
          <w:tcPr>
            <w:tcW w:w="7662" w:type="dxa"/>
          </w:tcPr>
          <w:p w:rsidRPr="00D50AE7" w:rsidR="006649B3" w:rsidP="0049004D" w:rsidRDefault="006649B3" w14:paraId="065B8BB9"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sidRPr="00D50AE7">
              <w:rPr>
                <w:rFonts w:ascii="Segoe UI" w:hAnsi="Segoe UI" w:eastAsia="Segoe UI" w:cs="Segoe UI"/>
                <w:szCs w:val="20"/>
              </w:rPr>
              <w:t>Search query:</w:t>
            </w:r>
          </w:p>
          <w:p w:rsidR="006649B3" w:rsidP="0049004D" w:rsidRDefault="006649B3" w14:paraId="010BF8E0"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 w:val="16"/>
                <w:szCs w:val="16"/>
              </w:rPr>
            </w:pPr>
            <w:proofErr w:type="spellStart"/>
            <w:r w:rsidRPr="00730B14">
              <w:rPr>
                <w:rFonts w:ascii="Segoe UI" w:hAnsi="Segoe UI" w:eastAsia="Segoe UI" w:cs="Segoe UI"/>
                <w:sz w:val="16"/>
                <w:szCs w:val="16"/>
              </w:rPr>
              <w:t>ConfigurationChange</w:t>
            </w:r>
            <w:proofErr w:type="spellEnd"/>
            <w:r w:rsidRPr="00730B14">
              <w:rPr>
                <w:rFonts w:ascii="Segoe UI" w:hAnsi="Segoe UI" w:eastAsia="Segoe UI" w:cs="Segoe UI"/>
                <w:sz w:val="16"/>
                <w:szCs w:val="16"/>
              </w:rPr>
              <w:t xml:space="preserve"> </w:t>
            </w:r>
          </w:p>
          <w:p w:rsidR="006649B3" w:rsidP="0049004D" w:rsidRDefault="006649B3" w14:paraId="4357537C"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 w:val="16"/>
                <w:szCs w:val="16"/>
              </w:rPr>
            </w:pPr>
            <w:r w:rsidRPr="00730B14">
              <w:rPr>
                <w:rFonts w:ascii="Segoe UI" w:hAnsi="Segoe UI" w:eastAsia="Segoe UI" w:cs="Segoe UI"/>
                <w:sz w:val="16"/>
                <w:szCs w:val="16"/>
              </w:rPr>
              <w:t xml:space="preserve">| where </w:t>
            </w:r>
            <w:proofErr w:type="spellStart"/>
            <w:r w:rsidRPr="00730B14">
              <w:rPr>
                <w:rFonts w:ascii="Segoe UI" w:hAnsi="Segoe UI" w:eastAsia="Segoe UI" w:cs="Segoe UI"/>
                <w:sz w:val="16"/>
                <w:szCs w:val="16"/>
              </w:rPr>
              <w:t>ConfigChangeType</w:t>
            </w:r>
            <w:proofErr w:type="spellEnd"/>
            <w:r w:rsidRPr="00730B14">
              <w:rPr>
                <w:rFonts w:ascii="Segoe UI" w:hAnsi="Segoe UI" w:eastAsia="Segoe UI" w:cs="Segoe UI"/>
                <w:sz w:val="16"/>
                <w:szCs w:val="16"/>
              </w:rPr>
              <w:t xml:space="preserve"> == "Daemons" and </w:t>
            </w:r>
            <w:proofErr w:type="spellStart"/>
            <w:r w:rsidRPr="00730B14">
              <w:rPr>
                <w:rFonts w:ascii="Segoe UI" w:hAnsi="Segoe UI" w:eastAsia="Segoe UI" w:cs="Segoe UI"/>
                <w:sz w:val="16"/>
                <w:szCs w:val="16"/>
              </w:rPr>
              <w:t>SvcName</w:t>
            </w:r>
            <w:proofErr w:type="spellEnd"/>
            <w:r w:rsidRPr="00730B14">
              <w:rPr>
                <w:rFonts w:ascii="Segoe UI" w:hAnsi="Segoe UI" w:eastAsia="Segoe UI" w:cs="Segoe UI"/>
                <w:sz w:val="16"/>
                <w:szCs w:val="16"/>
              </w:rPr>
              <w:t xml:space="preserve"> contains</w:t>
            </w:r>
            <w:r>
              <w:rPr>
                <w:rFonts w:ascii="Segoe UI" w:hAnsi="Segoe UI" w:eastAsia="Segoe UI" w:cs="Segoe UI"/>
                <w:sz w:val="16"/>
                <w:szCs w:val="16"/>
              </w:rPr>
              <w:t xml:space="preserve"> </w:t>
            </w:r>
            <w:r w:rsidRPr="00730B14">
              <w:rPr>
                <w:rFonts w:ascii="Segoe UI" w:hAnsi="Segoe UI" w:eastAsia="Segoe UI" w:cs="Segoe UI"/>
                <w:sz w:val="16"/>
                <w:szCs w:val="16"/>
              </w:rPr>
              <w:t>"</w:t>
            </w:r>
            <w:proofErr w:type="spellStart"/>
            <w:r w:rsidRPr="00730B14">
              <w:rPr>
                <w:rFonts w:ascii="Segoe UI" w:hAnsi="Segoe UI" w:eastAsia="Segoe UI" w:cs="Segoe UI"/>
                <w:sz w:val="16"/>
                <w:szCs w:val="16"/>
              </w:rPr>
              <w:t>rsyslog</w:t>
            </w:r>
            <w:proofErr w:type="spellEnd"/>
            <w:r w:rsidRPr="00730B14">
              <w:rPr>
                <w:rFonts w:ascii="Segoe UI" w:hAnsi="Segoe UI" w:eastAsia="Segoe UI" w:cs="Segoe UI"/>
                <w:sz w:val="16"/>
                <w:szCs w:val="16"/>
              </w:rPr>
              <w:t xml:space="preserve">" and </w:t>
            </w:r>
            <w:proofErr w:type="spellStart"/>
            <w:r w:rsidRPr="00730B14">
              <w:rPr>
                <w:rFonts w:ascii="Segoe UI" w:hAnsi="Segoe UI" w:eastAsia="Segoe UI" w:cs="Segoe UI"/>
                <w:sz w:val="16"/>
                <w:szCs w:val="16"/>
              </w:rPr>
              <w:t>SvcState</w:t>
            </w:r>
            <w:proofErr w:type="spellEnd"/>
            <w:r>
              <w:rPr>
                <w:rFonts w:ascii="Segoe UI" w:hAnsi="Segoe UI" w:eastAsia="Segoe UI" w:cs="Segoe UI"/>
                <w:sz w:val="16"/>
                <w:szCs w:val="16"/>
              </w:rPr>
              <w:t xml:space="preserve"> =</w:t>
            </w:r>
            <w:r w:rsidRPr="00730B14">
              <w:rPr>
                <w:rFonts w:ascii="Segoe UI" w:hAnsi="Segoe UI" w:eastAsia="Segoe UI" w:cs="Segoe UI"/>
                <w:sz w:val="16"/>
                <w:szCs w:val="16"/>
              </w:rPr>
              <w:t>= "Running"</w:t>
            </w:r>
            <w:r>
              <w:rPr>
                <w:rFonts w:ascii="Segoe UI" w:hAnsi="Segoe UI" w:eastAsia="Segoe UI" w:cs="Segoe UI"/>
                <w:sz w:val="16"/>
                <w:szCs w:val="16"/>
              </w:rPr>
              <w:t xml:space="preserve"> </w:t>
            </w:r>
          </w:p>
          <w:p w:rsidRPr="00013692" w:rsidR="006649B3" w:rsidP="0049004D" w:rsidRDefault="006649B3" w14:paraId="082A990A"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Alert Logic</w:t>
            </w:r>
            <w:r w:rsidRPr="00013692">
              <w:rPr>
                <w:rFonts w:ascii="Segoe UI" w:hAnsi="Segoe UI" w:eastAsia="Segoe UI" w:cs="Segoe UI"/>
                <w:szCs w:val="20"/>
              </w:rPr>
              <w:t>:</w:t>
            </w:r>
          </w:p>
          <w:tbl>
            <w:tblPr>
              <w:tblStyle w:val="TableGrid"/>
              <w:tblW w:w="5000" w:type="pct"/>
              <w:tblLook w:val="04A0" w:firstRow="1" w:lastRow="0" w:firstColumn="1" w:lastColumn="0" w:noHBand="0" w:noVBand="1"/>
            </w:tblPr>
            <w:tblGrid>
              <w:gridCol w:w="2478"/>
              <w:gridCol w:w="2479"/>
              <w:gridCol w:w="2479"/>
            </w:tblGrid>
            <w:tr w:rsidR="006649B3" w:rsidTr="0049004D" w14:paraId="7246468A" w14:textId="77777777">
              <w:trPr>
                <w:trHeight w:val="354"/>
              </w:trPr>
              <w:tc>
                <w:tcPr>
                  <w:tcW w:w="1666" w:type="pct"/>
                  <w:shd w:val="clear" w:color="auto" w:fill="D9D9D9" w:themeFill="background1" w:themeFillShade="D9"/>
                </w:tcPr>
                <w:p w:rsidRPr="00C0336C" w:rsidR="006649B3" w:rsidP="0049004D" w:rsidRDefault="006649B3" w14:paraId="653DBD2B" w14:textId="77777777">
                  <w:pPr>
                    <w:jc w:val="left"/>
                    <w:rPr>
                      <w:rFonts w:ascii="Segoe UI" w:hAnsi="Segoe UI" w:eastAsia="Segoe UI" w:cs="Segoe UI"/>
                      <w:sz w:val="16"/>
                      <w:szCs w:val="16"/>
                    </w:rPr>
                  </w:pPr>
                  <w:r w:rsidRPr="00C0336C">
                    <w:rPr>
                      <w:rFonts w:ascii="Segoe UI" w:hAnsi="Segoe UI" w:eastAsia="Segoe UI" w:cs="Segoe UI"/>
                      <w:sz w:val="16"/>
                      <w:szCs w:val="16"/>
                    </w:rPr>
                    <w:t>Based on</w:t>
                  </w:r>
                </w:p>
              </w:tc>
              <w:tc>
                <w:tcPr>
                  <w:tcW w:w="1667" w:type="pct"/>
                  <w:shd w:val="clear" w:color="auto" w:fill="D9D9D9" w:themeFill="background1" w:themeFillShade="D9"/>
                </w:tcPr>
                <w:p w:rsidRPr="00C0336C" w:rsidR="006649B3" w:rsidP="0049004D" w:rsidRDefault="006649B3" w14:paraId="0C8EFEBB" w14:textId="77777777">
                  <w:pPr>
                    <w:jc w:val="left"/>
                    <w:rPr>
                      <w:rFonts w:ascii="Segoe UI" w:hAnsi="Segoe UI" w:eastAsia="Segoe UI" w:cs="Segoe UI"/>
                      <w:sz w:val="16"/>
                      <w:szCs w:val="16"/>
                    </w:rPr>
                  </w:pPr>
                  <w:r w:rsidRPr="00C0336C">
                    <w:rPr>
                      <w:rFonts w:ascii="Segoe UI" w:hAnsi="Segoe UI" w:eastAsia="Segoe UI" w:cs="Segoe UI"/>
                      <w:sz w:val="16"/>
                      <w:szCs w:val="16"/>
                    </w:rPr>
                    <w:t>Operator</w:t>
                  </w:r>
                </w:p>
              </w:tc>
              <w:tc>
                <w:tcPr>
                  <w:tcW w:w="1667" w:type="pct"/>
                  <w:shd w:val="clear" w:color="auto" w:fill="D9D9D9" w:themeFill="background1" w:themeFillShade="D9"/>
                </w:tcPr>
                <w:p w:rsidRPr="00C0336C" w:rsidR="006649B3" w:rsidP="0049004D" w:rsidRDefault="006649B3" w14:paraId="64CEF2D2" w14:textId="77777777">
                  <w:pPr>
                    <w:jc w:val="left"/>
                    <w:rPr>
                      <w:rFonts w:ascii="Segoe UI" w:hAnsi="Segoe UI" w:eastAsia="Segoe UI" w:cs="Segoe UI"/>
                      <w:sz w:val="16"/>
                      <w:szCs w:val="16"/>
                    </w:rPr>
                  </w:pPr>
                  <w:r w:rsidRPr="00C0336C">
                    <w:rPr>
                      <w:rFonts w:ascii="Segoe UI" w:hAnsi="Segoe UI" w:eastAsia="Segoe UI" w:cs="Segoe UI"/>
                      <w:sz w:val="16"/>
                      <w:szCs w:val="16"/>
                    </w:rPr>
                    <w:t>Threshold Value</w:t>
                  </w:r>
                </w:p>
              </w:tc>
            </w:tr>
            <w:tr w:rsidR="006649B3" w:rsidTr="0049004D" w14:paraId="621806D2" w14:textId="77777777">
              <w:trPr>
                <w:trHeight w:val="354"/>
              </w:trPr>
              <w:tc>
                <w:tcPr>
                  <w:tcW w:w="1666" w:type="pct"/>
                </w:tcPr>
                <w:p w:rsidRPr="00BA28F1" w:rsidR="006649B3" w:rsidP="0049004D" w:rsidRDefault="006649B3" w14:paraId="0D0D1DB0" w14:textId="77777777">
                  <w:pPr>
                    <w:jc w:val="left"/>
                    <w:rPr>
                      <w:sz w:val="16"/>
                      <w:szCs w:val="16"/>
                    </w:rPr>
                  </w:pPr>
                  <w:r>
                    <w:rPr>
                      <w:sz w:val="16"/>
                      <w:szCs w:val="16"/>
                    </w:rPr>
                    <w:t>Number of results</w:t>
                  </w:r>
                </w:p>
              </w:tc>
              <w:tc>
                <w:tcPr>
                  <w:tcW w:w="1667" w:type="pct"/>
                </w:tcPr>
                <w:p w:rsidRPr="00BA28F1" w:rsidR="006649B3" w:rsidP="0049004D" w:rsidRDefault="006649B3" w14:paraId="4B389EA9" w14:textId="77777777">
                  <w:pPr>
                    <w:jc w:val="left"/>
                    <w:rPr>
                      <w:sz w:val="16"/>
                      <w:szCs w:val="16"/>
                    </w:rPr>
                  </w:pPr>
                  <w:r>
                    <w:rPr>
                      <w:rFonts w:ascii="Segoe UI" w:hAnsi="Segoe UI" w:eastAsia="Segoe UI" w:cs="Segoe UI"/>
                      <w:sz w:val="16"/>
                      <w:szCs w:val="16"/>
                    </w:rPr>
                    <w:t>Greater</w:t>
                  </w:r>
                  <w:r w:rsidRPr="00BA28F1">
                    <w:rPr>
                      <w:rFonts w:ascii="Segoe UI" w:hAnsi="Segoe UI" w:eastAsia="Segoe UI" w:cs="Segoe UI"/>
                      <w:sz w:val="16"/>
                      <w:szCs w:val="16"/>
                    </w:rPr>
                    <w:t xml:space="preserve"> th</w:t>
                  </w:r>
                  <w:r>
                    <w:rPr>
                      <w:rFonts w:ascii="Segoe UI" w:hAnsi="Segoe UI" w:eastAsia="Segoe UI" w:cs="Segoe UI"/>
                      <w:sz w:val="16"/>
                      <w:szCs w:val="16"/>
                    </w:rPr>
                    <w:t>a</w:t>
                  </w:r>
                  <w:r w:rsidRPr="00BA28F1">
                    <w:rPr>
                      <w:rFonts w:ascii="Segoe UI" w:hAnsi="Segoe UI" w:eastAsia="Segoe UI" w:cs="Segoe UI"/>
                      <w:sz w:val="16"/>
                      <w:szCs w:val="16"/>
                    </w:rPr>
                    <w:t>n</w:t>
                  </w:r>
                </w:p>
              </w:tc>
              <w:tc>
                <w:tcPr>
                  <w:tcW w:w="1667" w:type="pct"/>
                </w:tcPr>
                <w:p w:rsidRPr="00BA28F1" w:rsidR="006649B3" w:rsidP="0049004D" w:rsidRDefault="006649B3" w14:paraId="562B9C4D" w14:textId="77777777">
                  <w:pPr>
                    <w:jc w:val="center"/>
                    <w:rPr>
                      <w:sz w:val="16"/>
                      <w:szCs w:val="16"/>
                    </w:rPr>
                  </w:pPr>
                  <w:r>
                    <w:rPr>
                      <w:sz w:val="16"/>
                      <w:szCs w:val="16"/>
                    </w:rPr>
                    <w:t>0</w:t>
                  </w:r>
                </w:p>
              </w:tc>
            </w:tr>
          </w:tbl>
          <w:p w:rsidRPr="00AC63A1" w:rsidR="006649B3" w:rsidP="0049004D" w:rsidRDefault="006649B3" w14:paraId="4ECA7FC1"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sidRPr="00AC63A1">
              <w:rPr>
                <w:rFonts w:ascii="Segoe UI" w:hAnsi="Segoe UI" w:eastAsia="Segoe UI" w:cs="Segoe UI"/>
                <w:szCs w:val="20"/>
              </w:rPr>
              <w:t>Evaluated based on:</w:t>
            </w:r>
          </w:p>
          <w:tbl>
            <w:tblPr>
              <w:tblStyle w:val="TableGrid"/>
              <w:tblW w:w="5000" w:type="pct"/>
              <w:tblLook w:val="04A0" w:firstRow="1" w:lastRow="0" w:firstColumn="1" w:lastColumn="0" w:noHBand="0" w:noVBand="1"/>
            </w:tblPr>
            <w:tblGrid>
              <w:gridCol w:w="3718"/>
              <w:gridCol w:w="3718"/>
            </w:tblGrid>
            <w:tr w:rsidRPr="00BA28F1" w:rsidR="006649B3" w:rsidTr="0049004D" w14:paraId="2AF0F33C" w14:textId="77777777">
              <w:trPr>
                <w:trHeight w:val="354"/>
              </w:trPr>
              <w:tc>
                <w:tcPr>
                  <w:tcW w:w="2500" w:type="pct"/>
                  <w:shd w:val="clear" w:color="auto" w:fill="D9D9D9" w:themeFill="background1" w:themeFillShade="D9"/>
                </w:tcPr>
                <w:p w:rsidRPr="00BA28F1" w:rsidR="006649B3" w:rsidP="0049004D" w:rsidRDefault="006649B3" w14:paraId="4993E44E" w14:textId="77777777">
                  <w:pPr>
                    <w:jc w:val="left"/>
                    <w:rPr>
                      <w:sz w:val="16"/>
                      <w:szCs w:val="16"/>
                    </w:rPr>
                  </w:pPr>
                  <w:r>
                    <w:rPr>
                      <w:rFonts w:ascii="Segoe UI" w:hAnsi="Segoe UI" w:eastAsia="Segoe UI" w:cs="Segoe UI"/>
                      <w:sz w:val="16"/>
                      <w:szCs w:val="16"/>
                    </w:rPr>
                    <w:t>Period (in minutes)</w:t>
                  </w:r>
                </w:p>
              </w:tc>
              <w:tc>
                <w:tcPr>
                  <w:tcW w:w="2500" w:type="pct"/>
                  <w:shd w:val="clear" w:color="auto" w:fill="D9D9D9" w:themeFill="background1" w:themeFillShade="D9"/>
                </w:tcPr>
                <w:p w:rsidRPr="00BA28F1" w:rsidR="006649B3" w:rsidP="0049004D" w:rsidRDefault="006649B3" w14:paraId="49AA7255" w14:textId="77777777">
                  <w:pPr>
                    <w:jc w:val="left"/>
                    <w:rPr>
                      <w:sz w:val="16"/>
                      <w:szCs w:val="16"/>
                    </w:rPr>
                  </w:pPr>
                  <w:r>
                    <w:rPr>
                      <w:rFonts w:ascii="Segoe UI" w:hAnsi="Segoe UI" w:eastAsia="Segoe UI" w:cs="Segoe UI"/>
                      <w:sz w:val="16"/>
                      <w:szCs w:val="16"/>
                    </w:rPr>
                    <w:t>Frequency (in minutes)</w:t>
                  </w:r>
                </w:p>
              </w:tc>
            </w:tr>
            <w:tr w:rsidRPr="00BA28F1" w:rsidR="006649B3" w:rsidTr="0049004D" w14:paraId="5B719AC5" w14:textId="77777777">
              <w:trPr>
                <w:trHeight w:val="354"/>
              </w:trPr>
              <w:tc>
                <w:tcPr>
                  <w:tcW w:w="2500" w:type="pct"/>
                </w:tcPr>
                <w:p w:rsidR="006649B3" w:rsidP="0049004D" w:rsidRDefault="006649B3" w14:paraId="78AFFBCB" w14:textId="77777777">
                  <w:pPr>
                    <w:jc w:val="center"/>
                    <w:rPr>
                      <w:rFonts w:ascii="Segoe UI" w:hAnsi="Segoe UI" w:eastAsia="Segoe UI" w:cs="Segoe UI"/>
                      <w:sz w:val="16"/>
                      <w:szCs w:val="16"/>
                    </w:rPr>
                  </w:pPr>
                  <w:r>
                    <w:rPr>
                      <w:rFonts w:ascii="Segoe UI" w:hAnsi="Segoe UI" w:eastAsia="Segoe UI" w:cs="Segoe UI"/>
                      <w:sz w:val="16"/>
                      <w:szCs w:val="16"/>
                    </w:rPr>
                    <w:t>5</w:t>
                  </w:r>
                </w:p>
              </w:tc>
              <w:tc>
                <w:tcPr>
                  <w:tcW w:w="2500" w:type="pct"/>
                </w:tcPr>
                <w:p w:rsidR="006649B3" w:rsidP="0049004D" w:rsidRDefault="006649B3" w14:paraId="125B8107" w14:textId="77777777">
                  <w:pPr>
                    <w:jc w:val="center"/>
                    <w:rPr>
                      <w:rFonts w:ascii="Segoe UI" w:hAnsi="Segoe UI" w:eastAsia="Segoe UI" w:cs="Segoe UI"/>
                      <w:sz w:val="16"/>
                      <w:szCs w:val="16"/>
                    </w:rPr>
                  </w:pPr>
                  <w:r>
                    <w:rPr>
                      <w:rFonts w:ascii="Segoe UI" w:hAnsi="Segoe UI" w:eastAsia="Segoe UI" w:cs="Segoe UI"/>
                      <w:sz w:val="16"/>
                      <w:szCs w:val="16"/>
                    </w:rPr>
                    <w:t>5</w:t>
                  </w:r>
                </w:p>
              </w:tc>
            </w:tr>
          </w:tbl>
          <w:p w:rsidRPr="00AC63A1" w:rsidR="006649B3" w:rsidP="0049004D" w:rsidRDefault="006649B3" w14:paraId="304B5E5F"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p>
        </w:tc>
      </w:tr>
      <w:tr w:rsidRPr="00AC63A1" w:rsidR="006649B3" w:rsidTr="00E03DD3" w14:paraId="46DAE08E" w14:textId="77777777">
        <w:tc>
          <w:tcPr>
            <w:cnfStyle w:val="001000000000" w:firstRow="0" w:lastRow="0" w:firstColumn="1" w:lastColumn="0" w:oddVBand="0" w:evenVBand="0" w:oddHBand="0" w:evenHBand="0" w:firstRowFirstColumn="0" w:firstRowLastColumn="0" w:lastRowFirstColumn="0" w:lastRowLastColumn="0"/>
            <w:tcW w:w="2258" w:type="dxa"/>
          </w:tcPr>
          <w:p w:rsidR="006649B3" w:rsidP="0049004D" w:rsidRDefault="006649B3" w14:paraId="263ECE9E" w14:textId="77777777">
            <w:pPr>
              <w:jc w:val="left"/>
              <w:rPr>
                <w:rFonts w:ascii="Segoe UI" w:hAnsi="Segoe UI" w:eastAsia="Segoe UI" w:cs="Segoe UI"/>
                <w:szCs w:val="20"/>
              </w:rPr>
            </w:pPr>
            <w:r>
              <w:rPr>
                <w:rFonts w:ascii="Segoe UI" w:hAnsi="Segoe UI" w:eastAsia="Segoe UI" w:cs="Segoe UI"/>
                <w:szCs w:val="20"/>
              </w:rPr>
              <w:t>Action group</w:t>
            </w:r>
          </w:p>
        </w:tc>
        <w:tc>
          <w:tcPr>
            <w:tcW w:w="7662" w:type="dxa"/>
          </w:tcPr>
          <w:p w:rsidR="006649B3" w:rsidP="0049004D" w:rsidRDefault="006649B3" w14:paraId="528945B6"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Notification:</w:t>
            </w:r>
          </w:p>
          <w:p w:rsidRPr="00AC63A1" w:rsidR="006649B3" w:rsidP="0014229D" w:rsidRDefault="006649B3" w14:paraId="77442770" w14:textId="77777777">
            <w:pPr>
              <w:pStyle w:val="ListParagraph"/>
              <w:numPr>
                <w:ilvl w:val="0"/>
                <w:numId w:val="15"/>
              </w:num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Email Azure Resource Manager Role</w:t>
            </w:r>
          </w:p>
          <w:p w:rsidRPr="00AC63A1" w:rsidR="006649B3" w:rsidP="0014229D" w:rsidRDefault="006649B3" w14:paraId="0CA9E91B" w14:textId="77777777">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Email/SMS message/Push/Voice</w:t>
            </w:r>
          </w:p>
          <w:p w:rsidR="006649B3" w:rsidP="0049004D" w:rsidRDefault="006649B3" w14:paraId="6D605632"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Actions:</w:t>
            </w:r>
          </w:p>
          <w:p w:rsidRPr="00AC63A1" w:rsidR="006649B3" w:rsidP="0014229D" w:rsidRDefault="006649B3" w14:paraId="23D7AE82" w14:textId="77777777">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Automation Runbook</w:t>
            </w:r>
          </w:p>
          <w:p w:rsidRPr="00AC63A1" w:rsidR="006649B3" w:rsidP="0014229D" w:rsidRDefault="006649B3" w14:paraId="244E6BE6" w14:textId="77777777">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Azure Function</w:t>
            </w:r>
          </w:p>
          <w:p w:rsidRPr="00AC63A1" w:rsidR="006649B3" w:rsidP="0014229D" w:rsidRDefault="006649B3" w14:paraId="6F8E12A5" w14:textId="77777777">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ITSM</w:t>
            </w:r>
          </w:p>
          <w:p w:rsidRPr="00AC63A1" w:rsidR="006649B3" w:rsidP="0014229D" w:rsidRDefault="006649B3" w14:paraId="386E37B5" w14:textId="77777777">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Logic App</w:t>
            </w:r>
          </w:p>
          <w:p w:rsidRPr="00AC63A1" w:rsidR="006649B3" w:rsidP="0014229D" w:rsidRDefault="006649B3" w14:paraId="775BE6A7" w14:textId="77777777">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Secure Webhook</w:t>
            </w:r>
          </w:p>
          <w:p w:rsidRPr="00AC63A1" w:rsidR="006649B3" w:rsidP="0014229D" w:rsidRDefault="006649B3" w14:paraId="1BAC94F3" w14:textId="77777777">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Webhook</w:t>
            </w:r>
          </w:p>
        </w:tc>
      </w:tr>
      <w:tr w:rsidR="006649B3" w:rsidTr="00E03DD3" w14:paraId="3F1685E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6649B3" w:rsidP="0049004D" w:rsidRDefault="006649B3" w14:paraId="55E57CDA" w14:textId="77777777">
            <w:pPr>
              <w:jc w:val="left"/>
              <w:rPr>
                <w:rFonts w:ascii="Segoe UI" w:hAnsi="Segoe UI" w:eastAsia="Segoe UI" w:cs="Segoe UI"/>
                <w:szCs w:val="20"/>
              </w:rPr>
            </w:pPr>
            <w:r>
              <w:rPr>
                <w:rFonts w:ascii="Segoe UI" w:hAnsi="Segoe UI" w:eastAsia="Segoe UI" w:cs="Segoe UI"/>
                <w:szCs w:val="20"/>
              </w:rPr>
              <w:t>Rules details</w:t>
            </w:r>
          </w:p>
        </w:tc>
        <w:tc>
          <w:tcPr>
            <w:tcW w:w="7662" w:type="dxa"/>
          </w:tcPr>
          <w:p w:rsidR="006649B3" w:rsidP="0049004D" w:rsidRDefault="006649B3" w14:paraId="5FF3AC28" w14:textId="77777777">
            <w:pPr>
              <w:spacing w:after="40"/>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 xml:space="preserve">Description: </w:t>
            </w:r>
            <w:r w:rsidRPr="00730B14">
              <w:rPr>
                <w:rFonts w:ascii="Segoe UI" w:hAnsi="Segoe UI" w:eastAsia="Segoe UI" w:cs="Segoe UI"/>
                <w:szCs w:val="20"/>
              </w:rPr>
              <w:t xml:space="preserve">Syslog </w:t>
            </w:r>
            <w:r>
              <w:rPr>
                <w:rFonts w:ascii="Segoe UI" w:hAnsi="Segoe UI" w:eastAsia="Segoe UI" w:cs="Segoe UI"/>
                <w:szCs w:val="20"/>
              </w:rPr>
              <w:t xml:space="preserve">service </w:t>
            </w:r>
            <w:r w:rsidRPr="00730B14">
              <w:rPr>
                <w:rFonts w:ascii="Segoe UI" w:hAnsi="Segoe UI" w:eastAsia="Segoe UI" w:cs="Segoe UI"/>
                <w:szCs w:val="20"/>
              </w:rPr>
              <w:t>stopped</w:t>
            </w:r>
          </w:p>
          <w:p w:rsidRPr="00AC63A1" w:rsidR="006649B3" w:rsidP="0049004D" w:rsidRDefault="006649B3" w14:paraId="22206921" w14:textId="77777777">
            <w:pPr>
              <w:spacing w:after="40"/>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 xml:space="preserve">Save alert rule to resource group: </w:t>
            </w:r>
            <w:r w:rsidRPr="00AC63A1">
              <w:rPr>
                <w:rFonts w:ascii="Segoe UI" w:hAnsi="Segoe UI" w:eastAsia="Segoe UI" w:cs="Segoe UI"/>
                <w:szCs w:val="20"/>
              </w:rPr>
              <w:t>resource group name</w:t>
            </w:r>
          </w:p>
          <w:p w:rsidR="006649B3" w:rsidP="0049004D" w:rsidRDefault="006649B3" w14:paraId="506DCE5C" w14:textId="77777777">
            <w:pPr>
              <w:spacing w:after="40"/>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sidRPr="00D8629F">
              <w:rPr>
                <w:rFonts w:ascii="Segoe UI" w:hAnsi="Segoe UI" w:eastAsia="Segoe UI" w:cs="Segoe UI"/>
                <w:szCs w:val="20"/>
              </w:rPr>
              <w:t>Severity</w:t>
            </w:r>
            <w:r>
              <w:rPr>
                <w:rFonts w:ascii="Segoe UI" w:hAnsi="Segoe UI" w:eastAsia="Segoe UI" w:cs="Segoe UI"/>
                <w:szCs w:val="20"/>
              </w:rPr>
              <w:t>:</w:t>
            </w:r>
          </w:p>
          <w:p w:rsidR="006649B3" w:rsidP="0049004D" w:rsidRDefault="006649B3" w14:paraId="1F92822E" w14:textId="77777777">
            <w:pPr>
              <w:spacing w:after="40"/>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0 - Critical</w:t>
            </w:r>
          </w:p>
          <w:p w:rsidR="006649B3" w:rsidP="0049004D" w:rsidRDefault="006649B3" w14:paraId="5298E19F" w14:textId="77777777">
            <w:pPr>
              <w:spacing w:after="40"/>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1 – Error</w:t>
            </w:r>
          </w:p>
          <w:p w:rsidR="006649B3" w:rsidP="0049004D" w:rsidRDefault="006649B3" w14:paraId="4E147278" w14:textId="77777777">
            <w:pPr>
              <w:spacing w:after="40"/>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2 - Warning</w:t>
            </w:r>
          </w:p>
          <w:p w:rsidR="006649B3" w:rsidP="0049004D" w:rsidRDefault="006649B3" w14:paraId="01783A0B" w14:textId="77777777">
            <w:pPr>
              <w:spacing w:after="40"/>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3 - Informational</w:t>
            </w:r>
          </w:p>
          <w:p w:rsidR="006649B3" w:rsidP="0049004D" w:rsidRDefault="006C25B5" w14:paraId="7C57604E" w14:textId="369B2B78">
            <w:pPr>
              <w:spacing w:after="40"/>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sidRPr="00F80244">
              <w:rPr>
                <w:rFonts w:ascii="Segoe UI" w:hAnsi="Segoe UI" w:eastAsia="Segoe UI" w:cs="Segoe UI"/>
                <w:b/>
                <w:bCs/>
                <w:szCs w:val="20"/>
                <w:lang w:val="en-GB"/>
              </w:rPr>
              <w:t xml:space="preserve">4 </w:t>
            </w:r>
            <w:r>
              <w:rPr>
                <w:rFonts w:ascii="Segoe UI" w:hAnsi="Segoe UI" w:eastAsia="Segoe UI" w:cs="Segoe UI"/>
                <w:b/>
                <w:bCs/>
                <w:szCs w:val="20"/>
                <w:lang w:val="en-GB"/>
              </w:rPr>
              <w:t>–</w:t>
            </w:r>
            <w:r w:rsidRPr="00F80244">
              <w:rPr>
                <w:rFonts w:ascii="Segoe UI" w:hAnsi="Segoe UI" w:eastAsia="Segoe UI" w:cs="Segoe UI"/>
                <w:b/>
                <w:bCs/>
                <w:szCs w:val="20"/>
                <w:lang w:val="en-GB"/>
              </w:rPr>
              <w:t xml:space="preserve"> Verbose</w:t>
            </w:r>
            <w:r>
              <w:rPr>
                <w:rFonts w:ascii="Segoe UI" w:hAnsi="Segoe UI" w:eastAsia="Segoe UI" w:cs="Segoe UI"/>
                <w:b/>
                <w:bCs/>
                <w:szCs w:val="20"/>
                <w:lang w:val="en-GB"/>
              </w:rPr>
              <w:t xml:space="preserve"> – default setup</w:t>
            </w:r>
          </w:p>
        </w:tc>
      </w:tr>
      <w:tr w:rsidR="006649B3" w:rsidTr="00E03DD3" w14:paraId="3C957E8E" w14:textId="77777777">
        <w:tc>
          <w:tcPr>
            <w:cnfStyle w:val="001000000000" w:firstRow="0" w:lastRow="0" w:firstColumn="1" w:lastColumn="0" w:oddVBand="0" w:evenVBand="0" w:oddHBand="0" w:evenHBand="0" w:firstRowFirstColumn="0" w:firstRowLastColumn="0" w:lastRowFirstColumn="0" w:lastRowLastColumn="0"/>
            <w:tcW w:w="2258" w:type="dxa"/>
          </w:tcPr>
          <w:p w:rsidR="006649B3" w:rsidP="0049004D" w:rsidRDefault="006649B3" w14:paraId="5E1BADC8" w14:textId="77777777">
            <w:pPr>
              <w:jc w:val="left"/>
              <w:rPr>
                <w:rFonts w:ascii="Segoe UI" w:hAnsi="Segoe UI" w:eastAsia="Segoe UI" w:cs="Segoe UI"/>
                <w:szCs w:val="20"/>
              </w:rPr>
            </w:pPr>
            <w:r>
              <w:rPr>
                <w:rFonts w:ascii="Segoe UI" w:hAnsi="Segoe UI" w:eastAsia="Segoe UI" w:cs="Segoe UI"/>
                <w:szCs w:val="20"/>
              </w:rPr>
              <w:t>Suppress alerts</w:t>
            </w:r>
          </w:p>
        </w:tc>
        <w:tc>
          <w:tcPr>
            <w:tcW w:w="7662" w:type="dxa"/>
          </w:tcPr>
          <w:p w:rsidR="006649B3" w:rsidP="0049004D" w:rsidRDefault="006649B3" w14:paraId="66E6BAB4"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Suppress alerts (in minutes)</w:t>
            </w:r>
          </w:p>
        </w:tc>
      </w:tr>
    </w:tbl>
    <w:p w:rsidR="001810CF" w:rsidP="00BF03D4" w:rsidRDefault="001810CF" w14:paraId="5225F4D4" w14:textId="77777777">
      <w:pPr>
        <w:rPr>
          <w:color w:val="FF0000"/>
          <w:lang w:val="en-GB"/>
        </w:rPr>
      </w:pPr>
    </w:p>
    <w:tbl>
      <w:tblPr>
        <w:tblStyle w:val="GridTable4-Accent2"/>
        <w:tblW w:w="0" w:type="auto"/>
        <w:tblLook w:val="04A0" w:firstRow="1" w:lastRow="0" w:firstColumn="1" w:lastColumn="0" w:noHBand="0" w:noVBand="1"/>
      </w:tblPr>
      <w:tblGrid>
        <w:gridCol w:w="2258"/>
        <w:gridCol w:w="7662"/>
      </w:tblGrid>
      <w:tr w:rsidRPr="00D50AE7" w:rsidR="00D70F30" w:rsidTr="00121C9F" w14:paraId="55F389F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Pr="00D50AE7" w:rsidR="00D70F30" w:rsidP="0049004D" w:rsidRDefault="00D70F30" w14:paraId="76AFF95D" w14:textId="77777777">
            <w:pPr>
              <w:jc w:val="center"/>
              <w:rPr>
                <w:rFonts w:eastAsia="Verdana" w:cs="Verdana"/>
                <w:b w:val="0"/>
                <w:bCs w:val="0"/>
                <w:szCs w:val="20"/>
              </w:rPr>
            </w:pPr>
            <w:r w:rsidRPr="00D50AE7">
              <w:rPr>
                <w:rFonts w:eastAsia="Verdana" w:cs="Verdana"/>
                <w:szCs w:val="20"/>
              </w:rPr>
              <w:t>Alert rule name</w:t>
            </w:r>
          </w:p>
        </w:tc>
        <w:tc>
          <w:tcPr>
            <w:tcW w:w="7662" w:type="dxa"/>
          </w:tcPr>
          <w:p w:rsidRPr="00D50AE7" w:rsidR="00D70F30" w:rsidP="0049004D" w:rsidRDefault="00D70F30" w14:paraId="57FE6848" w14:textId="77777777">
            <w:pPr>
              <w:jc w:val="center"/>
              <w:cnfStyle w:val="100000000000" w:firstRow="1" w:lastRow="0" w:firstColumn="0" w:lastColumn="0" w:oddVBand="0" w:evenVBand="0" w:oddHBand="0" w:evenHBand="0" w:firstRowFirstColumn="0" w:firstRowLastColumn="0" w:lastRowFirstColumn="0" w:lastRowLastColumn="0"/>
              <w:rPr>
                <w:rFonts w:eastAsia="Verdana" w:cs="Verdana"/>
                <w:b w:val="0"/>
                <w:bCs w:val="0"/>
                <w:szCs w:val="20"/>
              </w:rPr>
            </w:pPr>
            <w:r w:rsidRPr="00730B14">
              <w:rPr>
                <w:rFonts w:eastAsia="Verdana" w:cs="Verdana"/>
                <w:szCs w:val="20"/>
              </w:rPr>
              <w:t>SSH service stopped</w:t>
            </w:r>
          </w:p>
        </w:tc>
      </w:tr>
      <w:tr w:rsidRPr="00527A86" w:rsidR="00D70F30" w:rsidTr="00121C9F" w14:paraId="4EB7E0C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Pr="00725771" w:rsidR="00D70F30" w:rsidP="0049004D" w:rsidRDefault="00D70F30" w14:paraId="7B00B393" w14:textId="77777777">
            <w:pPr>
              <w:jc w:val="left"/>
              <w:rPr>
                <w:rFonts w:ascii="Segoe UI" w:hAnsi="Segoe UI" w:eastAsia="Segoe UI" w:cs="Segoe UI"/>
                <w:szCs w:val="20"/>
              </w:rPr>
            </w:pPr>
            <w:r>
              <w:rPr>
                <w:rFonts w:ascii="Segoe UI" w:hAnsi="Segoe UI" w:eastAsia="Segoe UI" w:cs="Segoe UI"/>
                <w:szCs w:val="20"/>
              </w:rPr>
              <w:t>Alert Scope</w:t>
            </w:r>
          </w:p>
        </w:tc>
        <w:tc>
          <w:tcPr>
            <w:tcW w:w="7662" w:type="dxa"/>
          </w:tcPr>
          <w:p w:rsidRPr="00527A86" w:rsidR="00D70F30" w:rsidP="0049004D" w:rsidRDefault="00D70F30" w14:paraId="64F60F5A"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Log Analytics Workspace</w:t>
            </w:r>
          </w:p>
        </w:tc>
      </w:tr>
      <w:tr w:rsidRPr="00AC63A1" w:rsidR="00D70F30" w:rsidTr="00121C9F" w14:paraId="77B8C83A" w14:textId="77777777">
        <w:tc>
          <w:tcPr>
            <w:cnfStyle w:val="001000000000" w:firstRow="0" w:lastRow="0" w:firstColumn="1" w:lastColumn="0" w:oddVBand="0" w:evenVBand="0" w:oddHBand="0" w:evenHBand="0" w:firstRowFirstColumn="0" w:firstRowLastColumn="0" w:lastRowFirstColumn="0" w:lastRowLastColumn="0"/>
            <w:tcW w:w="2258" w:type="dxa"/>
          </w:tcPr>
          <w:p w:rsidRPr="00AC63A1" w:rsidR="00D70F30" w:rsidP="0049004D" w:rsidRDefault="00D70F30" w14:paraId="7F367659" w14:textId="77777777">
            <w:pPr>
              <w:jc w:val="left"/>
              <w:rPr>
                <w:rFonts w:ascii="Segoe UI" w:hAnsi="Segoe UI" w:eastAsia="Segoe UI" w:cs="Segoe UI"/>
                <w:szCs w:val="20"/>
              </w:rPr>
            </w:pPr>
            <w:r>
              <w:rPr>
                <w:rFonts w:ascii="Segoe UI" w:hAnsi="Segoe UI" w:eastAsia="Segoe UI" w:cs="Segoe UI"/>
                <w:szCs w:val="20"/>
              </w:rPr>
              <w:t>Alert Condition</w:t>
            </w:r>
          </w:p>
        </w:tc>
        <w:tc>
          <w:tcPr>
            <w:tcW w:w="7662" w:type="dxa"/>
          </w:tcPr>
          <w:p w:rsidRPr="00D50AE7" w:rsidR="00D70F30" w:rsidP="0049004D" w:rsidRDefault="00D70F30" w14:paraId="6767288B"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sidRPr="00D50AE7">
              <w:rPr>
                <w:rFonts w:ascii="Segoe UI" w:hAnsi="Segoe UI" w:eastAsia="Segoe UI" w:cs="Segoe UI"/>
                <w:szCs w:val="20"/>
              </w:rPr>
              <w:t>Search query:</w:t>
            </w:r>
          </w:p>
          <w:p w:rsidR="00D70F30" w:rsidP="0049004D" w:rsidRDefault="00D70F30" w14:paraId="7B8B5235"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 w:val="16"/>
                <w:szCs w:val="16"/>
              </w:rPr>
            </w:pPr>
            <w:proofErr w:type="spellStart"/>
            <w:r w:rsidRPr="00730B14">
              <w:rPr>
                <w:rFonts w:ascii="Segoe UI" w:hAnsi="Segoe UI" w:eastAsia="Segoe UI" w:cs="Segoe UI"/>
                <w:sz w:val="16"/>
                <w:szCs w:val="16"/>
              </w:rPr>
              <w:t>ConfigurationChange</w:t>
            </w:r>
            <w:proofErr w:type="spellEnd"/>
            <w:r w:rsidRPr="00730B14">
              <w:rPr>
                <w:rFonts w:ascii="Segoe UI" w:hAnsi="Segoe UI" w:eastAsia="Segoe UI" w:cs="Segoe UI"/>
                <w:sz w:val="16"/>
                <w:szCs w:val="16"/>
              </w:rPr>
              <w:t xml:space="preserve"> </w:t>
            </w:r>
          </w:p>
          <w:p w:rsidR="00D70F30" w:rsidP="0049004D" w:rsidRDefault="00D70F30" w14:paraId="2ADDA2CE"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 w:val="16"/>
                <w:szCs w:val="16"/>
              </w:rPr>
            </w:pPr>
            <w:r w:rsidRPr="00730B14">
              <w:rPr>
                <w:rFonts w:ascii="Segoe UI" w:hAnsi="Segoe UI" w:eastAsia="Segoe UI" w:cs="Segoe UI"/>
                <w:sz w:val="16"/>
                <w:szCs w:val="16"/>
              </w:rPr>
              <w:t xml:space="preserve">| where </w:t>
            </w:r>
            <w:proofErr w:type="spellStart"/>
            <w:r w:rsidRPr="00730B14">
              <w:rPr>
                <w:rFonts w:ascii="Segoe UI" w:hAnsi="Segoe UI" w:eastAsia="Segoe UI" w:cs="Segoe UI"/>
                <w:sz w:val="16"/>
                <w:szCs w:val="16"/>
              </w:rPr>
              <w:t>ConfigChangeType</w:t>
            </w:r>
            <w:proofErr w:type="spellEnd"/>
            <w:r w:rsidRPr="00730B14">
              <w:rPr>
                <w:rFonts w:ascii="Segoe UI" w:hAnsi="Segoe UI" w:eastAsia="Segoe UI" w:cs="Segoe UI"/>
                <w:sz w:val="16"/>
                <w:szCs w:val="16"/>
              </w:rPr>
              <w:t xml:space="preserve"> == "Daemons" and </w:t>
            </w:r>
            <w:proofErr w:type="spellStart"/>
            <w:r w:rsidRPr="00730B14">
              <w:rPr>
                <w:rFonts w:ascii="Segoe UI" w:hAnsi="Segoe UI" w:eastAsia="Segoe UI" w:cs="Segoe UI"/>
                <w:sz w:val="16"/>
                <w:szCs w:val="16"/>
              </w:rPr>
              <w:t>SvcName</w:t>
            </w:r>
            <w:proofErr w:type="spellEnd"/>
            <w:r w:rsidRPr="00730B14">
              <w:rPr>
                <w:rFonts w:ascii="Segoe UI" w:hAnsi="Segoe UI" w:eastAsia="Segoe UI" w:cs="Segoe UI"/>
                <w:sz w:val="16"/>
                <w:szCs w:val="16"/>
              </w:rPr>
              <w:t xml:space="preserve"> contains</w:t>
            </w:r>
            <w:r>
              <w:rPr>
                <w:rFonts w:ascii="Segoe UI" w:hAnsi="Segoe UI" w:eastAsia="Segoe UI" w:cs="Segoe UI"/>
                <w:sz w:val="16"/>
                <w:szCs w:val="16"/>
              </w:rPr>
              <w:t xml:space="preserve"> </w:t>
            </w:r>
            <w:r w:rsidRPr="00730B14">
              <w:rPr>
                <w:rFonts w:ascii="Segoe UI" w:hAnsi="Segoe UI" w:eastAsia="Segoe UI" w:cs="Segoe UI"/>
                <w:sz w:val="16"/>
                <w:szCs w:val="16"/>
              </w:rPr>
              <w:t xml:space="preserve">"ssh" and </w:t>
            </w:r>
            <w:proofErr w:type="spellStart"/>
            <w:proofErr w:type="gramStart"/>
            <w:r w:rsidRPr="00730B14">
              <w:rPr>
                <w:rFonts w:ascii="Segoe UI" w:hAnsi="Segoe UI" w:eastAsia="Segoe UI" w:cs="Segoe UI"/>
                <w:sz w:val="16"/>
                <w:szCs w:val="16"/>
              </w:rPr>
              <w:t>SvcState</w:t>
            </w:r>
            <w:proofErr w:type="spellEnd"/>
            <w:r>
              <w:rPr>
                <w:rFonts w:ascii="Segoe UI" w:hAnsi="Segoe UI" w:eastAsia="Segoe UI" w:cs="Segoe UI"/>
                <w:sz w:val="16"/>
                <w:szCs w:val="16"/>
              </w:rPr>
              <w:t xml:space="preserve"> </w:t>
            </w:r>
            <w:r w:rsidRPr="00730B14">
              <w:rPr>
                <w:rFonts w:ascii="Segoe UI" w:hAnsi="Segoe UI" w:eastAsia="Segoe UI" w:cs="Segoe UI"/>
                <w:sz w:val="16"/>
                <w:szCs w:val="16"/>
              </w:rPr>
              <w:t>!</w:t>
            </w:r>
            <w:proofErr w:type="gramEnd"/>
            <w:r w:rsidRPr="00730B14">
              <w:rPr>
                <w:rFonts w:ascii="Segoe UI" w:hAnsi="Segoe UI" w:eastAsia="Segoe UI" w:cs="Segoe UI"/>
                <w:sz w:val="16"/>
                <w:szCs w:val="16"/>
              </w:rPr>
              <w:t>= "Running"</w:t>
            </w:r>
            <w:r>
              <w:rPr>
                <w:rFonts w:ascii="Segoe UI" w:hAnsi="Segoe UI" w:eastAsia="Segoe UI" w:cs="Segoe UI"/>
                <w:sz w:val="16"/>
                <w:szCs w:val="16"/>
              </w:rPr>
              <w:t xml:space="preserve"> </w:t>
            </w:r>
          </w:p>
          <w:p w:rsidRPr="00013692" w:rsidR="00D70F30" w:rsidP="0049004D" w:rsidRDefault="00D70F30" w14:paraId="13BB93E0"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Alert Logic</w:t>
            </w:r>
            <w:r w:rsidRPr="00013692">
              <w:rPr>
                <w:rFonts w:ascii="Segoe UI" w:hAnsi="Segoe UI" w:eastAsia="Segoe UI" w:cs="Segoe UI"/>
                <w:szCs w:val="20"/>
              </w:rPr>
              <w:t>:</w:t>
            </w:r>
          </w:p>
          <w:tbl>
            <w:tblPr>
              <w:tblStyle w:val="TableGrid"/>
              <w:tblW w:w="5000" w:type="pct"/>
              <w:tblLook w:val="04A0" w:firstRow="1" w:lastRow="0" w:firstColumn="1" w:lastColumn="0" w:noHBand="0" w:noVBand="1"/>
            </w:tblPr>
            <w:tblGrid>
              <w:gridCol w:w="2478"/>
              <w:gridCol w:w="2479"/>
              <w:gridCol w:w="2479"/>
            </w:tblGrid>
            <w:tr w:rsidR="00D70F30" w:rsidTr="0049004D" w14:paraId="02A81ED8" w14:textId="77777777">
              <w:trPr>
                <w:trHeight w:val="354"/>
              </w:trPr>
              <w:tc>
                <w:tcPr>
                  <w:tcW w:w="1666" w:type="pct"/>
                  <w:shd w:val="clear" w:color="auto" w:fill="D9D9D9" w:themeFill="background1" w:themeFillShade="D9"/>
                </w:tcPr>
                <w:p w:rsidRPr="00C0336C" w:rsidR="00D70F30" w:rsidP="0049004D" w:rsidRDefault="00D70F30" w14:paraId="1E24C674" w14:textId="77777777">
                  <w:pPr>
                    <w:jc w:val="left"/>
                    <w:rPr>
                      <w:rFonts w:ascii="Segoe UI" w:hAnsi="Segoe UI" w:eastAsia="Segoe UI" w:cs="Segoe UI"/>
                      <w:sz w:val="16"/>
                      <w:szCs w:val="16"/>
                    </w:rPr>
                  </w:pPr>
                  <w:r w:rsidRPr="00C0336C">
                    <w:rPr>
                      <w:rFonts w:ascii="Segoe UI" w:hAnsi="Segoe UI" w:eastAsia="Segoe UI" w:cs="Segoe UI"/>
                      <w:sz w:val="16"/>
                      <w:szCs w:val="16"/>
                    </w:rPr>
                    <w:t>Based on</w:t>
                  </w:r>
                </w:p>
              </w:tc>
              <w:tc>
                <w:tcPr>
                  <w:tcW w:w="1667" w:type="pct"/>
                  <w:shd w:val="clear" w:color="auto" w:fill="D9D9D9" w:themeFill="background1" w:themeFillShade="D9"/>
                </w:tcPr>
                <w:p w:rsidRPr="00C0336C" w:rsidR="00D70F30" w:rsidP="0049004D" w:rsidRDefault="00D70F30" w14:paraId="03DE0DF6" w14:textId="77777777">
                  <w:pPr>
                    <w:jc w:val="left"/>
                    <w:rPr>
                      <w:rFonts w:ascii="Segoe UI" w:hAnsi="Segoe UI" w:eastAsia="Segoe UI" w:cs="Segoe UI"/>
                      <w:sz w:val="16"/>
                      <w:szCs w:val="16"/>
                    </w:rPr>
                  </w:pPr>
                  <w:r w:rsidRPr="00C0336C">
                    <w:rPr>
                      <w:rFonts w:ascii="Segoe UI" w:hAnsi="Segoe UI" w:eastAsia="Segoe UI" w:cs="Segoe UI"/>
                      <w:sz w:val="16"/>
                      <w:szCs w:val="16"/>
                    </w:rPr>
                    <w:t>Operator</w:t>
                  </w:r>
                </w:p>
              </w:tc>
              <w:tc>
                <w:tcPr>
                  <w:tcW w:w="1667" w:type="pct"/>
                  <w:shd w:val="clear" w:color="auto" w:fill="D9D9D9" w:themeFill="background1" w:themeFillShade="D9"/>
                </w:tcPr>
                <w:p w:rsidRPr="00C0336C" w:rsidR="00D70F30" w:rsidP="0049004D" w:rsidRDefault="00D70F30" w14:paraId="78CA4438" w14:textId="77777777">
                  <w:pPr>
                    <w:jc w:val="left"/>
                    <w:rPr>
                      <w:rFonts w:ascii="Segoe UI" w:hAnsi="Segoe UI" w:eastAsia="Segoe UI" w:cs="Segoe UI"/>
                      <w:sz w:val="16"/>
                      <w:szCs w:val="16"/>
                    </w:rPr>
                  </w:pPr>
                  <w:r w:rsidRPr="00C0336C">
                    <w:rPr>
                      <w:rFonts w:ascii="Segoe UI" w:hAnsi="Segoe UI" w:eastAsia="Segoe UI" w:cs="Segoe UI"/>
                      <w:sz w:val="16"/>
                      <w:szCs w:val="16"/>
                    </w:rPr>
                    <w:t>Threshold Value</w:t>
                  </w:r>
                </w:p>
              </w:tc>
            </w:tr>
            <w:tr w:rsidR="00D70F30" w:rsidTr="0049004D" w14:paraId="1875C47B" w14:textId="77777777">
              <w:trPr>
                <w:trHeight w:val="354"/>
              </w:trPr>
              <w:tc>
                <w:tcPr>
                  <w:tcW w:w="1666" w:type="pct"/>
                </w:tcPr>
                <w:p w:rsidRPr="00BA28F1" w:rsidR="00D70F30" w:rsidP="0049004D" w:rsidRDefault="00D70F30" w14:paraId="06B3F9BF" w14:textId="77777777">
                  <w:pPr>
                    <w:jc w:val="left"/>
                    <w:rPr>
                      <w:sz w:val="16"/>
                      <w:szCs w:val="16"/>
                    </w:rPr>
                  </w:pPr>
                  <w:r>
                    <w:rPr>
                      <w:sz w:val="16"/>
                      <w:szCs w:val="16"/>
                    </w:rPr>
                    <w:t>Number of results</w:t>
                  </w:r>
                </w:p>
              </w:tc>
              <w:tc>
                <w:tcPr>
                  <w:tcW w:w="1667" w:type="pct"/>
                </w:tcPr>
                <w:p w:rsidRPr="00BA28F1" w:rsidR="00D70F30" w:rsidP="0049004D" w:rsidRDefault="00D70F30" w14:paraId="4180CD7C" w14:textId="77777777">
                  <w:pPr>
                    <w:jc w:val="left"/>
                    <w:rPr>
                      <w:sz w:val="16"/>
                      <w:szCs w:val="16"/>
                    </w:rPr>
                  </w:pPr>
                  <w:r>
                    <w:rPr>
                      <w:rFonts w:ascii="Segoe UI" w:hAnsi="Segoe UI" w:eastAsia="Segoe UI" w:cs="Segoe UI"/>
                      <w:sz w:val="16"/>
                      <w:szCs w:val="16"/>
                    </w:rPr>
                    <w:t>Greater</w:t>
                  </w:r>
                  <w:r w:rsidRPr="00BA28F1">
                    <w:rPr>
                      <w:rFonts w:ascii="Segoe UI" w:hAnsi="Segoe UI" w:eastAsia="Segoe UI" w:cs="Segoe UI"/>
                      <w:sz w:val="16"/>
                      <w:szCs w:val="16"/>
                    </w:rPr>
                    <w:t xml:space="preserve"> th</w:t>
                  </w:r>
                  <w:r>
                    <w:rPr>
                      <w:rFonts w:ascii="Segoe UI" w:hAnsi="Segoe UI" w:eastAsia="Segoe UI" w:cs="Segoe UI"/>
                      <w:sz w:val="16"/>
                      <w:szCs w:val="16"/>
                    </w:rPr>
                    <w:t>a</w:t>
                  </w:r>
                  <w:r w:rsidRPr="00BA28F1">
                    <w:rPr>
                      <w:rFonts w:ascii="Segoe UI" w:hAnsi="Segoe UI" w:eastAsia="Segoe UI" w:cs="Segoe UI"/>
                      <w:sz w:val="16"/>
                      <w:szCs w:val="16"/>
                    </w:rPr>
                    <w:t>n</w:t>
                  </w:r>
                </w:p>
              </w:tc>
              <w:tc>
                <w:tcPr>
                  <w:tcW w:w="1667" w:type="pct"/>
                </w:tcPr>
                <w:p w:rsidRPr="00BA28F1" w:rsidR="00D70F30" w:rsidP="0049004D" w:rsidRDefault="00D70F30" w14:paraId="0557E841" w14:textId="77777777">
                  <w:pPr>
                    <w:jc w:val="center"/>
                    <w:rPr>
                      <w:sz w:val="16"/>
                      <w:szCs w:val="16"/>
                    </w:rPr>
                  </w:pPr>
                  <w:r>
                    <w:rPr>
                      <w:sz w:val="16"/>
                      <w:szCs w:val="16"/>
                    </w:rPr>
                    <w:t>0</w:t>
                  </w:r>
                </w:p>
              </w:tc>
            </w:tr>
          </w:tbl>
          <w:p w:rsidRPr="00AC63A1" w:rsidR="00D70F30" w:rsidP="0049004D" w:rsidRDefault="00D70F30" w14:paraId="78FF655E"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sidRPr="00AC63A1">
              <w:rPr>
                <w:rFonts w:ascii="Segoe UI" w:hAnsi="Segoe UI" w:eastAsia="Segoe UI" w:cs="Segoe UI"/>
                <w:szCs w:val="20"/>
              </w:rPr>
              <w:t>Evaluated based on:</w:t>
            </w:r>
          </w:p>
          <w:tbl>
            <w:tblPr>
              <w:tblStyle w:val="TableGrid"/>
              <w:tblW w:w="5000" w:type="pct"/>
              <w:tblLook w:val="04A0" w:firstRow="1" w:lastRow="0" w:firstColumn="1" w:lastColumn="0" w:noHBand="0" w:noVBand="1"/>
            </w:tblPr>
            <w:tblGrid>
              <w:gridCol w:w="3718"/>
              <w:gridCol w:w="3718"/>
            </w:tblGrid>
            <w:tr w:rsidRPr="00BA28F1" w:rsidR="00D70F30" w:rsidTr="0049004D" w14:paraId="3BCB6B82" w14:textId="77777777">
              <w:trPr>
                <w:trHeight w:val="354"/>
              </w:trPr>
              <w:tc>
                <w:tcPr>
                  <w:tcW w:w="2500" w:type="pct"/>
                  <w:shd w:val="clear" w:color="auto" w:fill="D9D9D9" w:themeFill="background1" w:themeFillShade="D9"/>
                </w:tcPr>
                <w:p w:rsidRPr="00BA28F1" w:rsidR="00D70F30" w:rsidP="0049004D" w:rsidRDefault="00D70F30" w14:paraId="78E0BA4F" w14:textId="77777777">
                  <w:pPr>
                    <w:jc w:val="left"/>
                    <w:rPr>
                      <w:sz w:val="16"/>
                      <w:szCs w:val="16"/>
                    </w:rPr>
                  </w:pPr>
                  <w:r>
                    <w:rPr>
                      <w:rFonts w:ascii="Segoe UI" w:hAnsi="Segoe UI" w:eastAsia="Segoe UI" w:cs="Segoe UI"/>
                      <w:sz w:val="16"/>
                      <w:szCs w:val="16"/>
                    </w:rPr>
                    <w:t>Period (in minutes)</w:t>
                  </w:r>
                </w:p>
              </w:tc>
              <w:tc>
                <w:tcPr>
                  <w:tcW w:w="2500" w:type="pct"/>
                  <w:shd w:val="clear" w:color="auto" w:fill="D9D9D9" w:themeFill="background1" w:themeFillShade="D9"/>
                </w:tcPr>
                <w:p w:rsidRPr="00BA28F1" w:rsidR="00D70F30" w:rsidP="0049004D" w:rsidRDefault="00D70F30" w14:paraId="60586FF1" w14:textId="77777777">
                  <w:pPr>
                    <w:jc w:val="left"/>
                    <w:rPr>
                      <w:sz w:val="16"/>
                      <w:szCs w:val="16"/>
                    </w:rPr>
                  </w:pPr>
                  <w:r>
                    <w:rPr>
                      <w:rFonts w:ascii="Segoe UI" w:hAnsi="Segoe UI" w:eastAsia="Segoe UI" w:cs="Segoe UI"/>
                      <w:sz w:val="16"/>
                      <w:szCs w:val="16"/>
                    </w:rPr>
                    <w:t>Frequency (in minutes)</w:t>
                  </w:r>
                </w:p>
              </w:tc>
            </w:tr>
            <w:tr w:rsidRPr="00BA28F1" w:rsidR="00D70F30" w:rsidTr="0049004D" w14:paraId="0572492E" w14:textId="77777777">
              <w:trPr>
                <w:trHeight w:val="354"/>
              </w:trPr>
              <w:tc>
                <w:tcPr>
                  <w:tcW w:w="2500" w:type="pct"/>
                </w:tcPr>
                <w:p w:rsidR="00D70F30" w:rsidP="0049004D" w:rsidRDefault="00D70F30" w14:paraId="05E836D8" w14:textId="77777777">
                  <w:pPr>
                    <w:jc w:val="center"/>
                    <w:rPr>
                      <w:rFonts w:ascii="Segoe UI" w:hAnsi="Segoe UI" w:eastAsia="Segoe UI" w:cs="Segoe UI"/>
                      <w:sz w:val="16"/>
                      <w:szCs w:val="16"/>
                    </w:rPr>
                  </w:pPr>
                  <w:r>
                    <w:rPr>
                      <w:rFonts w:ascii="Segoe UI" w:hAnsi="Segoe UI" w:eastAsia="Segoe UI" w:cs="Segoe UI"/>
                      <w:sz w:val="16"/>
                      <w:szCs w:val="16"/>
                    </w:rPr>
                    <w:t>5</w:t>
                  </w:r>
                </w:p>
              </w:tc>
              <w:tc>
                <w:tcPr>
                  <w:tcW w:w="2500" w:type="pct"/>
                </w:tcPr>
                <w:p w:rsidR="00D70F30" w:rsidP="0049004D" w:rsidRDefault="00D70F30" w14:paraId="388C9D10" w14:textId="77777777">
                  <w:pPr>
                    <w:jc w:val="center"/>
                    <w:rPr>
                      <w:rFonts w:ascii="Segoe UI" w:hAnsi="Segoe UI" w:eastAsia="Segoe UI" w:cs="Segoe UI"/>
                      <w:sz w:val="16"/>
                      <w:szCs w:val="16"/>
                    </w:rPr>
                  </w:pPr>
                  <w:r>
                    <w:rPr>
                      <w:rFonts w:ascii="Segoe UI" w:hAnsi="Segoe UI" w:eastAsia="Segoe UI" w:cs="Segoe UI"/>
                      <w:sz w:val="16"/>
                      <w:szCs w:val="16"/>
                    </w:rPr>
                    <w:t>5</w:t>
                  </w:r>
                </w:p>
              </w:tc>
            </w:tr>
          </w:tbl>
          <w:p w:rsidRPr="00AC63A1" w:rsidR="00D70F30" w:rsidP="0049004D" w:rsidRDefault="00D70F30" w14:paraId="0C6E1F70"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p>
        </w:tc>
      </w:tr>
      <w:tr w:rsidRPr="00AC63A1" w:rsidR="00D70F30" w:rsidTr="00121C9F" w14:paraId="55168D2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D70F30" w:rsidP="0049004D" w:rsidRDefault="00D70F30" w14:paraId="06E65049" w14:textId="77777777">
            <w:pPr>
              <w:jc w:val="left"/>
              <w:rPr>
                <w:rFonts w:ascii="Segoe UI" w:hAnsi="Segoe UI" w:eastAsia="Segoe UI" w:cs="Segoe UI"/>
                <w:szCs w:val="20"/>
              </w:rPr>
            </w:pPr>
            <w:r>
              <w:rPr>
                <w:rFonts w:ascii="Segoe UI" w:hAnsi="Segoe UI" w:eastAsia="Segoe UI" w:cs="Segoe UI"/>
                <w:szCs w:val="20"/>
              </w:rPr>
              <w:t>Action group</w:t>
            </w:r>
          </w:p>
        </w:tc>
        <w:tc>
          <w:tcPr>
            <w:tcW w:w="7662" w:type="dxa"/>
          </w:tcPr>
          <w:p w:rsidR="00D70F30" w:rsidP="0049004D" w:rsidRDefault="00D70F30" w14:paraId="4CA2B3B2"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Notification:</w:t>
            </w:r>
          </w:p>
          <w:p w:rsidRPr="00AC63A1" w:rsidR="00D70F30" w:rsidP="0014229D" w:rsidRDefault="00D70F30" w14:paraId="18D48FD4" w14:textId="77777777">
            <w:pPr>
              <w:pStyle w:val="ListParagraph"/>
              <w:numPr>
                <w:ilvl w:val="0"/>
                <w:numId w:val="15"/>
              </w:num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Email Azure Resource Manager Role</w:t>
            </w:r>
          </w:p>
          <w:p w:rsidRPr="00AC63A1" w:rsidR="00D70F30" w:rsidP="0014229D" w:rsidRDefault="00D70F30" w14:paraId="2D9E7B87" w14:textId="77777777">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Email/SMS message/Push/Voice</w:t>
            </w:r>
          </w:p>
          <w:p w:rsidR="00D70F30" w:rsidP="0049004D" w:rsidRDefault="00D70F30" w14:paraId="33F5B6C5"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Actions:</w:t>
            </w:r>
          </w:p>
          <w:p w:rsidRPr="00AC63A1" w:rsidR="00D70F30" w:rsidP="0014229D" w:rsidRDefault="00D70F30" w14:paraId="74717D67"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Automation Runbook</w:t>
            </w:r>
          </w:p>
          <w:p w:rsidRPr="00AC63A1" w:rsidR="00D70F30" w:rsidP="0014229D" w:rsidRDefault="00D70F30" w14:paraId="40E4D074"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Azure Function</w:t>
            </w:r>
          </w:p>
          <w:p w:rsidRPr="00AC63A1" w:rsidR="00D70F30" w:rsidP="0014229D" w:rsidRDefault="00D70F30" w14:paraId="251DCBAF"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ITSM</w:t>
            </w:r>
          </w:p>
          <w:p w:rsidRPr="00AC63A1" w:rsidR="00D70F30" w:rsidP="0014229D" w:rsidRDefault="00D70F30" w14:paraId="031BAE60"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Logic App</w:t>
            </w:r>
          </w:p>
          <w:p w:rsidRPr="00AC63A1" w:rsidR="00D70F30" w:rsidP="0014229D" w:rsidRDefault="00D70F30" w14:paraId="57FD5C62"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Secure Webhook</w:t>
            </w:r>
          </w:p>
          <w:p w:rsidRPr="00AC63A1" w:rsidR="00D70F30" w:rsidP="0014229D" w:rsidRDefault="00D70F30" w14:paraId="2DCE0EB2"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Webhook</w:t>
            </w:r>
          </w:p>
        </w:tc>
      </w:tr>
      <w:tr w:rsidR="00D70F30" w:rsidTr="00121C9F" w14:paraId="78F1A87C" w14:textId="77777777">
        <w:tc>
          <w:tcPr>
            <w:cnfStyle w:val="001000000000" w:firstRow="0" w:lastRow="0" w:firstColumn="1" w:lastColumn="0" w:oddVBand="0" w:evenVBand="0" w:oddHBand="0" w:evenHBand="0" w:firstRowFirstColumn="0" w:firstRowLastColumn="0" w:lastRowFirstColumn="0" w:lastRowLastColumn="0"/>
            <w:tcW w:w="2258" w:type="dxa"/>
          </w:tcPr>
          <w:p w:rsidR="00D70F30" w:rsidP="0049004D" w:rsidRDefault="00D70F30" w14:paraId="5D318D0C" w14:textId="77777777">
            <w:pPr>
              <w:jc w:val="left"/>
              <w:rPr>
                <w:rFonts w:ascii="Segoe UI" w:hAnsi="Segoe UI" w:eastAsia="Segoe UI" w:cs="Segoe UI"/>
                <w:szCs w:val="20"/>
              </w:rPr>
            </w:pPr>
            <w:r>
              <w:rPr>
                <w:rFonts w:ascii="Segoe UI" w:hAnsi="Segoe UI" w:eastAsia="Segoe UI" w:cs="Segoe UI"/>
                <w:szCs w:val="20"/>
              </w:rPr>
              <w:t>Rules details</w:t>
            </w:r>
          </w:p>
        </w:tc>
        <w:tc>
          <w:tcPr>
            <w:tcW w:w="7662" w:type="dxa"/>
          </w:tcPr>
          <w:p w:rsidR="00D70F30" w:rsidP="0049004D" w:rsidRDefault="00D70F30" w14:paraId="50FCDF93"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 xml:space="preserve">Description: SSH service </w:t>
            </w:r>
            <w:r w:rsidRPr="00730B14">
              <w:rPr>
                <w:rFonts w:ascii="Segoe UI" w:hAnsi="Segoe UI" w:eastAsia="Segoe UI" w:cs="Segoe UI"/>
                <w:szCs w:val="20"/>
              </w:rPr>
              <w:t>stopped</w:t>
            </w:r>
          </w:p>
          <w:p w:rsidRPr="00AC63A1" w:rsidR="00D70F30" w:rsidP="0049004D" w:rsidRDefault="00D70F30" w14:paraId="1019D88E"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 xml:space="preserve">Save alert rule to resource group: </w:t>
            </w:r>
            <w:r w:rsidRPr="00AC63A1">
              <w:rPr>
                <w:rFonts w:ascii="Segoe UI" w:hAnsi="Segoe UI" w:eastAsia="Segoe UI" w:cs="Segoe UI"/>
                <w:szCs w:val="20"/>
              </w:rPr>
              <w:t>resource group name</w:t>
            </w:r>
          </w:p>
          <w:p w:rsidR="00D70F30" w:rsidP="0049004D" w:rsidRDefault="00D70F30" w14:paraId="4A95845F"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sidRPr="00D8629F">
              <w:rPr>
                <w:rFonts w:ascii="Segoe UI" w:hAnsi="Segoe UI" w:eastAsia="Segoe UI" w:cs="Segoe UI"/>
                <w:szCs w:val="20"/>
              </w:rPr>
              <w:t>Severity</w:t>
            </w:r>
            <w:r>
              <w:rPr>
                <w:rFonts w:ascii="Segoe UI" w:hAnsi="Segoe UI" w:eastAsia="Segoe UI" w:cs="Segoe UI"/>
                <w:szCs w:val="20"/>
              </w:rPr>
              <w:t>:</w:t>
            </w:r>
          </w:p>
          <w:p w:rsidR="00D70F30" w:rsidP="0049004D" w:rsidRDefault="00D70F30" w14:paraId="6504009C"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0 - Critical</w:t>
            </w:r>
          </w:p>
          <w:p w:rsidR="00D70F30" w:rsidP="0049004D" w:rsidRDefault="00D70F30" w14:paraId="6598412D"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1 – Error</w:t>
            </w:r>
          </w:p>
          <w:p w:rsidR="00D70F30" w:rsidP="0049004D" w:rsidRDefault="00D70F30" w14:paraId="1D0959C1"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2 - Warning</w:t>
            </w:r>
          </w:p>
          <w:p w:rsidR="00D70F30" w:rsidP="0049004D" w:rsidRDefault="00D70F30" w14:paraId="0AC50500"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3 - Informational</w:t>
            </w:r>
          </w:p>
          <w:p w:rsidR="00D70F30" w:rsidP="0049004D" w:rsidRDefault="006C25B5" w14:paraId="435D9A34" w14:textId="0BD06005">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sidRPr="00F80244">
              <w:rPr>
                <w:rFonts w:ascii="Segoe UI" w:hAnsi="Segoe UI" w:eastAsia="Segoe UI" w:cs="Segoe UI"/>
                <w:b/>
                <w:bCs/>
                <w:szCs w:val="20"/>
                <w:lang w:val="en-GB"/>
              </w:rPr>
              <w:t xml:space="preserve">4 </w:t>
            </w:r>
            <w:r>
              <w:rPr>
                <w:rFonts w:ascii="Segoe UI" w:hAnsi="Segoe UI" w:eastAsia="Segoe UI" w:cs="Segoe UI"/>
                <w:b/>
                <w:bCs/>
                <w:szCs w:val="20"/>
                <w:lang w:val="en-GB"/>
              </w:rPr>
              <w:t>–</w:t>
            </w:r>
            <w:r w:rsidRPr="00F80244">
              <w:rPr>
                <w:rFonts w:ascii="Segoe UI" w:hAnsi="Segoe UI" w:eastAsia="Segoe UI" w:cs="Segoe UI"/>
                <w:b/>
                <w:bCs/>
                <w:szCs w:val="20"/>
                <w:lang w:val="en-GB"/>
              </w:rPr>
              <w:t xml:space="preserve"> Verbose</w:t>
            </w:r>
            <w:r>
              <w:rPr>
                <w:rFonts w:ascii="Segoe UI" w:hAnsi="Segoe UI" w:eastAsia="Segoe UI" w:cs="Segoe UI"/>
                <w:b/>
                <w:bCs/>
                <w:szCs w:val="20"/>
                <w:lang w:val="en-GB"/>
              </w:rPr>
              <w:t xml:space="preserve"> – default setup</w:t>
            </w:r>
          </w:p>
        </w:tc>
      </w:tr>
      <w:tr w:rsidR="00D70F30" w:rsidTr="00121C9F" w14:paraId="7E71652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D70F30" w:rsidP="0049004D" w:rsidRDefault="00D70F30" w14:paraId="69D996F4" w14:textId="77777777">
            <w:pPr>
              <w:jc w:val="left"/>
              <w:rPr>
                <w:rFonts w:ascii="Segoe UI" w:hAnsi="Segoe UI" w:eastAsia="Segoe UI" w:cs="Segoe UI"/>
                <w:szCs w:val="20"/>
              </w:rPr>
            </w:pPr>
            <w:r>
              <w:rPr>
                <w:rFonts w:ascii="Segoe UI" w:hAnsi="Segoe UI" w:eastAsia="Segoe UI" w:cs="Segoe UI"/>
                <w:szCs w:val="20"/>
              </w:rPr>
              <w:t>Suppress alerts</w:t>
            </w:r>
          </w:p>
        </w:tc>
        <w:tc>
          <w:tcPr>
            <w:tcW w:w="7662" w:type="dxa"/>
          </w:tcPr>
          <w:p w:rsidR="00D70F30" w:rsidP="0049004D" w:rsidRDefault="00D70F30" w14:paraId="5B80FCDC"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Suppress alerts (in minutes)</w:t>
            </w:r>
          </w:p>
        </w:tc>
      </w:tr>
    </w:tbl>
    <w:p w:rsidR="00754C0D" w:rsidP="00BF03D4" w:rsidRDefault="00754C0D" w14:paraId="39E6249A" w14:textId="77777777">
      <w:pPr>
        <w:rPr>
          <w:color w:val="FF0000"/>
          <w:lang w:val="en-GB"/>
        </w:rPr>
      </w:pPr>
    </w:p>
    <w:tbl>
      <w:tblPr>
        <w:tblStyle w:val="GridTable4-Accent2"/>
        <w:tblW w:w="0" w:type="auto"/>
        <w:tblLook w:val="04A0" w:firstRow="1" w:lastRow="0" w:firstColumn="1" w:lastColumn="0" w:noHBand="0" w:noVBand="1"/>
      </w:tblPr>
      <w:tblGrid>
        <w:gridCol w:w="2258"/>
        <w:gridCol w:w="7662"/>
      </w:tblGrid>
      <w:tr w:rsidRPr="00D50AE7" w:rsidR="00B04B19" w:rsidTr="00121C9F" w14:paraId="490D74A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Pr="00D50AE7" w:rsidR="00B04B19" w:rsidP="0049004D" w:rsidRDefault="00B04B19" w14:paraId="77836990" w14:textId="77777777">
            <w:pPr>
              <w:jc w:val="center"/>
              <w:rPr>
                <w:rFonts w:eastAsia="Verdana" w:cs="Verdana"/>
                <w:b w:val="0"/>
                <w:bCs w:val="0"/>
                <w:szCs w:val="20"/>
              </w:rPr>
            </w:pPr>
            <w:r w:rsidRPr="00D50AE7">
              <w:rPr>
                <w:rFonts w:eastAsia="Verdana" w:cs="Verdana"/>
                <w:szCs w:val="20"/>
              </w:rPr>
              <w:t>Alert rule name</w:t>
            </w:r>
          </w:p>
        </w:tc>
        <w:tc>
          <w:tcPr>
            <w:tcW w:w="7662" w:type="dxa"/>
          </w:tcPr>
          <w:p w:rsidRPr="00D50AE7" w:rsidR="00B04B19" w:rsidP="0049004D" w:rsidRDefault="00B04B19" w14:paraId="0775B0D4" w14:textId="77777777">
            <w:pPr>
              <w:jc w:val="center"/>
              <w:cnfStyle w:val="100000000000" w:firstRow="1" w:lastRow="0" w:firstColumn="0" w:lastColumn="0" w:oddVBand="0" w:evenVBand="0" w:oddHBand="0" w:evenHBand="0" w:firstRowFirstColumn="0" w:firstRowLastColumn="0" w:lastRowFirstColumn="0" w:lastRowLastColumn="0"/>
              <w:rPr>
                <w:rFonts w:eastAsia="Verdana" w:cs="Verdana"/>
                <w:b w:val="0"/>
                <w:bCs w:val="0"/>
                <w:szCs w:val="20"/>
              </w:rPr>
            </w:pPr>
            <w:r w:rsidRPr="00730B14">
              <w:rPr>
                <w:rFonts w:eastAsia="Verdana" w:cs="Verdana"/>
                <w:szCs w:val="20"/>
              </w:rPr>
              <w:t>Microsoft Azure Linux service stopped</w:t>
            </w:r>
          </w:p>
        </w:tc>
      </w:tr>
      <w:tr w:rsidRPr="00527A86" w:rsidR="00B04B19" w:rsidTr="00121C9F" w14:paraId="5B3776E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Pr="00725771" w:rsidR="00B04B19" w:rsidP="0049004D" w:rsidRDefault="00B04B19" w14:paraId="2440267F" w14:textId="77777777">
            <w:pPr>
              <w:jc w:val="left"/>
              <w:rPr>
                <w:rFonts w:ascii="Segoe UI" w:hAnsi="Segoe UI" w:eastAsia="Segoe UI" w:cs="Segoe UI"/>
                <w:szCs w:val="20"/>
              </w:rPr>
            </w:pPr>
            <w:r>
              <w:rPr>
                <w:rFonts w:ascii="Segoe UI" w:hAnsi="Segoe UI" w:eastAsia="Segoe UI" w:cs="Segoe UI"/>
                <w:szCs w:val="20"/>
              </w:rPr>
              <w:t>Alert Scope</w:t>
            </w:r>
          </w:p>
        </w:tc>
        <w:tc>
          <w:tcPr>
            <w:tcW w:w="7662" w:type="dxa"/>
          </w:tcPr>
          <w:p w:rsidRPr="00527A86" w:rsidR="00B04B19" w:rsidP="0049004D" w:rsidRDefault="00B04B19" w14:paraId="4C11A017"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Log Analytics Workspace</w:t>
            </w:r>
          </w:p>
        </w:tc>
      </w:tr>
      <w:tr w:rsidRPr="00AC63A1" w:rsidR="00B04B19" w:rsidTr="00121C9F" w14:paraId="7434AC03" w14:textId="77777777">
        <w:tc>
          <w:tcPr>
            <w:cnfStyle w:val="001000000000" w:firstRow="0" w:lastRow="0" w:firstColumn="1" w:lastColumn="0" w:oddVBand="0" w:evenVBand="0" w:oddHBand="0" w:evenHBand="0" w:firstRowFirstColumn="0" w:firstRowLastColumn="0" w:lastRowFirstColumn="0" w:lastRowLastColumn="0"/>
            <w:tcW w:w="2258" w:type="dxa"/>
          </w:tcPr>
          <w:p w:rsidRPr="00AC63A1" w:rsidR="00B04B19" w:rsidP="0049004D" w:rsidRDefault="00B04B19" w14:paraId="79D99957" w14:textId="77777777">
            <w:pPr>
              <w:jc w:val="left"/>
              <w:rPr>
                <w:rFonts w:ascii="Segoe UI" w:hAnsi="Segoe UI" w:eastAsia="Segoe UI" w:cs="Segoe UI"/>
                <w:szCs w:val="20"/>
              </w:rPr>
            </w:pPr>
            <w:r>
              <w:rPr>
                <w:rFonts w:ascii="Segoe UI" w:hAnsi="Segoe UI" w:eastAsia="Segoe UI" w:cs="Segoe UI"/>
                <w:szCs w:val="20"/>
              </w:rPr>
              <w:t>Alert Condition</w:t>
            </w:r>
          </w:p>
        </w:tc>
        <w:tc>
          <w:tcPr>
            <w:tcW w:w="7662" w:type="dxa"/>
          </w:tcPr>
          <w:p w:rsidRPr="00D50AE7" w:rsidR="00B04B19" w:rsidP="0049004D" w:rsidRDefault="00B04B19" w14:paraId="2BDC907F"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sidRPr="00D50AE7">
              <w:rPr>
                <w:rFonts w:ascii="Segoe UI" w:hAnsi="Segoe UI" w:eastAsia="Segoe UI" w:cs="Segoe UI"/>
                <w:szCs w:val="20"/>
              </w:rPr>
              <w:t>Search query:</w:t>
            </w:r>
          </w:p>
          <w:p w:rsidR="00B04B19" w:rsidP="0049004D" w:rsidRDefault="00B04B19" w14:paraId="47A03592"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 w:val="16"/>
                <w:szCs w:val="16"/>
              </w:rPr>
            </w:pPr>
            <w:proofErr w:type="spellStart"/>
            <w:r w:rsidRPr="00730B14">
              <w:rPr>
                <w:rFonts w:ascii="Segoe UI" w:hAnsi="Segoe UI" w:eastAsia="Segoe UI" w:cs="Segoe UI"/>
                <w:sz w:val="16"/>
                <w:szCs w:val="16"/>
              </w:rPr>
              <w:t>ConfigurationChange</w:t>
            </w:r>
            <w:proofErr w:type="spellEnd"/>
            <w:r w:rsidRPr="00730B14">
              <w:rPr>
                <w:rFonts w:ascii="Segoe UI" w:hAnsi="Segoe UI" w:eastAsia="Segoe UI" w:cs="Segoe UI"/>
                <w:sz w:val="16"/>
                <w:szCs w:val="16"/>
              </w:rPr>
              <w:t xml:space="preserve"> </w:t>
            </w:r>
          </w:p>
          <w:p w:rsidR="00B04B19" w:rsidP="0049004D" w:rsidRDefault="00B04B19" w14:paraId="68340F48" w14:textId="089D95AC">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 w:val="16"/>
                <w:szCs w:val="16"/>
              </w:rPr>
            </w:pPr>
            <w:r w:rsidRPr="00730B14">
              <w:rPr>
                <w:rFonts w:ascii="Segoe UI" w:hAnsi="Segoe UI" w:eastAsia="Segoe UI" w:cs="Segoe UI"/>
                <w:sz w:val="16"/>
                <w:szCs w:val="16"/>
              </w:rPr>
              <w:t xml:space="preserve">| where </w:t>
            </w:r>
            <w:proofErr w:type="spellStart"/>
            <w:r w:rsidRPr="00730B14">
              <w:rPr>
                <w:rFonts w:ascii="Segoe UI" w:hAnsi="Segoe UI" w:eastAsia="Segoe UI" w:cs="Segoe UI"/>
                <w:sz w:val="16"/>
                <w:szCs w:val="16"/>
              </w:rPr>
              <w:t>ConfigChangeType</w:t>
            </w:r>
            <w:proofErr w:type="spellEnd"/>
            <w:r w:rsidRPr="00730B14">
              <w:rPr>
                <w:rFonts w:ascii="Segoe UI" w:hAnsi="Segoe UI" w:eastAsia="Segoe UI" w:cs="Segoe UI"/>
                <w:sz w:val="16"/>
                <w:szCs w:val="16"/>
              </w:rPr>
              <w:t xml:space="preserve"> == "Daemons" and </w:t>
            </w:r>
            <w:proofErr w:type="spellStart"/>
            <w:r w:rsidRPr="00730B14">
              <w:rPr>
                <w:rFonts w:ascii="Segoe UI" w:hAnsi="Segoe UI" w:eastAsia="Segoe UI" w:cs="Segoe UI"/>
                <w:sz w:val="16"/>
                <w:szCs w:val="16"/>
              </w:rPr>
              <w:t>SvcName</w:t>
            </w:r>
            <w:proofErr w:type="spellEnd"/>
            <w:r w:rsidRPr="00730B14">
              <w:rPr>
                <w:rFonts w:ascii="Segoe UI" w:hAnsi="Segoe UI" w:eastAsia="Segoe UI" w:cs="Segoe UI"/>
                <w:sz w:val="16"/>
                <w:szCs w:val="16"/>
              </w:rPr>
              <w:t xml:space="preserve"> contains</w:t>
            </w:r>
            <w:r>
              <w:rPr>
                <w:rFonts w:ascii="Segoe UI" w:hAnsi="Segoe UI" w:eastAsia="Segoe UI" w:cs="Segoe UI"/>
                <w:sz w:val="16"/>
                <w:szCs w:val="16"/>
              </w:rPr>
              <w:t xml:space="preserve"> </w:t>
            </w:r>
            <w:r w:rsidRPr="00730B14">
              <w:rPr>
                <w:rFonts w:ascii="Segoe UI" w:hAnsi="Segoe UI" w:eastAsia="Segoe UI" w:cs="Segoe UI"/>
                <w:sz w:val="16"/>
                <w:szCs w:val="16"/>
              </w:rPr>
              <w:t>"</w:t>
            </w:r>
            <w:proofErr w:type="spellStart"/>
            <w:r w:rsidRPr="00730B14">
              <w:rPr>
                <w:rFonts w:ascii="Segoe UI" w:hAnsi="Segoe UI" w:eastAsia="Segoe UI" w:cs="Segoe UI"/>
                <w:sz w:val="16"/>
                <w:szCs w:val="16"/>
              </w:rPr>
              <w:t>walinuxagent</w:t>
            </w:r>
            <w:proofErr w:type="spellEnd"/>
            <w:r w:rsidRPr="00730B14">
              <w:rPr>
                <w:rFonts w:ascii="Segoe UI" w:hAnsi="Segoe UI" w:eastAsia="Segoe UI" w:cs="Segoe UI"/>
                <w:sz w:val="16"/>
                <w:szCs w:val="16"/>
              </w:rPr>
              <w:t xml:space="preserve">" and </w:t>
            </w:r>
            <w:proofErr w:type="spellStart"/>
            <w:r w:rsidRPr="00730B14">
              <w:rPr>
                <w:rFonts w:ascii="Segoe UI" w:hAnsi="Segoe UI" w:eastAsia="Segoe UI" w:cs="Segoe UI"/>
                <w:sz w:val="16"/>
                <w:szCs w:val="16"/>
              </w:rPr>
              <w:t>SvcState</w:t>
            </w:r>
            <w:proofErr w:type="spellEnd"/>
            <w:r>
              <w:rPr>
                <w:rFonts w:ascii="Segoe UI" w:hAnsi="Segoe UI" w:eastAsia="Segoe UI" w:cs="Segoe UI"/>
                <w:sz w:val="16"/>
                <w:szCs w:val="16"/>
              </w:rPr>
              <w:t xml:space="preserve"> </w:t>
            </w:r>
            <w:r w:rsidR="00CF0892">
              <w:rPr>
                <w:rFonts w:ascii="Segoe UI" w:hAnsi="Segoe UI" w:eastAsia="Segoe UI" w:cs="Segoe UI"/>
                <w:sz w:val="16"/>
                <w:szCs w:val="16"/>
              </w:rPr>
              <w:t>=</w:t>
            </w:r>
            <w:r w:rsidRPr="00730B14">
              <w:rPr>
                <w:rFonts w:ascii="Segoe UI" w:hAnsi="Segoe UI" w:eastAsia="Segoe UI" w:cs="Segoe UI"/>
                <w:sz w:val="16"/>
                <w:szCs w:val="16"/>
              </w:rPr>
              <w:t>= "Running"</w:t>
            </w:r>
            <w:r>
              <w:rPr>
                <w:rFonts w:ascii="Segoe UI" w:hAnsi="Segoe UI" w:eastAsia="Segoe UI" w:cs="Segoe UI"/>
                <w:sz w:val="16"/>
                <w:szCs w:val="16"/>
              </w:rPr>
              <w:t xml:space="preserve"> </w:t>
            </w:r>
          </w:p>
          <w:p w:rsidRPr="00013692" w:rsidR="00B04B19" w:rsidP="0049004D" w:rsidRDefault="00B04B19" w14:paraId="303B36EA"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Alert Logic</w:t>
            </w:r>
            <w:r w:rsidRPr="00013692">
              <w:rPr>
                <w:rFonts w:ascii="Segoe UI" w:hAnsi="Segoe UI" w:eastAsia="Segoe UI" w:cs="Segoe UI"/>
                <w:szCs w:val="20"/>
              </w:rPr>
              <w:t>:</w:t>
            </w:r>
          </w:p>
          <w:tbl>
            <w:tblPr>
              <w:tblStyle w:val="TableGrid"/>
              <w:tblW w:w="5000" w:type="pct"/>
              <w:tblLook w:val="04A0" w:firstRow="1" w:lastRow="0" w:firstColumn="1" w:lastColumn="0" w:noHBand="0" w:noVBand="1"/>
            </w:tblPr>
            <w:tblGrid>
              <w:gridCol w:w="2478"/>
              <w:gridCol w:w="2479"/>
              <w:gridCol w:w="2479"/>
            </w:tblGrid>
            <w:tr w:rsidR="00B04B19" w:rsidTr="0049004D" w14:paraId="15D9113A" w14:textId="77777777">
              <w:trPr>
                <w:trHeight w:val="354"/>
              </w:trPr>
              <w:tc>
                <w:tcPr>
                  <w:tcW w:w="1666" w:type="pct"/>
                  <w:shd w:val="clear" w:color="auto" w:fill="D9D9D9" w:themeFill="background1" w:themeFillShade="D9"/>
                </w:tcPr>
                <w:p w:rsidRPr="00C0336C" w:rsidR="00B04B19" w:rsidP="0049004D" w:rsidRDefault="00B04B19" w14:paraId="6AB68F37" w14:textId="77777777">
                  <w:pPr>
                    <w:jc w:val="left"/>
                    <w:rPr>
                      <w:rFonts w:ascii="Segoe UI" w:hAnsi="Segoe UI" w:eastAsia="Segoe UI" w:cs="Segoe UI"/>
                      <w:sz w:val="16"/>
                      <w:szCs w:val="16"/>
                    </w:rPr>
                  </w:pPr>
                  <w:r w:rsidRPr="00C0336C">
                    <w:rPr>
                      <w:rFonts w:ascii="Segoe UI" w:hAnsi="Segoe UI" w:eastAsia="Segoe UI" w:cs="Segoe UI"/>
                      <w:sz w:val="16"/>
                      <w:szCs w:val="16"/>
                    </w:rPr>
                    <w:t>Based on</w:t>
                  </w:r>
                </w:p>
              </w:tc>
              <w:tc>
                <w:tcPr>
                  <w:tcW w:w="1667" w:type="pct"/>
                  <w:shd w:val="clear" w:color="auto" w:fill="D9D9D9" w:themeFill="background1" w:themeFillShade="D9"/>
                </w:tcPr>
                <w:p w:rsidRPr="00C0336C" w:rsidR="00B04B19" w:rsidP="0049004D" w:rsidRDefault="00B04B19" w14:paraId="78A11382" w14:textId="77777777">
                  <w:pPr>
                    <w:jc w:val="left"/>
                    <w:rPr>
                      <w:rFonts w:ascii="Segoe UI" w:hAnsi="Segoe UI" w:eastAsia="Segoe UI" w:cs="Segoe UI"/>
                      <w:sz w:val="16"/>
                      <w:szCs w:val="16"/>
                    </w:rPr>
                  </w:pPr>
                  <w:r w:rsidRPr="00C0336C">
                    <w:rPr>
                      <w:rFonts w:ascii="Segoe UI" w:hAnsi="Segoe UI" w:eastAsia="Segoe UI" w:cs="Segoe UI"/>
                      <w:sz w:val="16"/>
                      <w:szCs w:val="16"/>
                    </w:rPr>
                    <w:t>Operator</w:t>
                  </w:r>
                </w:p>
              </w:tc>
              <w:tc>
                <w:tcPr>
                  <w:tcW w:w="1667" w:type="pct"/>
                  <w:shd w:val="clear" w:color="auto" w:fill="D9D9D9" w:themeFill="background1" w:themeFillShade="D9"/>
                </w:tcPr>
                <w:p w:rsidRPr="00C0336C" w:rsidR="00B04B19" w:rsidP="0049004D" w:rsidRDefault="00B04B19" w14:paraId="56765CF5" w14:textId="77777777">
                  <w:pPr>
                    <w:jc w:val="left"/>
                    <w:rPr>
                      <w:rFonts w:ascii="Segoe UI" w:hAnsi="Segoe UI" w:eastAsia="Segoe UI" w:cs="Segoe UI"/>
                      <w:sz w:val="16"/>
                      <w:szCs w:val="16"/>
                    </w:rPr>
                  </w:pPr>
                  <w:r w:rsidRPr="00C0336C">
                    <w:rPr>
                      <w:rFonts w:ascii="Segoe UI" w:hAnsi="Segoe UI" w:eastAsia="Segoe UI" w:cs="Segoe UI"/>
                      <w:sz w:val="16"/>
                      <w:szCs w:val="16"/>
                    </w:rPr>
                    <w:t>Threshold Value</w:t>
                  </w:r>
                </w:p>
              </w:tc>
            </w:tr>
            <w:tr w:rsidR="00B04B19" w:rsidTr="0049004D" w14:paraId="161A7769" w14:textId="77777777">
              <w:trPr>
                <w:trHeight w:val="354"/>
              </w:trPr>
              <w:tc>
                <w:tcPr>
                  <w:tcW w:w="1666" w:type="pct"/>
                </w:tcPr>
                <w:p w:rsidRPr="00BA28F1" w:rsidR="00B04B19" w:rsidP="0049004D" w:rsidRDefault="00B04B19" w14:paraId="437698F7" w14:textId="77777777">
                  <w:pPr>
                    <w:jc w:val="left"/>
                    <w:rPr>
                      <w:sz w:val="16"/>
                      <w:szCs w:val="16"/>
                    </w:rPr>
                  </w:pPr>
                  <w:r>
                    <w:rPr>
                      <w:sz w:val="16"/>
                      <w:szCs w:val="16"/>
                    </w:rPr>
                    <w:t>Number of results</w:t>
                  </w:r>
                </w:p>
              </w:tc>
              <w:tc>
                <w:tcPr>
                  <w:tcW w:w="1667" w:type="pct"/>
                </w:tcPr>
                <w:p w:rsidRPr="00BA28F1" w:rsidR="00B04B19" w:rsidP="0049004D" w:rsidRDefault="00B04B19" w14:paraId="37D70CBB" w14:textId="77777777">
                  <w:pPr>
                    <w:jc w:val="left"/>
                    <w:rPr>
                      <w:sz w:val="16"/>
                      <w:szCs w:val="16"/>
                    </w:rPr>
                  </w:pPr>
                  <w:r>
                    <w:rPr>
                      <w:rFonts w:ascii="Segoe UI" w:hAnsi="Segoe UI" w:eastAsia="Segoe UI" w:cs="Segoe UI"/>
                      <w:sz w:val="16"/>
                      <w:szCs w:val="16"/>
                    </w:rPr>
                    <w:t>Greater</w:t>
                  </w:r>
                  <w:r w:rsidRPr="00BA28F1">
                    <w:rPr>
                      <w:rFonts w:ascii="Segoe UI" w:hAnsi="Segoe UI" w:eastAsia="Segoe UI" w:cs="Segoe UI"/>
                      <w:sz w:val="16"/>
                      <w:szCs w:val="16"/>
                    </w:rPr>
                    <w:t xml:space="preserve"> th</w:t>
                  </w:r>
                  <w:r>
                    <w:rPr>
                      <w:rFonts w:ascii="Segoe UI" w:hAnsi="Segoe UI" w:eastAsia="Segoe UI" w:cs="Segoe UI"/>
                      <w:sz w:val="16"/>
                      <w:szCs w:val="16"/>
                    </w:rPr>
                    <w:t>a</w:t>
                  </w:r>
                  <w:r w:rsidRPr="00BA28F1">
                    <w:rPr>
                      <w:rFonts w:ascii="Segoe UI" w:hAnsi="Segoe UI" w:eastAsia="Segoe UI" w:cs="Segoe UI"/>
                      <w:sz w:val="16"/>
                      <w:szCs w:val="16"/>
                    </w:rPr>
                    <w:t>n</w:t>
                  </w:r>
                </w:p>
              </w:tc>
              <w:tc>
                <w:tcPr>
                  <w:tcW w:w="1667" w:type="pct"/>
                </w:tcPr>
                <w:p w:rsidRPr="00BA28F1" w:rsidR="00B04B19" w:rsidP="0049004D" w:rsidRDefault="00B04B19" w14:paraId="501022F8" w14:textId="77777777">
                  <w:pPr>
                    <w:jc w:val="center"/>
                    <w:rPr>
                      <w:sz w:val="16"/>
                      <w:szCs w:val="16"/>
                    </w:rPr>
                  </w:pPr>
                  <w:r>
                    <w:rPr>
                      <w:sz w:val="16"/>
                      <w:szCs w:val="16"/>
                    </w:rPr>
                    <w:t>0</w:t>
                  </w:r>
                </w:p>
              </w:tc>
            </w:tr>
          </w:tbl>
          <w:p w:rsidRPr="00AC63A1" w:rsidR="00B04B19" w:rsidP="0049004D" w:rsidRDefault="00B04B19" w14:paraId="1063BF87"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sidRPr="00AC63A1">
              <w:rPr>
                <w:rFonts w:ascii="Segoe UI" w:hAnsi="Segoe UI" w:eastAsia="Segoe UI" w:cs="Segoe UI"/>
                <w:szCs w:val="20"/>
              </w:rPr>
              <w:t>Evaluated based on:</w:t>
            </w:r>
          </w:p>
          <w:tbl>
            <w:tblPr>
              <w:tblStyle w:val="TableGrid"/>
              <w:tblW w:w="5000" w:type="pct"/>
              <w:tblLook w:val="04A0" w:firstRow="1" w:lastRow="0" w:firstColumn="1" w:lastColumn="0" w:noHBand="0" w:noVBand="1"/>
            </w:tblPr>
            <w:tblGrid>
              <w:gridCol w:w="3718"/>
              <w:gridCol w:w="3718"/>
            </w:tblGrid>
            <w:tr w:rsidRPr="00BA28F1" w:rsidR="00B04B19" w:rsidTr="0049004D" w14:paraId="32A43147" w14:textId="77777777">
              <w:trPr>
                <w:trHeight w:val="354"/>
              </w:trPr>
              <w:tc>
                <w:tcPr>
                  <w:tcW w:w="2500" w:type="pct"/>
                  <w:shd w:val="clear" w:color="auto" w:fill="D9D9D9" w:themeFill="background1" w:themeFillShade="D9"/>
                </w:tcPr>
                <w:p w:rsidRPr="00BA28F1" w:rsidR="00B04B19" w:rsidP="0049004D" w:rsidRDefault="00B04B19" w14:paraId="5DB7635A" w14:textId="77777777">
                  <w:pPr>
                    <w:jc w:val="left"/>
                    <w:rPr>
                      <w:sz w:val="16"/>
                      <w:szCs w:val="16"/>
                    </w:rPr>
                  </w:pPr>
                  <w:r>
                    <w:rPr>
                      <w:rFonts w:ascii="Segoe UI" w:hAnsi="Segoe UI" w:eastAsia="Segoe UI" w:cs="Segoe UI"/>
                      <w:sz w:val="16"/>
                      <w:szCs w:val="16"/>
                    </w:rPr>
                    <w:t>Period (in minutes)</w:t>
                  </w:r>
                </w:p>
              </w:tc>
              <w:tc>
                <w:tcPr>
                  <w:tcW w:w="2500" w:type="pct"/>
                  <w:shd w:val="clear" w:color="auto" w:fill="D9D9D9" w:themeFill="background1" w:themeFillShade="D9"/>
                </w:tcPr>
                <w:p w:rsidRPr="00BA28F1" w:rsidR="00B04B19" w:rsidP="0049004D" w:rsidRDefault="00B04B19" w14:paraId="5F6B4E35" w14:textId="77777777">
                  <w:pPr>
                    <w:jc w:val="left"/>
                    <w:rPr>
                      <w:sz w:val="16"/>
                      <w:szCs w:val="16"/>
                    </w:rPr>
                  </w:pPr>
                  <w:r>
                    <w:rPr>
                      <w:rFonts w:ascii="Segoe UI" w:hAnsi="Segoe UI" w:eastAsia="Segoe UI" w:cs="Segoe UI"/>
                      <w:sz w:val="16"/>
                      <w:szCs w:val="16"/>
                    </w:rPr>
                    <w:t>Frequency (in minutes)</w:t>
                  </w:r>
                </w:p>
              </w:tc>
            </w:tr>
            <w:tr w:rsidRPr="00BA28F1" w:rsidR="00B04B19" w:rsidTr="0049004D" w14:paraId="3C684CDE" w14:textId="77777777">
              <w:trPr>
                <w:trHeight w:val="354"/>
              </w:trPr>
              <w:tc>
                <w:tcPr>
                  <w:tcW w:w="2500" w:type="pct"/>
                </w:tcPr>
                <w:p w:rsidR="00B04B19" w:rsidP="0049004D" w:rsidRDefault="00B04B19" w14:paraId="60034B74" w14:textId="77777777">
                  <w:pPr>
                    <w:jc w:val="center"/>
                    <w:rPr>
                      <w:rFonts w:ascii="Segoe UI" w:hAnsi="Segoe UI" w:eastAsia="Segoe UI" w:cs="Segoe UI"/>
                      <w:sz w:val="16"/>
                      <w:szCs w:val="16"/>
                    </w:rPr>
                  </w:pPr>
                  <w:r>
                    <w:rPr>
                      <w:rFonts w:ascii="Segoe UI" w:hAnsi="Segoe UI" w:eastAsia="Segoe UI" w:cs="Segoe UI"/>
                      <w:sz w:val="16"/>
                      <w:szCs w:val="16"/>
                    </w:rPr>
                    <w:t>5</w:t>
                  </w:r>
                </w:p>
              </w:tc>
              <w:tc>
                <w:tcPr>
                  <w:tcW w:w="2500" w:type="pct"/>
                </w:tcPr>
                <w:p w:rsidR="00B04B19" w:rsidP="0049004D" w:rsidRDefault="00B04B19" w14:paraId="79729919" w14:textId="77777777">
                  <w:pPr>
                    <w:jc w:val="center"/>
                    <w:rPr>
                      <w:rFonts w:ascii="Segoe UI" w:hAnsi="Segoe UI" w:eastAsia="Segoe UI" w:cs="Segoe UI"/>
                      <w:sz w:val="16"/>
                      <w:szCs w:val="16"/>
                    </w:rPr>
                  </w:pPr>
                  <w:r>
                    <w:rPr>
                      <w:rFonts w:ascii="Segoe UI" w:hAnsi="Segoe UI" w:eastAsia="Segoe UI" w:cs="Segoe UI"/>
                      <w:sz w:val="16"/>
                      <w:szCs w:val="16"/>
                    </w:rPr>
                    <w:t>5</w:t>
                  </w:r>
                </w:p>
              </w:tc>
            </w:tr>
          </w:tbl>
          <w:p w:rsidRPr="00AC63A1" w:rsidR="00B04B19" w:rsidP="0049004D" w:rsidRDefault="00B04B19" w14:paraId="0859B300"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p>
        </w:tc>
      </w:tr>
      <w:tr w:rsidRPr="00AC63A1" w:rsidR="00B04B19" w:rsidTr="00121C9F" w14:paraId="2CC74D6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B04B19" w:rsidP="0049004D" w:rsidRDefault="00B04B19" w14:paraId="23B7E4F4" w14:textId="77777777">
            <w:pPr>
              <w:jc w:val="left"/>
              <w:rPr>
                <w:rFonts w:ascii="Segoe UI" w:hAnsi="Segoe UI" w:eastAsia="Segoe UI" w:cs="Segoe UI"/>
                <w:szCs w:val="20"/>
              </w:rPr>
            </w:pPr>
            <w:r>
              <w:rPr>
                <w:rFonts w:ascii="Segoe UI" w:hAnsi="Segoe UI" w:eastAsia="Segoe UI" w:cs="Segoe UI"/>
                <w:szCs w:val="20"/>
              </w:rPr>
              <w:t>Action group</w:t>
            </w:r>
          </w:p>
        </w:tc>
        <w:tc>
          <w:tcPr>
            <w:tcW w:w="7662" w:type="dxa"/>
          </w:tcPr>
          <w:p w:rsidR="00B04B19" w:rsidP="0049004D" w:rsidRDefault="00B04B19" w14:paraId="60D733D7"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Notification:</w:t>
            </w:r>
          </w:p>
          <w:p w:rsidRPr="00AC63A1" w:rsidR="00B04B19" w:rsidP="0014229D" w:rsidRDefault="00B04B19" w14:paraId="3AEC98B8" w14:textId="77777777">
            <w:pPr>
              <w:pStyle w:val="ListParagraph"/>
              <w:numPr>
                <w:ilvl w:val="0"/>
                <w:numId w:val="15"/>
              </w:num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Email Azure Resource Manager Role</w:t>
            </w:r>
          </w:p>
          <w:p w:rsidRPr="00AC63A1" w:rsidR="00B04B19" w:rsidP="0014229D" w:rsidRDefault="00B04B19" w14:paraId="21ABADFA" w14:textId="77777777">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Email/SMS message/Push/Voice</w:t>
            </w:r>
          </w:p>
          <w:p w:rsidR="00B04B19" w:rsidP="0049004D" w:rsidRDefault="00B04B19" w14:paraId="523E0F35"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Actions:</w:t>
            </w:r>
          </w:p>
          <w:p w:rsidRPr="00AC63A1" w:rsidR="00B04B19" w:rsidP="0014229D" w:rsidRDefault="00B04B19" w14:paraId="31DA57B8"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Automation Runbook</w:t>
            </w:r>
          </w:p>
          <w:p w:rsidRPr="00AC63A1" w:rsidR="00B04B19" w:rsidP="0014229D" w:rsidRDefault="00B04B19" w14:paraId="2064042A"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Azure Function</w:t>
            </w:r>
          </w:p>
          <w:p w:rsidRPr="00AC63A1" w:rsidR="00B04B19" w:rsidP="0014229D" w:rsidRDefault="00B04B19" w14:paraId="38007C53"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ITSM</w:t>
            </w:r>
          </w:p>
          <w:p w:rsidRPr="00AC63A1" w:rsidR="00B04B19" w:rsidP="0014229D" w:rsidRDefault="00B04B19" w14:paraId="05AE576B"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Logic App</w:t>
            </w:r>
          </w:p>
          <w:p w:rsidRPr="00AC63A1" w:rsidR="00B04B19" w:rsidP="0014229D" w:rsidRDefault="00B04B19" w14:paraId="0C5C607E"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Secure Webhook</w:t>
            </w:r>
          </w:p>
          <w:p w:rsidRPr="00AC63A1" w:rsidR="00B04B19" w:rsidP="0014229D" w:rsidRDefault="00B04B19" w14:paraId="4EEE733A"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Webhook</w:t>
            </w:r>
          </w:p>
        </w:tc>
      </w:tr>
      <w:tr w:rsidR="00B04B19" w:rsidTr="00121C9F" w14:paraId="37E3EF51" w14:textId="77777777">
        <w:tc>
          <w:tcPr>
            <w:cnfStyle w:val="001000000000" w:firstRow="0" w:lastRow="0" w:firstColumn="1" w:lastColumn="0" w:oddVBand="0" w:evenVBand="0" w:oddHBand="0" w:evenHBand="0" w:firstRowFirstColumn="0" w:firstRowLastColumn="0" w:lastRowFirstColumn="0" w:lastRowLastColumn="0"/>
            <w:tcW w:w="2258" w:type="dxa"/>
          </w:tcPr>
          <w:p w:rsidR="00B04B19" w:rsidP="0049004D" w:rsidRDefault="00B04B19" w14:paraId="74F1B113" w14:textId="77777777">
            <w:pPr>
              <w:jc w:val="left"/>
              <w:rPr>
                <w:rFonts w:ascii="Segoe UI" w:hAnsi="Segoe UI" w:eastAsia="Segoe UI" w:cs="Segoe UI"/>
                <w:szCs w:val="20"/>
              </w:rPr>
            </w:pPr>
            <w:r>
              <w:rPr>
                <w:rFonts w:ascii="Segoe UI" w:hAnsi="Segoe UI" w:eastAsia="Segoe UI" w:cs="Segoe UI"/>
                <w:szCs w:val="20"/>
              </w:rPr>
              <w:t>Rules details</w:t>
            </w:r>
          </w:p>
        </w:tc>
        <w:tc>
          <w:tcPr>
            <w:tcW w:w="7662" w:type="dxa"/>
          </w:tcPr>
          <w:p w:rsidR="00B04B19" w:rsidP="0049004D" w:rsidRDefault="00B04B19" w14:paraId="7723105F"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 xml:space="preserve">Description: </w:t>
            </w:r>
            <w:r w:rsidRPr="00730B14">
              <w:rPr>
                <w:rFonts w:ascii="Segoe UI" w:hAnsi="Segoe UI" w:eastAsia="Segoe UI" w:cs="Segoe UI"/>
                <w:szCs w:val="20"/>
              </w:rPr>
              <w:t>Microsoft Azure Linux</w:t>
            </w:r>
            <w:r>
              <w:rPr>
                <w:rFonts w:ascii="Segoe UI" w:hAnsi="Segoe UI" w:eastAsia="Segoe UI" w:cs="Segoe UI"/>
                <w:szCs w:val="20"/>
              </w:rPr>
              <w:t xml:space="preserve"> service </w:t>
            </w:r>
            <w:r w:rsidRPr="00730B14">
              <w:rPr>
                <w:rFonts w:ascii="Segoe UI" w:hAnsi="Segoe UI" w:eastAsia="Segoe UI" w:cs="Segoe UI"/>
                <w:szCs w:val="20"/>
              </w:rPr>
              <w:t>stopped</w:t>
            </w:r>
          </w:p>
          <w:p w:rsidRPr="00AC63A1" w:rsidR="00B04B19" w:rsidP="0049004D" w:rsidRDefault="00B04B19" w14:paraId="17381110"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 xml:space="preserve">Save alert rule to resource group: </w:t>
            </w:r>
            <w:r w:rsidRPr="00AC63A1">
              <w:rPr>
                <w:rFonts w:ascii="Segoe UI" w:hAnsi="Segoe UI" w:eastAsia="Segoe UI" w:cs="Segoe UI"/>
                <w:szCs w:val="20"/>
              </w:rPr>
              <w:t>resource group name</w:t>
            </w:r>
          </w:p>
          <w:p w:rsidR="00B04B19" w:rsidP="0049004D" w:rsidRDefault="00B04B19" w14:paraId="5CF352BA"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sidRPr="00D8629F">
              <w:rPr>
                <w:rFonts w:ascii="Segoe UI" w:hAnsi="Segoe UI" w:eastAsia="Segoe UI" w:cs="Segoe UI"/>
                <w:szCs w:val="20"/>
              </w:rPr>
              <w:t>Severity</w:t>
            </w:r>
            <w:r>
              <w:rPr>
                <w:rFonts w:ascii="Segoe UI" w:hAnsi="Segoe UI" w:eastAsia="Segoe UI" w:cs="Segoe UI"/>
                <w:szCs w:val="20"/>
              </w:rPr>
              <w:t>:</w:t>
            </w:r>
          </w:p>
          <w:p w:rsidR="00B04B19" w:rsidP="0049004D" w:rsidRDefault="00B04B19" w14:paraId="7DB98115"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0 - Critical</w:t>
            </w:r>
          </w:p>
          <w:p w:rsidR="00B04B19" w:rsidP="0049004D" w:rsidRDefault="00B04B19" w14:paraId="509A08D3"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1 – Error</w:t>
            </w:r>
          </w:p>
          <w:p w:rsidR="00B04B19" w:rsidP="0049004D" w:rsidRDefault="00B04B19" w14:paraId="40516CC8"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2 - Warning</w:t>
            </w:r>
          </w:p>
          <w:p w:rsidR="00B04B19" w:rsidP="0049004D" w:rsidRDefault="00B04B19" w14:paraId="0EC6FE3D"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3 - Informational</w:t>
            </w:r>
          </w:p>
          <w:p w:rsidR="00B04B19" w:rsidP="0049004D" w:rsidRDefault="006C25B5" w14:paraId="03142BE0" w14:textId="2982CD33">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sidRPr="00F80244">
              <w:rPr>
                <w:rFonts w:ascii="Segoe UI" w:hAnsi="Segoe UI" w:eastAsia="Segoe UI" w:cs="Segoe UI"/>
                <w:b/>
                <w:bCs/>
                <w:szCs w:val="20"/>
                <w:lang w:val="en-GB"/>
              </w:rPr>
              <w:t xml:space="preserve">4 </w:t>
            </w:r>
            <w:r>
              <w:rPr>
                <w:rFonts w:ascii="Segoe UI" w:hAnsi="Segoe UI" w:eastAsia="Segoe UI" w:cs="Segoe UI"/>
                <w:b/>
                <w:bCs/>
                <w:szCs w:val="20"/>
                <w:lang w:val="en-GB"/>
              </w:rPr>
              <w:t>–</w:t>
            </w:r>
            <w:r w:rsidRPr="00F80244">
              <w:rPr>
                <w:rFonts w:ascii="Segoe UI" w:hAnsi="Segoe UI" w:eastAsia="Segoe UI" w:cs="Segoe UI"/>
                <w:b/>
                <w:bCs/>
                <w:szCs w:val="20"/>
                <w:lang w:val="en-GB"/>
              </w:rPr>
              <w:t xml:space="preserve"> Verbose</w:t>
            </w:r>
            <w:r>
              <w:rPr>
                <w:rFonts w:ascii="Segoe UI" w:hAnsi="Segoe UI" w:eastAsia="Segoe UI" w:cs="Segoe UI"/>
                <w:b/>
                <w:bCs/>
                <w:szCs w:val="20"/>
                <w:lang w:val="en-GB"/>
              </w:rPr>
              <w:t xml:space="preserve"> – default setup</w:t>
            </w:r>
          </w:p>
        </w:tc>
      </w:tr>
      <w:tr w:rsidR="00B04B19" w:rsidTr="00121C9F" w14:paraId="785F662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B04B19" w:rsidP="0049004D" w:rsidRDefault="00B04B19" w14:paraId="3E60C015" w14:textId="77777777">
            <w:pPr>
              <w:jc w:val="left"/>
              <w:rPr>
                <w:rFonts w:ascii="Segoe UI" w:hAnsi="Segoe UI" w:eastAsia="Segoe UI" w:cs="Segoe UI"/>
                <w:szCs w:val="20"/>
              </w:rPr>
            </w:pPr>
            <w:r>
              <w:rPr>
                <w:rFonts w:ascii="Segoe UI" w:hAnsi="Segoe UI" w:eastAsia="Segoe UI" w:cs="Segoe UI"/>
                <w:szCs w:val="20"/>
              </w:rPr>
              <w:t>Suppress alerts</w:t>
            </w:r>
          </w:p>
        </w:tc>
        <w:tc>
          <w:tcPr>
            <w:tcW w:w="7662" w:type="dxa"/>
          </w:tcPr>
          <w:p w:rsidR="00B04B19" w:rsidP="0049004D" w:rsidRDefault="00B04B19" w14:paraId="20B5C551"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Suppress alerts (in minutes)</w:t>
            </w:r>
          </w:p>
        </w:tc>
      </w:tr>
    </w:tbl>
    <w:p w:rsidR="00D70F30" w:rsidP="00BF03D4" w:rsidRDefault="00D70F30" w14:paraId="5776F9E0" w14:textId="77777777">
      <w:pPr>
        <w:rPr>
          <w:color w:val="FF0000"/>
          <w:lang w:val="en-GB"/>
        </w:rPr>
      </w:pPr>
    </w:p>
    <w:tbl>
      <w:tblPr>
        <w:tblStyle w:val="GridTable4-Accent2"/>
        <w:tblW w:w="0" w:type="auto"/>
        <w:tblLook w:val="04A0" w:firstRow="1" w:lastRow="0" w:firstColumn="1" w:lastColumn="0" w:noHBand="0" w:noVBand="1"/>
      </w:tblPr>
      <w:tblGrid>
        <w:gridCol w:w="2258"/>
        <w:gridCol w:w="7662"/>
      </w:tblGrid>
      <w:tr w:rsidRPr="00D50AE7" w:rsidR="0027326A" w:rsidTr="00121C9F" w14:paraId="5C6799F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Pr="00D50AE7" w:rsidR="0027326A" w:rsidP="0049004D" w:rsidRDefault="0027326A" w14:paraId="5D147DCA" w14:textId="77777777">
            <w:pPr>
              <w:jc w:val="center"/>
              <w:rPr>
                <w:rFonts w:eastAsia="Verdana" w:cs="Verdana"/>
                <w:szCs w:val="20"/>
              </w:rPr>
            </w:pPr>
            <w:r w:rsidRPr="00D50AE7">
              <w:rPr>
                <w:rFonts w:eastAsia="Verdana" w:cs="Verdana"/>
                <w:szCs w:val="20"/>
              </w:rPr>
              <w:t>Alert rule name</w:t>
            </w:r>
          </w:p>
        </w:tc>
        <w:tc>
          <w:tcPr>
            <w:tcW w:w="7662" w:type="dxa"/>
          </w:tcPr>
          <w:p w:rsidRPr="00D50AE7" w:rsidR="0027326A" w:rsidP="0049004D" w:rsidRDefault="0027326A" w14:paraId="762AA0CC" w14:textId="77777777">
            <w:pPr>
              <w:jc w:val="center"/>
              <w:cnfStyle w:val="100000000000" w:firstRow="1" w:lastRow="0" w:firstColumn="0" w:lastColumn="0" w:oddVBand="0" w:evenVBand="0" w:oddHBand="0" w:evenHBand="0" w:firstRowFirstColumn="0" w:firstRowLastColumn="0" w:lastRowFirstColumn="0" w:lastRowLastColumn="0"/>
              <w:rPr>
                <w:rFonts w:eastAsia="Verdana" w:cs="Verdana"/>
                <w:szCs w:val="20"/>
              </w:rPr>
            </w:pPr>
            <w:r w:rsidRPr="002409D8">
              <w:rPr>
                <w:rFonts w:eastAsia="Verdana" w:cs="Verdana"/>
                <w:szCs w:val="20"/>
              </w:rPr>
              <w:t xml:space="preserve">Windows Remote Management WS-Management service stopped </w:t>
            </w:r>
          </w:p>
        </w:tc>
      </w:tr>
      <w:tr w:rsidRPr="00527A86" w:rsidR="0027326A" w:rsidTr="00121C9F" w14:paraId="0C1D390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Pr="00725771" w:rsidR="0027326A" w:rsidP="0049004D" w:rsidRDefault="0027326A" w14:paraId="0D8A42EB" w14:textId="77777777">
            <w:pPr>
              <w:jc w:val="left"/>
              <w:rPr>
                <w:rFonts w:ascii="Segoe UI" w:hAnsi="Segoe UI" w:eastAsia="Segoe UI" w:cs="Segoe UI"/>
                <w:szCs w:val="20"/>
              </w:rPr>
            </w:pPr>
            <w:r>
              <w:rPr>
                <w:rFonts w:ascii="Segoe UI" w:hAnsi="Segoe UI" w:eastAsia="Segoe UI" w:cs="Segoe UI"/>
                <w:szCs w:val="20"/>
              </w:rPr>
              <w:t>Alert Scope</w:t>
            </w:r>
          </w:p>
        </w:tc>
        <w:tc>
          <w:tcPr>
            <w:tcW w:w="7662" w:type="dxa"/>
          </w:tcPr>
          <w:p w:rsidRPr="00527A86" w:rsidR="0027326A" w:rsidP="0049004D" w:rsidRDefault="0027326A" w14:paraId="0C35EEF7"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Log Analytics Workspace</w:t>
            </w:r>
          </w:p>
        </w:tc>
      </w:tr>
      <w:tr w:rsidRPr="00AC63A1" w:rsidR="0027326A" w:rsidTr="00121C9F" w14:paraId="1116FE65" w14:textId="77777777">
        <w:tc>
          <w:tcPr>
            <w:cnfStyle w:val="001000000000" w:firstRow="0" w:lastRow="0" w:firstColumn="1" w:lastColumn="0" w:oddVBand="0" w:evenVBand="0" w:oddHBand="0" w:evenHBand="0" w:firstRowFirstColumn="0" w:firstRowLastColumn="0" w:lastRowFirstColumn="0" w:lastRowLastColumn="0"/>
            <w:tcW w:w="2258" w:type="dxa"/>
          </w:tcPr>
          <w:p w:rsidRPr="00AC63A1" w:rsidR="0027326A" w:rsidP="0049004D" w:rsidRDefault="0027326A" w14:paraId="5822477E" w14:textId="77777777">
            <w:pPr>
              <w:jc w:val="left"/>
              <w:rPr>
                <w:rFonts w:ascii="Segoe UI" w:hAnsi="Segoe UI" w:eastAsia="Segoe UI" w:cs="Segoe UI"/>
                <w:szCs w:val="20"/>
              </w:rPr>
            </w:pPr>
            <w:r>
              <w:rPr>
                <w:rFonts w:ascii="Segoe UI" w:hAnsi="Segoe UI" w:eastAsia="Segoe UI" w:cs="Segoe UI"/>
                <w:szCs w:val="20"/>
              </w:rPr>
              <w:t>Alert Condition</w:t>
            </w:r>
          </w:p>
        </w:tc>
        <w:tc>
          <w:tcPr>
            <w:tcW w:w="7662" w:type="dxa"/>
          </w:tcPr>
          <w:p w:rsidRPr="00D50AE7" w:rsidR="0027326A" w:rsidP="0049004D" w:rsidRDefault="0027326A" w14:paraId="361D8736"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sidRPr="00D50AE7">
              <w:rPr>
                <w:rFonts w:ascii="Segoe UI" w:hAnsi="Segoe UI" w:eastAsia="Segoe UI" w:cs="Segoe UI"/>
                <w:szCs w:val="20"/>
              </w:rPr>
              <w:t>Search query:</w:t>
            </w:r>
          </w:p>
          <w:p w:rsidR="0027326A" w:rsidP="0049004D" w:rsidRDefault="0027326A" w14:paraId="25D905AD"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 w:val="16"/>
                <w:szCs w:val="16"/>
              </w:rPr>
            </w:pPr>
            <w:proofErr w:type="spellStart"/>
            <w:r w:rsidRPr="002409D8">
              <w:rPr>
                <w:rFonts w:ascii="Segoe UI" w:hAnsi="Segoe UI" w:eastAsia="Segoe UI" w:cs="Segoe UI"/>
                <w:sz w:val="16"/>
                <w:szCs w:val="16"/>
              </w:rPr>
              <w:t>ConfigurationChange</w:t>
            </w:r>
            <w:proofErr w:type="spellEnd"/>
            <w:r w:rsidRPr="002409D8">
              <w:rPr>
                <w:rFonts w:ascii="Segoe UI" w:hAnsi="Segoe UI" w:eastAsia="Segoe UI" w:cs="Segoe UI"/>
                <w:sz w:val="16"/>
                <w:szCs w:val="16"/>
              </w:rPr>
              <w:t xml:space="preserve"> </w:t>
            </w:r>
          </w:p>
          <w:p w:rsidR="0027326A" w:rsidP="0049004D" w:rsidRDefault="0027326A" w14:paraId="11BB7646"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 w:val="16"/>
                <w:szCs w:val="16"/>
              </w:rPr>
            </w:pPr>
            <w:r w:rsidRPr="002409D8">
              <w:rPr>
                <w:rFonts w:ascii="Segoe UI" w:hAnsi="Segoe UI" w:eastAsia="Segoe UI" w:cs="Segoe UI"/>
                <w:sz w:val="16"/>
                <w:szCs w:val="16"/>
              </w:rPr>
              <w:t xml:space="preserve">| where </w:t>
            </w:r>
            <w:proofErr w:type="spellStart"/>
            <w:r w:rsidRPr="002409D8">
              <w:rPr>
                <w:rFonts w:ascii="Segoe UI" w:hAnsi="Segoe UI" w:eastAsia="Segoe UI" w:cs="Segoe UI"/>
                <w:sz w:val="16"/>
                <w:szCs w:val="16"/>
              </w:rPr>
              <w:t>ConfigChangeType</w:t>
            </w:r>
            <w:proofErr w:type="spellEnd"/>
            <w:r w:rsidRPr="002409D8">
              <w:rPr>
                <w:rFonts w:ascii="Segoe UI" w:hAnsi="Segoe UI" w:eastAsia="Segoe UI" w:cs="Segoe UI"/>
                <w:sz w:val="16"/>
                <w:szCs w:val="16"/>
              </w:rPr>
              <w:t xml:space="preserve"> == "</w:t>
            </w:r>
            <w:proofErr w:type="spellStart"/>
            <w:r w:rsidRPr="002409D8">
              <w:rPr>
                <w:rFonts w:ascii="Segoe UI" w:hAnsi="Segoe UI" w:eastAsia="Segoe UI" w:cs="Segoe UI"/>
                <w:sz w:val="16"/>
                <w:szCs w:val="16"/>
              </w:rPr>
              <w:t>WindowsServices</w:t>
            </w:r>
            <w:proofErr w:type="spellEnd"/>
            <w:r w:rsidRPr="002409D8">
              <w:rPr>
                <w:rFonts w:ascii="Segoe UI" w:hAnsi="Segoe UI" w:eastAsia="Segoe UI" w:cs="Segoe UI"/>
                <w:sz w:val="16"/>
                <w:szCs w:val="16"/>
              </w:rPr>
              <w:t xml:space="preserve">" and </w:t>
            </w:r>
            <w:proofErr w:type="spellStart"/>
            <w:r w:rsidRPr="002409D8">
              <w:rPr>
                <w:rFonts w:ascii="Segoe UI" w:hAnsi="Segoe UI" w:eastAsia="Segoe UI" w:cs="Segoe UI"/>
                <w:sz w:val="16"/>
                <w:szCs w:val="16"/>
              </w:rPr>
              <w:t>SvcDisplayName</w:t>
            </w:r>
            <w:proofErr w:type="spellEnd"/>
            <w:r w:rsidRPr="002409D8">
              <w:rPr>
                <w:rFonts w:ascii="Segoe UI" w:hAnsi="Segoe UI" w:eastAsia="Segoe UI" w:cs="Segoe UI"/>
                <w:sz w:val="16"/>
                <w:szCs w:val="16"/>
              </w:rPr>
              <w:t xml:space="preserve"> == "Windows Remote Management (WS-Management)" and </w:t>
            </w:r>
            <w:proofErr w:type="spellStart"/>
            <w:r w:rsidRPr="002409D8">
              <w:rPr>
                <w:rFonts w:ascii="Segoe UI" w:hAnsi="Segoe UI" w:eastAsia="Segoe UI" w:cs="Segoe UI"/>
                <w:sz w:val="16"/>
                <w:szCs w:val="16"/>
              </w:rPr>
              <w:t>SvcState</w:t>
            </w:r>
            <w:proofErr w:type="spellEnd"/>
            <w:r w:rsidRPr="002409D8">
              <w:rPr>
                <w:rFonts w:ascii="Segoe UI" w:hAnsi="Segoe UI" w:eastAsia="Segoe UI" w:cs="Segoe UI"/>
                <w:sz w:val="16"/>
                <w:szCs w:val="16"/>
              </w:rPr>
              <w:t xml:space="preserve"> == "Stopped</w:t>
            </w:r>
          </w:p>
          <w:p w:rsidRPr="00013692" w:rsidR="0027326A" w:rsidP="0049004D" w:rsidRDefault="0027326A" w14:paraId="5FB50649"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sidRPr="002409D8">
              <w:rPr>
                <w:rFonts w:ascii="Segoe UI" w:hAnsi="Segoe UI" w:eastAsia="Segoe UI" w:cs="Segoe UI"/>
                <w:sz w:val="16"/>
                <w:szCs w:val="16"/>
              </w:rPr>
              <w:t xml:space="preserve"> </w:t>
            </w:r>
            <w:r>
              <w:rPr>
                <w:rFonts w:ascii="Segoe UI" w:hAnsi="Segoe UI" w:eastAsia="Segoe UI" w:cs="Segoe UI"/>
                <w:szCs w:val="20"/>
              </w:rPr>
              <w:t>Alert Logic</w:t>
            </w:r>
            <w:r w:rsidRPr="00013692">
              <w:rPr>
                <w:rFonts w:ascii="Segoe UI" w:hAnsi="Segoe UI" w:eastAsia="Segoe UI" w:cs="Segoe UI"/>
                <w:szCs w:val="20"/>
              </w:rPr>
              <w:t>:</w:t>
            </w:r>
          </w:p>
          <w:tbl>
            <w:tblPr>
              <w:tblStyle w:val="TableGrid"/>
              <w:tblW w:w="5000" w:type="pct"/>
              <w:tblLook w:val="04A0" w:firstRow="1" w:lastRow="0" w:firstColumn="1" w:lastColumn="0" w:noHBand="0" w:noVBand="1"/>
            </w:tblPr>
            <w:tblGrid>
              <w:gridCol w:w="2478"/>
              <w:gridCol w:w="2479"/>
              <w:gridCol w:w="2479"/>
            </w:tblGrid>
            <w:tr w:rsidR="0027326A" w:rsidTr="0049004D" w14:paraId="32E412AC" w14:textId="77777777">
              <w:trPr>
                <w:trHeight w:val="354"/>
              </w:trPr>
              <w:tc>
                <w:tcPr>
                  <w:tcW w:w="1666" w:type="pct"/>
                  <w:shd w:val="clear" w:color="auto" w:fill="D9D9D9" w:themeFill="background1" w:themeFillShade="D9"/>
                </w:tcPr>
                <w:p w:rsidRPr="00C0336C" w:rsidR="0027326A" w:rsidP="0049004D" w:rsidRDefault="0027326A" w14:paraId="3EBF1AD3" w14:textId="77777777">
                  <w:pPr>
                    <w:jc w:val="left"/>
                    <w:rPr>
                      <w:rFonts w:ascii="Segoe UI" w:hAnsi="Segoe UI" w:eastAsia="Segoe UI" w:cs="Segoe UI"/>
                      <w:sz w:val="16"/>
                      <w:szCs w:val="16"/>
                    </w:rPr>
                  </w:pPr>
                  <w:r w:rsidRPr="00C0336C">
                    <w:rPr>
                      <w:rFonts w:ascii="Segoe UI" w:hAnsi="Segoe UI" w:eastAsia="Segoe UI" w:cs="Segoe UI"/>
                      <w:sz w:val="16"/>
                      <w:szCs w:val="16"/>
                    </w:rPr>
                    <w:t>Based on</w:t>
                  </w:r>
                </w:p>
              </w:tc>
              <w:tc>
                <w:tcPr>
                  <w:tcW w:w="1667" w:type="pct"/>
                  <w:shd w:val="clear" w:color="auto" w:fill="D9D9D9" w:themeFill="background1" w:themeFillShade="D9"/>
                </w:tcPr>
                <w:p w:rsidRPr="00C0336C" w:rsidR="0027326A" w:rsidP="0049004D" w:rsidRDefault="0027326A" w14:paraId="4474F79B" w14:textId="77777777">
                  <w:pPr>
                    <w:jc w:val="left"/>
                    <w:rPr>
                      <w:rFonts w:ascii="Segoe UI" w:hAnsi="Segoe UI" w:eastAsia="Segoe UI" w:cs="Segoe UI"/>
                      <w:sz w:val="16"/>
                      <w:szCs w:val="16"/>
                    </w:rPr>
                  </w:pPr>
                  <w:r w:rsidRPr="00C0336C">
                    <w:rPr>
                      <w:rFonts w:ascii="Segoe UI" w:hAnsi="Segoe UI" w:eastAsia="Segoe UI" w:cs="Segoe UI"/>
                      <w:sz w:val="16"/>
                      <w:szCs w:val="16"/>
                    </w:rPr>
                    <w:t>Operator</w:t>
                  </w:r>
                </w:p>
              </w:tc>
              <w:tc>
                <w:tcPr>
                  <w:tcW w:w="1667" w:type="pct"/>
                  <w:shd w:val="clear" w:color="auto" w:fill="D9D9D9" w:themeFill="background1" w:themeFillShade="D9"/>
                </w:tcPr>
                <w:p w:rsidRPr="00C0336C" w:rsidR="0027326A" w:rsidP="0049004D" w:rsidRDefault="0027326A" w14:paraId="564BBED0" w14:textId="77777777">
                  <w:pPr>
                    <w:jc w:val="left"/>
                    <w:rPr>
                      <w:rFonts w:ascii="Segoe UI" w:hAnsi="Segoe UI" w:eastAsia="Segoe UI" w:cs="Segoe UI"/>
                      <w:sz w:val="16"/>
                      <w:szCs w:val="16"/>
                    </w:rPr>
                  </w:pPr>
                  <w:r w:rsidRPr="00C0336C">
                    <w:rPr>
                      <w:rFonts w:ascii="Segoe UI" w:hAnsi="Segoe UI" w:eastAsia="Segoe UI" w:cs="Segoe UI"/>
                      <w:sz w:val="16"/>
                      <w:szCs w:val="16"/>
                    </w:rPr>
                    <w:t>Threshold Value</w:t>
                  </w:r>
                </w:p>
              </w:tc>
            </w:tr>
            <w:tr w:rsidR="0027326A" w:rsidTr="0049004D" w14:paraId="386F6966" w14:textId="77777777">
              <w:trPr>
                <w:trHeight w:val="354"/>
              </w:trPr>
              <w:tc>
                <w:tcPr>
                  <w:tcW w:w="1666" w:type="pct"/>
                </w:tcPr>
                <w:p w:rsidRPr="00BA28F1" w:rsidR="0027326A" w:rsidP="0049004D" w:rsidRDefault="0027326A" w14:paraId="72AD138B" w14:textId="77777777">
                  <w:pPr>
                    <w:jc w:val="left"/>
                    <w:rPr>
                      <w:sz w:val="16"/>
                      <w:szCs w:val="16"/>
                    </w:rPr>
                  </w:pPr>
                  <w:r>
                    <w:rPr>
                      <w:sz w:val="16"/>
                      <w:szCs w:val="16"/>
                    </w:rPr>
                    <w:t>Number of results</w:t>
                  </w:r>
                </w:p>
              </w:tc>
              <w:tc>
                <w:tcPr>
                  <w:tcW w:w="1667" w:type="pct"/>
                </w:tcPr>
                <w:p w:rsidRPr="00BA28F1" w:rsidR="0027326A" w:rsidP="0049004D" w:rsidRDefault="0027326A" w14:paraId="74D3AB23" w14:textId="77777777">
                  <w:pPr>
                    <w:jc w:val="left"/>
                    <w:rPr>
                      <w:sz w:val="16"/>
                      <w:szCs w:val="16"/>
                    </w:rPr>
                  </w:pPr>
                  <w:r>
                    <w:rPr>
                      <w:rFonts w:ascii="Segoe UI" w:hAnsi="Segoe UI" w:eastAsia="Segoe UI" w:cs="Segoe UI"/>
                      <w:sz w:val="16"/>
                      <w:szCs w:val="16"/>
                    </w:rPr>
                    <w:t>Greater</w:t>
                  </w:r>
                  <w:r w:rsidRPr="00BA28F1">
                    <w:rPr>
                      <w:rFonts w:ascii="Segoe UI" w:hAnsi="Segoe UI" w:eastAsia="Segoe UI" w:cs="Segoe UI"/>
                      <w:sz w:val="16"/>
                      <w:szCs w:val="16"/>
                    </w:rPr>
                    <w:t xml:space="preserve"> th</w:t>
                  </w:r>
                  <w:r>
                    <w:rPr>
                      <w:rFonts w:ascii="Segoe UI" w:hAnsi="Segoe UI" w:eastAsia="Segoe UI" w:cs="Segoe UI"/>
                      <w:sz w:val="16"/>
                      <w:szCs w:val="16"/>
                    </w:rPr>
                    <w:t>a</w:t>
                  </w:r>
                  <w:r w:rsidRPr="00BA28F1">
                    <w:rPr>
                      <w:rFonts w:ascii="Segoe UI" w:hAnsi="Segoe UI" w:eastAsia="Segoe UI" w:cs="Segoe UI"/>
                      <w:sz w:val="16"/>
                      <w:szCs w:val="16"/>
                    </w:rPr>
                    <w:t>n</w:t>
                  </w:r>
                </w:p>
              </w:tc>
              <w:tc>
                <w:tcPr>
                  <w:tcW w:w="1667" w:type="pct"/>
                </w:tcPr>
                <w:p w:rsidRPr="00BA28F1" w:rsidR="0027326A" w:rsidP="0049004D" w:rsidRDefault="0027326A" w14:paraId="7759506D" w14:textId="77777777">
                  <w:pPr>
                    <w:jc w:val="center"/>
                    <w:rPr>
                      <w:sz w:val="16"/>
                      <w:szCs w:val="16"/>
                    </w:rPr>
                  </w:pPr>
                  <w:r>
                    <w:rPr>
                      <w:sz w:val="16"/>
                      <w:szCs w:val="16"/>
                    </w:rPr>
                    <w:t>0</w:t>
                  </w:r>
                </w:p>
              </w:tc>
            </w:tr>
          </w:tbl>
          <w:p w:rsidRPr="00AC63A1" w:rsidR="0027326A" w:rsidP="0049004D" w:rsidRDefault="0027326A" w14:paraId="252B3504"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sidRPr="00AC63A1">
              <w:rPr>
                <w:rFonts w:ascii="Segoe UI" w:hAnsi="Segoe UI" w:eastAsia="Segoe UI" w:cs="Segoe UI"/>
                <w:szCs w:val="20"/>
              </w:rPr>
              <w:t>Evaluated based on:</w:t>
            </w:r>
          </w:p>
          <w:tbl>
            <w:tblPr>
              <w:tblStyle w:val="TableGrid"/>
              <w:tblW w:w="5000" w:type="pct"/>
              <w:tblLook w:val="04A0" w:firstRow="1" w:lastRow="0" w:firstColumn="1" w:lastColumn="0" w:noHBand="0" w:noVBand="1"/>
            </w:tblPr>
            <w:tblGrid>
              <w:gridCol w:w="3718"/>
              <w:gridCol w:w="3718"/>
            </w:tblGrid>
            <w:tr w:rsidRPr="00BA28F1" w:rsidR="0027326A" w:rsidTr="0049004D" w14:paraId="1ED097FA" w14:textId="77777777">
              <w:trPr>
                <w:trHeight w:val="354"/>
              </w:trPr>
              <w:tc>
                <w:tcPr>
                  <w:tcW w:w="2500" w:type="pct"/>
                  <w:shd w:val="clear" w:color="auto" w:fill="D9D9D9" w:themeFill="background1" w:themeFillShade="D9"/>
                </w:tcPr>
                <w:p w:rsidRPr="00BA28F1" w:rsidR="0027326A" w:rsidP="0049004D" w:rsidRDefault="0027326A" w14:paraId="059D8E75" w14:textId="77777777">
                  <w:pPr>
                    <w:jc w:val="left"/>
                    <w:rPr>
                      <w:sz w:val="16"/>
                      <w:szCs w:val="16"/>
                    </w:rPr>
                  </w:pPr>
                  <w:r>
                    <w:rPr>
                      <w:rFonts w:ascii="Segoe UI" w:hAnsi="Segoe UI" w:eastAsia="Segoe UI" w:cs="Segoe UI"/>
                      <w:sz w:val="16"/>
                      <w:szCs w:val="16"/>
                    </w:rPr>
                    <w:t>Period (in minutes)</w:t>
                  </w:r>
                </w:p>
              </w:tc>
              <w:tc>
                <w:tcPr>
                  <w:tcW w:w="2500" w:type="pct"/>
                  <w:shd w:val="clear" w:color="auto" w:fill="D9D9D9" w:themeFill="background1" w:themeFillShade="D9"/>
                </w:tcPr>
                <w:p w:rsidRPr="00BA28F1" w:rsidR="0027326A" w:rsidP="0049004D" w:rsidRDefault="0027326A" w14:paraId="086ED43B" w14:textId="77777777">
                  <w:pPr>
                    <w:jc w:val="left"/>
                    <w:rPr>
                      <w:sz w:val="16"/>
                      <w:szCs w:val="16"/>
                    </w:rPr>
                  </w:pPr>
                  <w:r>
                    <w:rPr>
                      <w:rFonts w:ascii="Segoe UI" w:hAnsi="Segoe UI" w:eastAsia="Segoe UI" w:cs="Segoe UI"/>
                      <w:sz w:val="16"/>
                      <w:szCs w:val="16"/>
                    </w:rPr>
                    <w:t>Frequency (in minutes)</w:t>
                  </w:r>
                </w:p>
              </w:tc>
            </w:tr>
            <w:tr w:rsidRPr="00BA28F1" w:rsidR="0027326A" w:rsidTr="0049004D" w14:paraId="2502F6B0" w14:textId="77777777">
              <w:trPr>
                <w:trHeight w:val="354"/>
              </w:trPr>
              <w:tc>
                <w:tcPr>
                  <w:tcW w:w="2500" w:type="pct"/>
                </w:tcPr>
                <w:p w:rsidR="0027326A" w:rsidP="0049004D" w:rsidRDefault="0027326A" w14:paraId="436322AB" w14:textId="77777777">
                  <w:pPr>
                    <w:jc w:val="center"/>
                    <w:rPr>
                      <w:rFonts w:ascii="Segoe UI" w:hAnsi="Segoe UI" w:eastAsia="Segoe UI" w:cs="Segoe UI"/>
                      <w:sz w:val="16"/>
                      <w:szCs w:val="16"/>
                    </w:rPr>
                  </w:pPr>
                  <w:r>
                    <w:rPr>
                      <w:rFonts w:ascii="Segoe UI" w:hAnsi="Segoe UI" w:eastAsia="Segoe UI" w:cs="Segoe UI"/>
                      <w:sz w:val="16"/>
                      <w:szCs w:val="16"/>
                    </w:rPr>
                    <w:t>5</w:t>
                  </w:r>
                </w:p>
              </w:tc>
              <w:tc>
                <w:tcPr>
                  <w:tcW w:w="2500" w:type="pct"/>
                </w:tcPr>
                <w:p w:rsidR="0027326A" w:rsidP="0049004D" w:rsidRDefault="0027326A" w14:paraId="4D35D396" w14:textId="77777777">
                  <w:pPr>
                    <w:jc w:val="center"/>
                    <w:rPr>
                      <w:rFonts w:ascii="Segoe UI" w:hAnsi="Segoe UI" w:eastAsia="Segoe UI" w:cs="Segoe UI"/>
                      <w:sz w:val="16"/>
                      <w:szCs w:val="16"/>
                    </w:rPr>
                  </w:pPr>
                  <w:r>
                    <w:rPr>
                      <w:rFonts w:ascii="Segoe UI" w:hAnsi="Segoe UI" w:eastAsia="Segoe UI" w:cs="Segoe UI"/>
                      <w:sz w:val="16"/>
                      <w:szCs w:val="16"/>
                    </w:rPr>
                    <w:t>5</w:t>
                  </w:r>
                </w:p>
              </w:tc>
            </w:tr>
          </w:tbl>
          <w:p w:rsidRPr="00AC63A1" w:rsidR="0027326A" w:rsidP="0049004D" w:rsidRDefault="0027326A" w14:paraId="7DBE8591"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p>
        </w:tc>
      </w:tr>
      <w:tr w:rsidRPr="00AC63A1" w:rsidR="0027326A" w:rsidTr="00121C9F" w14:paraId="6819CE7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27326A" w:rsidP="0049004D" w:rsidRDefault="0027326A" w14:paraId="3A2A1FC4" w14:textId="77777777">
            <w:pPr>
              <w:jc w:val="left"/>
              <w:rPr>
                <w:rFonts w:ascii="Segoe UI" w:hAnsi="Segoe UI" w:eastAsia="Segoe UI" w:cs="Segoe UI"/>
                <w:szCs w:val="20"/>
              </w:rPr>
            </w:pPr>
            <w:r>
              <w:rPr>
                <w:rFonts w:ascii="Segoe UI" w:hAnsi="Segoe UI" w:eastAsia="Segoe UI" w:cs="Segoe UI"/>
                <w:szCs w:val="20"/>
              </w:rPr>
              <w:t>Action group</w:t>
            </w:r>
          </w:p>
        </w:tc>
        <w:tc>
          <w:tcPr>
            <w:tcW w:w="7662" w:type="dxa"/>
          </w:tcPr>
          <w:p w:rsidR="0027326A" w:rsidP="0049004D" w:rsidRDefault="0027326A" w14:paraId="7D116915"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Notification:</w:t>
            </w:r>
          </w:p>
          <w:p w:rsidRPr="00AC63A1" w:rsidR="0027326A" w:rsidP="0014229D" w:rsidRDefault="0027326A" w14:paraId="1FF94464" w14:textId="77777777">
            <w:pPr>
              <w:pStyle w:val="ListParagraph"/>
              <w:numPr>
                <w:ilvl w:val="0"/>
                <w:numId w:val="15"/>
              </w:num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Email Azure Resource Manager Role</w:t>
            </w:r>
          </w:p>
          <w:p w:rsidRPr="00AC63A1" w:rsidR="0027326A" w:rsidP="0014229D" w:rsidRDefault="0027326A" w14:paraId="38C16A40" w14:textId="77777777">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Email/SMS message/Push/Voice</w:t>
            </w:r>
          </w:p>
          <w:p w:rsidR="0027326A" w:rsidP="0049004D" w:rsidRDefault="0027326A" w14:paraId="6F15DC62"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Actions:</w:t>
            </w:r>
          </w:p>
          <w:p w:rsidRPr="00AC63A1" w:rsidR="0027326A" w:rsidP="0014229D" w:rsidRDefault="0027326A" w14:paraId="34B49237"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Automation Runbook</w:t>
            </w:r>
          </w:p>
          <w:p w:rsidRPr="00AC63A1" w:rsidR="0027326A" w:rsidP="0014229D" w:rsidRDefault="0027326A" w14:paraId="0E5A1024"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Azure Function</w:t>
            </w:r>
          </w:p>
          <w:p w:rsidRPr="00AC63A1" w:rsidR="0027326A" w:rsidP="0014229D" w:rsidRDefault="0027326A" w14:paraId="3029E57C"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ITSM</w:t>
            </w:r>
          </w:p>
          <w:p w:rsidRPr="00AC63A1" w:rsidR="0027326A" w:rsidP="0014229D" w:rsidRDefault="0027326A" w14:paraId="5255868F"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Logic App</w:t>
            </w:r>
          </w:p>
          <w:p w:rsidRPr="00AC63A1" w:rsidR="0027326A" w:rsidP="0014229D" w:rsidRDefault="0027326A" w14:paraId="361804DA"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Secure Webhook</w:t>
            </w:r>
          </w:p>
          <w:p w:rsidRPr="00AC63A1" w:rsidR="0027326A" w:rsidP="0014229D" w:rsidRDefault="0027326A" w14:paraId="527EDE0F"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Webhook</w:t>
            </w:r>
          </w:p>
        </w:tc>
      </w:tr>
      <w:tr w:rsidR="0027326A" w:rsidTr="00121C9F" w14:paraId="0F6D9270" w14:textId="77777777">
        <w:tc>
          <w:tcPr>
            <w:cnfStyle w:val="001000000000" w:firstRow="0" w:lastRow="0" w:firstColumn="1" w:lastColumn="0" w:oddVBand="0" w:evenVBand="0" w:oddHBand="0" w:evenHBand="0" w:firstRowFirstColumn="0" w:firstRowLastColumn="0" w:lastRowFirstColumn="0" w:lastRowLastColumn="0"/>
            <w:tcW w:w="2258" w:type="dxa"/>
          </w:tcPr>
          <w:p w:rsidR="0027326A" w:rsidP="0049004D" w:rsidRDefault="0027326A" w14:paraId="4113D14D" w14:textId="77777777">
            <w:pPr>
              <w:jc w:val="left"/>
              <w:rPr>
                <w:rFonts w:ascii="Segoe UI" w:hAnsi="Segoe UI" w:eastAsia="Segoe UI" w:cs="Segoe UI"/>
                <w:szCs w:val="20"/>
              </w:rPr>
            </w:pPr>
            <w:r>
              <w:rPr>
                <w:rFonts w:ascii="Segoe UI" w:hAnsi="Segoe UI" w:eastAsia="Segoe UI" w:cs="Segoe UI"/>
                <w:szCs w:val="20"/>
              </w:rPr>
              <w:t>Rules details</w:t>
            </w:r>
          </w:p>
        </w:tc>
        <w:tc>
          <w:tcPr>
            <w:tcW w:w="7662" w:type="dxa"/>
          </w:tcPr>
          <w:p w:rsidR="0027326A" w:rsidP="0049004D" w:rsidRDefault="0027326A" w14:paraId="305157C8"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 xml:space="preserve">Description: </w:t>
            </w:r>
            <w:r w:rsidRPr="006109C7">
              <w:rPr>
                <w:rFonts w:ascii="Segoe UI" w:hAnsi="Segoe UI" w:eastAsia="Segoe UI" w:cs="Segoe UI"/>
                <w:szCs w:val="20"/>
              </w:rPr>
              <w:t>Windows Remote Management WS-Management</w:t>
            </w:r>
            <w:r>
              <w:rPr>
                <w:rFonts w:ascii="Segoe UI" w:hAnsi="Segoe UI" w:eastAsia="Segoe UI" w:cs="Segoe UI"/>
                <w:szCs w:val="20"/>
              </w:rPr>
              <w:t xml:space="preserve"> service </w:t>
            </w:r>
            <w:r w:rsidRPr="00730B14">
              <w:rPr>
                <w:rFonts w:ascii="Segoe UI" w:hAnsi="Segoe UI" w:eastAsia="Segoe UI" w:cs="Segoe UI"/>
                <w:szCs w:val="20"/>
              </w:rPr>
              <w:t>stopped</w:t>
            </w:r>
          </w:p>
          <w:p w:rsidRPr="00AC63A1" w:rsidR="0027326A" w:rsidP="0049004D" w:rsidRDefault="0027326A" w14:paraId="3BA16135"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 xml:space="preserve">Save alert rule to resource group: </w:t>
            </w:r>
            <w:r w:rsidRPr="00AC63A1">
              <w:rPr>
                <w:rFonts w:ascii="Segoe UI" w:hAnsi="Segoe UI" w:eastAsia="Segoe UI" w:cs="Segoe UI"/>
                <w:szCs w:val="20"/>
              </w:rPr>
              <w:t>resource group name</w:t>
            </w:r>
          </w:p>
          <w:p w:rsidR="0027326A" w:rsidP="0049004D" w:rsidRDefault="0027326A" w14:paraId="391B0805"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sidRPr="00D8629F">
              <w:rPr>
                <w:rFonts w:ascii="Segoe UI" w:hAnsi="Segoe UI" w:eastAsia="Segoe UI" w:cs="Segoe UI"/>
                <w:szCs w:val="20"/>
              </w:rPr>
              <w:t>Severity</w:t>
            </w:r>
            <w:r>
              <w:rPr>
                <w:rFonts w:ascii="Segoe UI" w:hAnsi="Segoe UI" w:eastAsia="Segoe UI" w:cs="Segoe UI"/>
                <w:szCs w:val="20"/>
              </w:rPr>
              <w:t>:</w:t>
            </w:r>
          </w:p>
          <w:p w:rsidR="0027326A" w:rsidP="0049004D" w:rsidRDefault="0027326A" w14:paraId="5D0F7285"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0 - Critical</w:t>
            </w:r>
          </w:p>
          <w:p w:rsidR="0027326A" w:rsidP="0049004D" w:rsidRDefault="0027326A" w14:paraId="34A935D4"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1 – Error</w:t>
            </w:r>
          </w:p>
          <w:p w:rsidR="0027326A" w:rsidP="0049004D" w:rsidRDefault="0027326A" w14:paraId="5A82D3DD"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2 - Warning</w:t>
            </w:r>
          </w:p>
          <w:p w:rsidR="0027326A" w:rsidP="0049004D" w:rsidRDefault="0027326A" w14:paraId="6806BAEC"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3 - Informational</w:t>
            </w:r>
          </w:p>
          <w:p w:rsidR="0027326A" w:rsidP="0049004D" w:rsidRDefault="006C25B5" w14:paraId="653DD051" w14:textId="146A0F92">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sidRPr="00F80244">
              <w:rPr>
                <w:rFonts w:ascii="Segoe UI" w:hAnsi="Segoe UI" w:eastAsia="Segoe UI" w:cs="Segoe UI"/>
                <w:b/>
                <w:bCs/>
                <w:szCs w:val="20"/>
                <w:lang w:val="en-GB"/>
              </w:rPr>
              <w:t xml:space="preserve">4 </w:t>
            </w:r>
            <w:r>
              <w:rPr>
                <w:rFonts w:ascii="Segoe UI" w:hAnsi="Segoe UI" w:eastAsia="Segoe UI" w:cs="Segoe UI"/>
                <w:b/>
                <w:bCs/>
                <w:szCs w:val="20"/>
                <w:lang w:val="en-GB"/>
              </w:rPr>
              <w:t>–</w:t>
            </w:r>
            <w:r w:rsidRPr="00F80244">
              <w:rPr>
                <w:rFonts w:ascii="Segoe UI" w:hAnsi="Segoe UI" w:eastAsia="Segoe UI" w:cs="Segoe UI"/>
                <w:b/>
                <w:bCs/>
                <w:szCs w:val="20"/>
                <w:lang w:val="en-GB"/>
              </w:rPr>
              <w:t xml:space="preserve"> Verbose</w:t>
            </w:r>
            <w:r>
              <w:rPr>
                <w:rFonts w:ascii="Segoe UI" w:hAnsi="Segoe UI" w:eastAsia="Segoe UI" w:cs="Segoe UI"/>
                <w:b/>
                <w:bCs/>
                <w:szCs w:val="20"/>
                <w:lang w:val="en-GB"/>
              </w:rPr>
              <w:t xml:space="preserve"> – default setup</w:t>
            </w:r>
          </w:p>
        </w:tc>
      </w:tr>
      <w:tr w:rsidR="0027326A" w:rsidTr="00121C9F" w14:paraId="3C4BBC1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27326A" w:rsidP="0049004D" w:rsidRDefault="0027326A" w14:paraId="79979273" w14:textId="77777777">
            <w:pPr>
              <w:jc w:val="left"/>
              <w:rPr>
                <w:rFonts w:ascii="Segoe UI" w:hAnsi="Segoe UI" w:eastAsia="Segoe UI" w:cs="Segoe UI"/>
                <w:szCs w:val="20"/>
              </w:rPr>
            </w:pPr>
            <w:r>
              <w:rPr>
                <w:rFonts w:ascii="Segoe UI" w:hAnsi="Segoe UI" w:eastAsia="Segoe UI" w:cs="Segoe UI"/>
                <w:szCs w:val="20"/>
              </w:rPr>
              <w:t>Suppress alerts</w:t>
            </w:r>
          </w:p>
        </w:tc>
        <w:tc>
          <w:tcPr>
            <w:tcW w:w="7662" w:type="dxa"/>
          </w:tcPr>
          <w:p w:rsidR="0027326A" w:rsidP="0049004D" w:rsidRDefault="0027326A" w14:paraId="46DA35B8"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Suppress alerts (in minutes)</w:t>
            </w:r>
          </w:p>
        </w:tc>
      </w:tr>
    </w:tbl>
    <w:p w:rsidR="0027326A" w:rsidP="00BF03D4" w:rsidRDefault="0027326A" w14:paraId="6BB014A2" w14:textId="77777777">
      <w:pPr>
        <w:rPr>
          <w:color w:val="FF0000"/>
          <w:lang w:val="en-GB"/>
        </w:rPr>
      </w:pPr>
    </w:p>
    <w:tbl>
      <w:tblPr>
        <w:tblStyle w:val="GridTable4-Accent2"/>
        <w:tblW w:w="0" w:type="auto"/>
        <w:tblLook w:val="04A0" w:firstRow="1" w:lastRow="0" w:firstColumn="1" w:lastColumn="0" w:noHBand="0" w:noVBand="1"/>
      </w:tblPr>
      <w:tblGrid>
        <w:gridCol w:w="2258"/>
        <w:gridCol w:w="7662"/>
      </w:tblGrid>
      <w:tr w:rsidRPr="00D50AE7" w:rsidR="00EC765E" w:rsidTr="00121C9F" w14:paraId="6708E42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Pr="00D50AE7" w:rsidR="00EC765E" w:rsidP="0049004D" w:rsidRDefault="00EC765E" w14:paraId="51184142" w14:textId="77777777">
            <w:pPr>
              <w:jc w:val="center"/>
              <w:rPr>
                <w:rFonts w:eastAsia="Verdana" w:cs="Verdana"/>
                <w:b w:val="0"/>
                <w:bCs w:val="0"/>
                <w:szCs w:val="20"/>
              </w:rPr>
            </w:pPr>
            <w:r w:rsidRPr="00D50AE7">
              <w:rPr>
                <w:rFonts w:eastAsia="Verdana" w:cs="Verdana"/>
                <w:szCs w:val="20"/>
              </w:rPr>
              <w:t>Alert rule name</w:t>
            </w:r>
          </w:p>
        </w:tc>
        <w:tc>
          <w:tcPr>
            <w:tcW w:w="7662" w:type="dxa"/>
          </w:tcPr>
          <w:p w:rsidRPr="00D50AE7" w:rsidR="00EC765E" w:rsidP="0049004D" w:rsidRDefault="00EC765E" w14:paraId="2A8C64EF" w14:textId="77777777">
            <w:pPr>
              <w:jc w:val="center"/>
              <w:cnfStyle w:val="100000000000" w:firstRow="1" w:lastRow="0" w:firstColumn="0" w:lastColumn="0" w:oddVBand="0" w:evenVBand="0" w:oddHBand="0" w:evenHBand="0" w:firstRowFirstColumn="0" w:firstRowLastColumn="0" w:lastRowFirstColumn="0" w:lastRowLastColumn="0"/>
              <w:rPr>
                <w:rFonts w:eastAsia="Verdana" w:cs="Verdana"/>
                <w:b w:val="0"/>
                <w:bCs w:val="0"/>
                <w:szCs w:val="20"/>
              </w:rPr>
            </w:pPr>
            <w:r w:rsidRPr="000C4EFE">
              <w:rPr>
                <w:rFonts w:eastAsia="Verdana" w:cs="Verdana"/>
                <w:szCs w:val="20"/>
              </w:rPr>
              <w:t>Windows Azure Network Agent</w:t>
            </w:r>
            <w:r w:rsidRPr="00730B14">
              <w:rPr>
                <w:rFonts w:eastAsia="Verdana" w:cs="Verdana"/>
                <w:szCs w:val="20"/>
              </w:rPr>
              <w:t xml:space="preserve"> stopped</w:t>
            </w:r>
          </w:p>
        </w:tc>
      </w:tr>
      <w:tr w:rsidRPr="00527A86" w:rsidR="00EC765E" w:rsidTr="00121C9F" w14:paraId="2EE61D2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Pr="00725771" w:rsidR="00EC765E" w:rsidP="0049004D" w:rsidRDefault="00EC765E" w14:paraId="5B24FF36" w14:textId="77777777">
            <w:pPr>
              <w:jc w:val="left"/>
              <w:rPr>
                <w:rFonts w:ascii="Segoe UI" w:hAnsi="Segoe UI" w:eastAsia="Segoe UI" w:cs="Segoe UI"/>
                <w:szCs w:val="20"/>
              </w:rPr>
            </w:pPr>
            <w:r>
              <w:rPr>
                <w:rFonts w:ascii="Segoe UI" w:hAnsi="Segoe UI" w:eastAsia="Segoe UI" w:cs="Segoe UI"/>
                <w:szCs w:val="20"/>
              </w:rPr>
              <w:t>Alert Scope</w:t>
            </w:r>
          </w:p>
        </w:tc>
        <w:tc>
          <w:tcPr>
            <w:tcW w:w="7662" w:type="dxa"/>
          </w:tcPr>
          <w:p w:rsidRPr="00527A86" w:rsidR="00EC765E" w:rsidP="0049004D" w:rsidRDefault="00EC765E" w14:paraId="355F950E"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Log Analytics Workspace</w:t>
            </w:r>
          </w:p>
        </w:tc>
      </w:tr>
      <w:tr w:rsidRPr="00AC63A1" w:rsidR="00EC765E" w:rsidTr="00121C9F" w14:paraId="07804F24" w14:textId="77777777">
        <w:tc>
          <w:tcPr>
            <w:cnfStyle w:val="001000000000" w:firstRow="0" w:lastRow="0" w:firstColumn="1" w:lastColumn="0" w:oddVBand="0" w:evenVBand="0" w:oddHBand="0" w:evenHBand="0" w:firstRowFirstColumn="0" w:firstRowLastColumn="0" w:lastRowFirstColumn="0" w:lastRowLastColumn="0"/>
            <w:tcW w:w="2258" w:type="dxa"/>
          </w:tcPr>
          <w:p w:rsidRPr="00AC63A1" w:rsidR="00EC765E" w:rsidP="0049004D" w:rsidRDefault="00EC765E" w14:paraId="4CF8CCDD" w14:textId="77777777">
            <w:pPr>
              <w:jc w:val="left"/>
              <w:rPr>
                <w:rFonts w:ascii="Segoe UI" w:hAnsi="Segoe UI" w:eastAsia="Segoe UI" w:cs="Segoe UI"/>
                <w:szCs w:val="20"/>
              </w:rPr>
            </w:pPr>
            <w:r>
              <w:rPr>
                <w:rFonts w:ascii="Segoe UI" w:hAnsi="Segoe UI" w:eastAsia="Segoe UI" w:cs="Segoe UI"/>
                <w:szCs w:val="20"/>
              </w:rPr>
              <w:t>Alert Condition</w:t>
            </w:r>
          </w:p>
        </w:tc>
        <w:tc>
          <w:tcPr>
            <w:tcW w:w="7662" w:type="dxa"/>
          </w:tcPr>
          <w:p w:rsidRPr="00D50AE7" w:rsidR="00EC765E" w:rsidP="0049004D" w:rsidRDefault="00EC765E" w14:paraId="7FD80B81"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sidRPr="00D50AE7">
              <w:rPr>
                <w:rFonts w:ascii="Segoe UI" w:hAnsi="Segoe UI" w:eastAsia="Segoe UI" w:cs="Segoe UI"/>
                <w:szCs w:val="20"/>
              </w:rPr>
              <w:t>Search query:</w:t>
            </w:r>
          </w:p>
          <w:p w:rsidR="00EC765E" w:rsidP="0049004D" w:rsidRDefault="00EC765E" w14:paraId="1E3E502C"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 w:val="16"/>
                <w:szCs w:val="16"/>
              </w:rPr>
            </w:pPr>
            <w:proofErr w:type="spellStart"/>
            <w:r w:rsidRPr="002409D8">
              <w:rPr>
                <w:rFonts w:ascii="Segoe UI" w:hAnsi="Segoe UI" w:eastAsia="Segoe UI" w:cs="Segoe UI"/>
                <w:sz w:val="16"/>
                <w:szCs w:val="16"/>
              </w:rPr>
              <w:t>ConfigurationChange</w:t>
            </w:r>
            <w:proofErr w:type="spellEnd"/>
            <w:r w:rsidRPr="002409D8">
              <w:rPr>
                <w:rFonts w:ascii="Segoe UI" w:hAnsi="Segoe UI" w:eastAsia="Segoe UI" w:cs="Segoe UI"/>
                <w:sz w:val="16"/>
                <w:szCs w:val="16"/>
              </w:rPr>
              <w:t xml:space="preserve"> </w:t>
            </w:r>
          </w:p>
          <w:p w:rsidR="00EC765E" w:rsidP="0049004D" w:rsidRDefault="00EC765E" w14:paraId="579668A5"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 w:val="16"/>
                <w:szCs w:val="16"/>
              </w:rPr>
            </w:pPr>
            <w:r w:rsidRPr="002409D8">
              <w:rPr>
                <w:rFonts w:ascii="Segoe UI" w:hAnsi="Segoe UI" w:eastAsia="Segoe UI" w:cs="Segoe UI"/>
                <w:sz w:val="16"/>
                <w:szCs w:val="16"/>
              </w:rPr>
              <w:t xml:space="preserve">| where </w:t>
            </w:r>
            <w:proofErr w:type="spellStart"/>
            <w:r w:rsidRPr="002409D8">
              <w:rPr>
                <w:rFonts w:ascii="Segoe UI" w:hAnsi="Segoe UI" w:eastAsia="Segoe UI" w:cs="Segoe UI"/>
                <w:sz w:val="16"/>
                <w:szCs w:val="16"/>
              </w:rPr>
              <w:t>ConfigChangeType</w:t>
            </w:r>
            <w:proofErr w:type="spellEnd"/>
            <w:r w:rsidRPr="002409D8">
              <w:rPr>
                <w:rFonts w:ascii="Segoe UI" w:hAnsi="Segoe UI" w:eastAsia="Segoe UI" w:cs="Segoe UI"/>
                <w:sz w:val="16"/>
                <w:szCs w:val="16"/>
              </w:rPr>
              <w:t xml:space="preserve"> == "</w:t>
            </w:r>
            <w:proofErr w:type="spellStart"/>
            <w:r w:rsidRPr="002409D8">
              <w:rPr>
                <w:rFonts w:ascii="Segoe UI" w:hAnsi="Segoe UI" w:eastAsia="Segoe UI" w:cs="Segoe UI"/>
                <w:sz w:val="16"/>
                <w:szCs w:val="16"/>
              </w:rPr>
              <w:t>WindowsServices</w:t>
            </w:r>
            <w:proofErr w:type="spellEnd"/>
            <w:r w:rsidRPr="002409D8">
              <w:rPr>
                <w:rFonts w:ascii="Segoe UI" w:hAnsi="Segoe UI" w:eastAsia="Segoe UI" w:cs="Segoe UI"/>
                <w:sz w:val="16"/>
                <w:szCs w:val="16"/>
              </w:rPr>
              <w:t xml:space="preserve">" and </w:t>
            </w:r>
            <w:proofErr w:type="spellStart"/>
            <w:r w:rsidRPr="002409D8">
              <w:rPr>
                <w:rFonts w:ascii="Segoe UI" w:hAnsi="Segoe UI" w:eastAsia="Segoe UI" w:cs="Segoe UI"/>
                <w:sz w:val="16"/>
                <w:szCs w:val="16"/>
              </w:rPr>
              <w:t>SvcDisplayName</w:t>
            </w:r>
            <w:proofErr w:type="spellEnd"/>
            <w:r w:rsidRPr="002409D8">
              <w:rPr>
                <w:rFonts w:ascii="Segoe UI" w:hAnsi="Segoe UI" w:eastAsia="Segoe UI" w:cs="Segoe UI"/>
                <w:sz w:val="16"/>
                <w:szCs w:val="16"/>
              </w:rPr>
              <w:t xml:space="preserve"> == "</w:t>
            </w:r>
            <w:r w:rsidRPr="00512D3B">
              <w:rPr>
                <w:rFonts w:ascii="Segoe UI" w:hAnsi="Segoe UI" w:eastAsia="Segoe UI" w:cs="Segoe UI"/>
                <w:sz w:val="16"/>
                <w:szCs w:val="16"/>
              </w:rPr>
              <w:t>Windows Azure Network Agent</w:t>
            </w:r>
            <w:r w:rsidRPr="002409D8">
              <w:rPr>
                <w:rFonts w:ascii="Segoe UI" w:hAnsi="Segoe UI" w:eastAsia="Segoe UI" w:cs="Segoe UI"/>
                <w:sz w:val="16"/>
                <w:szCs w:val="16"/>
              </w:rPr>
              <w:t xml:space="preserve">" and </w:t>
            </w:r>
            <w:proofErr w:type="spellStart"/>
            <w:r w:rsidRPr="002409D8">
              <w:rPr>
                <w:rFonts w:ascii="Segoe UI" w:hAnsi="Segoe UI" w:eastAsia="Segoe UI" w:cs="Segoe UI"/>
                <w:sz w:val="16"/>
                <w:szCs w:val="16"/>
              </w:rPr>
              <w:t>SvcState</w:t>
            </w:r>
            <w:proofErr w:type="spellEnd"/>
            <w:r w:rsidRPr="002409D8">
              <w:rPr>
                <w:rFonts w:ascii="Segoe UI" w:hAnsi="Segoe UI" w:eastAsia="Segoe UI" w:cs="Segoe UI"/>
                <w:sz w:val="16"/>
                <w:szCs w:val="16"/>
              </w:rPr>
              <w:t xml:space="preserve"> == "Stopped</w:t>
            </w:r>
          </w:p>
          <w:p w:rsidRPr="00013692" w:rsidR="00EC765E" w:rsidP="0049004D" w:rsidRDefault="00EC765E" w14:paraId="403978C7"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Alert Logic</w:t>
            </w:r>
            <w:r w:rsidRPr="00013692">
              <w:rPr>
                <w:rFonts w:ascii="Segoe UI" w:hAnsi="Segoe UI" w:eastAsia="Segoe UI" w:cs="Segoe UI"/>
                <w:szCs w:val="20"/>
              </w:rPr>
              <w:t>:</w:t>
            </w:r>
          </w:p>
          <w:tbl>
            <w:tblPr>
              <w:tblStyle w:val="TableGrid"/>
              <w:tblW w:w="5000" w:type="pct"/>
              <w:tblLook w:val="04A0" w:firstRow="1" w:lastRow="0" w:firstColumn="1" w:lastColumn="0" w:noHBand="0" w:noVBand="1"/>
            </w:tblPr>
            <w:tblGrid>
              <w:gridCol w:w="2478"/>
              <w:gridCol w:w="2479"/>
              <w:gridCol w:w="2479"/>
            </w:tblGrid>
            <w:tr w:rsidR="00EC765E" w:rsidTr="0049004D" w14:paraId="453B48C8" w14:textId="77777777">
              <w:trPr>
                <w:trHeight w:val="354"/>
              </w:trPr>
              <w:tc>
                <w:tcPr>
                  <w:tcW w:w="1666" w:type="pct"/>
                  <w:shd w:val="clear" w:color="auto" w:fill="D9D9D9" w:themeFill="background1" w:themeFillShade="D9"/>
                </w:tcPr>
                <w:p w:rsidRPr="00C0336C" w:rsidR="00EC765E" w:rsidP="0049004D" w:rsidRDefault="00EC765E" w14:paraId="77DB4747" w14:textId="77777777">
                  <w:pPr>
                    <w:jc w:val="left"/>
                    <w:rPr>
                      <w:rFonts w:ascii="Segoe UI" w:hAnsi="Segoe UI" w:eastAsia="Segoe UI" w:cs="Segoe UI"/>
                      <w:sz w:val="16"/>
                      <w:szCs w:val="16"/>
                    </w:rPr>
                  </w:pPr>
                  <w:r w:rsidRPr="00C0336C">
                    <w:rPr>
                      <w:rFonts w:ascii="Segoe UI" w:hAnsi="Segoe UI" w:eastAsia="Segoe UI" w:cs="Segoe UI"/>
                      <w:sz w:val="16"/>
                      <w:szCs w:val="16"/>
                    </w:rPr>
                    <w:t>Based on</w:t>
                  </w:r>
                </w:p>
              </w:tc>
              <w:tc>
                <w:tcPr>
                  <w:tcW w:w="1667" w:type="pct"/>
                  <w:shd w:val="clear" w:color="auto" w:fill="D9D9D9" w:themeFill="background1" w:themeFillShade="D9"/>
                </w:tcPr>
                <w:p w:rsidRPr="00C0336C" w:rsidR="00EC765E" w:rsidP="0049004D" w:rsidRDefault="00EC765E" w14:paraId="324A5898" w14:textId="77777777">
                  <w:pPr>
                    <w:jc w:val="left"/>
                    <w:rPr>
                      <w:rFonts w:ascii="Segoe UI" w:hAnsi="Segoe UI" w:eastAsia="Segoe UI" w:cs="Segoe UI"/>
                      <w:sz w:val="16"/>
                      <w:szCs w:val="16"/>
                    </w:rPr>
                  </w:pPr>
                  <w:r w:rsidRPr="00C0336C">
                    <w:rPr>
                      <w:rFonts w:ascii="Segoe UI" w:hAnsi="Segoe UI" w:eastAsia="Segoe UI" w:cs="Segoe UI"/>
                      <w:sz w:val="16"/>
                      <w:szCs w:val="16"/>
                    </w:rPr>
                    <w:t>Operator</w:t>
                  </w:r>
                </w:p>
              </w:tc>
              <w:tc>
                <w:tcPr>
                  <w:tcW w:w="1667" w:type="pct"/>
                  <w:shd w:val="clear" w:color="auto" w:fill="D9D9D9" w:themeFill="background1" w:themeFillShade="D9"/>
                </w:tcPr>
                <w:p w:rsidRPr="00C0336C" w:rsidR="00EC765E" w:rsidP="0049004D" w:rsidRDefault="00EC765E" w14:paraId="693584FA" w14:textId="77777777">
                  <w:pPr>
                    <w:jc w:val="left"/>
                    <w:rPr>
                      <w:rFonts w:ascii="Segoe UI" w:hAnsi="Segoe UI" w:eastAsia="Segoe UI" w:cs="Segoe UI"/>
                      <w:sz w:val="16"/>
                      <w:szCs w:val="16"/>
                    </w:rPr>
                  </w:pPr>
                  <w:r w:rsidRPr="00C0336C">
                    <w:rPr>
                      <w:rFonts w:ascii="Segoe UI" w:hAnsi="Segoe UI" w:eastAsia="Segoe UI" w:cs="Segoe UI"/>
                      <w:sz w:val="16"/>
                      <w:szCs w:val="16"/>
                    </w:rPr>
                    <w:t>Threshold Value</w:t>
                  </w:r>
                </w:p>
              </w:tc>
            </w:tr>
            <w:tr w:rsidR="00EC765E" w:rsidTr="0049004D" w14:paraId="2C85A0F7" w14:textId="77777777">
              <w:trPr>
                <w:trHeight w:val="354"/>
              </w:trPr>
              <w:tc>
                <w:tcPr>
                  <w:tcW w:w="1666" w:type="pct"/>
                </w:tcPr>
                <w:p w:rsidRPr="00BA28F1" w:rsidR="00EC765E" w:rsidP="0049004D" w:rsidRDefault="00EC765E" w14:paraId="0E63F1F5" w14:textId="77777777">
                  <w:pPr>
                    <w:jc w:val="left"/>
                    <w:rPr>
                      <w:sz w:val="16"/>
                      <w:szCs w:val="16"/>
                    </w:rPr>
                  </w:pPr>
                  <w:r>
                    <w:rPr>
                      <w:sz w:val="16"/>
                      <w:szCs w:val="16"/>
                    </w:rPr>
                    <w:t>Number of results</w:t>
                  </w:r>
                </w:p>
              </w:tc>
              <w:tc>
                <w:tcPr>
                  <w:tcW w:w="1667" w:type="pct"/>
                </w:tcPr>
                <w:p w:rsidRPr="00BA28F1" w:rsidR="00EC765E" w:rsidP="0049004D" w:rsidRDefault="00EC765E" w14:paraId="2B45FA8E" w14:textId="77777777">
                  <w:pPr>
                    <w:jc w:val="left"/>
                    <w:rPr>
                      <w:sz w:val="16"/>
                      <w:szCs w:val="16"/>
                    </w:rPr>
                  </w:pPr>
                  <w:r>
                    <w:rPr>
                      <w:rFonts w:ascii="Segoe UI" w:hAnsi="Segoe UI" w:eastAsia="Segoe UI" w:cs="Segoe UI"/>
                      <w:sz w:val="16"/>
                      <w:szCs w:val="16"/>
                    </w:rPr>
                    <w:t>Greater</w:t>
                  </w:r>
                  <w:r w:rsidRPr="00BA28F1">
                    <w:rPr>
                      <w:rFonts w:ascii="Segoe UI" w:hAnsi="Segoe UI" w:eastAsia="Segoe UI" w:cs="Segoe UI"/>
                      <w:sz w:val="16"/>
                      <w:szCs w:val="16"/>
                    </w:rPr>
                    <w:t xml:space="preserve"> th</w:t>
                  </w:r>
                  <w:r>
                    <w:rPr>
                      <w:rFonts w:ascii="Segoe UI" w:hAnsi="Segoe UI" w:eastAsia="Segoe UI" w:cs="Segoe UI"/>
                      <w:sz w:val="16"/>
                      <w:szCs w:val="16"/>
                    </w:rPr>
                    <w:t>a</w:t>
                  </w:r>
                  <w:r w:rsidRPr="00BA28F1">
                    <w:rPr>
                      <w:rFonts w:ascii="Segoe UI" w:hAnsi="Segoe UI" w:eastAsia="Segoe UI" w:cs="Segoe UI"/>
                      <w:sz w:val="16"/>
                      <w:szCs w:val="16"/>
                    </w:rPr>
                    <w:t>n</w:t>
                  </w:r>
                </w:p>
              </w:tc>
              <w:tc>
                <w:tcPr>
                  <w:tcW w:w="1667" w:type="pct"/>
                </w:tcPr>
                <w:p w:rsidRPr="00BA28F1" w:rsidR="00EC765E" w:rsidP="0049004D" w:rsidRDefault="00EC765E" w14:paraId="36A9D60E" w14:textId="77777777">
                  <w:pPr>
                    <w:jc w:val="center"/>
                    <w:rPr>
                      <w:sz w:val="16"/>
                      <w:szCs w:val="16"/>
                    </w:rPr>
                  </w:pPr>
                  <w:r>
                    <w:rPr>
                      <w:sz w:val="16"/>
                      <w:szCs w:val="16"/>
                    </w:rPr>
                    <w:t>0</w:t>
                  </w:r>
                </w:p>
              </w:tc>
            </w:tr>
          </w:tbl>
          <w:p w:rsidRPr="00AC63A1" w:rsidR="00EC765E" w:rsidP="0049004D" w:rsidRDefault="00EC765E" w14:paraId="1D7D0151"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sidRPr="00AC63A1">
              <w:rPr>
                <w:rFonts w:ascii="Segoe UI" w:hAnsi="Segoe UI" w:eastAsia="Segoe UI" w:cs="Segoe UI"/>
                <w:szCs w:val="20"/>
              </w:rPr>
              <w:t>Evaluated based on:</w:t>
            </w:r>
          </w:p>
          <w:tbl>
            <w:tblPr>
              <w:tblStyle w:val="TableGrid"/>
              <w:tblW w:w="5000" w:type="pct"/>
              <w:tblLook w:val="04A0" w:firstRow="1" w:lastRow="0" w:firstColumn="1" w:lastColumn="0" w:noHBand="0" w:noVBand="1"/>
            </w:tblPr>
            <w:tblGrid>
              <w:gridCol w:w="3718"/>
              <w:gridCol w:w="3718"/>
            </w:tblGrid>
            <w:tr w:rsidRPr="00BA28F1" w:rsidR="00EC765E" w:rsidTr="0049004D" w14:paraId="0BF5E998" w14:textId="77777777">
              <w:trPr>
                <w:trHeight w:val="354"/>
              </w:trPr>
              <w:tc>
                <w:tcPr>
                  <w:tcW w:w="2500" w:type="pct"/>
                  <w:shd w:val="clear" w:color="auto" w:fill="D9D9D9" w:themeFill="background1" w:themeFillShade="D9"/>
                </w:tcPr>
                <w:p w:rsidRPr="00BA28F1" w:rsidR="00EC765E" w:rsidP="0049004D" w:rsidRDefault="00EC765E" w14:paraId="5FA8553E" w14:textId="77777777">
                  <w:pPr>
                    <w:jc w:val="left"/>
                    <w:rPr>
                      <w:sz w:val="16"/>
                      <w:szCs w:val="16"/>
                    </w:rPr>
                  </w:pPr>
                  <w:r>
                    <w:rPr>
                      <w:rFonts w:ascii="Segoe UI" w:hAnsi="Segoe UI" w:eastAsia="Segoe UI" w:cs="Segoe UI"/>
                      <w:sz w:val="16"/>
                      <w:szCs w:val="16"/>
                    </w:rPr>
                    <w:t>Period (in minutes)</w:t>
                  </w:r>
                </w:p>
              </w:tc>
              <w:tc>
                <w:tcPr>
                  <w:tcW w:w="2500" w:type="pct"/>
                  <w:shd w:val="clear" w:color="auto" w:fill="D9D9D9" w:themeFill="background1" w:themeFillShade="D9"/>
                </w:tcPr>
                <w:p w:rsidRPr="00BA28F1" w:rsidR="00EC765E" w:rsidP="0049004D" w:rsidRDefault="00EC765E" w14:paraId="57DB1D0A" w14:textId="77777777">
                  <w:pPr>
                    <w:jc w:val="left"/>
                    <w:rPr>
                      <w:sz w:val="16"/>
                      <w:szCs w:val="16"/>
                    </w:rPr>
                  </w:pPr>
                  <w:r>
                    <w:rPr>
                      <w:rFonts w:ascii="Segoe UI" w:hAnsi="Segoe UI" w:eastAsia="Segoe UI" w:cs="Segoe UI"/>
                      <w:sz w:val="16"/>
                      <w:szCs w:val="16"/>
                    </w:rPr>
                    <w:t>Frequency (in minutes)</w:t>
                  </w:r>
                </w:p>
              </w:tc>
            </w:tr>
            <w:tr w:rsidRPr="00BA28F1" w:rsidR="00EC765E" w:rsidTr="0049004D" w14:paraId="39F5F33A" w14:textId="77777777">
              <w:trPr>
                <w:trHeight w:val="354"/>
              </w:trPr>
              <w:tc>
                <w:tcPr>
                  <w:tcW w:w="2500" w:type="pct"/>
                </w:tcPr>
                <w:p w:rsidR="00EC765E" w:rsidP="0049004D" w:rsidRDefault="00EC765E" w14:paraId="740F2157" w14:textId="77777777">
                  <w:pPr>
                    <w:jc w:val="center"/>
                    <w:rPr>
                      <w:rFonts w:ascii="Segoe UI" w:hAnsi="Segoe UI" w:eastAsia="Segoe UI" w:cs="Segoe UI"/>
                      <w:sz w:val="16"/>
                      <w:szCs w:val="16"/>
                    </w:rPr>
                  </w:pPr>
                  <w:r>
                    <w:rPr>
                      <w:rFonts w:ascii="Segoe UI" w:hAnsi="Segoe UI" w:eastAsia="Segoe UI" w:cs="Segoe UI"/>
                      <w:sz w:val="16"/>
                      <w:szCs w:val="16"/>
                    </w:rPr>
                    <w:t>5</w:t>
                  </w:r>
                </w:p>
              </w:tc>
              <w:tc>
                <w:tcPr>
                  <w:tcW w:w="2500" w:type="pct"/>
                </w:tcPr>
                <w:p w:rsidR="00EC765E" w:rsidP="0049004D" w:rsidRDefault="00EC765E" w14:paraId="037EFE7F" w14:textId="77777777">
                  <w:pPr>
                    <w:jc w:val="center"/>
                    <w:rPr>
                      <w:rFonts w:ascii="Segoe UI" w:hAnsi="Segoe UI" w:eastAsia="Segoe UI" w:cs="Segoe UI"/>
                      <w:sz w:val="16"/>
                      <w:szCs w:val="16"/>
                    </w:rPr>
                  </w:pPr>
                  <w:r>
                    <w:rPr>
                      <w:rFonts w:ascii="Segoe UI" w:hAnsi="Segoe UI" w:eastAsia="Segoe UI" w:cs="Segoe UI"/>
                      <w:sz w:val="16"/>
                      <w:szCs w:val="16"/>
                    </w:rPr>
                    <w:t>5</w:t>
                  </w:r>
                </w:p>
              </w:tc>
            </w:tr>
          </w:tbl>
          <w:p w:rsidRPr="00AC63A1" w:rsidR="00EC765E" w:rsidP="0049004D" w:rsidRDefault="00EC765E" w14:paraId="2B80CE8A"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p>
        </w:tc>
      </w:tr>
      <w:tr w:rsidRPr="00AC63A1" w:rsidR="00EC765E" w:rsidTr="00121C9F" w14:paraId="42FC410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EC765E" w:rsidP="0049004D" w:rsidRDefault="00EC765E" w14:paraId="6068C4BC" w14:textId="77777777">
            <w:pPr>
              <w:jc w:val="left"/>
              <w:rPr>
                <w:rFonts w:ascii="Segoe UI" w:hAnsi="Segoe UI" w:eastAsia="Segoe UI" w:cs="Segoe UI"/>
                <w:szCs w:val="20"/>
              </w:rPr>
            </w:pPr>
            <w:r>
              <w:rPr>
                <w:rFonts w:ascii="Segoe UI" w:hAnsi="Segoe UI" w:eastAsia="Segoe UI" w:cs="Segoe UI"/>
                <w:szCs w:val="20"/>
              </w:rPr>
              <w:t>Action group</w:t>
            </w:r>
          </w:p>
        </w:tc>
        <w:tc>
          <w:tcPr>
            <w:tcW w:w="7662" w:type="dxa"/>
          </w:tcPr>
          <w:p w:rsidR="00EC765E" w:rsidP="0049004D" w:rsidRDefault="00EC765E" w14:paraId="2E504407"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Notification:</w:t>
            </w:r>
          </w:p>
          <w:p w:rsidRPr="00AC63A1" w:rsidR="00EC765E" w:rsidP="0014229D" w:rsidRDefault="00EC765E" w14:paraId="584E9151" w14:textId="77777777">
            <w:pPr>
              <w:pStyle w:val="ListParagraph"/>
              <w:numPr>
                <w:ilvl w:val="0"/>
                <w:numId w:val="15"/>
              </w:num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Email Azure Resource Manager Role</w:t>
            </w:r>
          </w:p>
          <w:p w:rsidRPr="00AC63A1" w:rsidR="00EC765E" w:rsidP="0014229D" w:rsidRDefault="00EC765E" w14:paraId="5929A2EC" w14:textId="77777777">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Email/SMS message/Push/Voice</w:t>
            </w:r>
          </w:p>
          <w:p w:rsidR="00EC765E" w:rsidP="0049004D" w:rsidRDefault="00EC765E" w14:paraId="2D5C110D"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Actions:</w:t>
            </w:r>
          </w:p>
          <w:p w:rsidRPr="00AC63A1" w:rsidR="00EC765E" w:rsidP="0014229D" w:rsidRDefault="00EC765E" w14:paraId="4006E6FB"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Automation Runbook</w:t>
            </w:r>
          </w:p>
          <w:p w:rsidRPr="00AC63A1" w:rsidR="00EC765E" w:rsidP="0014229D" w:rsidRDefault="00EC765E" w14:paraId="63D7FB0E"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Azure Function</w:t>
            </w:r>
          </w:p>
          <w:p w:rsidRPr="00AC63A1" w:rsidR="00EC765E" w:rsidP="0014229D" w:rsidRDefault="00EC765E" w14:paraId="6FC73A0D"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ITSM</w:t>
            </w:r>
          </w:p>
          <w:p w:rsidRPr="00AC63A1" w:rsidR="00EC765E" w:rsidP="0014229D" w:rsidRDefault="00EC765E" w14:paraId="490AE920"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Logic App</w:t>
            </w:r>
          </w:p>
          <w:p w:rsidRPr="00AC63A1" w:rsidR="00EC765E" w:rsidP="0014229D" w:rsidRDefault="00EC765E" w14:paraId="429E59C0"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Secure Webhook</w:t>
            </w:r>
          </w:p>
          <w:p w:rsidRPr="00AC63A1" w:rsidR="00EC765E" w:rsidP="0014229D" w:rsidRDefault="00EC765E" w14:paraId="4FE5EE85"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Webhook</w:t>
            </w:r>
          </w:p>
        </w:tc>
      </w:tr>
      <w:tr w:rsidR="00EC765E" w:rsidTr="00121C9F" w14:paraId="1677F77B" w14:textId="77777777">
        <w:tc>
          <w:tcPr>
            <w:cnfStyle w:val="001000000000" w:firstRow="0" w:lastRow="0" w:firstColumn="1" w:lastColumn="0" w:oddVBand="0" w:evenVBand="0" w:oddHBand="0" w:evenHBand="0" w:firstRowFirstColumn="0" w:firstRowLastColumn="0" w:lastRowFirstColumn="0" w:lastRowLastColumn="0"/>
            <w:tcW w:w="2258" w:type="dxa"/>
          </w:tcPr>
          <w:p w:rsidR="00EC765E" w:rsidP="0049004D" w:rsidRDefault="00EC765E" w14:paraId="62569149" w14:textId="77777777">
            <w:pPr>
              <w:jc w:val="left"/>
              <w:rPr>
                <w:rFonts w:ascii="Segoe UI" w:hAnsi="Segoe UI" w:eastAsia="Segoe UI" w:cs="Segoe UI"/>
                <w:szCs w:val="20"/>
              </w:rPr>
            </w:pPr>
            <w:r>
              <w:rPr>
                <w:rFonts w:ascii="Segoe UI" w:hAnsi="Segoe UI" w:eastAsia="Segoe UI" w:cs="Segoe UI"/>
                <w:szCs w:val="20"/>
              </w:rPr>
              <w:t>Rules details</w:t>
            </w:r>
          </w:p>
        </w:tc>
        <w:tc>
          <w:tcPr>
            <w:tcW w:w="7662" w:type="dxa"/>
          </w:tcPr>
          <w:p w:rsidR="00EC765E" w:rsidP="0049004D" w:rsidRDefault="00EC765E" w14:paraId="2E109A20"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 xml:space="preserve">Description: </w:t>
            </w:r>
            <w:r w:rsidRPr="00512D3B">
              <w:rPr>
                <w:rFonts w:ascii="Segoe UI" w:hAnsi="Segoe UI" w:eastAsia="Segoe UI" w:cs="Segoe UI"/>
                <w:szCs w:val="20"/>
              </w:rPr>
              <w:t>Windows Azure Network Agent</w:t>
            </w:r>
            <w:r>
              <w:rPr>
                <w:rFonts w:ascii="Segoe UI" w:hAnsi="Segoe UI" w:eastAsia="Segoe UI" w:cs="Segoe UI"/>
                <w:szCs w:val="20"/>
              </w:rPr>
              <w:t xml:space="preserve"> service </w:t>
            </w:r>
            <w:r w:rsidRPr="00730B14">
              <w:rPr>
                <w:rFonts w:ascii="Segoe UI" w:hAnsi="Segoe UI" w:eastAsia="Segoe UI" w:cs="Segoe UI"/>
                <w:szCs w:val="20"/>
              </w:rPr>
              <w:t>stopped</w:t>
            </w:r>
          </w:p>
          <w:p w:rsidRPr="00AC63A1" w:rsidR="00EC765E" w:rsidP="0049004D" w:rsidRDefault="00EC765E" w14:paraId="4DF59A16"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 xml:space="preserve">Save alert rule to resource group: </w:t>
            </w:r>
            <w:r w:rsidRPr="00AC63A1">
              <w:rPr>
                <w:rFonts w:ascii="Segoe UI" w:hAnsi="Segoe UI" w:eastAsia="Segoe UI" w:cs="Segoe UI"/>
                <w:szCs w:val="20"/>
              </w:rPr>
              <w:t>resource group name</w:t>
            </w:r>
          </w:p>
          <w:p w:rsidR="00EC765E" w:rsidP="0049004D" w:rsidRDefault="00EC765E" w14:paraId="62251D60"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sidRPr="00D8629F">
              <w:rPr>
                <w:rFonts w:ascii="Segoe UI" w:hAnsi="Segoe UI" w:eastAsia="Segoe UI" w:cs="Segoe UI"/>
                <w:szCs w:val="20"/>
              </w:rPr>
              <w:t>Severity</w:t>
            </w:r>
            <w:r>
              <w:rPr>
                <w:rFonts w:ascii="Segoe UI" w:hAnsi="Segoe UI" w:eastAsia="Segoe UI" w:cs="Segoe UI"/>
                <w:szCs w:val="20"/>
              </w:rPr>
              <w:t>:</w:t>
            </w:r>
          </w:p>
          <w:p w:rsidR="00EC765E" w:rsidP="0049004D" w:rsidRDefault="00EC765E" w14:paraId="44E4CE7B"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0 - Critical</w:t>
            </w:r>
          </w:p>
          <w:p w:rsidR="00EC765E" w:rsidP="0049004D" w:rsidRDefault="00EC765E" w14:paraId="18D22006"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1 – Error</w:t>
            </w:r>
          </w:p>
          <w:p w:rsidR="00EC765E" w:rsidP="0049004D" w:rsidRDefault="00EC765E" w14:paraId="502349C4"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2 - Warning</w:t>
            </w:r>
          </w:p>
          <w:p w:rsidR="00EC765E" w:rsidP="0049004D" w:rsidRDefault="00EC765E" w14:paraId="74D1B7E5"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3 - Informational</w:t>
            </w:r>
          </w:p>
          <w:p w:rsidR="00EC765E" w:rsidP="0049004D" w:rsidRDefault="006C25B5" w14:paraId="2C88C846" w14:textId="1EE71A48">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sidRPr="00F80244">
              <w:rPr>
                <w:rFonts w:ascii="Segoe UI" w:hAnsi="Segoe UI" w:eastAsia="Segoe UI" w:cs="Segoe UI"/>
                <w:b/>
                <w:bCs/>
                <w:szCs w:val="20"/>
                <w:lang w:val="en-GB"/>
              </w:rPr>
              <w:t xml:space="preserve">4 </w:t>
            </w:r>
            <w:r>
              <w:rPr>
                <w:rFonts w:ascii="Segoe UI" w:hAnsi="Segoe UI" w:eastAsia="Segoe UI" w:cs="Segoe UI"/>
                <w:b/>
                <w:bCs/>
                <w:szCs w:val="20"/>
                <w:lang w:val="en-GB"/>
              </w:rPr>
              <w:t>–</w:t>
            </w:r>
            <w:r w:rsidRPr="00F80244">
              <w:rPr>
                <w:rFonts w:ascii="Segoe UI" w:hAnsi="Segoe UI" w:eastAsia="Segoe UI" w:cs="Segoe UI"/>
                <w:b/>
                <w:bCs/>
                <w:szCs w:val="20"/>
                <w:lang w:val="en-GB"/>
              </w:rPr>
              <w:t xml:space="preserve"> Verbose</w:t>
            </w:r>
            <w:r>
              <w:rPr>
                <w:rFonts w:ascii="Segoe UI" w:hAnsi="Segoe UI" w:eastAsia="Segoe UI" w:cs="Segoe UI"/>
                <w:b/>
                <w:bCs/>
                <w:szCs w:val="20"/>
                <w:lang w:val="en-GB"/>
              </w:rPr>
              <w:t xml:space="preserve"> – default setup</w:t>
            </w:r>
          </w:p>
        </w:tc>
      </w:tr>
      <w:tr w:rsidR="00EC765E" w:rsidTr="00121C9F" w14:paraId="50D18AD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EC765E" w:rsidP="0049004D" w:rsidRDefault="00EC765E" w14:paraId="135DD931" w14:textId="77777777">
            <w:pPr>
              <w:jc w:val="left"/>
              <w:rPr>
                <w:rFonts w:ascii="Segoe UI" w:hAnsi="Segoe UI" w:eastAsia="Segoe UI" w:cs="Segoe UI"/>
                <w:szCs w:val="20"/>
              </w:rPr>
            </w:pPr>
            <w:r>
              <w:rPr>
                <w:rFonts w:ascii="Segoe UI" w:hAnsi="Segoe UI" w:eastAsia="Segoe UI" w:cs="Segoe UI"/>
                <w:szCs w:val="20"/>
              </w:rPr>
              <w:t>Suppress alerts</w:t>
            </w:r>
          </w:p>
        </w:tc>
        <w:tc>
          <w:tcPr>
            <w:tcW w:w="7662" w:type="dxa"/>
          </w:tcPr>
          <w:p w:rsidR="00EC765E" w:rsidP="0049004D" w:rsidRDefault="00EC765E" w14:paraId="1261E66C"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Suppress alerts (in minutes)</w:t>
            </w:r>
          </w:p>
        </w:tc>
      </w:tr>
    </w:tbl>
    <w:p w:rsidR="00EC765E" w:rsidP="00BF03D4" w:rsidRDefault="00EC765E" w14:paraId="2B35FC2E" w14:textId="77777777">
      <w:pPr>
        <w:rPr>
          <w:color w:val="FF0000"/>
          <w:lang w:val="en-GB"/>
        </w:rPr>
      </w:pPr>
    </w:p>
    <w:p w:rsidR="00121C9F" w:rsidP="00BF03D4" w:rsidRDefault="00121C9F" w14:paraId="1C243A10" w14:textId="77777777">
      <w:pPr>
        <w:rPr>
          <w:color w:val="FF0000"/>
          <w:lang w:val="en-GB"/>
        </w:rPr>
      </w:pPr>
    </w:p>
    <w:p w:rsidR="00121C9F" w:rsidP="00BF03D4" w:rsidRDefault="00121C9F" w14:paraId="4A232C57" w14:textId="77777777">
      <w:pPr>
        <w:rPr>
          <w:color w:val="FF0000"/>
          <w:lang w:val="en-GB"/>
        </w:rPr>
      </w:pPr>
    </w:p>
    <w:p w:rsidR="00121C9F" w:rsidP="00BF03D4" w:rsidRDefault="00121C9F" w14:paraId="4C1A4C8B" w14:textId="77777777">
      <w:pPr>
        <w:rPr>
          <w:color w:val="FF0000"/>
          <w:lang w:val="en-GB"/>
        </w:rPr>
      </w:pPr>
    </w:p>
    <w:tbl>
      <w:tblPr>
        <w:tblStyle w:val="GridTable4-Accent2"/>
        <w:tblW w:w="0" w:type="auto"/>
        <w:tblLook w:val="04A0" w:firstRow="1" w:lastRow="0" w:firstColumn="1" w:lastColumn="0" w:noHBand="0" w:noVBand="1"/>
      </w:tblPr>
      <w:tblGrid>
        <w:gridCol w:w="2258"/>
        <w:gridCol w:w="7662"/>
      </w:tblGrid>
      <w:tr w:rsidRPr="00D50AE7" w:rsidR="00E72227" w:rsidTr="00121C9F" w14:paraId="1991FD2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Pr="00D50AE7" w:rsidR="00E72227" w:rsidP="0049004D" w:rsidRDefault="00E72227" w14:paraId="21281C64" w14:textId="77777777">
            <w:pPr>
              <w:jc w:val="center"/>
              <w:rPr>
                <w:rFonts w:eastAsia="Verdana" w:cs="Verdana"/>
                <w:b w:val="0"/>
                <w:bCs w:val="0"/>
                <w:szCs w:val="20"/>
              </w:rPr>
            </w:pPr>
            <w:r w:rsidRPr="00D50AE7">
              <w:rPr>
                <w:rFonts w:eastAsia="Verdana" w:cs="Verdana"/>
                <w:szCs w:val="20"/>
              </w:rPr>
              <w:t>Alert rule name</w:t>
            </w:r>
          </w:p>
        </w:tc>
        <w:tc>
          <w:tcPr>
            <w:tcW w:w="7662" w:type="dxa"/>
          </w:tcPr>
          <w:p w:rsidRPr="00D50AE7" w:rsidR="00E72227" w:rsidP="0049004D" w:rsidRDefault="00E72227" w14:paraId="1AD5DD28" w14:textId="77777777">
            <w:pPr>
              <w:jc w:val="center"/>
              <w:cnfStyle w:val="100000000000" w:firstRow="1" w:lastRow="0" w:firstColumn="0" w:lastColumn="0" w:oddVBand="0" w:evenVBand="0" w:oddHBand="0" w:evenHBand="0" w:firstRowFirstColumn="0" w:firstRowLastColumn="0" w:lastRowFirstColumn="0" w:lastRowLastColumn="0"/>
              <w:rPr>
                <w:rFonts w:eastAsia="Verdana" w:cs="Verdana"/>
                <w:b w:val="0"/>
                <w:bCs w:val="0"/>
                <w:szCs w:val="20"/>
              </w:rPr>
            </w:pPr>
            <w:r w:rsidRPr="00472851">
              <w:rPr>
                <w:rFonts w:eastAsia="Verdana" w:cs="Verdana"/>
                <w:szCs w:val="20"/>
              </w:rPr>
              <w:t>Windows Azure Guest</w:t>
            </w:r>
            <w:r>
              <w:rPr>
                <w:rFonts w:eastAsia="Verdana" w:cs="Verdana"/>
                <w:szCs w:val="20"/>
              </w:rPr>
              <w:t xml:space="preserve"> service </w:t>
            </w:r>
            <w:r w:rsidRPr="00730B14">
              <w:rPr>
                <w:rFonts w:eastAsia="Verdana" w:cs="Verdana"/>
                <w:szCs w:val="20"/>
              </w:rPr>
              <w:t>stopped</w:t>
            </w:r>
          </w:p>
        </w:tc>
      </w:tr>
      <w:tr w:rsidRPr="00527A86" w:rsidR="00E72227" w:rsidTr="00121C9F" w14:paraId="3C6BC88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Pr="00725771" w:rsidR="00E72227" w:rsidP="0049004D" w:rsidRDefault="00E72227" w14:paraId="10AAA9A7" w14:textId="77777777">
            <w:pPr>
              <w:jc w:val="left"/>
              <w:rPr>
                <w:rFonts w:ascii="Segoe UI" w:hAnsi="Segoe UI" w:eastAsia="Segoe UI" w:cs="Segoe UI"/>
                <w:szCs w:val="20"/>
              </w:rPr>
            </w:pPr>
            <w:r>
              <w:rPr>
                <w:rFonts w:ascii="Segoe UI" w:hAnsi="Segoe UI" w:eastAsia="Segoe UI" w:cs="Segoe UI"/>
                <w:szCs w:val="20"/>
              </w:rPr>
              <w:t>Alert Scope</w:t>
            </w:r>
          </w:p>
        </w:tc>
        <w:tc>
          <w:tcPr>
            <w:tcW w:w="7662" w:type="dxa"/>
          </w:tcPr>
          <w:p w:rsidRPr="00527A86" w:rsidR="00E72227" w:rsidP="0049004D" w:rsidRDefault="00E72227" w14:paraId="7E3B1A45"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Log Analytics Workspace</w:t>
            </w:r>
          </w:p>
        </w:tc>
      </w:tr>
      <w:tr w:rsidRPr="00AC63A1" w:rsidR="00E72227" w:rsidTr="00121C9F" w14:paraId="550B1830" w14:textId="77777777">
        <w:tc>
          <w:tcPr>
            <w:cnfStyle w:val="001000000000" w:firstRow="0" w:lastRow="0" w:firstColumn="1" w:lastColumn="0" w:oddVBand="0" w:evenVBand="0" w:oddHBand="0" w:evenHBand="0" w:firstRowFirstColumn="0" w:firstRowLastColumn="0" w:lastRowFirstColumn="0" w:lastRowLastColumn="0"/>
            <w:tcW w:w="2258" w:type="dxa"/>
          </w:tcPr>
          <w:p w:rsidRPr="00AC63A1" w:rsidR="00E72227" w:rsidP="0049004D" w:rsidRDefault="00E72227" w14:paraId="0DF86F1C" w14:textId="77777777">
            <w:pPr>
              <w:jc w:val="left"/>
              <w:rPr>
                <w:rFonts w:ascii="Segoe UI" w:hAnsi="Segoe UI" w:eastAsia="Segoe UI" w:cs="Segoe UI"/>
                <w:szCs w:val="20"/>
              </w:rPr>
            </w:pPr>
            <w:r>
              <w:rPr>
                <w:rFonts w:ascii="Segoe UI" w:hAnsi="Segoe UI" w:eastAsia="Segoe UI" w:cs="Segoe UI"/>
                <w:szCs w:val="20"/>
              </w:rPr>
              <w:t>Alert Condition</w:t>
            </w:r>
          </w:p>
        </w:tc>
        <w:tc>
          <w:tcPr>
            <w:tcW w:w="7662" w:type="dxa"/>
          </w:tcPr>
          <w:p w:rsidRPr="00D50AE7" w:rsidR="00E72227" w:rsidP="0049004D" w:rsidRDefault="00E72227" w14:paraId="0ECB4204"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sidRPr="00D50AE7">
              <w:rPr>
                <w:rFonts w:ascii="Segoe UI" w:hAnsi="Segoe UI" w:eastAsia="Segoe UI" w:cs="Segoe UI"/>
                <w:szCs w:val="20"/>
              </w:rPr>
              <w:t>Search query:</w:t>
            </w:r>
          </w:p>
          <w:p w:rsidR="00E72227" w:rsidP="0049004D" w:rsidRDefault="00E72227" w14:paraId="26B059D0"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 w:val="16"/>
                <w:szCs w:val="16"/>
              </w:rPr>
            </w:pPr>
            <w:proofErr w:type="spellStart"/>
            <w:r w:rsidRPr="002409D8">
              <w:rPr>
                <w:rFonts w:ascii="Segoe UI" w:hAnsi="Segoe UI" w:eastAsia="Segoe UI" w:cs="Segoe UI"/>
                <w:sz w:val="16"/>
                <w:szCs w:val="16"/>
              </w:rPr>
              <w:t>ConfigurationChange</w:t>
            </w:r>
            <w:proofErr w:type="spellEnd"/>
            <w:r w:rsidRPr="002409D8">
              <w:rPr>
                <w:rFonts w:ascii="Segoe UI" w:hAnsi="Segoe UI" w:eastAsia="Segoe UI" w:cs="Segoe UI"/>
                <w:sz w:val="16"/>
                <w:szCs w:val="16"/>
              </w:rPr>
              <w:t xml:space="preserve"> </w:t>
            </w:r>
          </w:p>
          <w:p w:rsidR="00E72227" w:rsidP="0049004D" w:rsidRDefault="00E72227" w14:paraId="5672498B"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 w:val="16"/>
                <w:szCs w:val="16"/>
              </w:rPr>
            </w:pPr>
            <w:r w:rsidRPr="002409D8">
              <w:rPr>
                <w:rFonts w:ascii="Segoe UI" w:hAnsi="Segoe UI" w:eastAsia="Segoe UI" w:cs="Segoe UI"/>
                <w:sz w:val="16"/>
                <w:szCs w:val="16"/>
              </w:rPr>
              <w:t xml:space="preserve">| where </w:t>
            </w:r>
            <w:proofErr w:type="spellStart"/>
            <w:r w:rsidRPr="002409D8">
              <w:rPr>
                <w:rFonts w:ascii="Segoe UI" w:hAnsi="Segoe UI" w:eastAsia="Segoe UI" w:cs="Segoe UI"/>
                <w:sz w:val="16"/>
                <w:szCs w:val="16"/>
              </w:rPr>
              <w:t>ConfigChangeType</w:t>
            </w:r>
            <w:proofErr w:type="spellEnd"/>
            <w:r w:rsidRPr="002409D8">
              <w:rPr>
                <w:rFonts w:ascii="Segoe UI" w:hAnsi="Segoe UI" w:eastAsia="Segoe UI" w:cs="Segoe UI"/>
                <w:sz w:val="16"/>
                <w:szCs w:val="16"/>
              </w:rPr>
              <w:t xml:space="preserve"> == "</w:t>
            </w:r>
            <w:proofErr w:type="spellStart"/>
            <w:r w:rsidRPr="002409D8">
              <w:rPr>
                <w:rFonts w:ascii="Segoe UI" w:hAnsi="Segoe UI" w:eastAsia="Segoe UI" w:cs="Segoe UI"/>
                <w:sz w:val="16"/>
                <w:szCs w:val="16"/>
              </w:rPr>
              <w:t>WindowsServices</w:t>
            </w:r>
            <w:proofErr w:type="spellEnd"/>
            <w:r w:rsidRPr="002409D8">
              <w:rPr>
                <w:rFonts w:ascii="Segoe UI" w:hAnsi="Segoe UI" w:eastAsia="Segoe UI" w:cs="Segoe UI"/>
                <w:sz w:val="16"/>
                <w:szCs w:val="16"/>
              </w:rPr>
              <w:t xml:space="preserve">" and </w:t>
            </w:r>
            <w:proofErr w:type="spellStart"/>
            <w:r w:rsidRPr="002409D8">
              <w:rPr>
                <w:rFonts w:ascii="Segoe UI" w:hAnsi="Segoe UI" w:eastAsia="Segoe UI" w:cs="Segoe UI"/>
                <w:sz w:val="16"/>
                <w:szCs w:val="16"/>
              </w:rPr>
              <w:t>SvcDisplayName</w:t>
            </w:r>
            <w:proofErr w:type="spellEnd"/>
            <w:r w:rsidRPr="002409D8">
              <w:rPr>
                <w:rFonts w:ascii="Segoe UI" w:hAnsi="Segoe UI" w:eastAsia="Segoe UI" w:cs="Segoe UI"/>
                <w:sz w:val="16"/>
                <w:szCs w:val="16"/>
              </w:rPr>
              <w:t xml:space="preserve"> == "</w:t>
            </w:r>
            <w:r w:rsidRPr="00472851">
              <w:rPr>
                <w:rFonts w:ascii="Segoe UI" w:hAnsi="Segoe UI" w:eastAsia="Segoe UI" w:cs="Segoe UI"/>
                <w:sz w:val="16"/>
                <w:szCs w:val="16"/>
              </w:rPr>
              <w:t>Windows Azure Guest Agent</w:t>
            </w:r>
            <w:r w:rsidRPr="002409D8">
              <w:rPr>
                <w:rFonts w:ascii="Segoe UI" w:hAnsi="Segoe UI" w:eastAsia="Segoe UI" w:cs="Segoe UI"/>
                <w:sz w:val="16"/>
                <w:szCs w:val="16"/>
              </w:rPr>
              <w:t xml:space="preserve">" and </w:t>
            </w:r>
            <w:proofErr w:type="spellStart"/>
            <w:r w:rsidRPr="002409D8">
              <w:rPr>
                <w:rFonts w:ascii="Segoe UI" w:hAnsi="Segoe UI" w:eastAsia="Segoe UI" w:cs="Segoe UI"/>
                <w:sz w:val="16"/>
                <w:szCs w:val="16"/>
              </w:rPr>
              <w:t>SvcState</w:t>
            </w:r>
            <w:proofErr w:type="spellEnd"/>
            <w:r w:rsidRPr="002409D8">
              <w:rPr>
                <w:rFonts w:ascii="Segoe UI" w:hAnsi="Segoe UI" w:eastAsia="Segoe UI" w:cs="Segoe UI"/>
                <w:sz w:val="16"/>
                <w:szCs w:val="16"/>
              </w:rPr>
              <w:t xml:space="preserve"> == "Stopped</w:t>
            </w:r>
          </w:p>
          <w:p w:rsidRPr="00013692" w:rsidR="00E72227" w:rsidP="0049004D" w:rsidRDefault="00E72227" w14:paraId="797C302F"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Alert Logic</w:t>
            </w:r>
            <w:r w:rsidRPr="00013692">
              <w:rPr>
                <w:rFonts w:ascii="Segoe UI" w:hAnsi="Segoe UI" w:eastAsia="Segoe UI" w:cs="Segoe UI"/>
                <w:szCs w:val="20"/>
              </w:rPr>
              <w:t>:</w:t>
            </w:r>
          </w:p>
          <w:tbl>
            <w:tblPr>
              <w:tblStyle w:val="TableGrid"/>
              <w:tblW w:w="5000" w:type="pct"/>
              <w:tblLook w:val="04A0" w:firstRow="1" w:lastRow="0" w:firstColumn="1" w:lastColumn="0" w:noHBand="0" w:noVBand="1"/>
            </w:tblPr>
            <w:tblGrid>
              <w:gridCol w:w="2478"/>
              <w:gridCol w:w="2479"/>
              <w:gridCol w:w="2479"/>
            </w:tblGrid>
            <w:tr w:rsidR="00E72227" w:rsidTr="0049004D" w14:paraId="56BE7C69" w14:textId="77777777">
              <w:trPr>
                <w:trHeight w:val="354"/>
              </w:trPr>
              <w:tc>
                <w:tcPr>
                  <w:tcW w:w="1666" w:type="pct"/>
                  <w:shd w:val="clear" w:color="auto" w:fill="D9D9D9" w:themeFill="background1" w:themeFillShade="D9"/>
                </w:tcPr>
                <w:p w:rsidRPr="00C0336C" w:rsidR="00E72227" w:rsidP="0049004D" w:rsidRDefault="00E72227" w14:paraId="2C518159" w14:textId="77777777">
                  <w:pPr>
                    <w:jc w:val="left"/>
                    <w:rPr>
                      <w:rFonts w:ascii="Segoe UI" w:hAnsi="Segoe UI" w:eastAsia="Segoe UI" w:cs="Segoe UI"/>
                      <w:sz w:val="16"/>
                      <w:szCs w:val="16"/>
                    </w:rPr>
                  </w:pPr>
                  <w:r w:rsidRPr="00C0336C">
                    <w:rPr>
                      <w:rFonts w:ascii="Segoe UI" w:hAnsi="Segoe UI" w:eastAsia="Segoe UI" w:cs="Segoe UI"/>
                      <w:sz w:val="16"/>
                      <w:szCs w:val="16"/>
                    </w:rPr>
                    <w:t>Based on</w:t>
                  </w:r>
                </w:p>
              </w:tc>
              <w:tc>
                <w:tcPr>
                  <w:tcW w:w="1667" w:type="pct"/>
                  <w:shd w:val="clear" w:color="auto" w:fill="D9D9D9" w:themeFill="background1" w:themeFillShade="D9"/>
                </w:tcPr>
                <w:p w:rsidRPr="00C0336C" w:rsidR="00E72227" w:rsidP="0049004D" w:rsidRDefault="00E72227" w14:paraId="4DDBF9FD" w14:textId="77777777">
                  <w:pPr>
                    <w:jc w:val="left"/>
                    <w:rPr>
                      <w:rFonts w:ascii="Segoe UI" w:hAnsi="Segoe UI" w:eastAsia="Segoe UI" w:cs="Segoe UI"/>
                      <w:sz w:val="16"/>
                      <w:szCs w:val="16"/>
                    </w:rPr>
                  </w:pPr>
                  <w:r w:rsidRPr="00C0336C">
                    <w:rPr>
                      <w:rFonts w:ascii="Segoe UI" w:hAnsi="Segoe UI" w:eastAsia="Segoe UI" w:cs="Segoe UI"/>
                      <w:sz w:val="16"/>
                      <w:szCs w:val="16"/>
                    </w:rPr>
                    <w:t>Operator</w:t>
                  </w:r>
                </w:p>
              </w:tc>
              <w:tc>
                <w:tcPr>
                  <w:tcW w:w="1667" w:type="pct"/>
                  <w:shd w:val="clear" w:color="auto" w:fill="D9D9D9" w:themeFill="background1" w:themeFillShade="D9"/>
                </w:tcPr>
                <w:p w:rsidRPr="00C0336C" w:rsidR="00E72227" w:rsidP="0049004D" w:rsidRDefault="00E72227" w14:paraId="0B1243C4" w14:textId="77777777">
                  <w:pPr>
                    <w:jc w:val="left"/>
                    <w:rPr>
                      <w:rFonts w:ascii="Segoe UI" w:hAnsi="Segoe UI" w:eastAsia="Segoe UI" w:cs="Segoe UI"/>
                      <w:sz w:val="16"/>
                      <w:szCs w:val="16"/>
                    </w:rPr>
                  </w:pPr>
                  <w:r w:rsidRPr="00C0336C">
                    <w:rPr>
                      <w:rFonts w:ascii="Segoe UI" w:hAnsi="Segoe UI" w:eastAsia="Segoe UI" w:cs="Segoe UI"/>
                      <w:sz w:val="16"/>
                      <w:szCs w:val="16"/>
                    </w:rPr>
                    <w:t>Threshold Value</w:t>
                  </w:r>
                </w:p>
              </w:tc>
            </w:tr>
            <w:tr w:rsidR="00E72227" w:rsidTr="0049004D" w14:paraId="641FEA26" w14:textId="77777777">
              <w:trPr>
                <w:trHeight w:val="354"/>
              </w:trPr>
              <w:tc>
                <w:tcPr>
                  <w:tcW w:w="1666" w:type="pct"/>
                </w:tcPr>
                <w:p w:rsidRPr="00BA28F1" w:rsidR="00E72227" w:rsidP="0049004D" w:rsidRDefault="00E72227" w14:paraId="64B7A98D" w14:textId="77777777">
                  <w:pPr>
                    <w:jc w:val="left"/>
                    <w:rPr>
                      <w:sz w:val="16"/>
                      <w:szCs w:val="16"/>
                    </w:rPr>
                  </w:pPr>
                  <w:r>
                    <w:rPr>
                      <w:sz w:val="16"/>
                      <w:szCs w:val="16"/>
                    </w:rPr>
                    <w:t>Number of results</w:t>
                  </w:r>
                </w:p>
              </w:tc>
              <w:tc>
                <w:tcPr>
                  <w:tcW w:w="1667" w:type="pct"/>
                </w:tcPr>
                <w:p w:rsidRPr="00BA28F1" w:rsidR="00E72227" w:rsidP="0049004D" w:rsidRDefault="00E72227" w14:paraId="74F06527" w14:textId="77777777">
                  <w:pPr>
                    <w:jc w:val="left"/>
                    <w:rPr>
                      <w:sz w:val="16"/>
                      <w:szCs w:val="16"/>
                    </w:rPr>
                  </w:pPr>
                  <w:r>
                    <w:rPr>
                      <w:rFonts w:ascii="Segoe UI" w:hAnsi="Segoe UI" w:eastAsia="Segoe UI" w:cs="Segoe UI"/>
                      <w:sz w:val="16"/>
                      <w:szCs w:val="16"/>
                    </w:rPr>
                    <w:t>Greater</w:t>
                  </w:r>
                  <w:r w:rsidRPr="00BA28F1">
                    <w:rPr>
                      <w:rFonts w:ascii="Segoe UI" w:hAnsi="Segoe UI" w:eastAsia="Segoe UI" w:cs="Segoe UI"/>
                      <w:sz w:val="16"/>
                      <w:szCs w:val="16"/>
                    </w:rPr>
                    <w:t xml:space="preserve"> th</w:t>
                  </w:r>
                  <w:r>
                    <w:rPr>
                      <w:rFonts w:ascii="Segoe UI" w:hAnsi="Segoe UI" w:eastAsia="Segoe UI" w:cs="Segoe UI"/>
                      <w:sz w:val="16"/>
                      <w:szCs w:val="16"/>
                    </w:rPr>
                    <w:t>a</w:t>
                  </w:r>
                  <w:r w:rsidRPr="00BA28F1">
                    <w:rPr>
                      <w:rFonts w:ascii="Segoe UI" w:hAnsi="Segoe UI" w:eastAsia="Segoe UI" w:cs="Segoe UI"/>
                      <w:sz w:val="16"/>
                      <w:szCs w:val="16"/>
                    </w:rPr>
                    <w:t>n</w:t>
                  </w:r>
                </w:p>
              </w:tc>
              <w:tc>
                <w:tcPr>
                  <w:tcW w:w="1667" w:type="pct"/>
                </w:tcPr>
                <w:p w:rsidRPr="00BA28F1" w:rsidR="00E72227" w:rsidP="0049004D" w:rsidRDefault="00E72227" w14:paraId="45658EB1" w14:textId="77777777">
                  <w:pPr>
                    <w:jc w:val="center"/>
                    <w:rPr>
                      <w:sz w:val="16"/>
                      <w:szCs w:val="16"/>
                    </w:rPr>
                  </w:pPr>
                  <w:r>
                    <w:rPr>
                      <w:sz w:val="16"/>
                      <w:szCs w:val="16"/>
                    </w:rPr>
                    <w:t>0</w:t>
                  </w:r>
                </w:p>
              </w:tc>
            </w:tr>
          </w:tbl>
          <w:p w:rsidRPr="00AC63A1" w:rsidR="00E72227" w:rsidP="0049004D" w:rsidRDefault="00E72227" w14:paraId="3766A971"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sidRPr="00AC63A1">
              <w:rPr>
                <w:rFonts w:ascii="Segoe UI" w:hAnsi="Segoe UI" w:eastAsia="Segoe UI" w:cs="Segoe UI"/>
                <w:szCs w:val="20"/>
              </w:rPr>
              <w:t>Evaluated based on:</w:t>
            </w:r>
          </w:p>
          <w:tbl>
            <w:tblPr>
              <w:tblStyle w:val="TableGrid"/>
              <w:tblW w:w="5000" w:type="pct"/>
              <w:tblLook w:val="04A0" w:firstRow="1" w:lastRow="0" w:firstColumn="1" w:lastColumn="0" w:noHBand="0" w:noVBand="1"/>
            </w:tblPr>
            <w:tblGrid>
              <w:gridCol w:w="3718"/>
              <w:gridCol w:w="3718"/>
            </w:tblGrid>
            <w:tr w:rsidRPr="00BA28F1" w:rsidR="00E72227" w:rsidTr="0049004D" w14:paraId="4C6E230C" w14:textId="77777777">
              <w:trPr>
                <w:trHeight w:val="354"/>
              </w:trPr>
              <w:tc>
                <w:tcPr>
                  <w:tcW w:w="2500" w:type="pct"/>
                  <w:shd w:val="clear" w:color="auto" w:fill="D9D9D9" w:themeFill="background1" w:themeFillShade="D9"/>
                </w:tcPr>
                <w:p w:rsidRPr="00BA28F1" w:rsidR="00E72227" w:rsidP="0049004D" w:rsidRDefault="00E72227" w14:paraId="787F34A1" w14:textId="77777777">
                  <w:pPr>
                    <w:jc w:val="left"/>
                    <w:rPr>
                      <w:sz w:val="16"/>
                      <w:szCs w:val="16"/>
                    </w:rPr>
                  </w:pPr>
                  <w:r>
                    <w:rPr>
                      <w:rFonts w:ascii="Segoe UI" w:hAnsi="Segoe UI" w:eastAsia="Segoe UI" w:cs="Segoe UI"/>
                      <w:sz w:val="16"/>
                      <w:szCs w:val="16"/>
                    </w:rPr>
                    <w:t>Period (in minutes)</w:t>
                  </w:r>
                </w:p>
              </w:tc>
              <w:tc>
                <w:tcPr>
                  <w:tcW w:w="2500" w:type="pct"/>
                  <w:shd w:val="clear" w:color="auto" w:fill="D9D9D9" w:themeFill="background1" w:themeFillShade="D9"/>
                </w:tcPr>
                <w:p w:rsidRPr="00BA28F1" w:rsidR="00E72227" w:rsidP="0049004D" w:rsidRDefault="00E72227" w14:paraId="431309DC" w14:textId="77777777">
                  <w:pPr>
                    <w:jc w:val="left"/>
                    <w:rPr>
                      <w:sz w:val="16"/>
                      <w:szCs w:val="16"/>
                    </w:rPr>
                  </w:pPr>
                  <w:r>
                    <w:rPr>
                      <w:rFonts w:ascii="Segoe UI" w:hAnsi="Segoe UI" w:eastAsia="Segoe UI" w:cs="Segoe UI"/>
                      <w:sz w:val="16"/>
                      <w:szCs w:val="16"/>
                    </w:rPr>
                    <w:t>Frequency (in minutes)</w:t>
                  </w:r>
                </w:p>
              </w:tc>
            </w:tr>
            <w:tr w:rsidRPr="00BA28F1" w:rsidR="00E72227" w:rsidTr="0049004D" w14:paraId="59B866A9" w14:textId="77777777">
              <w:trPr>
                <w:trHeight w:val="354"/>
              </w:trPr>
              <w:tc>
                <w:tcPr>
                  <w:tcW w:w="2500" w:type="pct"/>
                </w:tcPr>
                <w:p w:rsidR="00E72227" w:rsidP="0049004D" w:rsidRDefault="00E72227" w14:paraId="3843734E" w14:textId="77777777">
                  <w:pPr>
                    <w:jc w:val="center"/>
                    <w:rPr>
                      <w:rFonts w:ascii="Segoe UI" w:hAnsi="Segoe UI" w:eastAsia="Segoe UI" w:cs="Segoe UI"/>
                      <w:sz w:val="16"/>
                      <w:szCs w:val="16"/>
                    </w:rPr>
                  </w:pPr>
                  <w:r>
                    <w:rPr>
                      <w:rFonts w:ascii="Segoe UI" w:hAnsi="Segoe UI" w:eastAsia="Segoe UI" w:cs="Segoe UI"/>
                      <w:sz w:val="16"/>
                      <w:szCs w:val="16"/>
                    </w:rPr>
                    <w:t>5</w:t>
                  </w:r>
                </w:p>
              </w:tc>
              <w:tc>
                <w:tcPr>
                  <w:tcW w:w="2500" w:type="pct"/>
                </w:tcPr>
                <w:p w:rsidR="00E72227" w:rsidP="0049004D" w:rsidRDefault="00E72227" w14:paraId="0EAB390D" w14:textId="77777777">
                  <w:pPr>
                    <w:jc w:val="center"/>
                    <w:rPr>
                      <w:rFonts w:ascii="Segoe UI" w:hAnsi="Segoe UI" w:eastAsia="Segoe UI" w:cs="Segoe UI"/>
                      <w:sz w:val="16"/>
                      <w:szCs w:val="16"/>
                    </w:rPr>
                  </w:pPr>
                  <w:r>
                    <w:rPr>
                      <w:rFonts w:ascii="Segoe UI" w:hAnsi="Segoe UI" w:eastAsia="Segoe UI" w:cs="Segoe UI"/>
                      <w:sz w:val="16"/>
                      <w:szCs w:val="16"/>
                    </w:rPr>
                    <w:t>5</w:t>
                  </w:r>
                </w:p>
              </w:tc>
            </w:tr>
          </w:tbl>
          <w:p w:rsidRPr="00AC63A1" w:rsidR="00E72227" w:rsidP="0049004D" w:rsidRDefault="00E72227" w14:paraId="1247516A"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p>
        </w:tc>
      </w:tr>
      <w:tr w:rsidRPr="00AC63A1" w:rsidR="00E72227" w:rsidTr="00121C9F" w14:paraId="12C782C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E72227" w:rsidP="0049004D" w:rsidRDefault="00E72227" w14:paraId="25ABCA9F" w14:textId="77777777">
            <w:pPr>
              <w:jc w:val="left"/>
              <w:rPr>
                <w:rFonts w:ascii="Segoe UI" w:hAnsi="Segoe UI" w:eastAsia="Segoe UI" w:cs="Segoe UI"/>
                <w:szCs w:val="20"/>
              </w:rPr>
            </w:pPr>
            <w:r>
              <w:rPr>
                <w:rFonts w:ascii="Segoe UI" w:hAnsi="Segoe UI" w:eastAsia="Segoe UI" w:cs="Segoe UI"/>
                <w:szCs w:val="20"/>
              </w:rPr>
              <w:t>Action group</w:t>
            </w:r>
          </w:p>
        </w:tc>
        <w:tc>
          <w:tcPr>
            <w:tcW w:w="7662" w:type="dxa"/>
          </w:tcPr>
          <w:p w:rsidR="00E72227" w:rsidP="0049004D" w:rsidRDefault="00E72227" w14:paraId="4A88FFCA"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Notification:</w:t>
            </w:r>
          </w:p>
          <w:p w:rsidRPr="00AC63A1" w:rsidR="00E72227" w:rsidP="0014229D" w:rsidRDefault="00E72227" w14:paraId="04C9D3E9" w14:textId="77777777">
            <w:pPr>
              <w:pStyle w:val="ListParagraph"/>
              <w:numPr>
                <w:ilvl w:val="0"/>
                <w:numId w:val="15"/>
              </w:num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Email Azure Resource Manager Role</w:t>
            </w:r>
          </w:p>
          <w:p w:rsidRPr="00AC63A1" w:rsidR="00E72227" w:rsidP="0014229D" w:rsidRDefault="00E72227" w14:paraId="4DD337DC" w14:textId="77777777">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Email/SMS message/Push/Voice</w:t>
            </w:r>
          </w:p>
          <w:p w:rsidR="00E72227" w:rsidP="0049004D" w:rsidRDefault="00E72227" w14:paraId="3B12BED3"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Actions:</w:t>
            </w:r>
          </w:p>
          <w:p w:rsidRPr="00AC63A1" w:rsidR="00E72227" w:rsidP="0014229D" w:rsidRDefault="00E72227" w14:paraId="592F7E91"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Automation Runbook</w:t>
            </w:r>
          </w:p>
          <w:p w:rsidRPr="00AC63A1" w:rsidR="00E72227" w:rsidP="0014229D" w:rsidRDefault="00E72227" w14:paraId="0E175952"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Azure Function</w:t>
            </w:r>
          </w:p>
          <w:p w:rsidRPr="00AC63A1" w:rsidR="00E72227" w:rsidP="0014229D" w:rsidRDefault="00E72227" w14:paraId="30CA4DB2"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ITSM</w:t>
            </w:r>
          </w:p>
          <w:p w:rsidRPr="00AC63A1" w:rsidR="00E72227" w:rsidP="0014229D" w:rsidRDefault="00E72227" w14:paraId="5C137443"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Logic App</w:t>
            </w:r>
          </w:p>
          <w:p w:rsidRPr="00AC63A1" w:rsidR="00E72227" w:rsidP="0014229D" w:rsidRDefault="00E72227" w14:paraId="71601CEE"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Secure Webhook</w:t>
            </w:r>
          </w:p>
          <w:p w:rsidRPr="00AC63A1" w:rsidR="00E72227" w:rsidP="0014229D" w:rsidRDefault="00E72227" w14:paraId="0F42DA90"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Webhook</w:t>
            </w:r>
          </w:p>
        </w:tc>
      </w:tr>
      <w:tr w:rsidR="00E72227" w:rsidTr="00121C9F" w14:paraId="4776F855" w14:textId="77777777">
        <w:tc>
          <w:tcPr>
            <w:cnfStyle w:val="001000000000" w:firstRow="0" w:lastRow="0" w:firstColumn="1" w:lastColumn="0" w:oddVBand="0" w:evenVBand="0" w:oddHBand="0" w:evenHBand="0" w:firstRowFirstColumn="0" w:firstRowLastColumn="0" w:lastRowFirstColumn="0" w:lastRowLastColumn="0"/>
            <w:tcW w:w="2258" w:type="dxa"/>
          </w:tcPr>
          <w:p w:rsidR="00E72227" w:rsidP="0049004D" w:rsidRDefault="00E72227" w14:paraId="0AF0FC8A" w14:textId="77777777">
            <w:pPr>
              <w:jc w:val="left"/>
              <w:rPr>
                <w:rFonts w:ascii="Segoe UI" w:hAnsi="Segoe UI" w:eastAsia="Segoe UI" w:cs="Segoe UI"/>
                <w:szCs w:val="20"/>
              </w:rPr>
            </w:pPr>
            <w:r>
              <w:rPr>
                <w:rFonts w:ascii="Segoe UI" w:hAnsi="Segoe UI" w:eastAsia="Segoe UI" w:cs="Segoe UI"/>
                <w:szCs w:val="20"/>
              </w:rPr>
              <w:t>Rules details</w:t>
            </w:r>
          </w:p>
        </w:tc>
        <w:tc>
          <w:tcPr>
            <w:tcW w:w="7662" w:type="dxa"/>
          </w:tcPr>
          <w:p w:rsidR="00E72227" w:rsidP="0049004D" w:rsidRDefault="00E72227" w14:paraId="5A14F15B"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 xml:space="preserve">Description: </w:t>
            </w:r>
            <w:r w:rsidRPr="009303E2">
              <w:rPr>
                <w:rFonts w:ascii="Segoe UI" w:hAnsi="Segoe UI" w:eastAsia="Segoe UI" w:cs="Segoe UI"/>
                <w:szCs w:val="20"/>
              </w:rPr>
              <w:t>Windows Azure Guest</w:t>
            </w:r>
            <w:r>
              <w:rPr>
                <w:rFonts w:ascii="Segoe UI" w:hAnsi="Segoe UI" w:eastAsia="Segoe UI" w:cs="Segoe UI"/>
                <w:szCs w:val="20"/>
              </w:rPr>
              <w:t xml:space="preserve"> service </w:t>
            </w:r>
            <w:r w:rsidRPr="00730B14">
              <w:rPr>
                <w:rFonts w:ascii="Segoe UI" w:hAnsi="Segoe UI" w:eastAsia="Segoe UI" w:cs="Segoe UI"/>
                <w:szCs w:val="20"/>
              </w:rPr>
              <w:t>stopped</w:t>
            </w:r>
          </w:p>
          <w:p w:rsidRPr="00AC63A1" w:rsidR="00E72227" w:rsidP="0049004D" w:rsidRDefault="00E72227" w14:paraId="707C04E0"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 xml:space="preserve">Save alert rule to resource group: </w:t>
            </w:r>
            <w:r w:rsidRPr="00AC63A1">
              <w:rPr>
                <w:rFonts w:ascii="Segoe UI" w:hAnsi="Segoe UI" w:eastAsia="Segoe UI" w:cs="Segoe UI"/>
                <w:szCs w:val="20"/>
              </w:rPr>
              <w:t>resource group name</w:t>
            </w:r>
          </w:p>
          <w:p w:rsidR="00E72227" w:rsidP="0049004D" w:rsidRDefault="00E72227" w14:paraId="60D3F6E4"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sidRPr="00D8629F">
              <w:rPr>
                <w:rFonts w:ascii="Segoe UI" w:hAnsi="Segoe UI" w:eastAsia="Segoe UI" w:cs="Segoe UI"/>
                <w:szCs w:val="20"/>
              </w:rPr>
              <w:t>Severity</w:t>
            </w:r>
            <w:r>
              <w:rPr>
                <w:rFonts w:ascii="Segoe UI" w:hAnsi="Segoe UI" w:eastAsia="Segoe UI" w:cs="Segoe UI"/>
                <w:szCs w:val="20"/>
              </w:rPr>
              <w:t>:</w:t>
            </w:r>
          </w:p>
          <w:p w:rsidR="00E72227" w:rsidP="0049004D" w:rsidRDefault="00E72227" w14:paraId="3EB369DC"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0 - Critical</w:t>
            </w:r>
          </w:p>
          <w:p w:rsidR="00E72227" w:rsidP="0049004D" w:rsidRDefault="00E72227" w14:paraId="03F0FF62"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1 – Error</w:t>
            </w:r>
          </w:p>
          <w:p w:rsidR="00E72227" w:rsidP="0049004D" w:rsidRDefault="00E72227" w14:paraId="4F81F9A3"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2 - Warning</w:t>
            </w:r>
          </w:p>
          <w:p w:rsidR="00E72227" w:rsidP="0049004D" w:rsidRDefault="00E72227" w14:paraId="4852D468"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3 - Informational</w:t>
            </w:r>
          </w:p>
          <w:p w:rsidR="00E72227" w:rsidP="0049004D" w:rsidRDefault="006C25B5" w14:paraId="2CAB6CBA" w14:textId="39259166">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sidRPr="00F80244">
              <w:rPr>
                <w:rFonts w:ascii="Segoe UI" w:hAnsi="Segoe UI" w:eastAsia="Segoe UI" w:cs="Segoe UI"/>
                <w:b/>
                <w:bCs/>
                <w:szCs w:val="20"/>
                <w:lang w:val="en-GB"/>
              </w:rPr>
              <w:t xml:space="preserve">4 </w:t>
            </w:r>
            <w:r>
              <w:rPr>
                <w:rFonts w:ascii="Segoe UI" w:hAnsi="Segoe UI" w:eastAsia="Segoe UI" w:cs="Segoe UI"/>
                <w:b/>
                <w:bCs/>
                <w:szCs w:val="20"/>
                <w:lang w:val="en-GB"/>
              </w:rPr>
              <w:t>–</w:t>
            </w:r>
            <w:r w:rsidRPr="00F80244">
              <w:rPr>
                <w:rFonts w:ascii="Segoe UI" w:hAnsi="Segoe UI" w:eastAsia="Segoe UI" w:cs="Segoe UI"/>
                <w:b/>
                <w:bCs/>
                <w:szCs w:val="20"/>
                <w:lang w:val="en-GB"/>
              </w:rPr>
              <w:t xml:space="preserve"> Verbose</w:t>
            </w:r>
            <w:r>
              <w:rPr>
                <w:rFonts w:ascii="Segoe UI" w:hAnsi="Segoe UI" w:eastAsia="Segoe UI" w:cs="Segoe UI"/>
                <w:b/>
                <w:bCs/>
                <w:szCs w:val="20"/>
                <w:lang w:val="en-GB"/>
              </w:rPr>
              <w:t xml:space="preserve"> – default setup</w:t>
            </w:r>
          </w:p>
        </w:tc>
      </w:tr>
      <w:tr w:rsidR="00E72227" w:rsidTr="00121C9F" w14:paraId="5D65468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E72227" w:rsidP="0049004D" w:rsidRDefault="00E72227" w14:paraId="3A21A9C6" w14:textId="77777777">
            <w:pPr>
              <w:jc w:val="left"/>
              <w:rPr>
                <w:rFonts w:ascii="Segoe UI" w:hAnsi="Segoe UI" w:eastAsia="Segoe UI" w:cs="Segoe UI"/>
                <w:szCs w:val="20"/>
              </w:rPr>
            </w:pPr>
            <w:r>
              <w:rPr>
                <w:rFonts w:ascii="Segoe UI" w:hAnsi="Segoe UI" w:eastAsia="Segoe UI" w:cs="Segoe UI"/>
                <w:szCs w:val="20"/>
              </w:rPr>
              <w:t>Suppress alerts</w:t>
            </w:r>
          </w:p>
        </w:tc>
        <w:tc>
          <w:tcPr>
            <w:tcW w:w="7662" w:type="dxa"/>
          </w:tcPr>
          <w:p w:rsidR="00E72227" w:rsidP="0049004D" w:rsidRDefault="00E72227" w14:paraId="387AE30D"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Suppress alerts (in minutes)</w:t>
            </w:r>
          </w:p>
        </w:tc>
      </w:tr>
    </w:tbl>
    <w:p w:rsidR="00E72227" w:rsidP="00BF03D4" w:rsidRDefault="00E72227" w14:paraId="3364128B" w14:textId="77777777">
      <w:pPr>
        <w:rPr>
          <w:color w:val="FF0000"/>
          <w:lang w:val="en-GB"/>
        </w:rPr>
      </w:pPr>
    </w:p>
    <w:p w:rsidR="00121C9F" w:rsidP="00BF03D4" w:rsidRDefault="00121C9F" w14:paraId="3813ABCD" w14:textId="77777777">
      <w:pPr>
        <w:rPr>
          <w:color w:val="FF0000"/>
          <w:lang w:val="en-GB"/>
        </w:rPr>
      </w:pPr>
    </w:p>
    <w:p w:rsidR="00121C9F" w:rsidP="00BF03D4" w:rsidRDefault="00121C9F" w14:paraId="10DF178B" w14:textId="77777777">
      <w:pPr>
        <w:rPr>
          <w:color w:val="FF0000"/>
          <w:lang w:val="en-GB"/>
        </w:rPr>
      </w:pPr>
    </w:p>
    <w:p w:rsidR="00121C9F" w:rsidP="00BF03D4" w:rsidRDefault="00121C9F" w14:paraId="0D09D692" w14:textId="77777777">
      <w:pPr>
        <w:rPr>
          <w:color w:val="FF0000"/>
          <w:lang w:val="en-GB"/>
        </w:rPr>
      </w:pPr>
    </w:p>
    <w:p w:rsidR="00121C9F" w:rsidP="00BF03D4" w:rsidRDefault="00121C9F" w14:paraId="447EAB2F" w14:textId="77777777">
      <w:pPr>
        <w:rPr>
          <w:color w:val="FF0000"/>
          <w:lang w:val="en-GB"/>
        </w:rPr>
      </w:pPr>
    </w:p>
    <w:p w:rsidR="00121C9F" w:rsidP="00BF03D4" w:rsidRDefault="00121C9F" w14:paraId="44262E80" w14:textId="77777777">
      <w:pPr>
        <w:rPr>
          <w:color w:val="FF0000"/>
          <w:lang w:val="en-GB"/>
        </w:rPr>
      </w:pPr>
    </w:p>
    <w:p w:rsidR="00121C9F" w:rsidP="00BF03D4" w:rsidRDefault="00121C9F" w14:paraId="3C7DAE87" w14:textId="77777777">
      <w:pPr>
        <w:rPr>
          <w:color w:val="FF0000"/>
          <w:lang w:val="en-GB"/>
        </w:rPr>
      </w:pPr>
    </w:p>
    <w:tbl>
      <w:tblPr>
        <w:tblStyle w:val="GridTable4-Accent2"/>
        <w:tblW w:w="0" w:type="auto"/>
        <w:tblLook w:val="04A0" w:firstRow="1" w:lastRow="0" w:firstColumn="1" w:lastColumn="0" w:noHBand="0" w:noVBand="1"/>
      </w:tblPr>
      <w:tblGrid>
        <w:gridCol w:w="2258"/>
        <w:gridCol w:w="7662"/>
      </w:tblGrid>
      <w:tr w:rsidRPr="00D50AE7" w:rsidR="005B0114" w:rsidTr="00121C9F" w14:paraId="65B867B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Pr="00D50AE7" w:rsidR="005B0114" w:rsidP="0049004D" w:rsidRDefault="005B0114" w14:paraId="58954594" w14:textId="77777777">
            <w:pPr>
              <w:jc w:val="center"/>
              <w:rPr>
                <w:rFonts w:eastAsia="Verdana" w:cs="Verdana"/>
                <w:b w:val="0"/>
                <w:bCs w:val="0"/>
                <w:szCs w:val="20"/>
              </w:rPr>
            </w:pPr>
            <w:r w:rsidRPr="00D50AE7">
              <w:rPr>
                <w:rFonts w:eastAsia="Verdana" w:cs="Verdana"/>
                <w:szCs w:val="20"/>
              </w:rPr>
              <w:t>Alert rule name</w:t>
            </w:r>
          </w:p>
        </w:tc>
        <w:tc>
          <w:tcPr>
            <w:tcW w:w="7662" w:type="dxa"/>
          </w:tcPr>
          <w:p w:rsidRPr="00D50AE7" w:rsidR="005B0114" w:rsidP="0049004D" w:rsidRDefault="005B0114" w14:paraId="719B166E" w14:textId="77777777">
            <w:pPr>
              <w:jc w:val="center"/>
              <w:cnfStyle w:val="100000000000" w:firstRow="1" w:lastRow="0" w:firstColumn="0" w:lastColumn="0" w:oddVBand="0" w:evenVBand="0" w:oddHBand="0" w:evenHBand="0" w:firstRowFirstColumn="0" w:firstRowLastColumn="0" w:lastRowFirstColumn="0" w:lastRowLastColumn="0"/>
              <w:rPr>
                <w:rFonts w:eastAsia="Verdana" w:cs="Verdana"/>
                <w:b w:val="0"/>
                <w:bCs w:val="0"/>
                <w:szCs w:val="20"/>
              </w:rPr>
            </w:pPr>
            <w:r w:rsidRPr="00982082">
              <w:rPr>
                <w:rFonts w:eastAsia="Verdana" w:cs="Verdana"/>
                <w:szCs w:val="20"/>
              </w:rPr>
              <w:t xml:space="preserve">Microsoft Monitoring Agent Azure VM Extension Heartbeat </w:t>
            </w:r>
            <w:proofErr w:type="gramStart"/>
            <w:r w:rsidRPr="00982082">
              <w:rPr>
                <w:rFonts w:eastAsia="Verdana" w:cs="Verdana"/>
                <w:szCs w:val="20"/>
              </w:rPr>
              <w:t xml:space="preserve">Service </w:t>
            </w:r>
            <w:r w:rsidRPr="00730B14">
              <w:rPr>
                <w:rFonts w:eastAsia="Verdana" w:cs="Verdana"/>
                <w:szCs w:val="20"/>
              </w:rPr>
              <w:t xml:space="preserve"> stopped</w:t>
            </w:r>
            <w:proofErr w:type="gramEnd"/>
          </w:p>
        </w:tc>
      </w:tr>
      <w:tr w:rsidRPr="00527A86" w:rsidR="005B0114" w:rsidTr="00121C9F" w14:paraId="5DC7C66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Pr="00725771" w:rsidR="005B0114" w:rsidP="0049004D" w:rsidRDefault="005B0114" w14:paraId="6E704ED1" w14:textId="77777777">
            <w:pPr>
              <w:jc w:val="left"/>
              <w:rPr>
                <w:rFonts w:ascii="Segoe UI" w:hAnsi="Segoe UI" w:eastAsia="Segoe UI" w:cs="Segoe UI"/>
                <w:szCs w:val="20"/>
              </w:rPr>
            </w:pPr>
            <w:r>
              <w:rPr>
                <w:rFonts w:ascii="Segoe UI" w:hAnsi="Segoe UI" w:eastAsia="Segoe UI" w:cs="Segoe UI"/>
                <w:szCs w:val="20"/>
              </w:rPr>
              <w:t>Alert Scope</w:t>
            </w:r>
          </w:p>
        </w:tc>
        <w:tc>
          <w:tcPr>
            <w:tcW w:w="7662" w:type="dxa"/>
          </w:tcPr>
          <w:p w:rsidRPr="00527A86" w:rsidR="005B0114" w:rsidP="0049004D" w:rsidRDefault="005B0114" w14:paraId="658C989E"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Log Analytics Workspace</w:t>
            </w:r>
          </w:p>
        </w:tc>
      </w:tr>
      <w:tr w:rsidRPr="00AC63A1" w:rsidR="005B0114" w:rsidTr="00121C9F" w14:paraId="4B593C56" w14:textId="77777777">
        <w:tc>
          <w:tcPr>
            <w:cnfStyle w:val="001000000000" w:firstRow="0" w:lastRow="0" w:firstColumn="1" w:lastColumn="0" w:oddVBand="0" w:evenVBand="0" w:oddHBand="0" w:evenHBand="0" w:firstRowFirstColumn="0" w:firstRowLastColumn="0" w:lastRowFirstColumn="0" w:lastRowLastColumn="0"/>
            <w:tcW w:w="2258" w:type="dxa"/>
          </w:tcPr>
          <w:p w:rsidRPr="00AC63A1" w:rsidR="005B0114" w:rsidP="0049004D" w:rsidRDefault="005B0114" w14:paraId="54144C6A" w14:textId="77777777">
            <w:pPr>
              <w:jc w:val="left"/>
              <w:rPr>
                <w:rFonts w:ascii="Segoe UI" w:hAnsi="Segoe UI" w:eastAsia="Segoe UI" w:cs="Segoe UI"/>
                <w:szCs w:val="20"/>
              </w:rPr>
            </w:pPr>
            <w:r>
              <w:rPr>
                <w:rFonts w:ascii="Segoe UI" w:hAnsi="Segoe UI" w:eastAsia="Segoe UI" w:cs="Segoe UI"/>
                <w:szCs w:val="20"/>
              </w:rPr>
              <w:t>Alert Condition</w:t>
            </w:r>
          </w:p>
        </w:tc>
        <w:tc>
          <w:tcPr>
            <w:tcW w:w="7662" w:type="dxa"/>
          </w:tcPr>
          <w:p w:rsidRPr="00D50AE7" w:rsidR="005B0114" w:rsidP="0049004D" w:rsidRDefault="005B0114" w14:paraId="29C47246"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sidRPr="00D50AE7">
              <w:rPr>
                <w:rFonts w:ascii="Segoe UI" w:hAnsi="Segoe UI" w:eastAsia="Segoe UI" w:cs="Segoe UI"/>
                <w:szCs w:val="20"/>
              </w:rPr>
              <w:t>Search query:</w:t>
            </w:r>
          </w:p>
          <w:p w:rsidR="005B0114" w:rsidP="0049004D" w:rsidRDefault="005B0114" w14:paraId="7060B341"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 w:val="16"/>
                <w:szCs w:val="16"/>
              </w:rPr>
            </w:pPr>
            <w:proofErr w:type="spellStart"/>
            <w:r w:rsidRPr="002409D8">
              <w:rPr>
                <w:rFonts w:ascii="Segoe UI" w:hAnsi="Segoe UI" w:eastAsia="Segoe UI" w:cs="Segoe UI"/>
                <w:sz w:val="16"/>
                <w:szCs w:val="16"/>
              </w:rPr>
              <w:t>ConfigurationChange</w:t>
            </w:r>
            <w:proofErr w:type="spellEnd"/>
            <w:r w:rsidRPr="002409D8">
              <w:rPr>
                <w:rFonts w:ascii="Segoe UI" w:hAnsi="Segoe UI" w:eastAsia="Segoe UI" w:cs="Segoe UI"/>
                <w:sz w:val="16"/>
                <w:szCs w:val="16"/>
              </w:rPr>
              <w:t xml:space="preserve"> </w:t>
            </w:r>
          </w:p>
          <w:p w:rsidR="005B0114" w:rsidP="0049004D" w:rsidRDefault="005B0114" w14:paraId="48C9BDEC"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 w:val="16"/>
                <w:szCs w:val="16"/>
              </w:rPr>
            </w:pPr>
            <w:r w:rsidRPr="002409D8">
              <w:rPr>
                <w:rFonts w:ascii="Segoe UI" w:hAnsi="Segoe UI" w:eastAsia="Segoe UI" w:cs="Segoe UI"/>
                <w:sz w:val="16"/>
                <w:szCs w:val="16"/>
              </w:rPr>
              <w:t xml:space="preserve">| where </w:t>
            </w:r>
            <w:proofErr w:type="spellStart"/>
            <w:r w:rsidRPr="002409D8">
              <w:rPr>
                <w:rFonts w:ascii="Segoe UI" w:hAnsi="Segoe UI" w:eastAsia="Segoe UI" w:cs="Segoe UI"/>
                <w:sz w:val="16"/>
                <w:szCs w:val="16"/>
              </w:rPr>
              <w:t>ConfigChangeType</w:t>
            </w:r>
            <w:proofErr w:type="spellEnd"/>
            <w:r w:rsidRPr="002409D8">
              <w:rPr>
                <w:rFonts w:ascii="Segoe UI" w:hAnsi="Segoe UI" w:eastAsia="Segoe UI" w:cs="Segoe UI"/>
                <w:sz w:val="16"/>
                <w:szCs w:val="16"/>
              </w:rPr>
              <w:t xml:space="preserve"> == "</w:t>
            </w:r>
            <w:proofErr w:type="spellStart"/>
            <w:r w:rsidRPr="002409D8">
              <w:rPr>
                <w:rFonts w:ascii="Segoe UI" w:hAnsi="Segoe UI" w:eastAsia="Segoe UI" w:cs="Segoe UI"/>
                <w:sz w:val="16"/>
                <w:szCs w:val="16"/>
              </w:rPr>
              <w:t>WindowsServices</w:t>
            </w:r>
            <w:proofErr w:type="spellEnd"/>
            <w:r w:rsidRPr="002409D8">
              <w:rPr>
                <w:rFonts w:ascii="Segoe UI" w:hAnsi="Segoe UI" w:eastAsia="Segoe UI" w:cs="Segoe UI"/>
                <w:sz w:val="16"/>
                <w:szCs w:val="16"/>
              </w:rPr>
              <w:t xml:space="preserve">" and </w:t>
            </w:r>
            <w:proofErr w:type="spellStart"/>
            <w:r w:rsidRPr="002409D8">
              <w:rPr>
                <w:rFonts w:ascii="Segoe UI" w:hAnsi="Segoe UI" w:eastAsia="Segoe UI" w:cs="Segoe UI"/>
                <w:sz w:val="16"/>
                <w:szCs w:val="16"/>
              </w:rPr>
              <w:t>SvcDisplayName</w:t>
            </w:r>
            <w:proofErr w:type="spellEnd"/>
            <w:r w:rsidRPr="002409D8">
              <w:rPr>
                <w:rFonts w:ascii="Segoe UI" w:hAnsi="Segoe UI" w:eastAsia="Segoe UI" w:cs="Segoe UI"/>
                <w:sz w:val="16"/>
                <w:szCs w:val="16"/>
              </w:rPr>
              <w:t xml:space="preserve"> == </w:t>
            </w:r>
            <w:r>
              <w:rPr>
                <w:rFonts w:ascii="Segoe UI" w:hAnsi="Segoe UI" w:eastAsia="Segoe UI" w:cs="Segoe UI"/>
                <w:sz w:val="16"/>
                <w:szCs w:val="16"/>
              </w:rPr>
              <w:t>“</w:t>
            </w:r>
            <w:r w:rsidRPr="00132C1E">
              <w:rPr>
                <w:rFonts w:ascii="Segoe UI" w:hAnsi="Segoe UI" w:eastAsia="Segoe UI" w:cs="Segoe UI"/>
                <w:sz w:val="16"/>
                <w:szCs w:val="16"/>
              </w:rPr>
              <w:t>Microsoft Monitoring Agent Azure VM Extension Heartbeat Service</w:t>
            </w:r>
            <w:r w:rsidRPr="002409D8">
              <w:rPr>
                <w:rFonts w:ascii="Segoe UI" w:hAnsi="Segoe UI" w:eastAsia="Segoe UI" w:cs="Segoe UI"/>
                <w:sz w:val="16"/>
                <w:szCs w:val="16"/>
              </w:rPr>
              <w:t xml:space="preserve">" and </w:t>
            </w:r>
            <w:proofErr w:type="spellStart"/>
            <w:r w:rsidRPr="002409D8">
              <w:rPr>
                <w:rFonts w:ascii="Segoe UI" w:hAnsi="Segoe UI" w:eastAsia="Segoe UI" w:cs="Segoe UI"/>
                <w:sz w:val="16"/>
                <w:szCs w:val="16"/>
              </w:rPr>
              <w:t>SvcState</w:t>
            </w:r>
            <w:proofErr w:type="spellEnd"/>
            <w:r w:rsidRPr="002409D8">
              <w:rPr>
                <w:rFonts w:ascii="Segoe UI" w:hAnsi="Segoe UI" w:eastAsia="Segoe UI" w:cs="Segoe UI"/>
                <w:sz w:val="16"/>
                <w:szCs w:val="16"/>
              </w:rPr>
              <w:t xml:space="preserve"> == "Stopped</w:t>
            </w:r>
          </w:p>
          <w:p w:rsidRPr="00013692" w:rsidR="005B0114" w:rsidP="0049004D" w:rsidRDefault="005B0114" w14:paraId="7E87E391"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Alert Logic</w:t>
            </w:r>
            <w:r w:rsidRPr="00013692">
              <w:rPr>
                <w:rFonts w:ascii="Segoe UI" w:hAnsi="Segoe UI" w:eastAsia="Segoe UI" w:cs="Segoe UI"/>
                <w:szCs w:val="20"/>
              </w:rPr>
              <w:t>:</w:t>
            </w:r>
          </w:p>
          <w:tbl>
            <w:tblPr>
              <w:tblStyle w:val="TableGrid"/>
              <w:tblW w:w="5000" w:type="pct"/>
              <w:tblLook w:val="04A0" w:firstRow="1" w:lastRow="0" w:firstColumn="1" w:lastColumn="0" w:noHBand="0" w:noVBand="1"/>
            </w:tblPr>
            <w:tblGrid>
              <w:gridCol w:w="2478"/>
              <w:gridCol w:w="2479"/>
              <w:gridCol w:w="2479"/>
            </w:tblGrid>
            <w:tr w:rsidR="005B0114" w:rsidTr="0049004D" w14:paraId="222C4641" w14:textId="77777777">
              <w:trPr>
                <w:trHeight w:val="354"/>
              </w:trPr>
              <w:tc>
                <w:tcPr>
                  <w:tcW w:w="1666" w:type="pct"/>
                  <w:shd w:val="clear" w:color="auto" w:fill="D9D9D9" w:themeFill="background1" w:themeFillShade="D9"/>
                </w:tcPr>
                <w:p w:rsidRPr="00C0336C" w:rsidR="005B0114" w:rsidP="0049004D" w:rsidRDefault="005B0114" w14:paraId="3E3233E7" w14:textId="77777777">
                  <w:pPr>
                    <w:jc w:val="left"/>
                    <w:rPr>
                      <w:rFonts w:ascii="Segoe UI" w:hAnsi="Segoe UI" w:eastAsia="Segoe UI" w:cs="Segoe UI"/>
                      <w:sz w:val="16"/>
                      <w:szCs w:val="16"/>
                    </w:rPr>
                  </w:pPr>
                  <w:r w:rsidRPr="00C0336C">
                    <w:rPr>
                      <w:rFonts w:ascii="Segoe UI" w:hAnsi="Segoe UI" w:eastAsia="Segoe UI" w:cs="Segoe UI"/>
                      <w:sz w:val="16"/>
                      <w:szCs w:val="16"/>
                    </w:rPr>
                    <w:t>Based on</w:t>
                  </w:r>
                </w:p>
              </w:tc>
              <w:tc>
                <w:tcPr>
                  <w:tcW w:w="1667" w:type="pct"/>
                  <w:shd w:val="clear" w:color="auto" w:fill="D9D9D9" w:themeFill="background1" w:themeFillShade="D9"/>
                </w:tcPr>
                <w:p w:rsidRPr="00C0336C" w:rsidR="005B0114" w:rsidP="0049004D" w:rsidRDefault="005B0114" w14:paraId="26FDF312" w14:textId="77777777">
                  <w:pPr>
                    <w:jc w:val="left"/>
                    <w:rPr>
                      <w:rFonts w:ascii="Segoe UI" w:hAnsi="Segoe UI" w:eastAsia="Segoe UI" w:cs="Segoe UI"/>
                      <w:sz w:val="16"/>
                      <w:szCs w:val="16"/>
                    </w:rPr>
                  </w:pPr>
                  <w:r w:rsidRPr="00C0336C">
                    <w:rPr>
                      <w:rFonts w:ascii="Segoe UI" w:hAnsi="Segoe UI" w:eastAsia="Segoe UI" w:cs="Segoe UI"/>
                      <w:sz w:val="16"/>
                      <w:szCs w:val="16"/>
                    </w:rPr>
                    <w:t>Operator</w:t>
                  </w:r>
                </w:p>
              </w:tc>
              <w:tc>
                <w:tcPr>
                  <w:tcW w:w="1667" w:type="pct"/>
                  <w:shd w:val="clear" w:color="auto" w:fill="D9D9D9" w:themeFill="background1" w:themeFillShade="D9"/>
                </w:tcPr>
                <w:p w:rsidRPr="00C0336C" w:rsidR="005B0114" w:rsidP="0049004D" w:rsidRDefault="005B0114" w14:paraId="7762BE52" w14:textId="77777777">
                  <w:pPr>
                    <w:jc w:val="left"/>
                    <w:rPr>
                      <w:rFonts w:ascii="Segoe UI" w:hAnsi="Segoe UI" w:eastAsia="Segoe UI" w:cs="Segoe UI"/>
                      <w:sz w:val="16"/>
                      <w:szCs w:val="16"/>
                    </w:rPr>
                  </w:pPr>
                  <w:r w:rsidRPr="00C0336C">
                    <w:rPr>
                      <w:rFonts w:ascii="Segoe UI" w:hAnsi="Segoe UI" w:eastAsia="Segoe UI" w:cs="Segoe UI"/>
                      <w:sz w:val="16"/>
                      <w:szCs w:val="16"/>
                    </w:rPr>
                    <w:t>Threshold Value</w:t>
                  </w:r>
                </w:p>
              </w:tc>
            </w:tr>
            <w:tr w:rsidR="005B0114" w:rsidTr="0049004D" w14:paraId="4F0FC14C" w14:textId="77777777">
              <w:trPr>
                <w:trHeight w:val="354"/>
              </w:trPr>
              <w:tc>
                <w:tcPr>
                  <w:tcW w:w="1666" w:type="pct"/>
                </w:tcPr>
                <w:p w:rsidRPr="00BA28F1" w:rsidR="005B0114" w:rsidP="0049004D" w:rsidRDefault="005B0114" w14:paraId="178FE5D6" w14:textId="77777777">
                  <w:pPr>
                    <w:jc w:val="left"/>
                    <w:rPr>
                      <w:sz w:val="16"/>
                      <w:szCs w:val="16"/>
                    </w:rPr>
                  </w:pPr>
                  <w:r>
                    <w:rPr>
                      <w:sz w:val="16"/>
                      <w:szCs w:val="16"/>
                    </w:rPr>
                    <w:t>Number of results</w:t>
                  </w:r>
                </w:p>
              </w:tc>
              <w:tc>
                <w:tcPr>
                  <w:tcW w:w="1667" w:type="pct"/>
                </w:tcPr>
                <w:p w:rsidRPr="00BA28F1" w:rsidR="005B0114" w:rsidP="0049004D" w:rsidRDefault="005B0114" w14:paraId="0670FB64" w14:textId="77777777">
                  <w:pPr>
                    <w:jc w:val="left"/>
                    <w:rPr>
                      <w:sz w:val="16"/>
                      <w:szCs w:val="16"/>
                    </w:rPr>
                  </w:pPr>
                  <w:r>
                    <w:rPr>
                      <w:rFonts w:ascii="Segoe UI" w:hAnsi="Segoe UI" w:eastAsia="Segoe UI" w:cs="Segoe UI"/>
                      <w:sz w:val="16"/>
                      <w:szCs w:val="16"/>
                    </w:rPr>
                    <w:t>Greater</w:t>
                  </w:r>
                  <w:r w:rsidRPr="00BA28F1">
                    <w:rPr>
                      <w:rFonts w:ascii="Segoe UI" w:hAnsi="Segoe UI" w:eastAsia="Segoe UI" w:cs="Segoe UI"/>
                      <w:sz w:val="16"/>
                      <w:szCs w:val="16"/>
                    </w:rPr>
                    <w:t xml:space="preserve"> th</w:t>
                  </w:r>
                  <w:r>
                    <w:rPr>
                      <w:rFonts w:ascii="Segoe UI" w:hAnsi="Segoe UI" w:eastAsia="Segoe UI" w:cs="Segoe UI"/>
                      <w:sz w:val="16"/>
                      <w:szCs w:val="16"/>
                    </w:rPr>
                    <w:t>a</w:t>
                  </w:r>
                  <w:r w:rsidRPr="00BA28F1">
                    <w:rPr>
                      <w:rFonts w:ascii="Segoe UI" w:hAnsi="Segoe UI" w:eastAsia="Segoe UI" w:cs="Segoe UI"/>
                      <w:sz w:val="16"/>
                      <w:szCs w:val="16"/>
                    </w:rPr>
                    <w:t>n</w:t>
                  </w:r>
                </w:p>
              </w:tc>
              <w:tc>
                <w:tcPr>
                  <w:tcW w:w="1667" w:type="pct"/>
                </w:tcPr>
                <w:p w:rsidRPr="00BA28F1" w:rsidR="005B0114" w:rsidP="0049004D" w:rsidRDefault="005B0114" w14:paraId="3768EB18" w14:textId="77777777">
                  <w:pPr>
                    <w:jc w:val="center"/>
                    <w:rPr>
                      <w:sz w:val="16"/>
                      <w:szCs w:val="16"/>
                    </w:rPr>
                  </w:pPr>
                  <w:r>
                    <w:rPr>
                      <w:sz w:val="16"/>
                      <w:szCs w:val="16"/>
                    </w:rPr>
                    <w:t>0</w:t>
                  </w:r>
                </w:p>
              </w:tc>
            </w:tr>
          </w:tbl>
          <w:p w:rsidRPr="00AC63A1" w:rsidR="005B0114" w:rsidP="0049004D" w:rsidRDefault="005B0114" w14:paraId="2A7768B0"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sidRPr="00AC63A1">
              <w:rPr>
                <w:rFonts w:ascii="Segoe UI" w:hAnsi="Segoe UI" w:eastAsia="Segoe UI" w:cs="Segoe UI"/>
                <w:szCs w:val="20"/>
              </w:rPr>
              <w:t>Evaluated based on:</w:t>
            </w:r>
          </w:p>
          <w:tbl>
            <w:tblPr>
              <w:tblStyle w:val="TableGrid"/>
              <w:tblW w:w="5000" w:type="pct"/>
              <w:tblLook w:val="04A0" w:firstRow="1" w:lastRow="0" w:firstColumn="1" w:lastColumn="0" w:noHBand="0" w:noVBand="1"/>
            </w:tblPr>
            <w:tblGrid>
              <w:gridCol w:w="3718"/>
              <w:gridCol w:w="3718"/>
            </w:tblGrid>
            <w:tr w:rsidRPr="00BA28F1" w:rsidR="005B0114" w:rsidTr="0049004D" w14:paraId="4C985E5F" w14:textId="77777777">
              <w:trPr>
                <w:trHeight w:val="354"/>
              </w:trPr>
              <w:tc>
                <w:tcPr>
                  <w:tcW w:w="2500" w:type="pct"/>
                  <w:shd w:val="clear" w:color="auto" w:fill="D9D9D9" w:themeFill="background1" w:themeFillShade="D9"/>
                </w:tcPr>
                <w:p w:rsidRPr="00BA28F1" w:rsidR="005B0114" w:rsidP="0049004D" w:rsidRDefault="005B0114" w14:paraId="41F7E6E1" w14:textId="77777777">
                  <w:pPr>
                    <w:jc w:val="left"/>
                    <w:rPr>
                      <w:sz w:val="16"/>
                      <w:szCs w:val="16"/>
                    </w:rPr>
                  </w:pPr>
                  <w:r>
                    <w:rPr>
                      <w:rFonts w:ascii="Segoe UI" w:hAnsi="Segoe UI" w:eastAsia="Segoe UI" w:cs="Segoe UI"/>
                      <w:sz w:val="16"/>
                      <w:szCs w:val="16"/>
                    </w:rPr>
                    <w:t>Period (in minutes)</w:t>
                  </w:r>
                </w:p>
              </w:tc>
              <w:tc>
                <w:tcPr>
                  <w:tcW w:w="2500" w:type="pct"/>
                  <w:shd w:val="clear" w:color="auto" w:fill="D9D9D9" w:themeFill="background1" w:themeFillShade="D9"/>
                </w:tcPr>
                <w:p w:rsidRPr="00BA28F1" w:rsidR="005B0114" w:rsidP="0049004D" w:rsidRDefault="005B0114" w14:paraId="5E610F64" w14:textId="77777777">
                  <w:pPr>
                    <w:jc w:val="left"/>
                    <w:rPr>
                      <w:sz w:val="16"/>
                      <w:szCs w:val="16"/>
                    </w:rPr>
                  </w:pPr>
                  <w:r>
                    <w:rPr>
                      <w:rFonts w:ascii="Segoe UI" w:hAnsi="Segoe UI" w:eastAsia="Segoe UI" w:cs="Segoe UI"/>
                      <w:sz w:val="16"/>
                      <w:szCs w:val="16"/>
                    </w:rPr>
                    <w:t>Frequency (in minutes)</w:t>
                  </w:r>
                </w:p>
              </w:tc>
            </w:tr>
            <w:tr w:rsidRPr="00BA28F1" w:rsidR="005B0114" w:rsidTr="0049004D" w14:paraId="461DEAD3" w14:textId="77777777">
              <w:trPr>
                <w:trHeight w:val="354"/>
              </w:trPr>
              <w:tc>
                <w:tcPr>
                  <w:tcW w:w="2500" w:type="pct"/>
                </w:tcPr>
                <w:p w:rsidR="005B0114" w:rsidP="0049004D" w:rsidRDefault="005B0114" w14:paraId="0C6943B2" w14:textId="77777777">
                  <w:pPr>
                    <w:jc w:val="center"/>
                    <w:rPr>
                      <w:rFonts w:ascii="Segoe UI" w:hAnsi="Segoe UI" w:eastAsia="Segoe UI" w:cs="Segoe UI"/>
                      <w:sz w:val="16"/>
                      <w:szCs w:val="16"/>
                    </w:rPr>
                  </w:pPr>
                  <w:r>
                    <w:rPr>
                      <w:rFonts w:ascii="Segoe UI" w:hAnsi="Segoe UI" w:eastAsia="Segoe UI" w:cs="Segoe UI"/>
                      <w:sz w:val="16"/>
                      <w:szCs w:val="16"/>
                    </w:rPr>
                    <w:t>5</w:t>
                  </w:r>
                </w:p>
              </w:tc>
              <w:tc>
                <w:tcPr>
                  <w:tcW w:w="2500" w:type="pct"/>
                </w:tcPr>
                <w:p w:rsidR="005B0114" w:rsidP="0049004D" w:rsidRDefault="005B0114" w14:paraId="3D56CDB2" w14:textId="77777777">
                  <w:pPr>
                    <w:jc w:val="center"/>
                    <w:rPr>
                      <w:rFonts w:ascii="Segoe UI" w:hAnsi="Segoe UI" w:eastAsia="Segoe UI" w:cs="Segoe UI"/>
                      <w:sz w:val="16"/>
                      <w:szCs w:val="16"/>
                    </w:rPr>
                  </w:pPr>
                  <w:r>
                    <w:rPr>
                      <w:rFonts w:ascii="Segoe UI" w:hAnsi="Segoe UI" w:eastAsia="Segoe UI" w:cs="Segoe UI"/>
                      <w:sz w:val="16"/>
                      <w:szCs w:val="16"/>
                    </w:rPr>
                    <w:t>5</w:t>
                  </w:r>
                </w:p>
              </w:tc>
            </w:tr>
          </w:tbl>
          <w:p w:rsidRPr="00AC63A1" w:rsidR="005B0114" w:rsidP="0049004D" w:rsidRDefault="005B0114" w14:paraId="04C66D3C"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p>
        </w:tc>
      </w:tr>
      <w:tr w:rsidRPr="00AC63A1" w:rsidR="005B0114" w:rsidTr="00121C9F" w14:paraId="1D3D73B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5B0114" w:rsidP="0049004D" w:rsidRDefault="005B0114" w14:paraId="396C8928" w14:textId="77777777">
            <w:pPr>
              <w:jc w:val="left"/>
              <w:rPr>
                <w:rFonts w:ascii="Segoe UI" w:hAnsi="Segoe UI" w:eastAsia="Segoe UI" w:cs="Segoe UI"/>
                <w:szCs w:val="20"/>
              </w:rPr>
            </w:pPr>
            <w:r>
              <w:rPr>
                <w:rFonts w:ascii="Segoe UI" w:hAnsi="Segoe UI" w:eastAsia="Segoe UI" w:cs="Segoe UI"/>
                <w:szCs w:val="20"/>
              </w:rPr>
              <w:t>Action group</w:t>
            </w:r>
          </w:p>
        </w:tc>
        <w:tc>
          <w:tcPr>
            <w:tcW w:w="7662" w:type="dxa"/>
          </w:tcPr>
          <w:p w:rsidR="005B0114" w:rsidP="0049004D" w:rsidRDefault="005B0114" w14:paraId="13D69C2D"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Notification:</w:t>
            </w:r>
          </w:p>
          <w:p w:rsidRPr="00AC63A1" w:rsidR="005B0114" w:rsidP="0014229D" w:rsidRDefault="005B0114" w14:paraId="2B321941" w14:textId="77777777">
            <w:pPr>
              <w:pStyle w:val="ListParagraph"/>
              <w:numPr>
                <w:ilvl w:val="0"/>
                <w:numId w:val="15"/>
              </w:num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Email Azure Resource Manager Role</w:t>
            </w:r>
          </w:p>
          <w:p w:rsidRPr="00AC63A1" w:rsidR="005B0114" w:rsidP="0014229D" w:rsidRDefault="005B0114" w14:paraId="3BFFA137" w14:textId="77777777">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Email/SMS message/Push/Voice</w:t>
            </w:r>
          </w:p>
          <w:p w:rsidR="005B0114" w:rsidP="0049004D" w:rsidRDefault="005B0114" w14:paraId="58D88336"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Actions:</w:t>
            </w:r>
          </w:p>
          <w:p w:rsidRPr="00AC63A1" w:rsidR="005B0114" w:rsidP="0014229D" w:rsidRDefault="005B0114" w14:paraId="052E8C5B"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Automation Runbook</w:t>
            </w:r>
          </w:p>
          <w:p w:rsidRPr="00AC63A1" w:rsidR="005B0114" w:rsidP="0014229D" w:rsidRDefault="005B0114" w14:paraId="65CB3B73"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Azure Function</w:t>
            </w:r>
          </w:p>
          <w:p w:rsidRPr="00AC63A1" w:rsidR="005B0114" w:rsidP="0014229D" w:rsidRDefault="005B0114" w14:paraId="40B4940D"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ITSM</w:t>
            </w:r>
          </w:p>
          <w:p w:rsidRPr="00AC63A1" w:rsidR="005B0114" w:rsidP="0014229D" w:rsidRDefault="005B0114" w14:paraId="6AA0986D"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Logic App</w:t>
            </w:r>
          </w:p>
          <w:p w:rsidRPr="00AC63A1" w:rsidR="005B0114" w:rsidP="0014229D" w:rsidRDefault="005B0114" w14:paraId="2E048868"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Secure Webhook</w:t>
            </w:r>
          </w:p>
          <w:p w:rsidRPr="00AC63A1" w:rsidR="005B0114" w:rsidP="0014229D" w:rsidRDefault="005B0114" w14:paraId="7EF1CC74"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Webhook</w:t>
            </w:r>
          </w:p>
        </w:tc>
      </w:tr>
      <w:tr w:rsidR="005B0114" w:rsidTr="00121C9F" w14:paraId="5E0C4ECF" w14:textId="77777777">
        <w:tc>
          <w:tcPr>
            <w:cnfStyle w:val="001000000000" w:firstRow="0" w:lastRow="0" w:firstColumn="1" w:lastColumn="0" w:oddVBand="0" w:evenVBand="0" w:oddHBand="0" w:evenHBand="0" w:firstRowFirstColumn="0" w:firstRowLastColumn="0" w:lastRowFirstColumn="0" w:lastRowLastColumn="0"/>
            <w:tcW w:w="2258" w:type="dxa"/>
          </w:tcPr>
          <w:p w:rsidR="005B0114" w:rsidP="0049004D" w:rsidRDefault="005B0114" w14:paraId="598C9A14" w14:textId="77777777">
            <w:pPr>
              <w:jc w:val="left"/>
              <w:rPr>
                <w:rFonts w:ascii="Segoe UI" w:hAnsi="Segoe UI" w:eastAsia="Segoe UI" w:cs="Segoe UI"/>
                <w:szCs w:val="20"/>
              </w:rPr>
            </w:pPr>
            <w:r>
              <w:rPr>
                <w:rFonts w:ascii="Segoe UI" w:hAnsi="Segoe UI" w:eastAsia="Segoe UI" w:cs="Segoe UI"/>
                <w:szCs w:val="20"/>
              </w:rPr>
              <w:t>Rules details</w:t>
            </w:r>
          </w:p>
        </w:tc>
        <w:tc>
          <w:tcPr>
            <w:tcW w:w="7662" w:type="dxa"/>
          </w:tcPr>
          <w:p w:rsidR="005B0114" w:rsidP="0049004D" w:rsidRDefault="005B0114" w14:paraId="01FFDB5E"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 xml:space="preserve">Description: </w:t>
            </w:r>
            <w:r w:rsidRPr="00107045">
              <w:rPr>
                <w:rFonts w:ascii="Segoe UI" w:hAnsi="Segoe UI" w:eastAsia="Segoe UI" w:cs="Segoe UI"/>
                <w:szCs w:val="20"/>
              </w:rPr>
              <w:t xml:space="preserve">Microsoft Monitoring Agent Azure VM Extension Heartbeat Service </w:t>
            </w:r>
            <w:r w:rsidRPr="00730B14">
              <w:rPr>
                <w:rFonts w:ascii="Segoe UI" w:hAnsi="Segoe UI" w:eastAsia="Segoe UI" w:cs="Segoe UI"/>
                <w:szCs w:val="20"/>
              </w:rPr>
              <w:t>stopped</w:t>
            </w:r>
          </w:p>
          <w:p w:rsidRPr="00AC63A1" w:rsidR="005B0114" w:rsidP="0049004D" w:rsidRDefault="005B0114" w14:paraId="4F8F606B"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 xml:space="preserve">Save alert rule to resource group: </w:t>
            </w:r>
            <w:r w:rsidRPr="00AC63A1">
              <w:rPr>
                <w:rFonts w:ascii="Segoe UI" w:hAnsi="Segoe UI" w:eastAsia="Segoe UI" w:cs="Segoe UI"/>
                <w:szCs w:val="20"/>
              </w:rPr>
              <w:t>resource group name</w:t>
            </w:r>
          </w:p>
          <w:p w:rsidR="005B0114" w:rsidP="0049004D" w:rsidRDefault="005B0114" w14:paraId="4A72B659"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sidRPr="00D8629F">
              <w:rPr>
                <w:rFonts w:ascii="Segoe UI" w:hAnsi="Segoe UI" w:eastAsia="Segoe UI" w:cs="Segoe UI"/>
                <w:szCs w:val="20"/>
              </w:rPr>
              <w:t>Severity</w:t>
            </w:r>
            <w:r>
              <w:rPr>
                <w:rFonts w:ascii="Segoe UI" w:hAnsi="Segoe UI" w:eastAsia="Segoe UI" w:cs="Segoe UI"/>
                <w:szCs w:val="20"/>
              </w:rPr>
              <w:t>:</w:t>
            </w:r>
          </w:p>
          <w:p w:rsidR="005B0114" w:rsidP="0049004D" w:rsidRDefault="005B0114" w14:paraId="2DCA5E22"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0 - Critical</w:t>
            </w:r>
          </w:p>
          <w:p w:rsidR="005B0114" w:rsidP="0049004D" w:rsidRDefault="005B0114" w14:paraId="478A041C"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1 – Error</w:t>
            </w:r>
          </w:p>
          <w:p w:rsidR="005B0114" w:rsidP="0049004D" w:rsidRDefault="005B0114" w14:paraId="14CC8423"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2 - Warning</w:t>
            </w:r>
          </w:p>
          <w:p w:rsidR="005B0114" w:rsidP="0049004D" w:rsidRDefault="005B0114" w14:paraId="04F5DDA7"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3 - Informational</w:t>
            </w:r>
          </w:p>
          <w:p w:rsidR="005B0114" w:rsidP="0049004D" w:rsidRDefault="006C25B5" w14:paraId="67450637" w14:textId="6CA8C2B8">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sidRPr="00F80244">
              <w:rPr>
                <w:rFonts w:ascii="Segoe UI" w:hAnsi="Segoe UI" w:eastAsia="Segoe UI" w:cs="Segoe UI"/>
                <w:b/>
                <w:bCs/>
                <w:szCs w:val="20"/>
                <w:lang w:val="en-GB"/>
              </w:rPr>
              <w:t xml:space="preserve">4 </w:t>
            </w:r>
            <w:r>
              <w:rPr>
                <w:rFonts w:ascii="Segoe UI" w:hAnsi="Segoe UI" w:eastAsia="Segoe UI" w:cs="Segoe UI"/>
                <w:b/>
                <w:bCs/>
                <w:szCs w:val="20"/>
                <w:lang w:val="en-GB"/>
              </w:rPr>
              <w:t>–</w:t>
            </w:r>
            <w:r w:rsidRPr="00F80244">
              <w:rPr>
                <w:rFonts w:ascii="Segoe UI" w:hAnsi="Segoe UI" w:eastAsia="Segoe UI" w:cs="Segoe UI"/>
                <w:b/>
                <w:bCs/>
                <w:szCs w:val="20"/>
                <w:lang w:val="en-GB"/>
              </w:rPr>
              <w:t xml:space="preserve"> Verbose</w:t>
            </w:r>
            <w:r>
              <w:rPr>
                <w:rFonts w:ascii="Segoe UI" w:hAnsi="Segoe UI" w:eastAsia="Segoe UI" w:cs="Segoe UI"/>
                <w:b/>
                <w:bCs/>
                <w:szCs w:val="20"/>
                <w:lang w:val="en-GB"/>
              </w:rPr>
              <w:t xml:space="preserve"> – default setup</w:t>
            </w:r>
          </w:p>
        </w:tc>
      </w:tr>
      <w:tr w:rsidR="005B0114" w:rsidTr="00121C9F" w14:paraId="32D2410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5B0114" w:rsidP="0049004D" w:rsidRDefault="005B0114" w14:paraId="19384B72" w14:textId="77777777">
            <w:pPr>
              <w:jc w:val="left"/>
              <w:rPr>
                <w:rFonts w:ascii="Segoe UI" w:hAnsi="Segoe UI" w:eastAsia="Segoe UI" w:cs="Segoe UI"/>
                <w:szCs w:val="20"/>
              </w:rPr>
            </w:pPr>
            <w:r>
              <w:rPr>
                <w:rFonts w:ascii="Segoe UI" w:hAnsi="Segoe UI" w:eastAsia="Segoe UI" w:cs="Segoe UI"/>
                <w:szCs w:val="20"/>
              </w:rPr>
              <w:t>Suppress alerts</w:t>
            </w:r>
          </w:p>
        </w:tc>
        <w:tc>
          <w:tcPr>
            <w:tcW w:w="7662" w:type="dxa"/>
          </w:tcPr>
          <w:p w:rsidR="005B0114" w:rsidP="0049004D" w:rsidRDefault="005B0114" w14:paraId="1FB30BA3"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Suppress alerts (in minutes)</w:t>
            </w:r>
          </w:p>
        </w:tc>
      </w:tr>
    </w:tbl>
    <w:p w:rsidR="005B0114" w:rsidP="00BF03D4" w:rsidRDefault="005B0114" w14:paraId="1DC98F90" w14:textId="77777777">
      <w:pPr>
        <w:rPr>
          <w:color w:val="FF0000"/>
          <w:lang w:val="en-GB"/>
        </w:rPr>
      </w:pPr>
    </w:p>
    <w:p w:rsidR="00121C9F" w:rsidP="00BF03D4" w:rsidRDefault="00121C9F" w14:paraId="75ED58B3" w14:textId="77777777">
      <w:pPr>
        <w:rPr>
          <w:color w:val="FF0000"/>
          <w:lang w:val="en-GB"/>
        </w:rPr>
      </w:pPr>
    </w:p>
    <w:p w:rsidR="00121C9F" w:rsidP="00BF03D4" w:rsidRDefault="00121C9F" w14:paraId="574BF4FB" w14:textId="77777777">
      <w:pPr>
        <w:rPr>
          <w:color w:val="FF0000"/>
          <w:lang w:val="en-GB"/>
        </w:rPr>
      </w:pPr>
    </w:p>
    <w:p w:rsidR="00121C9F" w:rsidP="00BF03D4" w:rsidRDefault="00121C9F" w14:paraId="25579565" w14:textId="77777777">
      <w:pPr>
        <w:rPr>
          <w:color w:val="FF0000"/>
          <w:lang w:val="en-GB"/>
        </w:rPr>
      </w:pPr>
    </w:p>
    <w:p w:rsidR="00121C9F" w:rsidP="00BF03D4" w:rsidRDefault="00121C9F" w14:paraId="3E84BE17" w14:textId="77777777">
      <w:pPr>
        <w:rPr>
          <w:color w:val="FF0000"/>
          <w:lang w:val="en-GB"/>
        </w:rPr>
      </w:pPr>
    </w:p>
    <w:p w:rsidR="00121C9F" w:rsidP="00BF03D4" w:rsidRDefault="00121C9F" w14:paraId="3528A9EE" w14:textId="77777777">
      <w:pPr>
        <w:rPr>
          <w:color w:val="FF0000"/>
          <w:lang w:val="en-GB"/>
        </w:rPr>
      </w:pPr>
    </w:p>
    <w:tbl>
      <w:tblPr>
        <w:tblStyle w:val="GridTable4-Accent2"/>
        <w:tblW w:w="0" w:type="auto"/>
        <w:tblLook w:val="04A0" w:firstRow="1" w:lastRow="0" w:firstColumn="1" w:lastColumn="0" w:noHBand="0" w:noVBand="1"/>
      </w:tblPr>
      <w:tblGrid>
        <w:gridCol w:w="2258"/>
        <w:gridCol w:w="7662"/>
      </w:tblGrid>
      <w:tr w:rsidRPr="00D50AE7" w:rsidR="003B772F" w:rsidTr="00121C9F" w14:paraId="339B97D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Pr="00D50AE7" w:rsidR="003B772F" w:rsidP="0049004D" w:rsidRDefault="003B772F" w14:paraId="4A460BCE" w14:textId="77777777">
            <w:pPr>
              <w:jc w:val="center"/>
              <w:rPr>
                <w:rFonts w:eastAsia="Verdana" w:cs="Verdana"/>
                <w:b w:val="0"/>
                <w:bCs w:val="0"/>
                <w:szCs w:val="20"/>
              </w:rPr>
            </w:pPr>
            <w:r w:rsidRPr="00D50AE7">
              <w:rPr>
                <w:rFonts w:eastAsia="Verdana" w:cs="Verdana"/>
                <w:szCs w:val="20"/>
              </w:rPr>
              <w:t>Alert rule name</w:t>
            </w:r>
          </w:p>
        </w:tc>
        <w:tc>
          <w:tcPr>
            <w:tcW w:w="7662" w:type="dxa"/>
          </w:tcPr>
          <w:p w:rsidRPr="00D50AE7" w:rsidR="003B772F" w:rsidP="0049004D" w:rsidRDefault="003B772F" w14:paraId="7C3FB8A5" w14:textId="77777777">
            <w:pPr>
              <w:jc w:val="center"/>
              <w:cnfStyle w:val="100000000000" w:firstRow="1" w:lastRow="0" w:firstColumn="0" w:lastColumn="0" w:oddVBand="0" w:evenVBand="0" w:oddHBand="0" w:evenHBand="0" w:firstRowFirstColumn="0" w:firstRowLastColumn="0" w:lastRowFirstColumn="0" w:lastRowLastColumn="0"/>
              <w:rPr>
                <w:rFonts w:eastAsia="Verdana" w:cs="Verdana"/>
                <w:b w:val="0"/>
                <w:bCs w:val="0"/>
                <w:szCs w:val="20"/>
              </w:rPr>
            </w:pPr>
            <w:r w:rsidRPr="0011730B">
              <w:rPr>
                <w:rFonts w:eastAsia="Verdana" w:cs="Verdana"/>
                <w:szCs w:val="20"/>
              </w:rPr>
              <w:t>Microsoft Monitoring Agent service</w:t>
            </w:r>
            <w:r w:rsidRPr="00730B14">
              <w:rPr>
                <w:rFonts w:eastAsia="Verdana" w:cs="Verdana"/>
                <w:szCs w:val="20"/>
              </w:rPr>
              <w:t xml:space="preserve"> stopped</w:t>
            </w:r>
          </w:p>
        </w:tc>
      </w:tr>
      <w:tr w:rsidRPr="00527A86" w:rsidR="003B772F" w:rsidTr="00121C9F" w14:paraId="7BD137C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Pr="00725771" w:rsidR="003B772F" w:rsidP="0049004D" w:rsidRDefault="003B772F" w14:paraId="731CDD5B" w14:textId="77777777">
            <w:pPr>
              <w:jc w:val="left"/>
              <w:rPr>
                <w:rFonts w:ascii="Segoe UI" w:hAnsi="Segoe UI" w:eastAsia="Segoe UI" w:cs="Segoe UI"/>
                <w:szCs w:val="20"/>
              </w:rPr>
            </w:pPr>
            <w:r>
              <w:rPr>
                <w:rFonts w:ascii="Segoe UI" w:hAnsi="Segoe UI" w:eastAsia="Segoe UI" w:cs="Segoe UI"/>
                <w:szCs w:val="20"/>
              </w:rPr>
              <w:t>Alert Scope</w:t>
            </w:r>
          </w:p>
        </w:tc>
        <w:tc>
          <w:tcPr>
            <w:tcW w:w="7662" w:type="dxa"/>
          </w:tcPr>
          <w:p w:rsidRPr="00527A86" w:rsidR="003B772F" w:rsidP="0049004D" w:rsidRDefault="003B772F" w14:paraId="3564EC7D"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Log Analytics Workspace</w:t>
            </w:r>
          </w:p>
        </w:tc>
      </w:tr>
      <w:tr w:rsidRPr="00AC63A1" w:rsidR="003B772F" w:rsidTr="00121C9F" w14:paraId="52ADE0F8" w14:textId="77777777">
        <w:tc>
          <w:tcPr>
            <w:cnfStyle w:val="001000000000" w:firstRow="0" w:lastRow="0" w:firstColumn="1" w:lastColumn="0" w:oddVBand="0" w:evenVBand="0" w:oddHBand="0" w:evenHBand="0" w:firstRowFirstColumn="0" w:firstRowLastColumn="0" w:lastRowFirstColumn="0" w:lastRowLastColumn="0"/>
            <w:tcW w:w="2258" w:type="dxa"/>
          </w:tcPr>
          <w:p w:rsidRPr="00AC63A1" w:rsidR="003B772F" w:rsidP="0049004D" w:rsidRDefault="003B772F" w14:paraId="245581E5" w14:textId="77777777">
            <w:pPr>
              <w:jc w:val="left"/>
              <w:rPr>
                <w:rFonts w:ascii="Segoe UI" w:hAnsi="Segoe UI" w:eastAsia="Segoe UI" w:cs="Segoe UI"/>
                <w:szCs w:val="20"/>
              </w:rPr>
            </w:pPr>
            <w:r>
              <w:rPr>
                <w:rFonts w:ascii="Segoe UI" w:hAnsi="Segoe UI" w:eastAsia="Segoe UI" w:cs="Segoe UI"/>
                <w:szCs w:val="20"/>
              </w:rPr>
              <w:t>Alert Condition</w:t>
            </w:r>
          </w:p>
        </w:tc>
        <w:tc>
          <w:tcPr>
            <w:tcW w:w="7662" w:type="dxa"/>
          </w:tcPr>
          <w:p w:rsidRPr="00D50AE7" w:rsidR="003B772F" w:rsidP="0049004D" w:rsidRDefault="003B772F" w14:paraId="7F64F572"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sidRPr="00D50AE7">
              <w:rPr>
                <w:rFonts w:ascii="Segoe UI" w:hAnsi="Segoe UI" w:eastAsia="Segoe UI" w:cs="Segoe UI"/>
                <w:szCs w:val="20"/>
              </w:rPr>
              <w:t>Search query:</w:t>
            </w:r>
          </w:p>
          <w:p w:rsidR="003B772F" w:rsidP="0049004D" w:rsidRDefault="003B772F" w14:paraId="5F290CA6"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 w:val="16"/>
                <w:szCs w:val="16"/>
              </w:rPr>
            </w:pPr>
            <w:proofErr w:type="spellStart"/>
            <w:r w:rsidRPr="002409D8">
              <w:rPr>
                <w:rFonts w:ascii="Segoe UI" w:hAnsi="Segoe UI" w:eastAsia="Segoe UI" w:cs="Segoe UI"/>
                <w:sz w:val="16"/>
                <w:szCs w:val="16"/>
              </w:rPr>
              <w:t>ConfigurationChange</w:t>
            </w:r>
            <w:proofErr w:type="spellEnd"/>
            <w:r w:rsidRPr="002409D8">
              <w:rPr>
                <w:rFonts w:ascii="Segoe UI" w:hAnsi="Segoe UI" w:eastAsia="Segoe UI" w:cs="Segoe UI"/>
                <w:sz w:val="16"/>
                <w:szCs w:val="16"/>
              </w:rPr>
              <w:t xml:space="preserve"> </w:t>
            </w:r>
          </w:p>
          <w:p w:rsidR="003B772F" w:rsidP="0049004D" w:rsidRDefault="003B772F" w14:paraId="44D72E6C"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 w:val="16"/>
                <w:szCs w:val="16"/>
              </w:rPr>
            </w:pPr>
            <w:r w:rsidRPr="002409D8">
              <w:rPr>
                <w:rFonts w:ascii="Segoe UI" w:hAnsi="Segoe UI" w:eastAsia="Segoe UI" w:cs="Segoe UI"/>
                <w:sz w:val="16"/>
                <w:szCs w:val="16"/>
              </w:rPr>
              <w:t xml:space="preserve">| where </w:t>
            </w:r>
            <w:proofErr w:type="spellStart"/>
            <w:r w:rsidRPr="002409D8">
              <w:rPr>
                <w:rFonts w:ascii="Segoe UI" w:hAnsi="Segoe UI" w:eastAsia="Segoe UI" w:cs="Segoe UI"/>
                <w:sz w:val="16"/>
                <w:szCs w:val="16"/>
              </w:rPr>
              <w:t>ConfigChangeType</w:t>
            </w:r>
            <w:proofErr w:type="spellEnd"/>
            <w:r w:rsidRPr="002409D8">
              <w:rPr>
                <w:rFonts w:ascii="Segoe UI" w:hAnsi="Segoe UI" w:eastAsia="Segoe UI" w:cs="Segoe UI"/>
                <w:sz w:val="16"/>
                <w:szCs w:val="16"/>
              </w:rPr>
              <w:t xml:space="preserve"> == "</w:t>
            </w:r>
            <w:proofErr w:type="spellStart"/>
            <w:r w:rsidRPr="002409D8">
              <w:rPr>
                <w:rFonts w:ascii="Segoe UI" w:hAnsi="Segoe UI" w:eastAsia="Segoe UI" w:cs="Segoe UI"/>
                <w:sz w:val="16"/>
                <w:szCs w:val="16"/>
              </w:rPr>
              <w:t>WindowsServices</w:t>
            </w:r>
            <w:proofErr w:type="spellEnd"/>
            <w:r w:rsidRPr="002409D8">
              <w:rPr>
                <w:rFonts w:ascii="Segoe UI" w:hAnsi="Segoe UI" w:eastAsia="Segoe UI" w:cs="Segoe UI"/>
                <w:sz w:val="16"/>
                <w:szCs w:val="16"/>
              </w:rPr>
              <w:t xml:space="preserve">" and </w:t>
            </w:r>
            <w:proofErr w:type="spellStart"/>
            <w:r w:rsidRPr="002409D8">
              <w:rPr>
                <w:rFonts w:ascii="Segoe UI" w:hAnsi="Segoe UI" w:eastAsia="Segoe UI" w:cs="Segoe UI"/>
                <w:sz w:val="16"/>
                <w:szCs w:val="16"/>
              </w:rPr>
              <w:t>SvcDisplayName</w:t>
            </w:r>
            <w:proofErr w:type="spellEnd"/>
            <w:r w:rsidRPr="002409D8">
              <w:rPr>
                <w:rFonts w:ascii="Segoe UI" w:hAnsi="Segoe UI" w:eastAsia="Segoe UI" w:cs="Segoe UI"/>
                <w:sz w:val="16"/>
                <w:szCs w:val="16"/>
              </w:rPr>
              <w:t xml:space="preserve"> == "</w:t>
            </w:r>
            <w:r w:rsidRPr="0011730B">
              <w:rPr>
                <w:rFonts w:ascii="Segoe UI" w:hAnsi="Segoe UI" w:eastAsia="Segoe UI" w:cs="Segoe UI"/>
                <w:sz w:val="16"/>
                <w:szCs w:val="16"/>
              </w:rPr>
              <w:t xml:space="preserve">Microsoft Monitoring Agent </w:t>
            </w:r>
            <w:r w:rsidRPr="002409D8">
              <w:rPr>
                <w:rFonts w:ascii="Segoe UI" w:hAnsi="Segoe UI" w:eastAsia="Segoe UI" w:cs="Segoe UI"/>
                <w:sz w:val="16"/>
                <w:szCs w:val="16"/>
              </w:rPr>
              <w:t xml:space="preserve">" and </w:t>
            </w:r>
            <w:proofErr w:type="spellStart"/>
            <w:r w:rsidRPr="002409D8">
              <w:rPr>
                <w:rFonts w:ascii="Segoe UI" w:hAnsi="Segoe UI" w:eastAsia="Segoe UI" w:cs="Segoe UI"/>
                <w:sz w:val="16"/>
                <w:szCs w:val="16"/>
              </w:rPr>
              <w:t>SvcState</w:t>
            </w:r>
            <w:proofErr w:type="spellEnd"/>
            <w:r w:rsidRPr="002409D8">
              <w:rPr>
                <w:rFonts w:ascii="Segoe UI" w:hAnsi="Segoe UI" w:eastAsia="Segoe UI" w:cs="Segoe UI"/>
                <w:sz w:val="16"/>
                <w:szCs w:val="16"/>
              </w:rPr>
              <w:t xml:space="preserve"> == "Stopped</w:t>
            </w:r>
          </w:p>
          <w:p w:rsidRPr="00013692" w:rsidR="003B772F" w:rsidP="0049004D" w:rsidRDefault="003B772F" w14:paraId="0E1CB137"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Alert Logic</w:t>
            </w:r>
            <w:r w:rsidRPr="00013692">
              <w:rPr>
                <w:rFonts w:ascii="Segoe UI" w:hAnsi="Segoe UI" w:eastAsia="Segoe UI" w:cs="Segoe UI"/>
                <w:szCs w:val="20"/>
              </w:rPr>
              <w:t>:</w:t>
            </w:r>
          </w:p>
          <w:tbl>
            <w:tblPr>
              <w:tblStyle w:val="TableGrid"/>
              <w:tblW w:w="5000" w:type="pct"/>
              <w:tblLook w:val="04A0" w:firstRow="1" w:lastRow="0" w:firstColumn="1" w:lastColumn="0" w:noHBand="0" w:noVBand="1"/>
            </w:tblPr>
            <w:tblGrid>
              <w:gridCol w:w="2478"/>
              <w:gridCol w:w="2479"/>
              <w:gridCol w:w="2479"/>
            </w:tblGrid>
            <w:tr w:rsidR="003B772F" w:rsidTr="0049004D" w14:paraId="20514EF3" w14:textId="77777777">
              <w:trPr>
                <w:trHeight w:val="354"/>
              </w:trPr>
              <w:tc>
                <w:tcPr>
                  <w:tcW w:w="1666" w:type="pct"/>
                  <w:shd w:val="clear" w:color="auto" w:fill="D9D9D9" w:themeFill="background1" w:themeFillShade="D9"/>
                </w:tcPr>
                <w:p w:rsidRPr="00C0336C" w:rsidR="003B772F" w:rsidP="0049004D" w:rsidRDefault="003B772F" w14:paraId="7DC7457F" w14:textId="77777777">
                  <w:pPr>
                    <w:jc w:val="left"/>
                    <w:rPr>
                      <w:rFonts w:ascii="Segoe UI" w:hAnsi="Segoe UI" w:eastAsia="Segoe UI" w:cs="Segoe UI"/>
                      <w:sz w:val="16"/>
                      <w:szCs w:val="16"/>
                    </w:rPr>
                  </w:pPr>
                  <w:r w:rsidRPr="00C0336C">
                    <w:rPr>
                      <w:rFonts w:ascii="Segoe UI" w:hAnsi="Segoe UI" w:eastAsia="Segoe UI" w:cs="Segoe UI"/>
                      <w:sz w:val="16"/>
                      <w:szCs w:val="16"/>
                    </w:rPr>
                    <w:t>Based on</w:t>
                  </w:r>
                </w:p>
              </w:tc>
              <w:tc>
                <w:tcPr>
                  <w:tcW w:w="1667" w:type="pct"/>
                  <w:shd w:val="clear" w:color="auto" w:fill="D9D9D9" w:themeFill="background1" w:themeFillShade="D9"/>
                </w:tcPr>
                <w:p w:rsidRPr="00C0336C" w:rsidR="003B772F" w:rsidP="0049004D" w:rsidRDefault="003B772F" w14:paraId="60C21404" w14:textId="77777777">
                  <w:pPr>
                    <w:jc w:val="left"/>
                    <w:rPr>
                      <w:rFonts w:ascii="Segoe UI" w:hAnsi="Segoe UI" w:eastAsia="Segoe UI" w:cs="Segoe UI"/>
                      <w:sz w:val="16"/>
                      <w:szCs w:val="16"/>
                    </w:rPr>
                  </w:pPr>
                  <w:r w:rsidRPr="00C0336C">
                    <w:rPr>
                      <w:rFonts w:ascii="Segoe UI" w:hAnsi="Segoe UI" w:eastAsia="Segoe UI" w:cs="Segoe UI"/>
                      <w:sz w:val="16"/>
                      <w:szCs w:val="16"/>
                    </w:rPr>
                    <w:t>Operator</w:t>
                  </w:r>
                </w:p>
              </w:tc>
              <w:tc>
                <w:tcPr>
                  <w:tcW w:w="1667" w:type="pct"/>
                  <w:shd w:val="clear" w:color="auto" w:fill="D9D9D9" w:themeFill="background1" w:themeFillShade="D9"/>
                </w:tcPr>
                <w:p w:rsidRPr="00C0336C" w:rsidR="003B772F" w:rsidP="0049004D" w:rsidRDefault="003B772F" w14:paraId="1086D976" w14:textId="77777777">
                  <w:pPr>
                    <w:jc w:val="left"/>
                    <w:rPr>
                      <w:rFonts w:ascii="Segoe UI" w:hAnsi="Segoe UI" w:eastAsia="Segoe UI" w:cs="Segoe UI"/>
                      <w:sz w:val="16"/>
                      <w:szCs w:val="16"/>
                    </w:rPr>
                  </w:pPr>
                  <w:r w:rsidRPr="00C0336C">
                    <w:rPr>
                      <w:rFonts w:ascii="Segoe UI" w:hAnsi="Segoe UI" w:eastAsia="Segoe UI" w:cs="Segoe UI"/>
                      <w:sz w:val="16"/>
                      <w:szCs w:val="16"/>
                    </w:rPr>
                    <w:t>Threshold Value</w:t>
                  </w:r>
                </w:p>
              </w:tc>
            </w:tr>
            <w:tr w:rsidR="003B772F" w:rsidTr="0049004D" w14:paraId="2ECFE6C7" w14:textId="77777777">
              <w:trPr>
                <w:trHeight w:val="354"/>
              </w:trPr>
              <w:tc>
                <w:tcPr>
                  <w:tcW w:w="1666" w:type="pct"/>
                </w:tcPr>
                <w:p w:rsidRPr="00BA28F1" w:rsidR="003B772F" w:rsidP="0049004D" w:rsidRDefault="003B772F" w14:paraId="6A4E73E7" w14:textId="77777777">
                  <w:pPr>
                    <w:jc w:val="left"/>
                    <w:rPr>
                      <w:sz w:val="16"/>
                      <w:szCs w:val="16"/>
                    </w:rPr>
                  </w:pPr>
                  <w:r>
                    <w:rPr>
                      <w:sz w:val="16"/>
                      <w:szCs w:val="16"/>
                    </w:rPr>
                    <w:t>Number of results</w:t>
                  </w:r>
                </w:p>
              </w:tc>
              <w:tc>
                <w:tcPr>
                  <w:tcW w:w="1667" w:type="pct"/>
                </w:tcPr>
                <w:p w:rsidRPr="00BA28F1" w:rsidR="003B772F" w:rsidP="0049004D" w:rsidRDefault="003B772F" w14:paraId="5EC14486" w14:textId="77777777">
                  <w:pPr>
                    <w:jc w:val="left"/>
                    <w:rPr>
                      <w:sz w:val="16"/>
                      <w:szCs w:val="16"/>
                    </w:rPr>
                  </w:pPr>
                  <w:r>
                    <w:rPr>
                      <w:rFonts w:ascii="Segoe UI" w:hAnsi="Segoe UI" w:eastAsia="Segoe UI" w:cs="Segoe UI"/>
                      <w:sz w:val="16"/>
                      <w:szCs w:val="16"/>
                    </w:rPr>
                    <w:t>Greater</w:t>
                  </w:r>
                  <w:r w:rsidRPr="00BA28F1">
                    <w:rPr>
                      <w:rFonts w:ascii="Segoe UI" w:hAnsi="Segoe UI" w:eastAsia="Segoe UI" w:cs="Segoe UI"/>
                      <w:sz w:val="16"/>
                      <w:szCs w:val="16"/>
                    </w:rPr>
                    <w:t xml:space="preserve"> th</w:t>
                  </w:r>
                  <w:r>
                    <w:rPr>
                      <w:rFonts w:ascii="Segoe UI" w:hAnsi="Segoe UI" w:eastAsia="Segoe UI" w:cs="Segoe UI"/>
                      <w:sz w:val="16"/>
                      <w:szCs w:val="16"/>
                    </w:rPr>
                    <w:t>a</w:t>
                  </w:r>
                  <w:r w:rsidRPr="00BA28F1">
                    <w:rPr>
                      <w:rFonts w:ascii="Segoe UI" w:hAnsi="Segoe UI" w:eastAsia="Segoe UI" w:cs="Segoe UI"/>
                      <w:sz w:val="16"/>
                      <w:szCs w:val="16"/>
                    </w:rPr>
                    <w:t>n</w:t>
                  </w:r>
                </w:p>
              </w:tc>
              <w:tc>
                <w:tcPr>
                  <w:tcW w:w="1667" w:type="pct"/>
                </w:tcPr>
                <w:p w:rsidRPr="00BA28F1" w:rsidR="003B772F" w:rsidP="0049004D" w:rsidRDefault="003B772F" w14:paraId="376EC031" w14:textId="77777777">
                  <w:pPr>
                    <w:jc w:val="center"/>
                    <w:rPr>
                      <w:sz w:val="16"/>
                      <w:szCs w:val="16"/>
                    </w:rPr>
                  </w:pPr>
                  <w:r>
                    <w:rPr>
                      <w:sz w:val="16"/>
                      <w:szCs w:val="16"/>
                    </w:rPr>
                    <w:t>0</w:t>
                  </w:r>
                </w:p>
              </w:tc>
            </w:tr>
          </w:tbl>
          <w:p w:rsidRPr="00AC63A1" w:rsidR="003B772F" w:rsidP="0049004D" w:rsidRDefault="003B772F" w14:paraId="78D52500"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sidRPr="00AC63A1">
              <w:rPr>
                <w:rFonts w:ascii="Segoe UI" w:hAnsi="Segoe UI" w:eastAsia="Segoe UI" w:cs="Segoe UI"/>
                <w:szCs w:val="20"/>
              </w:rPr>
              <w:t>Evaluated based on:</w:t>
            </w:r>
          </w:p>
          <w:tbl>
            <w:tblPr>
              <w:tblStyle w:val="TableGrid"/>
              <w:tblW w:w="5000" w:type="pct"/>
              <w:tblLook w:val="04A0" w:firstRow="1" w:lastRow="0" w:firstColumn="1" w:lastColumn="0" w:noHBand="0" w:noVBand="1"/>
            </w:tblPr>
            <w:tblGrid>
              <w:gridCol w:w="3718"/>
              <w:gridCol w:w="3718"/>
            </w:tblGrid>
            <w:tr w:rsidRPr="00BA28F1" w:rsidR="003B772F" w:rsidTr="0049004D" w14:paraId="27B79516" w14:textId="77777777">
              <w:trPr>
                <w:trHeight w:val="354"/>
              </w:trPr>
              <w:tc>
                <w:tcPr>
                  <w:tcW w:w="2500" w:type="pct"/>
                  <w:shd w:val="clear" w:color="auto" w:fill="D9D9D9" w:themeFill="background1" w:themeFillShade="D9"/>
                </w:tcPr>
                <w:p w:rsidRPr="00BA28F1" w:rsidR="003B772F" w:rsidP="0049004D" w:rsidRDefault="003B772F" w14:paraId="23F9607F" w14:textId="77777777">
                  <w:pPr>
                    <w:jc w:val="left"/>
                    <w:rPr>
                      <w:sz w:val="16"/>
                      <w:szCs w:val="16"/>
                    </w:rPr>
                  </w:pPr>
                  <w:r>
                    <w:rPr>
                      <w:rFonts w:ascii="Segoe UI" w:hAnsi="Segoe UI" w:eastAsia="Segoe UI" w:cs="Segoe UI"/>
                      <w:sz w:val="16"/>
                      <w:szCs w:val="16"/>
                    </w:rPr>
                    <w:t>Period (in minutes)</w:t>
                  </w:r>
                </w:p>
              </w:tc>
              <w:tc>
                <w:tcPr>
                  <w:tcW w:w="2500" w:type="pct"/>
                  <w:shd w:val="clear" w:color="auto" w:fill="D9D9D9" w:themeFill="background1" w:themeFillShade="D9"/>
                </w:tcPr>
                <w:p w:rsidRPr="00BA28F1" w:rsidR="003B772F" w:rsidP="0049004D" w:rsidRDefault="003B772F" w14:paraId="30F7A667" w14:textId="77777777">
                  <w:pPr>
                    <w:jc w:val="left"/>
                    <w:rPr>
                      <w:sz w:val="16"/>
                      <w:szCs w:val="16"/>
                    </w:rPr>
                  </w:pPr>
                  <w:r>
                    <w:rPr>
                      <w:rFonts w:ascii="Segoe UI" w:hAnsi="Segoe UI" w:eastAsia="Segoe UI" w:cs="Segoe UI"/>
                      <w:sz w:val="16"/>
                      <w:szCs w:val="16"/>
                    </w:rPr>
                    <w:t>Frequency (in minutes)</w:t>
                  </w:r>
                </w:p>
              </w:tc>
            </w:tr>
            <w:tr w:rsidRPr="00BA28F1" w:rsidR="003B772F" w:rsidTr="0049004D" w14:paraId="6EAFAA02" w14:textId="77777777">
              <w:trPr>
                <w:trHeight w:val="354"/>
              </w:trPr>
              <w:tc>
                <w:tcPr>
                  <w:tcW w:w="2500" w:type="pct"/>
                </w:tcPr>
                <w:p w:rsidR="003B772F" w:rsidP="0049004D" w:rsidRDefault="003B772F" w14:paraId="48DF3466" w14:textId="77777777">
                  <w:pPr>
                    <w:jc w:val="center"/>
                    <w:rPr>
                      <w:rFonts w:ascii="Segoe UI" w:hAnsi="Segoe UI" w:eastAsia="Segoe UI" w:cs="Segoe UI"/>
                      <w:sz w:val="16"/>
                      <w:szCs w:val="16"/>
                    </w:rPr>
                  </w:pPr>
                  <w:r>
                    <w:rPr>
                      <w:rFonts w:ascii="Segoe UI" w:hAnsi="Segoe UI" w:eastAsia="Segoe UI" w:cs="Segoe UI"/>
                      <w:sz w:val="16"/>
                      <w:szCs w:val="16"/>
                    </w:rPr>
                    <w:t>5</w:t>
                  </w:r>
                </w:p>
              </w:tc>
              <w:tc>
                <w:tcPr>
                  <w:tcW w:w="2500" w:type="pct"/>
                </w:tcPr>
                <w:p w:rsidR="003B772F" w:rsidP="0049004D" w:rsidRDefault="003B772F" w14:paraId="35EA0ADE" w14:textId="77777777">
                  <w:pPr>
                    <w:jc w:val="center"/>
                    <w:rPr>
                      <w:rFonts w:ascii="Segoe UI" w:hAnsi="Segoe UI" w:eastAsia="Segoe UI" w:cs="Segoe UI"/>
                      <w:sz w:val="16"/>
                      <w:szCs w:val="16"/>
                    </w:rPr>
                  </w:pPr>
                  <w:r>
                    <w:rPr>
                      <w:rFonts w:ascii="Segoe UI" w:hAnsi="Segoe UI" w:eastAsia="Segoe UI" w:cs="Segoe UI"/>
                      <w:sz w:val="16"/>
                      <w:szCs w:val="16"/>
                    </w:rPr>
                    <w:t>5</w:t>
                  </w:r>
                </w:p>
              </w:tc>
            </w:tr>
          </w:tbl>
          <w:p w:rsidRPr="00AC63A1" w:rsidR="003B772F" w:rsidP="0049004D" w:rsidRDefault="003B772F" w14:paraId="6419F3E1"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p>
        </w:tc>
      </w:tr>
      <w:tr w:rsidRPr="00AC63A1" w:rsidR="003B772F" w:rsidTr="00121C9F" w14:paraId="43146C7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3B772F" w:rsidP="0049004D" w:rsidRDefault="003B772F" w14:paraId="739C68F3" w14:textId="77777777">
            <w:pPr>
              <w:jc w:val="left"/>
              <w:rPr>
                <w:rFonts w:ascii="Segoe UI" w:hAnsi="Segoe UI" w:eastAsia="Segoe UI" w:cs="Segoe UI"/>
                <w:szCs w:val="20"/>
              </w:rPr>
            </w:pPr>
            <w:r>
              <w:rPr>
                <w:rFonts w:ascii="Segoe UI" w:hAnsi="Segoe UI" w:eastAsia="Segoe UI" w:cs="Segoe UI"/>
                <w:szCs w:val="20"/>
              </w:rPr>
              <w:t>Action group</w:t>
            </w:r>
          </w:p>
        </w:tc>
        <w:tc>
          <w:tcPr>
            <w:tcW w:w="7662" w:type="dxa"/>
          </w:tcPr>
          <w:p w:rsidR="003B772F" w:rsidP="0049004D" w:rsidRDefault="003B772F" w14:paraId="527330D5"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Notification:</w:t>
            </w:r>
          </w:p>
          <w:p w:rsidRPr="00AC63A1" w:rsidR="003B772F" w:rsidP="0014229D" w:rsidRDefault="003B772F" w14:paraId="28252D47" w14:textId="77777777">
            <w:pPr>
              <w:pStyle w:val="ListParagraph"/>
              <w:numPr>
                <w:ilvl w:val="0"/>
                <w:numId w:val="15"/>
              </w:num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Email Azure Resource Manager Role</w:t>
            </w:r>
          </w:p>
          <w:p w:rsidRPr="00AC63A1" w:rsidR="003B772F" w:rsidP="0014229D" w:rsidRDefault="003B772F" w14:paraId="3546C4BA" w14:textId="77777777">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Email/SMS message/Push/Voice</w:t>
            </w:r>
          </w:p>
          <w:p w:rsidR="003B772F" w:rsidP="0049004D" w:rsidRDefault="003B772F" w14:paraId="76F5D56E"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Actions:</w:t>
            </w:r>
          </w:p>
          <w:p w:rsidRPr="00AC63A1" w:rsidR="003B772F" w:rsidP="0014229D" w:rsidRDefault="003B772F" w14:paraId="5009D033"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Automation Runbook</w:t>
            </w:r>
          </w:p>
          <w:p w:rsidRPr="00AC63A1" w:rsidR="003B772F" w:rsidP="0014229D" w:rsidRDefault="003B772F" w14:paraId="23851C74"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Azure Function</w:t>
            </w:r>
          </w:p>
          <w:p w:rsidRPr="00AC63A1" w:rsidR="003B772F" w:rsidP="0014229D" w:rsidRDefault="003B772F" w14:paraId="44A16582"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ITSM</w:t>
            </w:r>
          </w:p>
          <w:p w:rsidRPr="00AC63A1" w:rsidR="003B772F" w:rsidP="0014229D" w:rsidRDefault="003B772F" w14:paraId="7EBFFE1F"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Logic App</w:t>
            </w:r>
          </w:p>
          <w:p w:rsidRPr="00AC63A1" w:rsidR="003B772F" w:rsidP="0014229D" w:rsidRDefault="003B772F" w14:paraId="2684D98F"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Secure Webhook</w:t>
            </w:r>
          </w:p>
          <w:p w:rsidRPr="00AC63A1" w:rsidR="003B772F" w:rsidP="0014229D" w:rsidRDefault="003B772F" w14:paraId="519B04CF"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Webhook</w:t>
            </w:r>
          </w:p>
        </w:tc>
      </w:tr>
      <w:tr w:rsidR="003B772F" w:rsidTr="00121C9F" w14:paraId="0D059F10" w14:textId="77777777">
        <w:tc>
          <w:tcPr>
            <w:cnfStyle w:val="001000000000" w:firstRow="0" w:lastRow="0" w:firstColumn="1" w:lastColumn="0" w:oddVBand="0" w:evenVBand="0" w:oddHBand="0" w:evenHBand="0" w:firstRowFirstColumn="0" w:firstRowLastColumn="0" w:lastRowFirstColumn="0" w:lastRowLastColumn="0"/>
            <w:tcW w:w="2258" w:type="dxa"/>
          </w:tcPr>
          <w:p w:rsidR="003B772F" w:rsidP="0049004D" w:rsidRDefault="003B772F" w14:paraId="0190EC78" w14:textId="77777777">
            <w:pPr>
              <w:jc w:val="left"/>
              <w:rPr>
                <w:rFonts w:ascii="Segoe UI" w:hAnsi="Segoe UI" w:eastAsia="Segoe UI" w:cs="Segoe UI"/>
                <w:szCs w:val="20"/>
              </w:rPr>
            </w:pPr>
            <w:r>
              <w:rPr>
                <w:rFonts w:ascii="Segoe UI" w:hAnsi="Segoe UI" w:eastAsia="Segoe UI" w:cs="Segoe UI"/>
                <w:szCs w:val="20"/>
              </w:rPr>
              <w:t>Rules details</w:t>
            </w:r>
          </w:p>
        </w:tc>
        <w:tc>
          <w:tcPr>
            <w:tcW w:w="7662" w:type="dxa"/>
          </w:tcPr>
          <w:p w:rsidR="003B772F" w:rsidP="0049004D" w:rsidRDefault="003B772F" w14:paraId="2FCC5AA9"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 xml:space="preserve">Description: </w:t>
            </w:r>
            <w:r w:rsidRPr="0011730B">
              <w:rPr>
                <w:rFonts w:ascii="Segoe UI" w:hAnsi="Segoe UI" w:eastAsia="Segoe UI" w:cs="Segoe UI"/>
                <w:szCs w:val="20"/>
              </w:rPr>
              <w:t>Microsoft Monitoring Agent</w:t>
            </w:r>
            <w:r>
              <w:rPr>
                <w:rFonts w:ascii="Segoe UI" w:hAnsi="Segoe UI" w:eastAsia="Segoe UI" w:cs="Segoe UI"/>
                <w:szCs w:val="20"/>
              </w:rPr>
              <w:t xml:space="preserve"> service </w:t>
            </w:r>
            <w:r w:rsidRPr="00730B14">
              <w:rPr>
                <w:rFonts w:ascii="Segoe UI" w:hAnsi="Segoe UI" w:eastAsia="Segoe UI" w:cs="Segoe UI"/>
                <w:szCs w:val="20"/>
              </w:rPr>
              <w:t>stopped</w:t>
            </w:r>
          </w:p>
          <w:p w:rsidRPr="00AC63A1" w:rsidR="003B772F" w:rsidP="0049004D" w:rsidRDefault="003B772F" w14:paraId="4DBEDF89"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 xml:space="preserve">Save alert rule to resource group: </w:t>
            </w:r>
            <w:r w:rsidRPr="00AC63A1">
              <w:rPr>
                <w:rFonts w:ascii="Segoe UI" w:hAnsi="Segoe UI" w:eastAsia="Segoe UI" w:cs="Segoe UI"/>
                <w:szCs w:val="20"/>
              </w:rPr>
              <w:t>resource group name</w:t>
            </w:r>
          </w:p>
          <w:p w:rsidR="003B772F" w:rsidP="0049004D" w:rsidRDefault="003B772F" w14:paraId="2E925D74"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sidRPr="00D8629F">
              <w:rPr>
                <w:rFonts w:ascii="Segoe UI" w:hAnsi="Segoe UI" w:eastAsia="Segoe UI" w:cs="Segoe UI"/>
                <w:szCs w:val="20"/>
              </w:rPr>
              <w:t>Severity</w:t>
            </w:r>
            <w:r>
              <w:rPr>
                <w:rFonts w:ascii="Segoe UI" w:hAnsi="Segoe UI" w:eastAsia="Segoe UI" w:cs="Segoe UI"/>
                <w:szCs w:val="20"/>
              </w:rPr>
              <w:t>:</w:t>
            </w:r>
          </w:p>
          <w:p w:rsidR="003B772F" w:rsidP="0049004D" w:rsidRDefault="003B772F" w14:paraId="401802A8"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0 - Critical</w:t>
            </w:r>
          </w:p>
          <w:p w:rsidR="003B772F" w:rsidP="0049004D" w:rsidRDefault="003B772F" w14:paraId="742AC6DD"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1 – Error</w:t>
            </w:r>
          </w:p>
          <w:p w:rsidR="003B772F" w:rsidP="0049004D" w:rsidRDefault="003B772F" w14:paraId="281BF257"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2 - Warning</w:t>
            </w:r>
          </w:p>
          <w:p w:rsidR="003B772F" w:rsidP="0049004D" w:rsidRDefault="003B772F" w14:paraId="532CB65E"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3 - Informational</w:t>
            </w:r>
          </w:p>
          <w:p w:rsidR="003B772F" w:rsidP="0049004D" w:rsidRDefault="006C25B5" w14:paraId="755D07EA" w14:textId="24E250E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sidRPr="00F80244">
              <w:rPr>
                <w:rFonts w:ascii="Segoe UI" w:hAnsi="Segoe UI" w:eastAsia="Segoe UI" w:cs="Segoe UI"/>
                <w:b/>
                <w:bCs/>
                <w:szCs w:val="20"/>
                <w:lang w:val="en-GB"/>
              </w:rPr>
              <w:t xml:space="preserve">4 </w:t>
            </w:r>
            <w:r>
              <w:rPr>
                <w:rFonts w:ascii="Segoe UI" w:hAnsi="Segoe UI" w:eastAsia="Segoe UI" w:cs="Segoe UI"/>
                <w:b/>
                <w:bCs/>
                <w:szCs w:val="20"/>
                <w:lang w:val="en-GB"/>
              </w:rPr>
              <w:t>–</w:t>
            </w:r>
            <w:r w:rsidRPr="00F80244">
              <w:rPr>
                <w:rFonts w:ascii="Segoe UI" w:hAnsi="Segoe UI" w:eastAsia="Segoe UI" w:cs="Segoe UI"/>
                <w:b/>
                <w:bCs/>
                <w:szCs w:val="20"/>
                <w:lang w:val="en-GB"/>
              </w:rPr>
              <w:t xml:space="preserve"> Verbose</w:t>
            </w:r>
            <w:r>
              <w:rPr>
                <w:rFonts w:ascii="Segoe UI" w:hAnsi="Segoe UI" w:eastAsia="Segoe UI" w:cs="Segoe UI"/>
                <w:b/>
                <w:bCs/>
                <w:szCs w:val="20"/>
                <w:lang w:val="en-GB"/>
              </w:rPr>
              <w:t xml:space="preserve"> – default setup</w:t>
            </w:r>
          </w:p>
        </w:tc>
      </w:tr>
      <w:tr w:rsidR="003B772F" w:rsidTr="00121C9F" w14:paraId="2D6FCA4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3B772F" w:rsidP="0049004D" w:rsidRDefault="003B772F" w14:paraId="2BB3D073" w14:textId="77777777">
            <w:pPr>
              <w:jc w:val="left"/>
              <w:rPr>
                <w:rFonts w:ascii="Segoe UI" w:hAnsi="Segoe UI" w:eastAsia="Segoe UI" w:cs="Segoe UI"/>
                <w:szCs w:val="20"/>
              </w:rPr>
            </w:pPr>
            <w:r>
              <w:rPr>
                <w:rFonts w:ascii="Segoe UI" w:hAnsi="Segoe UI" w:eastAsia="Segoe UI" w:cs="Segoe UI"/>
                <w:szCs w:val="20"/>
              </w:rPr>
              <w:t>Suppress alerts</w:t>
            </w:r>
          </w:p>
        </w:tc>
        <w:tc>
          <w:tcPr>
            <w:tcW w:w="7662" w:type="dxa"/>
          </w:tcPr>
          <w:p w:rsidR="003B772F" w:rsidP="0049004D" w:rsidRDefault="003B772F" w14:paraId="2C50A8FD"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Suppress alerts (in minutes)</w:t>
            </w:r>
          </w:p>
        </w:tc>
      </w:tr>
    </w:tbl>
    <w:p w:rsidR="005B0114" w:rsidP="00BF03D4" w:rsidRDefault="005B0114" w14:paraId="114F8045" w14:textId="77777777">
      <w:pPr>
        <w:rPr>
          <w:color w:val="FF0000"/>
          <w:lang w:val="en-GB"/>
        </w:rPr>
      </w:pPr>
    </w:p>
    <w:p w:rsidR="00121C9F" w:rsidP="00BF03D4" w:rsidRDefault="00121C9F" w14:paraId="06B76F85" w14:textId="77777777">
      <w:pPr>
        <w:rPr>
          <w:color w:val="FF0000"/>
          <w:lang w:val="en-GB"/>
        </w:rPr>
      </w:pPr>
    </w:p>
    <w:p w:rsidR="00121C9F" w:rsidP="00BF03D4" w:rsidRDefault="00121C9F" w14:paraId="53DECAA8" w14:textId="77777777">
      <w:pPr>
        <w:rPr>
          <w:color w:val="FF0000"/>
          <w:lang w:val="en-GB"/>
        </w:rPr>
      </w:pPr>
    </w:p>
    <w:p w:rsidR="00121C9F" w:rsidP="00BF03D4" w:rsidRDefault="00121C9F" w14:paraId="2869BF41" w14:textId="77777777">
      <w:pPr>
        <w:rPr>
          <w:color w:val="FF0000"/>
          <w:lang w:val="en-GB"/>
        </w:rPr>
      </w:pPr>
    </w:p>
    <w:p w:rsidR="00121C9F" w:rsidP="00BF03D4" w:rsidRDefault="00121C9F" w14:paraId="17C4A879" w14:textId="77777777">
      <w:pPr>
        <w:rPr>
          <w:color w:val="FF0000"/>
          <w:lang w:val="en-GB"/>
        </w:rPr>
      </w:pPr>
    </w:p>
    <w:p w:rsidR="00121C9F" w:rsidP="00BF03D4" w:rsidRDefault="00121C9F" w14:paraId="3EDC8944" w14:textId="77777777">
      <w:pPr>
        <w:rPr>
          <w:color w:val="FF0000"/>
          <w:lang w:val="en-GB"/>
        </w:rPr>
      </w:pPr>
    </w:p>
    <w:p w:rsidR="00121C9F" w:rsidP="00BF03D4" w:rsidRDefault="00121C9F" w14:paraId="416B579E" w14:textId="77777777">
      <w:pPr>
        <w:rPr>
          <w:color w:val="FF0000"/>
          <w:lang w:val="en-GB"/>
        </w:rPr>
      </w:pPr>
    </w:p>
    <w:p w:rsidR="00121C9F" w:rsidP="00BF03D4" w:rsidRDefault="00121C9F" w14:paraId="672CA3BF" w14:textId="77777777">
      <w:pPr>
        <w:rPr>
          <w:color w:val="FF0000"/>
          <w:lang w:val="en-GB"/>
        </w:rPr>
      </w:pPr>
    </w:p>
    <w:tbl>
      <w:tblPr>
        <w:tblStyle w:val="GridTable4-Accent2"/>
        <w:tblW w:w="0" w:type="auto"/>
        <w:tblLook w:val="04A0" w:firstRow="1" w:lastRow="0" w:firstColumn="1" w:lastColumn="0" w:noHBand="0" w:noVBand="1"/>
      </w:tblPr>
      <w:tblGrid>
        <w:gridCol w:w="2258"/>
        <w:gridCol w:w="7662"/>
      </w:tblGrid>
      <w:tr w:rsidRPr="00D50AE7" w:rsidR="00AB0295" w:rsidTr="00121C9F" w14:paraId="7E7DB63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Pr="00D50AE7" w:rsidR="00AB0295" w:rsidP="0049004D" w:rsidRDefault="00AB0295" w14:paraId="40A71C8B" w14:textId="77777777">
            <w:pPr>
              <w:jc w:val="center"/>
              <w:rPr>
                <w:rFonts w:eastAsia="Verdana" w:cs="Verdana"/>
                <w:b w:val="0"/>
                <w:bCs w:val="0"/>
                <w:szCs w:val="20"/>
              </w:rPr>
            </w:pPr>
            <w:r w:rsidRPr="00D50AE7">
              <w:rPr>
                <w:rFonts w:eastAsia="Verdana" w:cs="Verdana"/>
                <w:szCs w:val="20"/>
              </w:rPr>
              <w:t>Alert rule name</w:t>
            </w:r>
          </w:p>
        </w:tc>
        <w:tc>
          <w:tcPr>
            <w:tcW w:w="7662" w:type="dxa"/>
          </w:tcPr>
          <w:p w:rsidRPr="00D50AE7" w:rsidR="00AB0295" w:rsidP="0049004D" w:rsidRDefault="00AB0295" w14:paraId="65FEE400" w14:textId="77777777">
            <w:pPr>
              <w:jc w:val="center"/>
              <w:cnfStyle w:val="100000000000" w:firstRow="1" w:lastRow="0" w:firstColumn="0" w:lastColumn="0" w:oddVBand="0" w:evenVBand="0" w:oddHBand="0" w:evenHBand="0" w:firstRowFirstColumn="0" w:firstRowLastColumn="0" w:lastRowFirstColumn="0" w:lastRowLastColumn="0"/>
              <w:rPr>
                <w:rFonts w:eastAsia="Verdana" w:cs="Verdana"/>
                <w:b w:val="0"/>
                <w:bCs w:val="0"/>
                <w:szCs w:val="20"/>
              </w:rPr>
            </w:pPr>
            <w:r w:rsidRPr="00A90667">
              <w:rPr>
                <w:rFonts w:eastAsia="Verdana" w:cs="Verdana"/>
                <w:szCs w:val="20"/>
              </w:rPr>
              <w:t xml:space="preserve">Microsoft Dependency Agent service </w:t>
            </w:r>
            <w:r w:rsidRPr="00730B14">
              <w:rPr>
                <w:rFonts w:eastAsia="Verdana" w:cs="Verdana"/>
                <w:szCs w:val="20"/>
              </w:rPr>
              <w:t>stopped</w:t>
            </w:r>
          </w:p>
        </w:tc>
      </w:tr>
      <w:tr w:rsidRPr="00527A86" w:rsidR="00AB0295" w:rsidTr="00121C9F" w14:paraId="4C0F6F4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Pr="00725771" w:rsidR="00AB0295" w:rsidP="0049004D" w:rsidRDefault="00AB0295" w14:paraId="37C4D44B" w14:textId="77777777">
            <w:pPr>
              <w:jc w:val="left"/>
              <w:rPr>
                <w:rFonts w:ascii="Segoe UI" w:hAnsi="Segoe UI" w:eastAsia="Segoe UI" w:cs="Segoe UI"/>
                <w:szCs w:val="20"/>
              </w:rPr>
            </w:pPr>
            <w:r>
              <w:rPr>
                <w:rFonts w:ascii="Segoe UI" w:hAnsi="Segoe UI" w:eastAsia="Segoe UI" w:cs="Segoe UI"/>
                <w:szCs w:val="20"/>
              </w:rPr>
              <w:t>Alert Scope</w:t>
            </w:r>
          </w:p>
        </w:tc>
        <w:tc>
          <w:tcPr>
            <w:tcW w:w="7662" w:type="dxa"/>
          </w:tcPr>
          <w:p w:rsidRPr="00527A86" w:rsidR="00AB0295" w:rsidP="0049004D" w:rsidRDefault="00AB0295" w14:paraId="15111997"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Log Analytics Workspace</w:t>
            </w:r>
          </w:p>
        </w:tc>
      </w:tr>
      <w:tr w:rsidRPr="00AC63A1" w:rsidR="00AB0295" w:rsidTr="00121C9F" w14:paraId="64092763" w14:textId="77777777">
        <w:tc>
          <w:tcPr>
            <w:cnfStyle w:val="001000000000" w:firstRow="0" w:lastRow="0" w:firstColumn="1" w:lastColumn="0" w:oddVBand="0" w:evenVBand="0" w:oddHBand="0" w:evenHBand="0" w:firstRowFirstColumn="0" w:firstRowLastColumn="0" w:lastRowFirstColumn="0" w:lastRowLastColumn="0"/>
            <w:tcW w:w="2258" w:type="dxa"/>
          </w:tcPr>
          <w:p w:rsidRPr="00AC63A1" w:rsidR="00AB0295" w:rsidP="0049004D" w:rsidRDefault="00AB0295" w14:paraId="072BC956" w14:textId="77777777">
            <w:pPr>
              <w:jc w:val="left"/>
              <w:rPr>
                <w:rFonts w:ascii="Segoe UI" w:hAnsi="Segoe UI" w:eastAsia="Segoe UI" w:cs="Segoe UI"/>
                <w:szCs w:val="20"/>
              </w:rPr>
            </w:pPr>
            <w:r>
              <w:rPr>
                <w:rFonts w:ascii="Segoe UI" w:hAnsi="Segoe UI" w:eastAsia="Segoe UI" w:cs="Segoe UI"/>
                <w:szCs w:val="20"/>
              </w:rPr>
              <w:t>Alert Condition</w:t>
            </w:r>
          </w:p>
        </w:tc>
        <w:tc>
          <w:tcPr>
            <w:tcW w:w="7662" w:type="dxa"/>
          </w:tcPr>
          <w:p w:rsidRPr="00D50AE7" w:rsidR="00AB0295" w:rsidP="0049004D" w:rsidRDefault="00AB0295" w14:paraId="35D7AEFA"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sidRPr="00D50AE7">
              <w:rPr>
                <w:rFonts w:ascii="Segoe UI" w:hAnsi="Segoe UI" w:eastAsia="Segoe UI" w:cs="Segoe UI"/>
                <w:szCs w:val="20"/>
              </w:rPr>
              <w:t>Search query:</w:t>
            </w:r>
          </w:p>
          <w:p w:rsidR="00AB0295" w:rsidP="0049004D" w:rsidRDefault="00AB0295" w14:paraId="2E607248"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 w:val="16"/>
                <w:szCs w:val="16"/>
              </w:rPr>
            </w:pPr>
            <w:proofErr w:type="spellStart"/>
            <w:r w:rsidRPr="002409D8">
              <w:rPr>
                <w:rFonts w:ascii="Segoe UI" w:hAnsi="Segoe UI" w:eastAsia="Segoe UI" w:cs="Segoe UI"/>
                <w:sz w:val="16"/>
                <w:szCs w:val="16"/>
              </w:rPr>
              <w:t>ConfigurationChange</w:t>
            </w:r>
            <w:proofErr w:type="spellEnd"/>
            <w:r w:rsidRPr="002409D8">
              <w:rPr>
                <w:rFonts w:ascii="Segoe UI" w:hAnsi="Segoe UI" w:eastAsia="Segoe UI" w:cs="Segoe UI"/>
                <w:sz w:val="16"/>
                <w:szCs w:val="16"/>
              </w:rPr>
              <w:t xml:space="preserve"> </w:t>
            </w:r>
          </w:p>
          <w:p w:rsidR="00AB0295" w:rsidP="0049004D" w:rsidRDefault="00AB0295" w14:paraId="450CF63E"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 w:val="16"/>
                <w:szCs w:val="16"/>
              </w:rPr>
            </w:pPr>
            <w:r w:rsidRPr="002409D8">
              <w:rPr>
                <w:rFonts w:ascii="Segoe UI" w:hAnsi="Segoe UI" w:eastAsia="Segoe UI" w:cs="Segoe UI"/>
                <w:sz w:val="16"/>
                <w:szCs w:val="16"/>
              </w:rPr>
              <w:t xml:space="preserve">| where </w:t>
            </w:r>
            <w:proofErr w:type="spellStart"/>
            <w:r w:rsidRPr="002409D8">
              <w:rPr>
                <w:rFonts w:ascii="Segoe UI" w:hAnsi="Segoe UI" w:eastAsia="Segoe UI" w:cs="Segoe UI"/>
                <w:sz w:val="16"/>
                <w:szCs w:val="16"/>
              </w:rPr>
              <w:t>ConfigChangeType</w:t>
            </w:r>
            <w:proofErr w:type="spellEnd"/>
            <w:r w:rsidRPr="002409D8">
              <w:rPr>
                <w:rFonts w:ascii="Segoe UI" w:hAnsi="Segoe UI" w:eastAsia="Segoe UI" w:cs="Segoe UI"/>
                <w:sz w:val="16"/>
                <w:szCs w:val="16"/>
              </w:rPr>
              <w:t xml:space="preserve"> == "</w:t>
            </w:r>
            <w:proofErr w:type="spellStart"/>
            <w:r w:rsidRPr="002409D8">
              <w:rPr>
                <w:rFonts w:ascii="Segoe UI" w:hAnsi="Segoe UI" w:eastAsia="Segoe UI" w:cs="Segoe UI"/>
                <w:sz w:val="16"/>
                <w:szCs w:val="16"/>
              </w:rPr>
              <w:t>WindowsServices</w:t>
            </w:r>
            <w:proofErr w:type="spellEnd"/>
            <w:r w:rsidRPr="002409D8">
              <w:rPr>
                <w:rFonts w:ascii="Segoe UI" w:hAnsi="Segoe UI" w:eastAsia="Segoe UI" w:cs="Segoe UI"/>
                <w:sz w:val="16"/>
                <w:szCs w:val="16"/>
              </w:rPr>
              <w:t xml:space="preserve">" and </w:t>
            </w:r>
            <w:proofErr w:type="spellStart"/>
            <w:r w:rsidRPr="002409D8">
              <w:rPr>
                <w:rFonts w:ascii="Segoe UI" w:hAnsi="Segoe UI" w:eastAsia="Segoe UI" w:cs="Segoe UI"/>
                <w:sz w:val="16"/>
                <w:szCs w:val="16"/>
              </w:rPr>
              <w:t>SvcDisplayName</w:t>
            </w:r>
            <w:proofErr w:type="spellEnd"/>
            <w:r w:rsidRPr="002409D8">
              <w:rPr>
                <w:rFonts w:ascii="Segoe UI" w:hAnsi="Segoe UI" w:eastAsia="Segoe UI" w:cs="Segoe UI"/>
                <w:sz w:val="16"/>
                <w:szCs w:val="16"/>
              </w:rPr>
              <w:t xml:space="preserve"> == "</w:t>
            </w:r>
            <w:r w:rsidRPr="002271C0">
              <w:rPr>
                <w:rFonts w:ascii="Segoe UI" w:hAnsi="Segoe UI" w:eastAsia="Segoe UI" w:cs="Segoe UI"/>
                <w:sz w:val="16"/>
                <w:szCs w:val="16"/>
              </w:rPr>
              <w:t xml:space="preserve">Microsoft Dependency Agent </w:t>
            </w:r>
            <w:r w:rsidRPr="002409D8">
              <w:rPr>
                <w:rFonts w:ascii="Segoe UI" w:hAnsi="Segoe UI" w:eastAsia="Segoe UI" w:cs="Segoe UI"/>
                <w:sz w:val="16"/>
                <w:szCs w:val="16"/>
              </w:rPr>
              <w:t xml:space="preserve">" and </w:t>
            </w:r>
            <w:proofErr w:type="spellStart"/>
            <w:r w:rsidRPr="002409D8">
              <w:rPr>
                <w:rFonts w:ascii="Segoe UI" w:hAnsi="Segoe UI" w:eastAsia="Segoe UI" w:cs="Segoe UI"/>
                <w:sz w:val="16"/>
                <w:szCs w:val="16"/>
              </w:rPr>
              <w:t>SvcState</w:t>
            </w:r>
            <w:proofErr w:type="spellEnd"/>
            <w:r w:rsidRPr="002409D8">
              <w:rPr>
                <w:rFonts w:ascii="Segoe UI" w:hAnsi="Segoe UI" w:eastAsia="Segoe UI" w:cs="Segoe UI"/>
                <w:sz w:val="16"/>
                <w:szCs w:val="16"/>
              </w:rPr>
              <w:t xml:space="preserve"> == "Stopped</w:t>
            </w:r>
          </w:p>
          <w:p w:rsidRPr="00013692" w:rsidR="00AB0295" w:rsidP="0049004D" w:rsidRDefault="00AB0295" w14:paraId="1D4F8A4F"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Alert Logic</w:t>
            </w:r>
            <w:r w:rsidRPr="00013692">
              <w:rPr>
                <w:rFonts w:ascii="Segoe UI" w:hAnsi="Segoe UI" w:eastAsia="Segoe UI" w:cs="Segoe UI"/>
                <w:szCs w:val="20"/>
              </w:rPr>
              <w:t>:</w:t>
            </w:r>
          </w:p>
          <w:tbl>
            <w:tblPr>
              <w:tblStyle w:val="TableGrid"/>
              <w:tblW w:w="5000" w:type="pct"/>
              <w:tblLook w:val="04A0" w:firstRow="1" w:lastRow="0" w:firstColumn="1" w:lastColumn="0" w:noHBand="0" w:noVBand="1"/>
            </w:tblPr>
            <w:tblGrid>
              <w:gridCol w:w="2478"/>
              <w:gridCol w:w="2479"/>
              <w:gridCol w:w="2479"/>
            </w:tblGrid>
            <w:tr w:rsidR="00AB0295" w:rsidTr="0049004D" w14:paraId="7C6A54BC" w14:textId="77777777">
              <w:trPr>
                <w:trHeight w:val="354"/>
              </w:trPr>
              <w:tc>
                <w:tcPr>
                  <w:tcW w:w="1666" w:type="pct"/>
                  <w:shd w:val="clear" w:color="auto" w:fill="D9D9D9" w:themeFill="background1" w:themeFillShade="D9"/>
                </w:tcPr>
                <w:p w:rsidRPr="00C0336C" w:rsidR="00AB0295" w:rsidP="0049004D" w:rsidRDefault="00AB0295" w14:paraId="0F79ADC0" w14:textId="77777777">
                  <w:pPr>
                    <w:jc w:val="left"/>
                    <w:rPr>
                      <w:rFonts w:ascii="Segoe UI" w:hAnsi="Segoe UI" w:eastAsia="Segoe UI" w:cs="Segoe UI"/>
                      <w:sz w:val="16"/>
                      <w:szCs w:val="16"/>
                    </w:rPr>
                  </w:pPr>
                  <w:r w:rsidRPr="00C0336C">
                    <w:rPr>
                      <w:rFonts w:ascii="Segoe UI" w:hAnsi="Segoe UI" w:eastAsia="Segoe UI" w:cs="Segoe UI"/>
                      <w:sz w:val="16"/>
                      <w:szCs w:val="16"/>
                    </w:rPr>
                    <w:t>Based on</w:t>
                  </w:r>
                </w:p>
              </w:tc>
              <w:tc>
                <w:tcPr>
                  <w:tcW w:w="1667" w:type="pct"/>
                  <w:shd w:val="clear" w:color="auto" w:fill="D9D9D9" w:themeFill="background1" w:themeFillShade="D9"/>
                </w:tcPr>
                <w:p w:rsidRPr="00C0336C" w:rsidR="00AB0295" w:rsidP="0049004D" w:rsidRDefault="00AB0295" w14:paraId="4A0B694E" w14:textId="77777777">
                  <w:pPr>
                    <w:jc w:val="left"/>
                    <w:rPr>
                      <w:rFonts w:ascii="Segoe UI" w:hAnsi="Segoe UI" w:eastAsia="Segoe UI" w:cs="Segoe UI"/>
                      <w:sz w:val="16"/>
                      <w:szCs w:val="16"/>
                    </w:rPr>
                  </w:pPr>
                  <w:r w:rsidRPr="00C0336C">
                    <w:rPr>
                      <w:rFonts w:ascii="Segoe UI" w:hAnsi="Segoe UI" w:eastAsia="Segoe UI" w:cs="Segoe UI"/>
                      <w:sz w:val="16"/>
                      <w:szCs w:val="16"/>
                    </w:rPr>
                    <w:t>Operator</w:t>
                  </w:r>
                </w:p>
              </w:tc>
              <w:tc>
                <w:tcPr>
                  <w:tcW w:w="1667" w:type="pct"/>
                  <w:shd w:val="clear" w:color="auto" w:fill="D9D9D9" w:themeFill="background1" w:themeFillShade="D9"/>
                </w:tcPr>
                <w:p w:rsidRPr="00C0336C" w:rsidR="00AB0295" w:rsidP="0049004D" w:rsidRDefault="00AB0295" w14:paraId="32D3A4E9" w14:textId="77777777">
                  <w:pPr>
                    <w:jc w:val="left"/>
                    <w:rPr>
                      <w:rFonts w:ascii="Segoe UI" w:hAnsi="Segoe UI" w:eastAsia="Segoe UI" w:cs="Segoe UI"/>
                      <w:sz w:val="16"/>
                      <w:szCs w:val="16"/>
                    </w:rPr>
                  </w:pPr>
                  <w:r w:rsidRPr="00C0336C">
                    <w:rPr>
                      <w:rFonts w:ascii="Segoe UI" w:hAnsi="Segoe UI" w:eastAsia="Segoe UI" w:cs="Segoe UI"/>
                      <w:sz w:val="16"/>
                      <w:szCs w:val="16"/>
                    </w:rPr>
                    <w:t>Threshold Value</w:t>
                  </w:r>
                </w:p>
              </w:tc>
            </w:tr>
            <w:tr w:rsidR="00AB0295" w:rsidTr="0049004D" w14:paraId="1ED65FA2" w14:textId="77777777">
              <w:trPr>
                <w:trHeight w:val="354"/>
              </w:trPr>
              <w:tc>
                <w:tcPr>
                  <w:tcW w:w="1666" w:type="pct"/>
                </w:tcPr>
                <w:p w:rsidRPr="00BA28F1" w:rsidR="00AB0295" w:rsidP="0049004D" w:rsidRDefault="00AB0295" w14:paraId="1641A530" w14:textId="77777777">
                  <w:pPr>
                    <w:jc w:val="left"/>
                    <w:rPr>
                      <w:sz w:val="16"/>
                      <w:szCs w:val="16"/>
                    </w:rPr>
                  </w:pPr>
                  <w:r>
                    <w:rPr>
                      <w:sz w:val="16"/>
                      <w:szCs w:val="16"/>
                    </w:rPr>
                    <w:t>Number of results</w:t>
                  </w:r>
                </w:p>
              </w:tc>
              <w:tc>
                <w:tcPr>
                  <w:tcW w:w="1667" w:type="pct"/>
                </w:tcPr>
                <w:p w:rsidRPr="00BA28F1" w:rsidR="00AB0295" w:rsidP="0049004D" w:rsidRDefault="00AB0295" w14:paraId="6F6AE3B3" w14:textId="77777777">
                  <w:pPr>
                    <w:jc w:val="left"/>
                    <w:rPr>
                      <w:sz w:val="16"/>
                      <w:szCs w:val="16"/>
                    </w:rPr>
                  </w:pPr>
                  <w:r>
                    <w:rPr>
                      <w:rFonts w:ascii="Segoe UI" w:hAnsi="Segoe UI" w:eastAsia="Segoe UI" w:cs="Segoe UI"/>
                      <w:sz w:val="16"/>
                      <w:szCs w:val="16"/>
                    </w:rPr>
                    <w:t>Greater</w:t>
                  </w:r>
                  <w:r w:rsidRPr="00BA28F1">
                    <w:rPr>
                      <w:rFonts w:ascii="Segoe UI" w:hAnsi="Segoe UI" w:eastAsia="Segoe UI" w:cs="Segoe UI"/>
                      <w:sz w:val="16"/>
                      <w:szCs w:val="16"/>
                    </w:rPr>
                    <w:t xml:space="preserve"> th</w:t>
                  </w:r>
                  <w:r>
                    <w:rPr>
                      <w:rFonts w:ascii="Segoe UI" w:hAnsi="Segoe UI" w:eastAsia="Segoe UI" w:cs="Segoe UI"/>
                      <w:sz w:val="16"/>
                      <w:szCs w:val="16"/>
                    </w:rPr>
                    <w:t>a</w:t>
                  </w:r>
                  <w:r w:rsidRPr="00BA28F1">
                    <w:rPr>
                      <w:rFonts w:ascii="Segoe UI" w:hAnsi="Segoe UI" w:eastAsia="Segoe UI" w:cs="Segoe UI"/>
                      <w:sz w:val="16"/>
                      <w:szCs w:val="16"/>
                    </w:rPr>
                    <w:t>n</w:t>
                  </w:r>
                </w:p>
              </w:tc>
              <w:tc>
                <w:tcPr>
                  <w:tcW w:w="1667" w:type="pct"/>
                </w:tcPr>
                <w:p w:rsidRPr="00BA28F1" w:rsidR="00AB0295" w:rsidP="0049004D" w:rsidRDefault="00AB0295" w14:paraId="72AE2BE2" w14:textId="77777777">
                  <w:pPr>
                    <w:jc w:val="center"/>
                    <w:rPr>
                      <w:sz w:val="16"/>
                      <w:szCs w:val="16"/>
                    </w:rPr>
                  </w:pPr>
                  <w:r>
                    <w:rPr>
                      <w:sz w:val="16"/>
                      <w:szCs w:val="16"/>
                    </w:rPr>
                    <w:t>0</w:t>
                  </w:r>
                </w:p>
              </w:tc>
            </w:tr>
          </w:tbl>
          <w:p w:rsidRPr="00AC63A1" w:rsidR="00AB0295" w:rsidP="0049004D" w:rsidRDefault="00AB0295" w14:paraId="211F9E4C"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sidRPr="00AC63A1">
              <w:rPr>
                <w:rFonts w:ascii="Segoe UI" w:hAnsi="Segoe UI" w:eastAsia="Segoe UI" w:cs="Segoe UI"/>
                <w:szCs w:val="20"/>
              </w:rPr>
              <w:t>Evaluated based on:</w:t>
            </w:r>
          </w:p>
          <w:tbl>
            <w:tblPr>
              <w:tblStyle w:val="TableGrid"/>
              <w:tblW w:w="5000" w:type="pct"/>
              <w:tblLook w:val="04A0" w:firstRow="1" w:lastRow="0" w:firstColumn="1" w:lastColumn="0" w:noHBand="0" w:noVBand="1"/>
            </w:tblPr>
            <w:tblGrid>
              <w:gridCol w:w="3718"/>
              <w:gridCol w:w="3718"/>
            </w:tblGrid>
            <w:tr w:rsidRPr="00BA28F1" w:rsidR="00AB0295" w:rsidTr="0049004D" w14:paraId="7D1A2774" w14:textId="77777777">
              <w:trPr>
                <w:trHeight w:val="354"/>
              </w:trPr>
              <w:tc>
                <w:tcPr>
                  <w:tcW w:w="2500" w:type="pct"/>
                  <w:shd w:val="clear" w:color="auto" w:fill="D9D9D9" w:themeFill="background1" w:themeFillShade="D9"/>
                </w:tcPr>
                <w:p w:rsidRPr="00BA28F1" w:rsidR="00AB0295" w:rsidP="0049004D" w:rsidRDefault="00AB0295" w14:paraId="55089848" w14:textId="77777777">
                  <w:pPr>
                    <w:jc w:val="left"/>
                    <w:rPr>
                      <w:sz w:val="16"/>
                      <w:szCs w:val="16"/>
                    </w:rPr>
                  </w:pPr>
                  <w:r>
                    <w:rPr>
                      <w:rFonts w:ascii="Segoe UI" w:hAnsi="Segoe UI" w:eastAsia="Segoe UI" w:cs="Segoe UI"/>
                      <w:sz w:val="16"/>
                      <w:szCs w:val="16"/>
                    </w:rPr>
                    <w:t>Period (in minutes)</w:t>
                  </w:r>
                </w:p>
              </w:tc>
              <w:tc>
                <w:tcPr>
                  <w:tcW w:w="2500" w:type="pct"/>
                  <w:shd w:val="clear" w:color="auto" w:fill="D9D9D9" w:themeFill="background1" w:themeFillShade="D9"/>
                </w:tcPr>
                <w:p w:rsidRPr="00BA28F1" w:rsidR="00AB0295" w:rsidP="0049004D" w:rsidRDefault="00AB0295" w14:paraId="45C6F7B8" w14:textId="77777777">
                  <w:pPr>
                    <w:jc w:val="left"/>
                    <w:rPr>
                      <w:sz w:val="16"/>
                      <w:szCs w:val="16"/>
                    </w:rPr>
                  </w:pPr>
                  <w:r>
                    <w:rPr>
                      <w:rFonts w:ascii="Segoe UI" w:hAnsi="Segoe UI" w:eastAsia="Segoe UI" w:cs="Segoe UI"/>
                      <w:sz w:val="16"/>
                      <w:szCs w:val="16"/>
                    </w:rPr>
                    <w:t>Frequency (in minutes)</w:t>
                  </w:r>
                </w:p>
              </w:tc>
            </w:tr>
            <w:tr w:rsidRPr="00BA28F1" w:rsidR="00AB0295" w:rsidTr="0049004D" w14:paraId="160BA95C" w14:textId="77777777">
              <w:trPr>
                <w:trHeight w:val="354"/>
              </w:trPr>
              <w:tc>
                <w:tcPr>
                  <w:tcW w:w="2500" w:type="pct"/>
                </w:tcPr>
                <w:p w:rsidR="00AB0295" w:rsidP="0049004D" w:rsidRDefault="00AB0295" w14:paraId="6F6896A2" w14:textId="77777777">
                  <w:pPr>
                    <w:jc w:val="center"/>
                    <w:rPr>
                      <w:rFonts w:ascii="Segoe UI" w:hAnsi="Segoe UI" w:eastAsia="Segoe UI" w:cs="Segoe UI"/>
                      <w:sz w:val="16"/>
                      <w:szCs w:val="16"/>
                    </w:rPr>
                  </w:pPr>
                  <w:r>
                    <w:rPr>
                      <w:rFonts w:ascii="Segoe UI" w:hAnsi="Segoe UI" w:eastAsia="Segoe UI" w:cs="Segoe UI"/>
                      <w:sz w:val="16"/>
                      <w:szCs w:val="16"/>
                    </w:rPr>
                    <w:t>5</w:t>
                  </w:r>
                </w:p>
              </w:tc>
              <w:tc>
                <w:tcPr>
                  <w:tcW w:w="2500" w:type="pct"/>
                </w:tcPr>
                <w:p w:rsidR="00AB0295" w:rsidP="0049004D" w:rsidRDefault="00AB0295" w14:paraId="1A67AAAF" w14:textId="77777777">
                  <w:pPr>
                    <w:jc w:val="center"/>
                    <w:rPr>
                      <w:rFonts w:ascii="Segoe UI" w:hAnsi="Segoe UI" w:eastAsia="Segoe UI" w:cs="Segoe UI"/>
                      <w:sz w:val="16"/>
                      <w:szCs w:val="16"/>
                    </w:rPr>
                  </w:pPr>
                  <w:r>
                    <w:rPr>
                      <w:rFonts w:ascii="Segoe UI" w:hAnsi="Segoe UI" w:eastAsia="Segoe UI" w:cs="Segoe UI"/>
                      <w:sz w:val="16"/>
                      <w:szCs w:val="16"/>
                    </w:rPr>
                    <w:t>5</w:t>
                  </w:r>
                </w:p>
              </w:tc>
            </w:tr>
          </w:tbl>
          <w:p w:rsidRPr="00AC63A1" w:rsidR="00AB0295" w:rsidP="0049004D" w:rsidRDefault="00AB0295" w14:paraId="586CE139" w14:textId="77777777">
            <w:pPr>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p>
        </w:tc>
      </w:tr>
      <w:tr w:rsidRPr="00AC63A1" w:rsidR="00AB0295" w:rsidTr="00121C9F" w14:paraId="46BF8D2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AB0295" w:rsidP="0049004D" w:rsidRDefault="00AB0295" w14:paraId="4E38FF71" w14:textId="77777777">
            <w:pPr>
              <w:jc w:val="left"/>
              <w:rPr>
                <w:rFonts w:ascii="Segoe UI" w:hAnsi="Segoe UI" w:eastAsia="Segoe UI" w:cs="Segoe UI"/>
                <w:szCs w:val="20"/>
              </w:rPr>
            </w:pPr>
            <w:r>
              <w:rPr>
                <w:rFonts w:ascii="Segoe UI" w:hAnsi="Segoe UI" w:eastAsia="Segoe UI" w:cs="Segoe UI"/>
                <w:szCs w:val="20"/>
              </w:rPr>
              <w:t>Action group</w:t>
            </w:r>
          </w:p>
        </w:tc>
        <w:tc>
          <w:tcPr>
            <w:tcW w:w="7662" w:type="dxa"/>
          </w:tcPr>
          <w:p w:rsidR="00AB0295" w:rsidP="0049004D" w:rsidRDefault="00AB0295" w14:paraId="7BAC8344"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Notification:</w:t>
            </w:r>
          </w:p>
          <w:p w:rsidRPr="00AC63A1" w:rsidR="00AB0295" w:rsidP="0014229D" w:rsidRDefault="00AB0295" w14:paraId="2434B327" w14:textId="77777777">
            <w:pPr>
              <w:pStyle w:val="ListParagraph"/>
              <w:numPr>
                <w:ilvl w:val="0"/>
                <w:numId w:val="15"/>
              </w:num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Email Azure Resource Manager Role</w:t>
            </w:r>
          </w:p>
          <w:p w:rsidRPr="00AC63A1" w:rsidR="00AB0295" w:rsidP="0014229D" w:rsidRDefault="00AB0295" w14:paraId="14C9A4EE" w14:textId="77777777">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Email/SMS message/Push/Voice</w:t>
            </w:r>
          </w:p>
          <w:p w:rsidR="00AB0295" w:rsidP="0049004D" w:rsidRDefault="00AB0295" w14:paraId="16C8F610"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Actions:</w:t>
            </w:r>
          </w:p>
          <w:p w:rsidRPr="00AC63A1" w:rsidR="00AB0295" w:rsidP="0014229D" w:rsidRDefault="00AB0295" w14:paraId="36946EBF"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Automation Runbook</w:t>
            </w:r>
          </w:p>
          <w:p w:rsidRPr="00AC63A1" w:rsidR="00AB0295" w:rsidP="0014229D" w:rsidRDefault="00AB0295" w14:paraId="7769724B"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Azure Function</w:t>
            </w:r>
          </w:p>
          <w:p w:rsidRPr="00AC63A1" w:rsidR="00AB0295" w:rsidP="0014229D" w:rsidRDefault="00AB0295" w14:paraId="2352B071"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ITSM</w:t>
            </w:r>
          </w:p>
          <w:p w:rsidRPr="00AC63A1" w:rsidR="00AB0295" w:rsidP="0014229D" w:rsidRDefault="00AB0295" w14:paraId="3647A902"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Logic App</w:t>
            </w:r>
          </w:p>
          <w:p w:rsidRPr="00AC63A1" w:rsidR="00AB0295" w:rsidP="0014229D" w:rsidRDefault="00AB0295" w14:paraId="762B6FEA"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Secure Webhook</w:t>
            </w:r>
          </w:p>
          <w:p w:rsidRPr="00AC63A1" w:rsidR="00AB0295" w:rsidP="0014229D" w:rsidRDefault="00AB0295" w14:paraId="7B715B11" w14:textId="7777777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color w:val="auto"/>
                <w:szCs w:val="20"/>
              </w:rPr>
            </w:pPr>
            <w:r w:rsidRPr="00AC63A1">
              <w:rPr>
                <w:rFonts w:ascii="Segoe UI" w:hAnsi="Segoe UI" w:eastAsia="Segoe UI" w:cs="Segoe UI"/>
                <w:color w:val="auto"/>
                <w:szCs w:val="20"/>
              </w:rPr>
              <w:t>Webhook</w:t>
            </w:r>
          </w:p>
        </w:tc>
      </w:tr>
      <w:tr w:rsidR="00AB0295" w:rsidTr="00121C9F" w14:paraId="58F11C36" w14:textId="77777777">
        <w:tc>
          <w:tcPr>
            <w:cnfStyle w:val="001000000000" w:firstRow="0" w:lastRow="0" w:firstColumn="1" w:lastColumn="0" w:oddVBand="0" w:evenVBand="0" w:oddHBand="0" w:evenHBand="0" w:firstRowFirstColumn="0" w:firstRowLastColumn="0" w:lastRowFirstColumn="0" w:lastRowLastColumn="0"/>
            <w:tcW w:w="2258" w:type="dxa"/>
          </w:tcPr>
          <w:p w:rsidR="00AB0295" w:rsidP="0049004D" w:rsidRDefault="00AB0295" w14:paraId="3D96828F" w14:textId="77777777">
            <w:pPr>
              <w:jc w:val="left"/>
              <w:rPr>
                <w:rFonts w:ascii="Segoe UI" w:hAnsi="Segoe UI" w:eastAsia="Segoe UI" w:cs="Segoe UI"/>
                <w:szCs w:val="20"/>
              </w:rPr>
            </w:pPr>
            <w:r>
              <w:rPr>
                <w:rFonts w:ascii="Segoe UI" w:hAnsi="Segoe UI" w:eastAsia="Segoe UI" w:cs="Segoe UI"/>
                <w:szCs w:val="20"/>
              </w:rPr>
              <w:t>Rules details</w:t>
            </w:r>
          </w:p>
        </w:tc>
        <w:tc>
          <w:tcPr>
            <w:tcW w:w="7662" w:type="dxa"/>
          </w:tcPr>
          <w:p w:rsidR="00AB0295" w:rsidP="0049004D" w:rsidRDefault="00AB0295" w14:paraId="521B71AE"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 xml:space="preserve">Description: </w:t>
            </w:r>
            <w:r w:rsidRPr="00A90667">
              <w:rPr>
                <w:rFonts w:ascii="Segoe UI" w:hAnsi="Segoe UI" w:eastAsia="Segoe UI" w:cs="Segoe UI"/>
                <w:szCs w:val="20"/>
              </w:rPr>
              <w:t>Microsoft Dependency Agent</w:t>
            </w:r>
            <w:r>
              <w:rPr>
                <w:rFonts w:ascii="Segoe UI" w:hAnsi="Segoe UI" w:eastAsia="Segoe UI" w:cs="Segoe UI"/>
                <w:szCs w:val="20"/>
              </w:rPr>
              <w:t xml:space="preserve"> service </w:t>
            </w:r>
            <w:r w:rsidRPr="00730B14">
              <w:rPr>
                <w:rFonts w:ascii="Segoe UI" w:hAnsi="Segoe UI" w:eastAsia="Segoe UI" w:cs="Segoe UI"/>
                <w:szCs w:val="20"/>
              </w:rPr>
              <w:t>stopped</w:t>
            </w:r>
          </w:p>
          <w:p w:rsidRPr="00AC63A1" w:rsidR="00AB0295" w:rsidP="0049004D" w:rsidRDefault="00AB0295" w14:paraId="01E4EFDD"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 xml:space="preserve">Save alert rule to resource group: </w:t>
            </w:r>
            <w:r w:rsidRPr="00AC63A1">
              <w:rPr>
                <w:rFonts w:ascii="Segoe UI" w:hAnsi="Segoe UI" w:eastAsia="Segoe UI" w:cs="Segoe UI"/>
                <w:szCs w:val="20"/>
              </w:rPr>
              <w:t>resource group name</w:t>
            </w:r>
          </w:p>
          <w:p w:rsidR="00AB0295" w:rsidP="0049004D" w:rsidRDefault="00AB0295" w14:paraId="46D2A7FC"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sidRPr="00D8629F">
              <w:rPr>
                <w:rFonts w:ascii="Segoe UI" w:hAnsi="Segoe UI" w:eastAsia="Segoe UI" w:cs="Segoe UI"/>
                <w:szCs w:val="20"/>
              </w:rPr>
              <w:t>Severity</w:t>
            </w:r>
            <w:r>
              <w:rPr>
                <w:rFonts w:ascii="Segoe UI" w:hAnsi="Segoe UI" w:eastAsia="Segoe UI" w:cs="Segoe UI"/>
                <w:szCs w:val="20"/>
              </w:rPr>
              <w:t>:</w:t>
            </w:r>
          </w:p>
          <w:p w:rsidR="00AB0295" w:rsidP="0049004D" w:rsidRDefault="00AB0295" w14:paraId="1A8338F5"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0 - Critical</w:t>
            </w:r>
          </w:p>
          <w:p w:rsidR="00AB0295" w:rsidP="0049004D" w:rsidRDefault="00AB0295" w14:paraId="372CC148"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1 – Error</w:t>
            </w:r>
          </w:p>
          <w:p w:rsidR="00AB0295" w:rsidP="0049004D" w:rsidRDefault="00AB0295" w14:paraId="4AFFBC6D"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2 - Warning</w:t>
            </w:r>
          </w:p>
          <w:p w:rsidR="00AB0295" w:rsidP="0049004D" w:rsidRDefault="00AB0295" w14:paraId="4FEC7032" w14:textId="77777777">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3 - Informational</w:t>
            </w:r>
          </w:p>
          <w:p w:rsidR="00AB0295" w:rsidP="0049004D" w:rsidRDefault="006C25B5" w14:paraId="3C991CC2" w14:textId="3C275075">
            <w:pPr>
              <w:spacing w:after="4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szCs w:val="20"/>
              </w:rPr>
            </w:pPr>
            <w:r w:rsidRPr="00F80244">
              <w:rPr>
                <w:rFonts w:ascii="Segoe UI" w:hAnsi="Segoe UI" w:eastAsia="Segoe UI" w:cs="Segoe UI"/>
                <w:b/>
                <w:bCs/>
                <w:szCs w:val="20"/>
                <w:lang w:val="en-GB"/>
              </w:rPr>
              <w:t xml:space="preserve">4 </w:t>
            </w:r>
            <w:r>
              <w:rPr>
                <w:rFonts w:ascii="Segoe UI" w:hAnsi="Segoe UI" w:eastAsia="Segoe UI" w:cs="Segoe UI"/>
                <w:b/>
                <w:bCs/>
                <w:szCs w:val="20"/>
                <w:lang w:val="en-GB"/>
              </w:rPr>
              <w:t>–</w:t>
            </w:r>
            <w:r w:rsidRPr="00F80244">
              <w:rPr>
                <w:rFonts w:ascii="Segoe UI" w:hAnsi="Segoe UI" w:eastAsia="Segoe UI" w:cs="Segoe UI"/>
                <w:b/>
                <w:bCs/>
                <w:szCs w:val="20"/>
                <w:lang w:val="en-GB"/>
              </w:rPr>
              <w:t xml:space="preserve"> Verbose</w:t>
            </w:r>
            <w:r>
              <w:rPr>
                <w:rFonts w:ascii="Segoe UI" w:hAnsi="Segoe UI" w:eastAsia="Segoe UI" w:cs="Segoe UI"/>
                <w:b/>
                <w:bCs/>
                <w:szCs w:val="20"/>
                <w:lang w:val="en-GB"/>
              </w:rPr>
              <w:t xml:space="preserve"> – default setup</w:t>
            </w:r>
          </w:p>
        </w:tc>
      </w:tr>
      <w:tr w:rsidR="00AB0295" w:rsidTr="00121C9F" w14:paraId="702547B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AB0295" w:rsidP="0049004D" w:rsidRDefault="00AB0295" w14:paraId="34D42660" w14:textId="77777777">
            <w:pPr>
              <w:jc w:val="left"/>
              <w:rPr>
                <w:rFonts w:ascii="Segoe UI" w:hAnsi="Segoe UI" w:eastAsia="Segoe UI" w:cs="Segoe UI"/>
                <w:szCs w:val="20"/>
              </w:rPr>
            </w:pPr>
            <w:r>
              <w:rPr>
                <w:rFonts w:ascii="Segoe UI" w:hAnsi="Segoe UI" w:eastAsia="Segoe UI" w:cs="Segoe UI"/>
                <w:szCs w:val="20"/>
              </w:rPr>
              <w:t>Suppress alerts</w:t>
            </w:r>
          </w:p>
        </w:tc>
        <w:tc>
          <w:tcPr>
            <w:tcW w:w="7662" w:type="dxa"/>
          </w:tcPr>
          <w:p w:rsidR="00AB0295" w:rsidP="0049004D" w:rsidRDefault="00AB0295" w14:paraId="49D0F3C9" w14:textId="77777777">
            <w:pPr>
              <w:jc w:val="left"/>
              <w:cnfStyle w:val="000000100000" w:firstRow="0" w:lastRow="0" w:firstColumn="0" w:lastColumn="0" w:oddVBand="0" w:evenVBand="0" w:oddHBand="1" w:evenHBand="0" w:firstRowFirstColumn="0" w:firstRowLastColumn="0" w:lastRowFirstColumn="0" w:lastRowLastColumn="0"/>
              <w:rPr>
                <w:rFonts w:ascii="Segoe UI" w:hAnsi="Segoe UI" w:eastAsia="Segoe UI" w:cs="Segoe UI"/>
                <w:szCs w:val="20"/>
              </w:rPr>
            </w:pPr>
            <w:r>
              <w:rPr>
                <w:rFonts w:ascii="Segoe UI" w:hAnsi="Segoe UI" w:eastAsia="Segoe UI" w:cs="Segoe UI"/>
                <w:szCs w:val="20"/>
              </w:rPr>
              <w:t>Suppress alerts (in minutes)</w:t>
            </w:r>
          </w:p>
        </w:tc>
      </w:tr>
    </w:tbl>
    <w:p w:rsidR="00AB0295" w:rsidP="00BF03D4" w:rsidRDefault="00AB0295" w14:paraId="55693871" w14:textId="77777777">
      <w:pPr>
        <w:rPr>
          <w:color w:val="FF0000"/>
          <w:lang w:val="en-GB"/>
        </w:rPr>
      </w:pPr>
    </w:p>
    <w:p w:rsidR="00121C9F" w:rsidP="00BF03D4" w:rsidRDefault="00121C9F" w14:paraId="3B8667CB" w14:textId="77777777">
      <w:pPr>
        <w:rPr>
          <w:color w:val="FF0000"/>
          <w:lang w:val="en-GB"/>
        </w:rPr>
      </w:pPr>
    </w:p>
    <w:p w:rsidR="00121C9F" w:rsidP="00BF03D4" w:rsidRDefault="00121C9F" w14:paraId="3527021D" w14:textId="77777777">
      <w:pPr>
        <w:rPr>
          <w:color w:val="FF0000"/>
          <w:lang w:val="en-GB"/>
        </w:rPr>
      </w:pPr>
    </w:p>
    <w:p w:rsidR="00121C9F" w:rsidP="00BF03D4" w:rsidRDefault="00121C9F" w14:paraId="03797535" w14:textId="77777777">
      <w:pPr>
        <w:rPr>
          <w:color w:val="FF0000"/>
          <w:lang w:val="en-GB"/>
        </w:rPr>
      </w:pPr>
    </w:p>
    <w:p w:rsidR="00C54FAF" w:rsidP="00BF03D4" w:rsidRDefault="00C54FAF" w14:paraId="4A450D3F" w14:textId="77777777">
      <w:pPr>
        <w:rPr>
          <w:color w:val="FF0000"/>
          <w:lang w:val="en-GB"/>
        </w:rPr>
      </w:pPr>
    </w:p>
    <w:p w:rsidR="00C54FAF" w:rsidP="00BF03D4" w:rsidRDefault="00C54FAF" w14:paraId="5720A0B8" w14:textId="77777777">
      <w:pPr>
        <w:rPr>
          <w:color w:val="FF0000"/>
          <w:lang w:val="en-GB"/>
        </w:rPr>
      </w:pPr>
    </w:p>
    <w:p w:rsidR="00C54FAF" w:rsidP="00BF03D4" w:rsidRDefault="00C54FAF" w14:paraId="5C1113E7" w14:textId="77777777">
      <w:pPr>
        <w:rPr>
          <w:color w:val="FF0000"/>
          <w:lang w:val="en-GB"/>
        </w:rPr>
      </w:pPr>
    </w:p>
    <w:p w:rsidR="00121C9F" w:rsidP="00BF03D4" w:rsidRDefault="00121C9F" w14:paraId="31E9922D" w14:textId="77777777">
      <w:pPr>
        <w:rPr>
          <w:color w:val="FF0000"/>
          <w:lang w:val="en-GB"/>
        </w:rPr>
      </w:pPr>
    </w:p>
    <w:p w:rsidRPr="00A21CFD" w:rsidR="0042366D" w:rsidP="00C54FAF" w:rsidRDefault="00F43E92" w14:paraId="58A31E77" w14:textId="11E3939C">
      <w:pPr>
        <w:pStyle w:val="ListParagraph"/>
        <w:numPr>
          <w:ilvl w:val="3"/>
          <w:numId w:val="7"/>
        </w:numPr>
        <w:ind w:hanging="1728"/>
        <w:rPr>
          <w:rFonts w:cs="Segoe UI" w:asciiTheme="minorHAnsi" w:hAnsiTheme="minorHAnsi" w:eastAsiaTheme="minorEastAsia"/>
          <w:sz w:val="36"/>
          <w:szCs w:val="36"/>
          <w:highlight w:val="yellow"/>
          <w:lang w:val="en-GB"/>
        </w:rPr>
      </w:pPr>
      <w:r w:rsidRPr="00A21CFD">
        <w:rPr>
          <w:rFonts w:cs="Segoe UI" w:asciiTheme="minorHAnsi" w:hAnsiTheme="minorHAnsi" w:eastAsiaTheme="minorEastAsia"/>
          <w:sz w:val="36"/>
          <w:szCs w:val="36"/>
          <w:highlight w:val="yellow"/>
          <w:lang w:val="en-GB"/>
        </w:rPr>
        <w:t>Log Analytics Workspace</w:t>
      </w:r>
      <w:r w:rsidRPr="00A21CFD" w:rsidR="0022463C">
        <w:rPr>
          <w:rFonts w:cs="Segoe UI" w:asciiTheme="minorHAnsi" w:hAnsiTheme="minorHAnsi" w:eastAsiaTheme="minorEastAsia"/>
          <w:sz w:val="36"/>
          <w:szCs w:val="36"/>
          <w:highlight w:val="yellow"/>
          <w:lang w:val="en-GB"/>
        </w:rPr>
        <w:t xml:space="preserve"> + Automation Account</w:t>
      </w:r>
      <w:r w:rsidRPr="00A21CFD">
        <w:rPr>
          <w:rFonts w:cs="Segoe UI" w:asciiTheme="minorHAnsi" w:hAnsiTheme="minorHAnsi" w:eastAsiaTheme="minorEastAsia"/>
          <w:sz w:val="36"/>
          <w:szCs w:val="36"/>
          <w:highlight w:val="yellow"/>
          <w:lang w:val="en-GB"/>
        </w:rPr>
        <w:t xml:space="preserve"> </w:t>
      </w:r>
      <w:r w:rsidRPr="00A21CFD" w:rsidR="00B904D2">
        <w:rPr>
          <w:rFonts w:cs="Segoe UI" w:asciiTheme="minorHAnsi" w:hAnsiTheme="minorHAnsi" w:eastAsiaTheme="minorEastAsia"/>
          <w:sz w:val="36"/>
          <w:szCs w:val="36"/>
          <w:highlight w:val="yellow"/>
          <w:lang w:val="en-GB"/>
        </w:rPr>
        <w:t>creation</w:t>
      </w:r>
      <w:r w:rsidRPr="00A21CFD" w:rsidR="004E062D">
        <w:rPr>
          <w:rFonts w:cs="Segoe UI" w:asciiTheme="minorHAnsi" w:hAnsiTheme="minorHAnsi" w:eastAsiaTheme="minorEastAsia"/>
          <w:sz w:val="36"/>
          <w:szCs w:val="36"/>
          <w:highlight w:val="yellow"/>
          <w:lang w:val="en-GB"/>
        </w:rPr>
        <w:t xml:space="preserve"> </w:t>
      </w:r>
      <w:r w:rsidR="00A21CFD">
        <w:rPr>
          <w:rFonts w:cs="Segoe UI" w:asciiTheme="minorHAnsi" w:hAnsiTheme="minorHAnsi" w:eastAsiaTheme="minorEastAsia"/>
          <w:sz w:val="36"/>
          <w:szCs w:val="36"/>
          <w:highlight w:val="yellow"/>
          <w:lang w:val="en-GB"/>
        </w:rPr>
        <w:t>(DCR)</w:t>
      </w:r>
    </w:p>
    <w:p w:rsidRPr="00B904D2" w:rsidR="00B904D2" w:rsidP="00B904D2" w:rsidRDefault="00B904D2" w14:paraId="05D09FCB" w14:textId="77777777"/>
    <w:p w:rsidRPr="00BB4DEA" w:rsidR="00756875" w:rsidP="005D33E2" w:rsidRDefault="005D33E2" w14:paraId="4E8ADFF4" w14:textId="50F0AF6E" w14:noSpellErr="1">
      <w:pPr>
        <w:rPr>
          <w:highlight w:val="yellow"/>
          <w:lang w:val="en-GB"/>
        </w:rPr>
      </w:pPr>
      <w:r w:rsidRPr="29BF68F5" w:rsidR="005D33E2">
        <w:rPr>
          <w:highlight w:val="yellow"/>
          <w:lang w:val="en-GB"/>
        </w:rPr>
        <w:t xml:space="preserve">Log Analytics Workspace is the </w:t>
      </w:r>
      <w:r w:rsidRPr="29BF68F5" w:rsidR="00F65AB4">
        <w:rPr>
          <w:highlight w:val="yellow"/>
          <w:lang w:val="en-GB"/>
        </w:rPr>
        <w:t>core component of Monitoring, Patching</w:t>
      </w:r>
      <w:r w:rsidRPr="29BF68F5" w:rsidR="00824394">
        <w:rPr>
          <w:highlight w:val="yellow"/>
          <w:lang w:val="en-GB"/>
        </w:rPr>
        <w:t>, Logging</w:t>
      </w:r>
      <w:r w:rsidRPr="29BF68F5" w:rsidR="000F71C7">
        <w:rPr>
          <w:highlight w:val="yellow"/>
          <w:lang w:val="en-GB"/>
        </w:rPr>
        <w:t xml:space="preserve"> and</w:t>
      </w:r>
      <w:r w:rsidRPr="29BF68F5" w:rsidR="00F65AB4">
        <w:rPr>
          <w:highlight w:val="yellow"/>
          <w:lang w:val="en-GB"/>
        </w:rPr>
        <w:t xml:space="preserve"> Reporting </w:t>
      </w:r>
      <w:r w:rsidRPr="29BF68F5" w:rsidR="000F71C7">
        <w:rPr>
          <w:highlight w:val="yellow"/>
          <w:lang w:val="en-GB"/>
        </w:rPr>
        <w:t>solutions</w:t>
      </w:r>
      <w:r w:rsidRPr="29BF68F5" w:rsidR="000064ED">
        <w:rPr>
          <w:highlight w:val="yellow"/>
          <w:lang w:val="en-GB"/>
        </w:rPr>
        <w:t xml:space="preserve">. Taking that into consideration it </w:t>
      </w:r>
      <w:r w:rsidRPr="29BF68F5" w:rsidR="000A6869">
        <w:rPr>
          <w:highlight w:val="yellow"/>
          <w:lang w:val="en-GB"/>
        </w:rPr>
        <w:t>must</w:t>
      </w:r>
      <w:r w:rsidRPr="29BF68F5" w:rsidR="000064ED">
        <w:rPr>
          <w:highlight w:val="yellow"/>
          <w:lang w:val="en-GB"/>
        </w:rPr>
        <w:t xml:space="preserve"> be deployed </w:t>
      </w:r>
      <w:r w:rsidRPr="29BF68F5" w:rsidR="00824394">
        <w:rPr>
          <w:highlight w:val="yellow"/>
          <w:lang w:val="en-GB"/>
        </w:rPr>
        <w:t xml:space="preserve">using </w:t>
      </w:r>
      <w:r w:rsidRPr="29BF68F5" w:rsidR="0014229D">
        <w:rPr>
          <w:highlight w:val="yellow"/>
          <w:lang w:val="en-GB"/>
        </w:rPr>
        <w:t>Terraform</w:t>
      </w:r>
      <w:r w:rsidRPr="29BF68F5" w:rsidR="00824394">
        <w:rPr>
          <w:highlight w:val="yellow"/>
          <w:lang w:val="en-GB"/>
        </w:rPr>
        <w:t xml:space="preserve">. </w:t>
      </w:r>
      <w:r w:rsidRPr="29BF68F5" w:rsidR="00F65AB4">
        <w:rPr>
          <w:highlight w:val="yellow"/>
          <w:lang w:val="en-GB"/>
        </w:rPr>
        <w:t xml:space="preserve"> </w:t>
      </w:r>
      <w:r w:rsidRPr="29BF68F5" w:rsidR="0014229D">
        <w:rPr>
          <w:highlight w:val="yellow"/>
          <w:lang w:val="en-GB"/>
        </w:rPr>
        <w:t>Terraform scripts</w:t>
      </w:r>
      <w:r w:rsidRPr="29BF68F5" w:rsidR="000A6869">
        <w:rPr>
          <w:highlight w:val="yellow"/>
          <w:lang w:val="en-GB"/>
        </w:rPr>
        <w:t xml:space="preserve"> are located within COS </w:t>
      </w:r>
      <w:r w:rsidRPr="29BF68F5" w:rsidR="004F20C4">
        <w:rPr>
          <w:highlight w:val="yellow"/>
          <w:lang w:val="en-GB"/>
        </w:rPr>
        <w:t xml:space="preserve">Monitoring </w:t>
      </w:r>
      <w:r w:rsidRPr="29BF68F5" w:rsidR="000A6869">
        <w:rPr>
          <w:highlight w:val="yellow"/>
          <w:lang w:val="en-GB"/>
        </w:rPr>
        <w:t xml:space="preserve">Repository. </w:t>
      </w:r>
    </w:p>
    <w:p w:rsidRPr="00BB4DEA" w:rsidR="005D33E2" w:rsidP="252D5832" w:rsidRDefault="00941F17" w14:paraId="7C0ED4E5" w14:textId="1352CF67">
      <w:pPr>
        <w:rPr>
          <w:highlight w:val="yellow"/>
        </w:rPr>
      </w:pPr>
      <w:r w:rsidRPr="00BB4DEA">
        <w:rPr>
          <w:highlight w:val="yellow"/>
        </w:rPr>
        <w:t>Preferred</w:t>
      </w:r>
      <w:r w:rsidRPr="00BB4DEA" w:rsidR="00F07C11">
        <w:rPr>
          <w:highlight w:val="yellow"/>
        </w:rPr>
        <w:t xml:space="preserve"> way of deployment is via </w:t>
      </w:r>
      <w:r w:rsidR="0014229D">
        <w:rPr>
          <w:highlight w:val="yellow"/>
        </w:rPr>
        <w:t xml:space="preserve">a terraform </w:t>
      </w:r>
      <w:proofErr w:type="spellStart"/>
      <w:r w:rsidR="0014229D">
        <w:rPr>
          <w:highlight w:val="yellow"/>
        </w:rPr>
        <w:t>vm</w:t>
      </w:r>
      <w:proofErr w:type="spellEnd"/>
      <w:r w:rsidRPr="00BB4DEA" w:rsidR="00897CA5">
        <w:rPr>
          <w:highlight w:val="yellow"/>
        </w:rPr>
        <w:t xml:space="preserve">. </w:t>
      </w:r>
      <w:r w:rsidRPr="00BB4DEA" w:rsidR="00995649">
        <w:rPr>
          <w:highlight w:val="yellow"/>
        </w:rPr>
        <w:t xml:space="preserve">It also enables </w:t>
      </w:r>
      <w:r w:rsidRPr="00BB4DEA" w:rsidR="00385EC7">
        <w:rPr>
          <w:highlight w:val="yellow"/>
        </w:rPr>
        <w:t>l</w:t>
      </w:r>
      <w:r w:rsidRPr="00BB4DEA" w:rsidR="007253B4">
        <w:rPr>
          <w:highlight w:val="yellow"/>
        </w:rPr>
        <w:t xml:space="preserve">ogging </w:t>
      </w:r>
      <w:r w:rsidRPr="00BB4DEA" w:rsidR="00B00ED1">
        <w:rPr>
          <w:highlight w:val="yellow"/>
        </w:rPr>
        <w:t>of System Log</w:t>
      </w:r>
      <w:r w:rsidRPr="00BB4DEA" w:rsidR="00385EC7">
        <w:rPr>
          <w:highlight w:val="yellow"/>
        </w:rPr>
        <w:t>s on Windows Virtual Machines</w:t>
      </w:r>
      <w:r w:rsidRPr="00BB4DEA" w:rsidR="00B00ED1">
        <w:rPr>
          <w:highlight w:val="yellow"/>
        </w:rPr>
        <w:t xml:space="preserve"> and Sys</w:t>
      </w:r>
      <w:r w:rsidRPr="00BB4DEA" w:rsidR="00385EC7">
        <w:rPr>
          <w:highlight w:val="yellow"/>
        </w:rPr>
        <w:t>l</w:t>
      </w:r>
      <w:r w:rsidRPr="00BB4DEA" w:rsidR="00B00ED1">
        <w:rPr>
          <w:highlight w:val="yellow"/>
        </w:rPr>
        <w:t>og on Linux Virtual Machines</w:t>
      </w:r>
      <w:r w:rsidRPr="00BB4DEA" w:rsidR="00385EC7">
        <w:rPr>
          <w:highlight w:val="yellow"/>
        </w:rPr>
        <w:t>.</w:t>
      </w:r>
      <w:r w:rsidRPr="00BB4DEA" w:rsidR="00B00ED1">
        <w:rPr>
          <w:highlight w:val="yellow"/>
        </w:rPr>
        <w:t xml:space="preserve"> </w:t>
      </w:r>
      <w:r w:rsidRPr="00BB4DEA" w:rsidR="001F29FB">
        <w:rPr>
          <w:highlight w:val="yellow"/>
        </w:rPr>
        <w:t xml:space="preserve"> </w:t>
      </w:r>
    </w:p>
    <w:p w:rsidR="00B75619" w:rsidP="005D33E2" w:rsidRDefault="00DE555F" w14:paraId="1BAE38C4" w14:textId="169C419B">
      <w:pPr>
        <w:rPr>
          <w:lang w:val="en-GB"/>
        </w:rPr>
      </w:pPr>
      <w:r w:rsidRPr="00BB4DEA">
        <w:rPr>
          <w:highlight w:val="yellow"/>
          <w:lang w:val="en-GB"/>
        </w:rPr>
        <w:t xml:space="preserve">Although automated </w:t>
      </w:r>
      <w:r w:rsidRPr="00BB4DEA" w:rsidR="001839B2">
        <w:rPr>
          <w:highlight w:val="yellow"/>
          <w:lang w:val="en-GB"/>
        </w:rPr>
        <w:t xml:space="preserve">deployment is preferred way of </w:t>
      </w:r>
      <w:r w:rsidRPr="00BB4DEA" w:rsidR="00926A60">
        <w:rPr>
          <w:highlight w:val="yellow"/>
          <w:lang w:val="en-GB"/>
        </w:rPr>
        <w:t>deploying Monitoring solution</w:t>
      </w:r>
      <w:r w:rsidRPr="00BB4DEA" w:rsidR="00B75619">
        <w:rPr>
          <w:highlight w:val="yellow"/>
          <w:lang w:val="en-GB"/>
        </w:rPr>
        <w:t xml:space="preserve"> </w:t>
      </w:r>
      <w:r w:rsidRPr="00BB4DEA" w:rsidR="00335EEC">
        <w:rPr>
          <w:highlight w:val="yellow"/>
          <w:lang w:val="en-GB"/>
        </w:rPr>
        <w:t xml:space="preserve">it can </w:t>
      </w:r>
      <w:r w:rsidRPr="00BB4DEA" w:rsidR="002B05D5">
        <w:rPr>
          <w:highlight w:val="yellow"/>
          <w:lang w:val="en-GB"/>
        </w:rPr>
        <w:t>be done</w:t>
      </w:r>
      <w:r w:rsidRPr="00BB4DEA" w:rsidR="00B75619">
        <w:rPr>
          <w:highlight w:val="yellow"/>
          <w:lang w:val="en-GB"/>
        </w:rPr>
        <w:t xml:space="preserve"> manually too. Please refer to sections </w:t>
      </w:r>
      <w:r w:rsidRPr="00BB4DEA" w:rsidR="002B05D5">
        <w:rPr>
          <w:highlight w:val="yellow"/>
          <w:lang w:val="en-GB"/>
        </w:rPr>
        <w:t>5.5.2.1 and 5.5.2.2 for details on manual deployment.</w:t>
      </w:r>
      <w:r w:rsidR="002B05D5">
        <w:rPr>
          <w:lang w:val="en-GB"/>
        </w:rPr>
        <w:t xml:space="preserve"> </w:t>
      </w:r>
    </w:p>
    <w:p w:rsidR="00F554A8" w:rsidP="005D33E2" w:rsidRDefault="00F554A8" w14:paraId="42989110" w14:textId="77777777">
      <w:pPr>
        <w:rPr>
          <w:lang w:val="en-GB"/>
        </w:rPr>
      </w:pPr>
    </w:p>
    <w:p w:rsidRPr="00243131" w:rsidR="00F554A8" w:rsidP="00243131" w:rsidRDefault="00243131" w14:paraId="4F1A11C1" w14:textId="6678D9AA">
      <w:pPr>
        <w:pStyle w:val="ListParagraph"/>
        <w:numPr>
          <w:ilvl w:val="3"/>
          <w:numId w:val="7"/>
        </w:numPr>
        <w:ind w:hanging="1728"/>
        <w:rPr>
          <w:sz w:val="36"/>
          <w:szCs w:val="36"/>
          <w:lang w:val="en-GB"/>
        </w:rPr>
      </w:pPr>
      <w:r w:rsidRPr="00243131">
        <w:rPr>
          <w:sz w:val="36"/>
          <w:szCs w:val="36"/>
          <w:lang w:val="en-GB"/>
        </w:rPr>
        <w:t>ServiceNow Integration</w:t>
      </w:r>
    </w:p>
    <w:tbl>
      <w:tblPr>
        <w:tblStyle w:val="GridTable5Dark-Accent3"/>
        <w:tblW w:w="0" w:type="auto"/>
        <w:shd w:val="clear" w:color="auto" w:fill="995CC9" w:themeFill="text2" w:themeFillTint="80"/>
        <w:tblLook w:val="04A0" w:firstRow="1" w:lastRow="0" w:firstColumn="1" w:lastColumn="0" w:noHBand="0" w:noVBand="1"/>
      </w:tblPr>
      <w:tblGrid>
        <w:gridCol w:w="10197"/>
      </w:tblGrid>
      <w:tr w:rsidR="007B2BF4" w:rsidTr="04BB8A9F" w14:paraId="5182E44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7" w:type="dxa"/>
            <w:shd w:val="clear" w:color="auto" w:fill="995CC9" w:themeFill="accent3" w:themeFillTint="80"/>
          </w:tcPr>
          <w:p w:rsidR="007B2BF4" w:rsidP="0000044D" w:rsidRDefault="007B2BF4" w14:paraId="2E46143B" w14:textId="77777777">
            <w:pPr>
              <w:jc w:val="center"/>
              <w:rPr>
                <w:lang w:val="en-GB"/>
              </w:rPr>
            </w:pPr>
            <w:r>
              <w:rPr>
                <w:lang w:val="en-GB"/>
              </w:rPr>
              <w:t>Note</w:t>
            </w:r>
          </w:p>
        </w:tc>
      </w:tr>
      <w:tr w:rsidR="007B2BF4" w:rsidTr="04BB8A9F" w14:paraId="1985E9A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7" w:type="dxa"/>
            <w:shd w:val="clear" w:color="auto" w:fill="995CC9" w:themeFill="accent3" w:themeFillTint="80"/>
          </w:tcPr>
          <w:p w:rsidRPr="00514629" w:rsidR="007B2BF4" w:rsidP="0000044D" w:rsidRDefault="007B2BF4" w14:paraId="257BCD76" w14:textId="77777777">
            <w:pPr>
              <w:rPr>
                <w:b w:val="0"/>
                <w:bCs w:val="0"/>
                <w:color w:val="FF0000"/>
                <w:sz w:val="18"/>
                <w:szCs w:val="18"/>
                <w:lang w:val="en-GB"/>
              </w:rPr>
            </w:pPr>
            <w:r w:rsidRPr="00514629">
              <w:rPr>
                <w:b w:val="0"/>
                <w:bCs w:val="0"/>
                <w:color w:val="FF0000"/>
                <w:sz w:val="18"/>
                <w:szCs w:val="18"/>
                <w:highlight w:val="yellow"/>
                <w:lang w:val="en-GB"/>
              </w:rPr>
              <w:t>Please note that there is new release of ServiceNow Integration planned which will incorporate Splunk into whole solution.  Splunk will be integrated between iPaaS and ServiceNow allowing smart Alert correlation.</w:t>
            </w:r>
          </w:p>
        </w:tc>
      </w:tr>
      <w:tr w:rsidR="007B2BF4" w:rsidTr="04BB8A9F" w14:paraId="489F1B0C" w14:textId="77777777">
        <w:tc>
          <w:tcPr>
            <w:cnfStyle w:val="001000000000" w:firstRow="0" w:lastRow="0" w:firstColumn="1" w:lastColumn="0" w:oddVBand="0" w:evenVBand="0" w:oddHBand="0" w:evenHBand="0" w:firstRowFirstColumn="0" w:firstRowLastColumn="0" w:lastRowFirstColumn="0" w:lastRowLastColumn="0"/>
            <w:tcW w:w="10197" w:type="dxa"/>
            <w:shd w:val="clear" w:color="auto" w:fill="995CC9" w:themeFill="accent3" w:themeFillTint="80"/>
          </w:tcPr>
          <w:p w:rsidRPr="008F7AC8" w:rsidR="007B2BF4" w:rsidP="0000044D" w:rsidRDefault="002279A0" w14:paraId="580EBE15" w14:textId="1F5E45F8">
            <w:pPr>
              <w:rPr>
                <w:b w:val="0"/>
                <w:bCs w:val="0"/>
                <w:sz w:val="18"/>
                <w:szCs w:val="18"/>
                <w:lang w:val="en-GB"/>
              </w:rPr>
            </w:pPr>
            <w:r>
              <w:rPr>
                <w:b w:val="0"/>
                <w:bCs w:val="0"/>
                <w:sz w:val="18"/>
                <w:szCs w:val="18"/>
                <w:lang w:val="en-GB"/>
              </w:rPr>
              <w:t>Following ServiceNow integration is</w:t>
            </w:r>
            <w:r w:rsidR="00725F81">
              <w:rPr>
                <w:b w:val="0"/>
                <w:bCs w:val="0"/>
                <w:sz w:val="18"/>
                <w:szCs w:val="18"/>
                <w:lang w:val="en-GB"/>
              </w:rPr>
              <w:t xml:space="preserve"> </w:t>
            </w:r>
            <w:r w:rsidR="00254A36">
              <w:rPr>
                <w:b w:val="0"/>
                <w:bCs w:val="0"/>
                <w:sz w:val="18"/>
                <w:szCs w:val="18"/>
                <w:lang w:val="en-GB"/>
              </w:rPr>
              <w:t xml:space="preserve">for </w:t>
            </w:r>
            <w:r w:rsidR="00ED1F9A">
              <w:rPr>
                <w:b w:val="0"/>
                <w:bCs w:val="0"/>
                <w:sz w:val="18"/>
                <w:szCs w:val="18"/>
                <w:lang w:val="en-GB"/>
              </w:rPr>
              <w:t xml:space="preserve">service monitoring only. </w:t>
            </w:r>
          </w:p>
        </w:tc>
      </w:tr>
      <w:tr w:rsidR="00C3492F" w:rsidTr="04BB8A9F" w14:paraId="4FD18AC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7" w:type="dxa"/>
            <w:shd w:val="clear" w:color="auto" w:fill="995CC9" w:themeFill="accent3" w:themeFillTint="80"/>
          </w:tcPr>
          <w:p w:rsidR="00C3492F" w:rsidP="0000044D" w:rsidRDefault="00C3492F" w14:paraId="24724BC5" w14:textId="3F2C951B">
            <w:pPr>
              <w:rPr>
                <w:b w:val="0"/>
                <w:bCs w:val="0"/>
                <w:sz w:val="18"/>
                <w:szCs w:val="18"/>
                <w:lang w:val="en-GB"/>
              </w:rPr>
            </w:pPr>
          </w:p>
        </w:tc>
      </w:tr>
    </w:tbl>
    <w:p w:rsidR="00264075" w:rsidP="005D33E2" w:rsidRDefault="00264075" w14:paraId="58CCA2FF" w14:textId="77777777">
      <w:pPr>
        <w:rPr>
          <w:lang w:val="en-GB"/>
        </w:rPr>
      </w:pPr>
    </w:p>
    <w:p w:rsidR="009979D8" w:rsidP="005D33E2" w:rsidRDefault="00F339E2" w14:paraId="3D9E797B" w14:textId="303FF04E">
      <w:pPr>
        <w:rPr>
          <w:lang w:val="en-GB"/>
        </w:rPr>
      </w:pPr>
      <w:r>
        <w:rPr>
          <w:lang w:val="en-GB"/>
        </w:rPr>
        <w:t xml:space="preserve">To send alerts from Azure to ServiceNow following workflow </w:t>
      </w:r>
      <w:r w:rsidR="002B7B3D">
        <w:rPr>
          <w:lang w:val="en-GB"/>
        </w:rPr>
        <w:t>ha</w:t>
      </w:r>
      <w:r w:rsidR="000C2390">
        <w:rPr>
          <w:lang w:val="en-GB"/>
        </w:rPr>
        <w:t>s been developed:</w:t>
      </w:r>
    </w:p>
    <w:p w:rsidR="00D76DA2" w:rsidP="005D33E2" w:rsidRDefault="00D76DA2" w14:paraId="1E947C41" w14:textId="77777777">
      <w:pPr>
        <w:rPr>
          <w:lang w:val="en-GB"/>
        </w:rPr>
      </w:pPr>
    </w:p>
    <w:p w:rsidRPr="00304A00" w:rsidR="000C2390" w:rsidP="005D33E2" w:rsidRDefault="000C2390" w14:paraId="3E83DA85" w14:textId="02B78053">
      <w:pPr>
        <w:rPr>
          <w:b/>
          <w:bCs/>
          <w:lang w:val="en-GB"/>
        </w:rPr>
      </w:pPr>
      <w:r w:rsidRPr="00304A00">
        <w:rPr>
          <w:b/>
          <w:bCs/>
          <w:lang w:val="en-GB"/>
        </w:rPr>
        <w:t xml:space="preserve">Azure </w:t>
      </w:r>
      <w:r w:rsidRPr="00304A00" w:rsidR="00F85274">
        <w:rPr>
          <w:b/>
          <w:bCs/>
          <w:lang w:val="en-GB"/>
        </w:rPr>
        <w:t>Alert R</w:t>
      </w:r>
      <w:r w:rsidRPr="00304A00" w:rsidR="001C232A">
        <w:rPr>
          <w:b/>
          <w:bCs/>
          <w:lang w:val="en-GB"/>
        </w:rPr>
        <w:t>ule</w:t>
      </w:r>
      <w:r w:rsidRPr="00304A00" w:rsidR="008A3387">
        <w:rPr>
          <w:b/>
          <w:bCs/>
          <w:lang w:val="en-GB"/>
        </w:rPr>
        <w:t xml:space="preserve"> &gt; Azure Action Group &gt; Azure </w:t>
      </w:r>
      <w:r w:rsidRPr="00304A00" w:rsidR="00D6661D">
        <w:rPr>
          <w:b/>
          <w:bCs/>
          <w:lang w:val="en-GB"/>
        </w:rPr>
        <w:t>Function App &gt; iPaaS &gt;</w:t>
      </w:r>
      <w:r w:rsidRPr="00304A00" w:rsidR="001919B8">
        <w:rPr>
          <w:b/>
          <w:bCs/>
          <w:lang w:val="en-GB"/>
        </w:rPr>
        <w:t xml:space="preserve"> </w:t>
      </w:r>
      <w:r w:rsidRPr="00304A00" w:rsidR="00D6661D">
        <w:rPr>
          <w:b/>
          <w:bCs/>
          <w:lang w:val="en-GB"/>
        </w:rPr>
        <w:t>Service</w:t>
      </w:r>
      <w:r w:rsidRPr="00304A00" w:rsidR="001919B8">
        <w:rPr>
          <w:b/>
          <w:bCs/>
          <w:lang w:val="en-GB"/>
        </w:rPr>
        <w:t>Now</w:t>
      </w:r>
    </w:p>
    <w:p w:rsidR="00D76DA2" w:rsidP="005D33E2" w:rsidRDefault="00D76DA2" w14:paraId="71C7975B" w14:textId="77777777">
      <w:pPr>
        <w:rPr>
          <w:lang w:val="en-GB"/>
        </w:rPr>
      </w:pPr>
    </w:p>
    <w:p w:rsidR="00281C5A" w:rsidP="005D33E2" w:rsidRDefault="00886B05" w14:paraId="210D9876" w14:textId="30376DC6">
      <w:pPr>
        <w:rPr>
          <w:lang w:val="en-GB"/>
        </w:rPr>
      </w:pPr>
      <w:r>
        <w:rPr>
          <w:lang w:val="en-GB"/>
        </w:rPr>
        <w:t xml:space="preserve">That </w:t>
      </w:r>
      <w:r w:rsidR="008A1EEA">
        <w:rPr>
          <w:lang w:val="en-GB"/>
        </w:rPr>
        <w:t>is</w:t>
      </w:r>
      <w:r>
        <w:rPr>
          <w:lang w:val="en-GB"/>
        </w:rPr>
        <w:t xml:space="preserve"> a standard </w:t>
      </w:r>
      <w:r w:rsidR="00152015">
        <w:rPr>
          <w:lang w:val="en-GB"/>
        </w:rPr>
        <w:t xml:space="preserve">for sending alerts from </w:t>
      </w:r>
      <w:r w:rsidR="00EC2DA4">
        <w:rPr>
          <w:lang w:val="en-GB"/>
        </w:rPr>
        <w:t xml:space="preserve">Azure </w:t>
      </w:r>
      <w:r w:rsidR="00B97D18">
        <w:rPr>
          <w:lang w:val="en-GB"/>
        </w:rPr>
        <w:t>to ServiceNow</w:t>
      </w:r>
      <w:r w:rsidR="001029F5">
        <w:rPr>
          <w:lang w:val="en-GB"/>
        </w:rPr>
        <w:t xml:space="preserve"> within Capgemini</w:t>
      </w:r>
      <w:r w:rsidR="00B97D18">
        <w:rPr>
          <w:lang w:val="en-GB"/>
        </w:rPr>
        <w:t xml:space="preserve">. That process has been documented in detail within </w:t>
      </w:r>
      <w:r w:rsidRPr="001454C1" w:rsidR="00505A24">
        <w:rPr>
          <w:lang w:val="en-GB"/>
        </w:rPr>
        <w:t xml:space="preserve">CCP Proposed Changes to </w:t>
      </w:r>
      <w:r w:rsidRPr="001454C1" w:rsidR="00950AEE">
        <w:rPr>
          <w:lang w:val="en-GB"/>
        </w:rPr>
        <w:t>Azure Monitoring</w:t>
      </w:r>
      <w:r w:rsidRPr="001454C1" w:rsidR="00281C5A">
        <w:rPr>
          <w:lang w:val="en-GB"/>
        </w:rPr>
        <w:t xml:space="preserve"> </w:t>
      </w:r>
      <w:r w:rsidR="00281C5A">
        <w:rPr>
          <w:lang w:val="en-GB"/>
        </w:rPr>
        <w:t>document</w:t>
      </w:r>
      <w:r w:rsidR="00950AEE">
        <w:rPr>
          <w:lang w:val="en-GB"/>
        </w:rPr>
        <w:t xml:space="preserve">. </w:t>
      </w:r>
    </w:p>
    <w:p w:rsidR="00304A00" w:rsidP="005D33E2" w:rsidRDefault="00870BC8" w14:paraId="4F455961" w14:textId="77777777">
      <w:pPr>
        <w:rPr>
          <w:lang w:val="en-GB"/>
        </w:rPr>
      </w:pPr>
      <w:r>
        <w:rPr>
          <w:lang w:val="en-GB"/>
        </w:rPr>
        <w:t>Deployment process includes</w:t>
      </w:r>
      <w:r w:rsidR="00304A00">
        <w:rPr>
          <w:lang w:val="en-GB"/>
        </w:rPr>
        <w:t>:</w:t>
      </w:r>
      <w:r>
        <w:rPr>
          <w:lang w:val="en-GB"/>
        </w:rPr>
        <w:t xml:space="preserve"> </w:t>
      </w:r>
    </w:p>
    <w:p w:rsidRPr="00304A00" w:rsidR="00304A00" w:rsidP="0014229D" w:rsidRDefault="00D025D7" w14:paraId="5F2F82A8" w14:textId="744BA3B5">
      <w:pPr>
        <w:pStyle w:val="ListParagraph"/>
        <w:numPr>
          <w:ilvl w:val="0"/>
          <w:numId w:val="23"/>
        </w:numPr>
        <w:rPr>
          <w:lang w:val="en-GB"/>
        </w:rPr>
      </w:pPr>
      <w:r w:rsidRPr="00304A00">
        <w:rPr>
          <w:lang w:val="en-GB"/>
        </w:rPr>
        <w:t xml:space="preserve">Action Group </w:t>
      </w:r>
      <w:r w:rsidRPr="00304A00" w:rsidR="00281C5A">
        <w:rPr>
          <w:lang w:val="en-GB"/>
        </w:rPr>
        <w:t>creat</w:t>
      </w:r>
      <w:r w:rsidRPr="00304A00" w:rsidR="0076655A">
        <w:rPr>
          <w:lang w:val="en-GB"/>
        </w:rPr>
        <w:t>ion</w:t>
      </w:r>
    </w:p>
    <w:p w:rsidRPr="00304A00" w:rsidR="00304A00" w:rsidP="0014229D" w:rsidRDefault="00304A00" w14:paraId="173B6D5E" w14:textId="77777777">
      <w:pPr>
        <w:pStyle w:val="ListParagraph"/>
        <w:numPr>
          <w:ilvl w:val="0"/>
          <w:numId w:val="23"/>
        </w:numPr>
        <w:rPr>
          <w:lang w:val="en-GB"/>
        </w:rPr>
      </w:pPr>
      <w:r w:rsidRPr="00304A00">
        <w:rPr>
          <w:lang w:val="en-GB"/>
        </w:rPr>
        <w:t>App Service Plan creation</w:t>
      </w:r>
    </w:p>
    <w:p w:rsidRPr="00304A00" w:rsidR="0036230B" w:rsidP="0014229D" w:rsidRDefault="00304A00" w14:paraId="07101991" w14:textId="4BDDCE2D">
      <w:pPr>
        <w:pStyle w:val="ListParagraph"/>
        <w:numPr>
          <w:ilvl w:val="0"/>
          <w:numId w:val="23"/>
        </w:numPr>
        <w:rPr>
          <w:lang w:val="en-GB"/>
        </w:rPr>
      </w:pPr>
      <w:r w:rsidRPr="00304A00">
        <w:rPr>
          <w:lang w:val="en-GB"/>
        </w:rPr>
        <w:t>Function App creation</w:t>
      </w:r>
    </w:p>
    <w:p w:rsidR="00304A00" w:rsidP="0014229D" w:rsidRDefault="00304A00" w14:paraId="5CA0F3C3" w14:textId="4927B54D">
      <w:pPr>
        <w:pStyle w:val="ListParagraph"/>
        <w:numPr>
          <w:ilvl w:val="0"/>
          <w:numId w:val="23"/>
        </w:numPr>
        <w:rPr>
          <w:lang w:val="en-GB"/>
        </w:rPr>
      </w:pPr>
      <w:proofErr w:type="spellStart"/>
      <w:r w:rsidRPr="00304A00">
        <w:rPr>
          <w:lang w:val="en-GB"/>
        </w:rPr>
        <w:t>KeyVault</w:t>
      </w:r>
      <w:proofErr w:type="spellEnd"/>
      <w:r w:rsidRPr="00304A00">
        <w:rPr>
          <w:lang w:val="en-GB"/>
        </w:rPr>
        <w:t xml:space="preserve"> creation</w:t>
      </w:r>
    </w:p>
    <w:p w:rsidR="001B4443" w:rsidP="001B4443" w:rsidRDefault="001B4443" w14:paraId="42E9776D" w14:textId="77777777">
      <w:pPr>
        <w:pStyle w:val="ListParagraph"/>
        <w:rPr>
          <w:lang w:val="en-GB"/>
        </w:rPr>
      </w:pPr>
    </w:p>
    <w:p w:rsidR="0003013F" w:rsidP="00C55F25" w:rsidRDefault="00B46150" w14:paraId="6CF1FD00" w14:textId="5248AAC5">
      <w:pPr>
        <w:rPr>
          <w:lang w:val="en-GB"/>
        </w:rPr>
      </w:pPr>
      <w:r>
        <w:rPr>
          <w:lang w:val="en-GB"/>
        </w:rPr>
        <w:t xml:space="preserve">It is advised to deploy the solution using ARM templates available within Cloud Operation Services Repository. </w:t>
      </w:r>
      <w:r w:rsidR="00E43765">
        <w:rPr>
          <w:lang w:val="en-GB"/>
        </w:rPr>
        <w:t xml:space="preserve">Please </w:t>
      </w:r>
      <w:r w:rsidR="003F0F35">
        <w:rPr>
          <w:lang w:val="en-GB"/>
        </w:rPr>
        <w:t>check</w:t>
      </w:r>
      <w:r w:rsidR="00E43765">
        <w:rPr>
          <w:lang w:val="en-GB"/>
        </w:rPr>
        <w:t xml:space="preserve"> the </w:t>
      </w:r>
      <w:r w:rsidR="00176E23">
        <w:rPr>
          <w:lang w:val="en-GB"/>
        </w:rPr>
        <w:t xml:space="preserve">ServiceNow </w:t>
      </w:r>
      <w:r w:rsidR="00E43765">
        <w:rPr>
          <w:lang w:val="en-GB"/>
        </w:rPr>
        <w:t>prerequ</w:t>
      </w:r>
      <w:r w:rsidR="00FB0783">
        <w:rPr>
          <w:lang w:val="en-GB"/>
        </w:rPr>
        <w:t xml:space="preserve">isites </w:t>
      </w:r>
      <w:r w:rsidR="008D0783">
        <w:rPr>
          <w:lang w:val="en-GB"/>
        </w:rPr>
        <w:t xml:space="preserve">mentioned in prerequisites section of Monitoring solution. </w:t>
      </w:r>
    </w:p>
    <w:p w:rsidR="00AE7328" w:rsidP="00C55F25" w:rsidRDefault="00AE7328" w14:paraId="024719CD" w14:textId="77777777">
      <w:pPr>
        <w:rPr>
          <w:lang w:val="en-GB"/>
        </w:rPr>
      </w:pPr>
    </w:p>
    <w:p w:rsidR="008F7AC8" w:rsidP="00C55F25" w:rsidRDefault="008F7AC8" w14:paraId="173A04E5" w14:textId="77777777">
      <w:pPr>
        <w:rPr>
          <w:lang w:val="en-GB"/>
        </w:rPr>
      </w:pPr>
    </w:p>
    <w:p w:rsidR="007363B0" w:rsidP="00C55F25" w:rsidRDefault="007363B0" w14:paraId="77B90CE3" w14:textId="77777777">
      <w:pPr>
        <w:rPr>
          <w:lang w:val="en-GB"/>
        </w:rPr>
      </w:pPr>
    </w:p>
    <w:p w:rsidRPr="00AC0C59" w:rsidR="001F74CE" w:rsidP="001F74CE" w:rsidRDefault="001F74CE" w14:paraId="1F0180A7" w14:textId="77777777">
      <w:pPr>
        <w:pStyle w:val="ListParagraph"/>
        <w:numPr>
          <w:ilvl w:val="3"/>
          <w:numId w:val="7"/>
        </w:numPr>
        <w:ind w:hanging="1728"/>
        <w:rPr>
          <w:rFonts w:cs="Segoe UI" w:asciiTheme="minorHAnsi" w:hAnsiTheme="minorHAnsi" w:eastAsiaTheme="minorEastAsia"/>
          <w:szCs w:val="20"/>
          <w:lang w:val="en-GB"/>
        </w:rPr>
      </w:pPr>
      <w:r w:rsidRPr="00AC0C59">
        <w:rPr>
          <w:rFonts w:cs="Segoe UI" w:asciiTheme="minorHAnsi" w:hAnsiTheme="minorHAnsi" w:eastAsiaTheme="minorEastAsia"/>
          <w:sz w:val="36"/>
          <w:szCs w:val="36"/>
          <w:lang w:val="en-GB"/>
        </w:rPr>
        <w:t xml:space="preserve">Configure VM Onboarding </w:t>
      </w:r>
    </w:p>
    <w:p w:rsidR="001F74CE" w:rsidP="001F74CE" w:rsidRDefault="001F74CE" w14:paraId="5EBFBA6E" w14:textId="77777777">
      <w:pPr>
        <w:rPr>
          <w:rFonts w:cs="Segoe UI" w:asciiTheme="minorHAnsi" w:hAnsiTheme="minorHAnsi" w:eastAsiaTheme="minorEastAsia"/>
          <w:szCs w:val="20"/>
          <w:lang w:val="en-GB"/>
        </w:rPr>
      </w:pPr>
    </w:p>
    <w:p w:rsidR="001F74CE" w:rsidP="001F74CE" w:rsidRDefault="002A0309" w14:paraId="7C5FEB8B" w14:textId="32C61278">
      <w:pPr>
        <w:rPr>
          <w:rFonts w:cs="Segoe UI" w:asciiTheme="minorHAnsi" w:hAnsiTheme="minorHAnsi" w:eastAsiaTheme="minorEastAsia"/>
          <w:szCs w:val="20"/>
          <w:lang w:val="en-GB"/>
        </w:rPr>
      </w:pPr>
      <w:r>
        <w:rPr>
          <w:rFonts w:cs="Segoe UI" w:asciiTheme="minorHAnsi" w:hAnsiTheme="minorHAnsi" w:eastAsiaTheme="minorEastAsia"/>
          <w:szCs w:val="20"/>
          <w:lang w:val="en-GB"/>
        </w:rPr>
        <w:t>Onboarding of Virtual Machines is done via Azure Policy</w:t>
      </w:r>
      <w:r w:rsidR="00100E6E">
        <w:rPr>
          <w:rFonts w:cs="Segoe UI" w:asciiTheme="minorHAnsi" w:hAnsiTheme="minorHAnsi" w:eastAsiaTheme="minorEastAsia"/>
          <w:szCs w:val="20"/>
          <w:lang w:val="en-GB"/>
        </w:rPr>
        <w:t xml:space="preserve">. </w:t>
      </w:r>
      <w:r w:rsidR="0039525E">
        <w:rPr>
          <w:rFonts w:cs="Segoe UI" w:asciiTheme="minorHAnsi" w:hAnsiTheme="minorHAnsi" w:eastAsiaTheme="minorEastAsia"/>
          <w:szCs w:val="20"/>
          <w:lang w:val="en-GB"/>
        </w:rPr>
        <w:t xml:space="preserve">This solution is applicable for greenfield as well as brownfield deployments. </w:t>
      </w:r>
      <w:r w:rsidR="00D84B0E">
        <w:rPr>
          <w:rFonts w:cs="Segoe UI" w:asciiTheme="minorHAnsi" w:hAnsiTheme="minorHAnsi" w:eastAsiaTheme="minorEastAsia"/>
          <w:szCs w:val="20"/>
          <w:lang w:val="en-GB"/>
        </w:rPr>
        <w:t xml:space="preserve">Once </w:t>
      </w:r>
      <w:r w:rsidR="00F93115">
        <w:rPr>
          <w:rFonts w:cs="Segoe UI" w:asciiTheme="minorHAnsi" w:hAnsiTheme="minorHAnsi" w:eastAsiaTheme="minorEastAsia"/>
          <w:szCs w:val="20"/>
          <w:lang w:val="en-GB"/>
        </w:rPr>
        <w:t xml:space="preserve">Policies </w:t>
      </w:r>
      <w:r w:rsidR="0055765F">
        <w:rPr>
          <w:rFonts w:cs="Segoe UI" w:asciiTheme="minorHAnsi" w:hAnsiTheme="minorHAnsi" w:eastAsiaTheme="minorEastAsia"/>
          <w:szCs w:val="20"/>
          <w:lang w:val="en-GB"/>
        </w:rPr>
        <w:t xml:space="preserve">have been assigned on Subscription level within customer </w:t>
      </w:r>
      <w:r w:rsidR="00AD5BAD">
        <w:rPr>
          <w:rFonts w:cs="Segoe UI" w:asciiTheme="minorHAnsi" w:hAnsiTheme="minorHAnsi" w:eastAsiaTheme="minorEastAsia"/>
          <w:szCs w:val="20"/>
          <w:lang w:val="en-GB"/>
        </w:rPr>
        <w:t>environment,</w:t>
      </w:r>
      <w:r w:rsidR="00B70F83">
        <w:rPr>
          <w:rFonts w:cs="Segoe UI" w:asciiTheme="minorHAnsi" w:hAnsiTheme="minorHAnsi" w:eastAsiaTheme="minorEastAsia"/>
          <w:szCs w:val="20"/>
          <w:lang w:val="en-GB"/>
        </w:rPr>
        <w:t xml:space="preserve"> </w:t>
      </w:r>
      <w:r w:rsidR="0096548B">
        <w:rPr>
          <w:rFonts w:cs="Segoe UI" w:asciiTheme="minorHAnsi" w:hAnsiTheme="minorHAnsi" w:eastAsiaTheme="minorEastAsia"/>
          <w:szCs w:val="20"/>
          <w:lang w:val="en-GB"/>
        </w:rPr>
        <w:t xml:space="preserve">they run </w:t>
      </w:r>
      <w:r w:rsidR="00F633D4">
        <w:rPr>
          <w:rFonts w:cs="Segoe UI" w:asciiTheme="minorHAnsi" w:hAnsiTheme="minorHAnsi" w:eastAsiaTheme="minorEastAsia"/>
          <w:szCs w:val="20"/>
          <w:lang w:val="en-GB"/>
        </w:rPr>
        <w:t xml:space="preserve">every 24hrs </w:t>
      </w:r>
      <w:r w:rsidR="00D056EA">
        <w:rPr>
          <w:rFonts w:cs="Segoe UI" w:asciiTheme="minorHAnsi" w:hAnsiTheme="minorHAnsi" w:eastAsiaTheme="minorEastAsia"/>
          <w:szCs w:val="20"/>
          <w:lang w:val="en-GB"/>
        </w:rPr>
        <w:t xml:space="preserve">or on every </w:t>
      </w:r>
      <w:r w:rsidR="00E31A9F">
        <w:rPr>
          <w:rFonts w:cs="Segoe UI" w:asciiTheme="minorHAnsi" w:hAnsiTheme="minorHAnsi" w:eastAsiaTheme="minorEastAsia"/>
          <w:szCs w:val="20"/>
          <w:lang w:val="en-GB"/>
        </w:rPr>
        <w:t>update</w:t>
      </w:r>
      <w:r w:rsidR="00201823">
        <w:rPr>
          <w:rFonts w:cs="Segoe UI" w:asciiTheme="minorHAnsi" w:hAnsiTheme="minorHAnsi" w:eastAsiaTheme="minorEastAsia"/>
          <w:szCs w:val="20"/>
          <w:lang w:val="en-GB"/>
        </w:rPr>
        <w:t>d</w:t>
      </w:r>
      <w:r w:rsidR="00E31A9F">
        <w:rPr>
          <w:rFonts w:cs="Segoe UI" w:asciiTheme="minorHAnsi" w:hAnsiTheme="minorHAnsi" w:eastAsiaTheme="minorEastAsia"/>
          <w:szCs w:val="20"/>
          <w:lang w:val="en-GB"/>
        </w:rPr>
        <w:t xml:space="preserve"> resource. </w:t>
      </w:r>
    </w:p>
    <w:p w:rsidRPr="005A0295" w:rsidR="00345FB5" w:rsidP="001F74CE" w:rsidRDefault="00F26251" w14:paraId="52EC34F4" w14:textId="2C7D202A">
      <w:pPr>
        <w:rPr>
          <w:rFonts w:cs="Segoe UI" w:asciiTheme="minorHAnsi" w:hAnsiTheme="minorHAnsi" w:eastAsiaTheme="minorEastAsia"/>
          <w:szCs w:val="20"/>
          <w:highlight w:val="yellow"/>
          <w:lang w:val="en-GB"/>
        </w:rPr>
      </w:pPr>
      <w:r w:rsidRPr="005A0295">
        <w:rPr>
          <w:rFonts w:cs="Segoe UI" w:asciiTheme="minorHAnsi" w:hAnsiTheme="minorHAnsi" w:eastAsiaTheme="minorEastAsia"/>
          <w:szCs w:val="20"/>
          <w:highlight w:val="yellow"/>
          <w:lang w:val="en-GB"/>
        </w:rPr>
        <w:t xml:space="preserve">Policies are configured to </w:t>
      </w:r>
      <w:r w:rsidRPr="005A0295" w:rsidR="00BB5632">
        <w:rPr>
          <w:rFonts w:cs="Segoe UI" w:asciiTheme="minorHAnsi" w:hAnsiTheme="minorHAnsi" w:eastAsiaTheme="minorEastAsia"/>
          <w:szCs w:val="20"/>
          <w:highlight w:val="yellow"/>
          <w:lang w:val="en-GB"/>
        </w:rPr>
        <w:t xml:space="preserve">deploy </w:t>
      </w:r>
      <w:r w:rsidRPr="005A0295" w:rsidR="00D14127">
        <w:rPr>
          <w:rFonts w:cs="Segoe UI" w:asciiTheme="minorHAnsi" w:hAnsiTheme="minorHAnsi" w:eastAsiaTheme="minorEastAsia"/>
          <w:szCs w:val="20"/>
          <w:highlight w:val="yellow"/>
          <w:lang w:val="en-GB"/>
        </w:rPr>
        <w:t xml:space="preserve">Dependency </w:t>
      </w:r>
      <w:r w:rsidRPr="005A0295" w:rsidR="006D70C2">
        <w:rPr>
          <w:rFonts w:cs="Segoe UI" w:asciiTheme="minorHAnsi" w:hAnsiTheme="minorHAnsi" w:eastAsiaTheme="minorEastAsia"/>
          <w:szCs w:val="20"/>
          <w:highlight w:val="yellow"/>
          <w:lang w:val="en-GB"/>
        </w:rPr>
        <w:t xml:space="preserve">Agent and </w:t>
      </w:r>
      <w:r w:rsidRPr="005A0295" w:rsidR="00D45885">
        <w:rPr>
          <w:rFonts w:cs="Segoe UI" w:asciiTheme="minorHAnsi" w:hAnsiTheme="minorHAnsi" w:eastAsiaTheme="minorEastAsia"/>
          <w:szCs w:val="20"/>
          <w:highlight w:val="yellow"/>
          <w:lang w:val="en-GB"/>
        </w:rPr>
        <w:t>Log Analytics Agent</w:t>
      </w:r>
      <w:r w:rsidRPr="005A0295" w:rsidR="00302E08">
        <w:rPr>
          <w:rFonts w:cs="Segoe UI" w:asciiTheme="minorHAnsi" w:hAnsiTheme="minorHAnsi" w:eastAsiaTheme="minorEastAsia"/>
          <w:szCs w:val="20"/>
          <w:highlight w:val="yellow"/>
          <w:lang w:val="en-GB"/>
        </w:rPr>
        <w:t xml:space="preserve"> on all virtual machines with </w:t>
      </w:r>
      <w:r w:rsidRPr="005A0295" w:rsidR="00B74F03">
        <w:rPr>
          <w:rFonts w:cs="Segoe UI" w:asciiTheme="minorHAnsi" w:hAnsiTheme="minorHAnsi" w:eastAsiaTheme="minorEastAsia"/>
          <w:szCs w:val="20"/>
          <w:highlight w:val="yellow"/>
          <w:lang w:val="en-GB"/>
        </w:rPr>
        <w:t xml:space="preserve">below tags applied: </w:t>
      </w:r>
    </w:p>
    <w:tbl>
      <w:tblPr>
        <w:tblStyle w:val="GridTable4-Accent2"/>
        <w:tblW w:w="10201" w:type="dxa"/>
        <w:tblLook w:val="04A0" w:firstRow="1" w:lastRow="0" w:firstColumn="1" w:lastColumn="0" w:noHBand="0" w:noVBand="1"/>
      </w:tblPr>
      <w:tblGrid>
        <w:gridCol w:w="5240"/>
        <w:gridCol w:w="1795"/>
        <w:gridCol w:w="3166"/>
      </w:tblGrid>
      <w:tr w:rsidRPr="005A0295" w:rsidR="00EE0501" w:rsidTr="0049004D" w14:paraId="624606C0" w14:textId="77777777">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5240" w:type="dxa"/>
            <w:noWrap/>
            <w:vAlign w:val="center"/>
            <w:hideMark/>
          </w:tcPr>
          <w:p w:rsidRPr="005A0295" w:rsidR="00EE0501" w:rsidP="0049004D" w:rsidRDefault="00DB7A9E" w14:paraId="4B2939EA" w14:textId="4958C9A5">
            <w:pPr>
              <w:spacing w:after="0" w:line="240" w:lineRule="auto"/>
              <w:jc w:val="center"/>
              <w:rPr>
                <w:rFonts w:eastAsia="Times New Roman" w:cs="Calibri Light" w:asciiTheme="minorHAnsi" w:hAnsiTheme="minorHAnsi"/>
                <w:sz w:val="18"/>
                <w:szCs w:val="18"/>
                <w:highlight w:val="yellow"/>
                <w:lang w:val="pl-PL" w:eastAsia="pl-PL"/>
              </w:rPr>
            </w:pPr>
            <w:r w:rsidRPr="005A0295">
              <w:rPr>
                <w:rFonts w:eastAsia="Times New Roman" w:cs="Calibri Light" w:asciiTheme="minorHAnsi" w:hAnsiTheme="minorHAnsi"/>
                <w:sz w:val="18"/>
                <w:szCs w:val="18"/>
                <w:highlight w:val="yellow"/>
                <w:lang w:val="pl-PL" w:eastAsia="pl-PL"/>
              </w:rPr>
              <w:t>TAG Key</w:t>
            </w:r>
          </w:p>
        </w:tc>
        <w:tc>
          <w:tcPr>
            <w:tcW w:w="1795" w:type="dxa"/>
            <w:noWrap/>
            <w:vAlign w:val="center"/>
            <w:hideMark/>
          </w:tcPr>
          <w:p w:rsidRPr="005A0295" w:rsidR="00EE0501" w:rsidP="0049004D" w:rsidRDefault="00DB7A9E" w14:paraId="079F9D74" w14:textId="0B9A67B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Light" w:asciiTheme="minorHAnsi" w:hAnsiTheme="minorHAnsi"/>
                <w:sz w:val="18"/>
                <w:szCs w:val="18"/>
                <w:highlight w:val="yellow"/>
                <w:lang w:val="pl-PL" w:eastAsia="pl-PL"/>
              </w:rPr>
            </w:pPr>
            <w:r w:rsidRPr="005A0295">
              <w:rPr>
                <w:rFonts w:eastAsia="Times New Roman" w:cs="Calibri Light" w:asciiTheme="minorHAnsi" w:hAnsiTheme="minorHAnsi"/>
                <w:sz w:val="18"/>
                <w:szCs w:val="18"/>
                <w:highlight w:val="yellow"/>
                <w:lang w:val="pl-PL" w:eastAsia="pl-PL"/>
              </w:rPr>
              <w:t>TAG Value</w:t>
            </w:r>
          </w:p>
        </w:tc>
        <w:tc>
          <w:tcPr>
            <w:tcW w:w="3166" w:type="dxa"/>
            <w:noWrap/>
            <w:vAlign w:val="center"/>
            <w:hideMark/>
          </w:tcPr>
          <w:p w:rsidRPr="005A0295" w:rsidR="00EE0501" w:rsidP="0049004D" w:rsidRDefault="00B53C84" w14:paraId="11681DA5" w14:textId="7D166D2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Light" w:asciiTheme="minorHAnsi" w:hAnsiTheme="minorHAnsi"/>
                <w:sz w:val="18"/>
                <w:szCs w:val="18"/>
                <w:highlight w:val="yellow"/>
                <w:lang w:val="pl-PL" w:eastAsia="pl-PL"/>
              </w:rPr>
            </w:pPr>
            <w:r w:rsidRPr="005A0295">
              <w:rPr>
                <w:rFonts w:eastAsia="Times New Roman" w:cs="Calibri Light" w:asciiTheme="minorHAnsi" w:hAnsiTheme="minorHAnsi"/>
                <w:sz w:val="18"/>
                <w:szCs w:val="18"/>
                <w:highlight w:val="yellow"/>
                <w:lang w:val="pl-PL" w:eastAsia="pl-PL"/>
              </w:rPr>
              <w:t>Use</w:t>
            </w:r>
          </w:p>
        </w:tc>
      </w:tr>
      <w:tr w:rsidRPr="005A0295" w:rsidR="00EE0501" w:rsidTr="0049004D" w14:paraId="316EEFA5"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40" w:type="dxa"/>
            <w:noWrap/>
            <w:vAlign w:val="center"/>
            <w:hideMark/>
          </w:tcPr>
          <w:p w:rsidRPr="005A0295" w:rsidR="00EE0501" w:rsidP="0049004D" w:rsidRDefault="00A97050" w14:paraId="337DDC5A" w14:textId="0121549F">
            <w:pPr>
              <w:spacing w:after="0" w:line="240" w:lineRule="auto"/>
              <w:jc w:val="center"/>
              <w:rPr>
                <w:rFonts w:eastAsia="Times New Roman" w:cs="Calibri Light" w:asciiTheme="minorHAnsi" w:hAnsiTheme="minorHAnsi"/>
                <w:b w:val="0"/>
                <w:bCs w:val="0"/>
                <w:sz w:val="18"/>
                <w:szCs w:val="18"/>
                <w:highlight w:val="yellow"/>
                <w:lang w:val="pl-PL" w:eastAsia="pl-PL"/>
              </w:rPr>
            </w:pPr>
            <w:r w:rsidRPr="005A0295">
              <w:rPr>
                <w:rFonts w:eastAsia="Times New Roman" w:cs="Calibri Light" w:asciiTheme="minorHAnsi" w:hAnsiTheme="minorHAnsi"/>
                <w:b w:val="0"/>
                <w:bCs w:val="0"/>
                <w:sz w:val="18"/>
                <w:szCs w:val="18"/>
                <w:highlight w:val="yellow"/>
                <w:lang w:val="pl-PL" w:eastAsia="pl-PL"/>
              </w:rPr>
              <w:t>cos</w:t>
            </w:r>
            <w:r w:rsidRPr="005A0295" w:rsidR="006924A7">
              <w:rPr>
                <w:rFonts w:eastAsia="Times New Roman" w:cs="Calibri Light" w:asciiTheme="minorHAnsi" w:hAnsiTheme="minorHAnsi"/>
                <w:b w:val="0"/>
                <w:bCs w:val="0"/>
                <w:sz w:val="18"/>
                <w:szCs w:val="18"/>
                <w:highlight w:val="yellow"/>
                <w:lang w:val="pl-PL" w:eastAsia="pl-PL"/>
              </w:rPr>
              <w:t>_</w:t>
            </w:r>
            <w:r w:rsidRPr="005A0295" w:rsidR="00B53C84">
              <w:rPr>
                <w:rFonts w:eastAsia="Times New Roman" w:cs="Calibri Light" w:asciiTheme="minorHAnsi" w:hAnsiTheme="minorHAnsi"/>
                <w:b w:val="0"/>
                <w:bCs w:val="0"/>
                <w:sz w:val="18"/>
                <w:szCs w:val="18"/>
                <w:highlight w:val="yellow"/>
                <w:lang w:val="pl-PL" w:eastAsia="pl-PL"/>
              </w:rPr>
              <w:t>managed</w:t>
            </w:r>
          </w:p>
        </w:tc>
        <w:tc>
          <w:tcPr>
            <w:tcW w:w="1795" w:type="dxa"/>
            <w:noWrap/>
            <w:vAlign w:val="center"/>
            <w:hideMark/>
          </w:tcPr>
          <w:p w:rsidRPr="005A0295" w:rsidR="00EE0501" w:rsidP="0049004D" w:rsidRDefault="00B53C84" w14:paraId="7E7B320C" w14:textId="04335F1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Light" w:asciiTheme="minorHAnsi" w:hAnsiTheme="minorHAnsi"/>
                <w:sz w:val="18"/>
                <w:szCs w:val="18"/>
                <w:highlight w:val="yellow"/>
                <w:lang w:val="pl-PL" w:eastAsia="pl-PL"/>
              </w:rPr>
            </w:pPr>
            <w:r w:rsidRPr="005A0295">
              <w:rPr>
                <w:rFonts w:eastAsia="Times New Roman" w:cs="Calibri Light" w:asciiTheme="minorHAnsi" w:hAnsiTheme="minorHAnsi"/>
                <w:sz w:val="18"/>
                <w:szCs w:val="18"/>
                <w:highlight w:val="yellow"/>
                <w:lang w:val="pl-PL" w:eastAsia="pl-PL"/>
              </w:rPr>
              <w:t>yes</w:t>
            </w:r>
          </w:p>
        </w:tc>
        <w:tc>
          <w:tcPr>
            <w:tcW w:w="3166" w:type="dxa"/>
            <w:noWrap/>
            <w:vAlign w:val="center"/>
            <w:hideMark/>
          </w:tcPr>
          <w:p w:rsidRPr="005A0295" w:rsidR="00A80DE3" w:rsidP="00A80DE3" w:rsidRDefault="00A80DE3" w14:paraId="4AC87FBF" w14:textId="777777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Light" w:asciiTheme="minorHAnsi" w:hAnsiTheme="minorHAnsi"/>
                <w:sz w:val="18"/>
                <w:szCs w:val="18"/>
                <w:highlight w:val="yellow"/>
                <w:lang w:eastAsia="pl-PL"/>
              </w:rPr>
            </w:pPr>
            <w:r w:rsidRPr="005A0295">
              <w:rPr>
                <w:rFonts w:eastAsia="Times New Roman" w:cs="Calibri Light" w:asciiTheme="minorHAnsi" w:hAnsiTheme="minorHAnsi"/>
                <w:sz w:val="18"/>
                <w:szCs w:val="18"/>
                <w:highlight w:val="yellow"/>
                <w:lang w:eastAsia="pl-PL"/>
              </w:rPr>
              <w:t>Indicate which systems are billable by COS.</w:t>
            </w:r>
          </w:p>
          <w:p w:rsidRPr="005A0295" w:rsidR="00EE0501" w:rsidP="00A80DE3" w:rsidRDefault="00A80DE3" w14:paraId="573BEFE4" w14:textId="08D9A2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Light" w:asciiTheme="minorHAnsi" w:hAnsiTheme="minorHAnsi"/>
                <w:sz w:val="18"/>
                <w:szCs w:val="18"/>
                <w:highlight w:val="yellow"/>
                <w:lang w:eastAsia="pl-PL"/>
              </w:rPr>
            </w:pPr>
            <w:r w:rsidRPr="005A0295">
              <w:rPr>
                <w:rFonts w:eastAsia="Times New Roman" w:cs="Calibri Light" w:asciiTheme="minorHAnsi" w:hAnsiTheme="minorHAnsi"/>
                <w:sz w:val="18"/>
                <w:szCs w:val="18"/>
                <w:highlight w:val="yellow"/>
                <w:lang w:eastAsia="pl-PL"/>
              </w:rPr>
              <w:t>Used to allow both managed and unmanaged systems within the same environment.</w:t>
            </w:r>
          </w:p>
        </w:tc>
      </w:tr>
    </w:tbl>
    <w:p w:rsidRPr="005A0295" w:rsidR="00A80DE3" w:rsidP="001F74CE" w:rsidRDefault="00A80DE3" w14:paraId="58F4BAD3" w14:textId="77777777">
      <w:pPr>
        <w:rPr>
          <w:rFonts w:cs="Segoe UI" w:asciiTheme="minorHAnsi" w:hAnsiTheme="minorHAnsi" w:eastAsiaTheme="minorEastAsia"/>
          <w:szCs w:val="20"/>
          <w:highlight w:val="yellow"/>
          <w:lang w:val="en-GB"/>
        </w:rPr>
      </w:pPr>
    </w:p>
    <w:p w:rsidRPr="005A0295" w:rsidR="001F74CE" w:rsidP="001F74CE" w:rsidRDefault="001F74CE" w14:paraId="06DC2EAF" w14:textId="58EB60FD">
      <w:pPr>
        <w:rPr>
          <w:rFonts w:cs="Segoe UI" w:asciiTheme="minorHAnsi" w:hAnsiTheme="minorHAnsi" w:eastAsiaTheme="minorEastAsia"/>
          <w:szCs w:val="20"/>
          <w:highlight w:val="yellow"/>
          <w:lang w:val="en-GB"/>
        </w:rPr>
      </w:pPr>
      <w:r w:rsidRPr="005A0295">
        <w:rPr>
          <w:rFonts w:cs="Segoe UI" w:asciiTheme="minorHAnsi" w:hAnsiTheme="minorHAnsi" w:eastAsiaTheme="minorEastAsia"/>
          <w:szCs w:val="20"/>
          <w:highlight w:val="yellow"/>
          <w:lang w:val="en-GB"/>
        </w:rPr>
        <w:t xml:space="preserve">Below policies for agent </w:t>
      </w:r>
      <w:r w:rsidRPr="005A0295" w:rsidR="00924478">
        <w:rPr>
          <w:rFonts w:cs="Segoe UI" w:asciiTheme="minorHAnsi" w:hAnsiTheme="minorHAnsi" w:eastAsiaTheme="minorEastAsia"/>
          <w:szCs w:val="20"/>
          <w:highlight w:val="yellow"/>
          <w:lang w:val="en-GB"/>
        </w:rPr>
        <w:t>deployment</w:t>
      </w:r>
      <w:r w:rsidRPr="005A0295">
        <w:rPr>
          <w:rFonts w:cs="Segoe UI" w:asciiTheme="minorHAnsi" w:hAnsiTheme="minorHAnsi" w:eastAsiaTheme="minorEastAsia"/>
          <w:szCs w:val="20"/>
          <w:highlight w:val="yellow"/>
          <w:lang w:val="en-GB"/>
        </w:rPr>
        <w:t xml:space="preserve"> have been created and uploaded to COS Repository: </w:t>
      </w:r>
    </w:p>
    <w:tbl>
      <w:tblPr>
        <w:tblStyle w:val="GridTable4-Accent2"/>
        <w:tblW w:w="10201" w:type="dxa"/>
        <w:tblLook w:val="04A0" w:firstRow="1" w:lastRow="0" w:firstColumn="1" w:lastColumn="0" w:noHBand="0" w:noVBand="1"/>
      </w:tblPr>
      <w:tblGrid>
        <w:gridCol w:w="5240"/>
        <w:gridCol w:w="1795"/>
        <w:gridCol w:w="3166"/>
      </w:tblGrid>
      <w:tr w:rsidRPr="005A0295" w:rsidR="001F74CE" w:rsidTr="0049004D" w14:paraId="2EAF2B1D" w14:textId="77777777">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5240" w:type="dxa"/>
            <w:noWrap/>
            <w:vAlign w:val="center"/>
            <w:hideMark/>
          </w:tcPr>
          <w:p w:rsidRPr="005A0295" w:rsidR="001F74CE" w:rsidP="0049004D" w:rsidRDefault="001F74CE" w14:paraId="47F7945D" w14:textId="77777777">
            <w:pPr>
              <w:spacing w:after="0" w:line="240" w:lineRule="auto"/>
              <w:jc w:val="center"/>
              <w:rPr>
                <w:rFonts w:eastAsia="Times New Roman" w:cs="Calibri Light" w:asciiTheme="minorHAnsi" w:hAnsiTheme="minorHAnsi"/>
                <w:sz w:val="18"/>
                <w:szCs w:val="18"/>
                <w:highlight w:val="yellow"/>
                <w:lang w:val="pl-PL" w:eastAsia="pl-PL"/>
              </w:rPr>
            </w:pPr>
            <w:r w:rsidRPr="005A0295">
              <w:rPr>
                <w:rFonts w:eastAsia="Times New Roman" w:cs="Calibri Light" w:asciiTheme="minorHAnsi" w:hAnsiTheme="minorHAnsi"/>
                <w:sz w:val="18"/>
                <w:szCs w:val="18"/>
                <w:highlight w:val="yellow"/>
                <w:lang w:val="pl-PL" w:eastAsia="pl-PL"/>
              </w:rPr>
              <w:t>COS Custom Policy Name</w:t>
            </w:r>
          </w:p>
        </w:tc>
        <w:tc>
          <w:tcPr>
            <w:tcW w:w="1795" w:type="dxa"/>
            <w:noWrap/>
            <w:vAlign w:val="center"/>
            <w:hideMark/>
          </w:tcPr>
          <w:p w:rsidRPr="005A0295" w:rsidR="001F74CE" w:rsidP="0049004D" w:rsidRDefault="001F74CE" w14:paraId="000394BF" w14:textId="7777777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Light" w:asciiTheme="minorHAnsi" w:hAnsiTheme="minorHAnsi"/>
                <w:sz w:val="18"/>
                <w:szCs w:val="18"/>
                <w:highlight w:val="yellow"/>
                <w:lang w:val="pl-PL" w:eastAsia="pl-PL"/>
              </w:rPr>
            </w:pPr>
            <w:r w:rsidRPr="005A0295">
              <w:rPr>
                <w:rFonts w:eastAsia="Times New Roman" w:cs="Calibri Light" w:asciiTheme="minorHAnsi" w:hAnsiTheme="minorHAnsi"/>
                <w:sz w:val="18"/>
                <w:szCs w:val="18"/>
                <w:highlight w:val="yellow"/>
                <w:lang w:val="pl-PL" w:eastAsia="pl-PL"/>
              </w:rPr>
              <w:t>Effect</w:t>
            </w:r>
          </w:p>
        </w:tc>
        <w:tc>
          <w:tcPr>
            <w:tcW w:w="3166" w:type="dxa"/>
            <w:noWrap/>
            <w:vAlign w:val="center"/>
            <w:hideMark/>
          </w:tcPr>
          <w:p w:rsidRPr="005A0295" w:rsidR="001F74CE" w:rsidP="0049004D" w:rsidRDefault="001F74CE" w14:paraId="246E1883" w14:textId="7777777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Light" w:asciiTheme="minorHAnsi" w:hAnsiTheme="minorHAnsi"/>
                <w:sz w:val="18"/>
                <w:szCs w:val="18"/>
                <w:highlight w:val="yellow"/>
                <w:lang w:val="pl-PL" w:eastAsia="pl-PL"/>
              </w:rPr>
            </w:pPr>
            <w:r w:rsidRPr="005A0295">
              <w:rPr>
                <w:rFonts w:eastAsia="Times New Roman" w:cs="Calibri Light" w:asciiTheme="minorHAnsi" w:hAnsiTheme="minorHAnsi"/>
                <w:sz w:val="18"/>
                <w:szCs w:val="18"/>
                <w:highlight w:val="yellow"/>
                <w:lang w:val="pl-PL" w:eastAsia="pl-PL"/>
              </w:rPr>
              <w:t>Managed Identity RBAC</w:t>
            </w:r>
          </w:p>
        </w:tc>
      </w:tr>
      <w:tr w:rsidRPr="005A0295" w:rsidR="001F74CE" w:rsidTr="0049004D" w14:paraId="7090F8F4"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40" w:type="dxa"/>
            <w:noWrap/>
            <w:vAlign w:val="center"/>
            <w:hideMark/>
          </w:tcPr>
          <w:p w:rsidRPr="005A0295" w:rsidR="001F74CE" w:rsidP="0049004D" w:rsidRDefault="001F74CE" w14:paraId="1115D0D1" w14:textId="77777777">
            <w:pPr>
              <w:spacing w:after="0" w:line="240" w:lineRule="auto"/>
              <w:jc w:val="center"/>
              <w:rPr>
                <w:rFonts w:eastAsia="Times New Roman" w:cs="Calibri Light" w:asciiTheme="minorHAnsi" w:hAnsiTheme="minorHAnsi"/>
                <w:b w:val="0"/>
                <w:sz w:val="18"/>
                <w:szCs w:val="18"/>
                <w:highlight w:val="yellow"/>
                <w:lang w:eastAsia="pl-PL"/>
              </w:rPr>
            </w:pPr>
            <w:r w:rsidRPr="005A0295">
              <w:rPr>
                <w:rFonts w:eastAsia="Times New Roman" w:cs="Calibri Light" w:asciiTheme="minorHAnsi" w:hAnsiTheme="minorHAnsi"/>
                <w:b w:val="0"/>
                <w:sz w:val="18"/>
                <w:szCs w:val="18"/>
                <w:highlight w:val="yellow"/>
                <w:lang w:eastAsia="pl-PL"/>
              </w:rPr>
              <w:t>COS Dependency agent for Linux virtual machines</w:t>
            </w:r>
          </w:p>
        </w:tc>
        <w:tc>
          <w:tcPr>
            <w:tcW w:w="1795" w:type="dxa"/>
            <w:noWrap/>
            <w:vAlign w:val="center"/>
            <w:hideMark/>
          </w:tcPr>
          <w:p w:rsidRPr="005A0295" w:rsidR="001F74CE" w:rsidP="0049004D" w:rsidRDefault="001F74CE" w14:paraId="0CF89285" w14:textId="777777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Light" w:asciiTheme="minorHAnsi" w:hAnsiTheme="minorHAnsi"/>
                <w:sz w:val="18"/>
                <w:szCs w:val="18"/>
                <w:highlight w:val="yellow"/>
                <w:lang w:val="pl-PL" w:eastAsia="pl-PL"/>
              </w:rPr>
            </w:pPr>
            <w:r w:rsidRPr="005A0295">
              <w:rPr>
                <w:rFonts w:eastAsia="Times New Roman" w:cs="Calibri Light" w:asciiTheme="minorHAnsi" w:hAnsiTheme="minorHAnsi"/>
                <w:sz w:val="18"/>
                <w:szCs w:val="18"/>
                <w:highlight w:val="yellow"/>
                <w:lang w:val="pl-PL" w:eastAsia="pl-PL"/>
              </w:rPr>
              <w:t>deployIfNotExists</w:t>
            </w:r>
          </w:p>
        </w:tc>
        <w:tc>
          <w:tcPr>
            <w:tcW w:w="3166" w:type="dxa"/>
            <w:noWrap/>
            <w:vAlign w:val="center"/>
            <w:hideMark/>
          </w:tcPr>
          <w:p w:rsidRPr="005A0295" w:rsidR="001F74CE" w:rsidP="0049004D" w:rsidRDefault="001F74CE" w14:paraId="3719B712" w14:textId="777777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Light" w:asciiTheme="minorHAnsi" w:hAnsiTheme="minorHAnsi"/>
                <w:sz w:val="18"/>
                <w:szCs w:val="18"/>
                <w:highlight w:val="yellow"/>
                <w:lang w:val="pl-PL" w:eastAsia="pl-PL"/>
              </w:rPr>
            </w:pPr>
            <w:r w:rsidRPr="005A0295">
              <w:rPr>
                <w:rFonts w:eastAsia="Times New Roman" w:cs="Calibri Light" w:asciiTheme="minorHAnsi" w:hAnsiTheme="minorHAnsi"/>
                <w:sz w:val="18"/>
                <w:szCs w:val="18"/>
                <w:highlight w:val="yellow"/>
                <w:lang w:val="pl-PL" w:eastAsia="pl-PL"/>
              </w:rPr>
              <w:t>Log Analytics Contributor</w:t>
            </w:r>
          </w:p>
        </w:tc>
      </w:tr>
      <w:tr w:rsidRPr="005A0295" w:rsidR="001F74CE" w:rsidTr="0049004D" w14:paraId="5B079175" w14:textId="77777777">
        <w:trPr>
          <w:trHeight w:val="300"/>
        </w:trPr>
        <w:tc>
          <w:tcPr>
            <w:cnfStyle w:val="001000000000" w:firstRow="0" w:lastRow="0" w:firstColumn="1" w:lastColumn="0" w:oddVBand="0" w:evenVBand="0" w:oddHBand="0" w:evenHBand="0" w:firstRowFirstColumn="0" w:firstRowLastColumn="0" w:lastRowFirstColumn="0" w:lastRowLastColumn="0"/>
            <w:tcW w:w="5240" w:type="dxa"/>
            <w:noWrap/>
            <w:vAlign w:val="center"/>
            <w:hideMark/>
          </w:tcPr>
          <w:p w:rsidRPr="005A0295" w:rsidR="001F74CE" w:rsidP="0049004D" w:rsidRDefault="001F74CE" w14:paraId="04AB8ED9" w14:textId="77777777">
            <w:pPr>
              <w:spacing w:after="0" w:line="240" w:lineRule="auto"/>
              <w:jc w:val="center"/>
              <w:rPr>
                <w:rFonts w:eastAsia="Times New Roman" w:cs="Calibri Light" w:asciiTheme="minorHAnsi" w:hAnsiTheme="minorHAnsi"/>
                <w:b w:val="0"/>
                <w:sz w:val="18"/>
                <w:szCs w:val="18"/>
                <w:highlight w:val="yellow"/>
                <w:lang w:eastAsia="pl-PL"/>
              </w:rPr>
            </w:pPr>
            <w:r w:rsidRPr="005A0295">
              <w:rPr>
                <w:rFonts w:eastAsia="Times New Roman" w:cs="Calibri Light" w:asciiTheme="minorHAnsi" w:hAnsiTheme="minorHAnsi"/>
                <w:b w:val="0"/>
                <w:sz w:val="18"/>
                <w:szCs w:val="18"/>
                <w:highlight w:val="yellow"/>
                <w:lang w:eastAsia="pl-PL"/>
              </w:rPr>
              <w:t>COS Dependency agent for Windows virtual machines</w:t>
            </w:r>
          </w:p>
        </w:tc>
        <w:tc>
          <w:tcPr>
            <w:tcW w:w="1795" w:type="dxa"/>
            <w:noWrap/>
            <w:vAlign w:val="center"/>
            <w:hideMark/>
          </w:tcPr>
          <w:p w:rsidRPr="005A0295" w:rsidR="001F74CE" w:rsidP="0049004D" w:rsidRDefault="001F74CE" w14:paraId="4493C504" w14:textId="777777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Light" w:asciiTheme="minorHAnsi" w:hAnsiTheme="minorHAnsi"/>
                <w:sz w:val="18"/>
                <w:szCs w:val="18"/>
                <w:highlight w:val="yellow"/>
                <w:lang w:val="pl-PL" w:eastAsia="pl-PL"/>
              </w:rPr>
            </w:pPr>
            <w:r w:rsidRPr="005A0295">
              <w:rPr>
                <w:rFonts w:eastAsia="Times New Roman" w:cs="Calibri Light" w:asciiTheme="minorHAnsi" w:hAnsiTheme="minorHAnsi"/>
                <w:sz w:val="18"/>
                <w:szCs w:val="18"/>
                <w:highlight w:val="yellow"/>
                <w:lang w:val="pl-PL" w:eastAsia="pl-PL"/>
              </w:rPr>
              <w:t>deployIfNotExists</w:t>
            </w:r>
          </w:p>
        </w:tc>
        <w:tc>
          <w:tcPr>
            <w:tcW w:w="3166" w:type="dxa"/>
            <w:noWrap/>
            <w:vAlign w:val="center"/>
            <w:hideMark/>
          </w:tcPr>
          <w:p w:rsidRPr="005A0295" w:rsidR="001F74CE" w:rsidP="0049004D" w:rsidRDefault="001F74CE" w14:paraId="73FA0E68" w14:textId="777777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Light" w:asciiTheme="minorHAnsi" w:hAnsiTheme="minorHAnsi"/>
                <w:sz w:val="18"/>
                <w:szCs w:val="18"/>
                <w:highlight w:val="yellow"/>
                <w:lang w:val="pl-PL" w:eastAsia="pl-PL"/>
              </w:rPr>
            </w:pPr>
            <w:r w:rsidRPr="005A0295">
              <w:rPr>
                <w:rFonts w:eastAsia="Times New Roman" w:cs="Calibri Light" w:asciiTheme="minorHAnsi" w:hAnsiTheme="minorHAnsi"/>
                <w:sz w:val="18"/>
                <w:szCs w:val="18"/>
                <w:highlight w:val="yellow"/>
                <w:lang w:val="pl-PL" w:eastAsia="pl-PL"/>
              </w:rPr>
              <w:t>Log Analytics Contributor</w:t>
            </w:r>
          </w:p>
        </w:tc>
      </w:tr>
      <w:tr w:rsidRPr="005A0295" w:rsidR="001F74CE" w:rsidTr="0049004D" w14:paraId="7E2C9B02"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40" w:type="dxa"/>
            <w:noWrap/>
            <w:vAlign w:val="center"/>
            <w:hideMark/>
          </w:tcPr>
          <w:p w:rsidRPr="005A0295" w:rsidR="001F74CE" w:rsidP="0049004D" w:rsidRDefault="001F74CE" w14:paraId="4C642213" w14:textId="1918D0A3">
            <w:pPr>
              <w:spacing w:after="0" w:line="240" w:lineRule="auto"/>
              <w:jc w:val="center"/>
              <w:rPr>
                <w:rFonts w:eastAsia="Times New Roman" w:cs="Calibri Light" w:asciiTheme="minorHAnsi" w:hAnsiTheme="minorHAnsi"/>
                <w:b w:val="0"/>
                <w:sz w:val="18"/>
                <w:szCs w:val="18"/>
                <w:highlight w:val="yellow"/>
                <w:lang w:eastAsia="pl-PL"/>
              </w:rPr>
            </w:pPr>
            <w:r w:rsidRPr="005A0295">
              <w:rPr>
                <w:rFonts w:eastAsia="Times New Roman" w:cs="Calibri Light" w:asciiTheme="minorHAnsi" w:hAnsiTheme="minorHAnsi"/>
                <w:b w:val="0"/>
                <w:sz w:val="18"/>
                <w:szCs w:val="18"/>
                <w:highlight w:val="yellow"/>
                <w:lang w:eastAsia="pl-PL"/>
              </w:rPr>
              <w:t xml:space="preserve">COS </w:t>
            </w:r>
            <w:r w:rsidR="0014229D">
              <w:rPr>
                <w:rFonts w:eastAsia="Times New Roman" w:cs="Calibri Light" w:asciiTheme="minorHAnsi" w:hAnsiTheme="minorHAnsi"/>
                <w:b w:val="0"/>
                <w:sz w:val="18"/>
                <w:szCs w:val="18"/>
                <w:highlight w:val="yellow"/>
                <w:lang w:eastAsia="pl-PL"/>
              </w:rPr>
              <w:t>Azure Monitor</w:t>
            </w:r>
            <w:r w:rsidRPr="005A0295">
              <w:rPr>
                <w:rFonts w:eastAsia="Times New Roman" w:cs="Calibri Light" w:asciiTheme="minorHAnsi" w:hAnsiTheme="minorHAnsi"/>
                <w:b w:val="0"/>
                <w:sz w:val="18"/>
                <w:szCs w:val="18"/>
                <w:highlight w:val="yellow"/>
                <w:lang w:eastAsia="pl-PL"/>
              </w:rPr>
              <w:t xml:space="preserve"> agent for Linux virtual machines</w:t>
            </w:r>
          </w:p>
        </w:tc>
        <w:tc>
          <w:tcPr>
            <w:tcW w:w="1795" w:type="dxa"/>
            <w:noWrap/>
            <w:vAlign w:val="center"/>
            <w:hideMark/>
          </w:tcPr>
          <w:p w:rsidRPr="005A0295" w:rsidR="001F74CE" w:rsidP="0049004D" w:rsidRDefault="001F74CE" w14:paraId="387C144F" w14:textId="777777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Light" w:asciiTheme="minorHAnsi" w:hAnsiTheme="minorHAnsi"/>
                <w:sz w:val="18"/>
                <w:szCs w:val="18"/>
                <w:highlight w:val="yellow"/>
                <w:lang w:val="pl-PL" w:eastAsia="pl-PL"/>
              </w:rPr>
            </w:pPr>
            <w:r w:rsidRPr="005A0295">
              <w:rPr>
                <w:rFonts w:eastAsia="Times New Roman" w:cs="Calibri Light" w:asciiTheme="minorHAnsi" w:hAnsiTheme="minorHAnsi"/>
                <w:sz w:val="18"/>
                <w:szCs w:val="18"/>
                <w:highlight w:val="yellow"/>
                <w:lang w:val="pl-PL" w:eastAsia="pl-PL"/>
              </w:rPr>
              <w:t>deployIfNotExists</w:t>
            </w:r>
          </w:p>
        </w:tc>
        <w:tc>
          <w:tcPr>
            <w:tcW w:w="3166" w:type="dxa"/>
            <w:noWrap/>
            <w:vAlign w:val="center"/>
            <w:hideMark/>
          </w:tcPr>
          <w:p w:rsidRPr="005A0295" w:rsidR="001F74CE" w:rsidP="0049004D" w:rsidRDefault="001F74CE" w14:paraId="0B23F9A3" w14:textId="777777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Light" w:asciiTheme="minorHAnsi" w:hAnsiTheme="minorHAnsi"/>
                <w:sz w:val="18"/>
                <w:szCs w:val="18"/>
                <w:highlight w:val="yellow"/>
                <w:lang w:val="pl-PL" w:eastAsia="pl-PL"/>
              </w:rPr>
            </w:pPr>
            <w:r w:rsidRPr="005A0295">
              <w:rPr>
                <w:rFonts w:eastAsia="Times New Roman" w:cs="Calibri Light" w:asciiTheme="minorHAnsi" w:hAnsiTheme="minorHAnsi"/>
                <w:sz w:val="18"/>
                <w:szCs w:val="18"/>
                <w:highlight w:val="yellow"/>
                <w:lang w:val="pl-PL" w:eastAsia="pl-PL"/>
              </w:rPr>
              <w:t>Log Analytics Contributor</w:t>
            </w:r>
          </w:p>
        </w:tc>
      </w:tr>
      <w:tr w:rsidRPr="00A5126B" w:rsidR="001F74CE" w:rsidTr="0049004D" w14:paraId="7E76E04A" w14:textId="77777777">
        <w:trPr>
          <w:trHeight w:val="300"/>
        </w:trPr>
        <w:tc>
          <w:tcPr>
            <w:cnfStyle w:val="001000000000" w:firstRow="0" w:lastRow="0" w:firstColumn="1" w:lastColumn="0" w:oddVBand="0" w:evenVBand="0" w:oddHBand="0" w:evenHBand="0" w:firstRowFirstColumn="0" w:firstRowLastColumn="0" w:lastRowFirstColumn="0" w:lastRowLastColumn="0"/>
            <w:tcW w:w="5240" w:type="dxa"/>
            <w:noWrap/>
            <w:vAlign w:val="center"/>
            <w:hideMark/>
          </w:tcPr>
          <w:p w:rsidRPr="005A0295" w:rsidR="001F74CE" w:rsidP="0049004D" w:rsidRDefault="001F74CE" w14:paraId="10438FCB" w14:textId="186C3D49">
            <w:pPr>
              <w:spacing w:after="0" w:line="240" w:lineRule="auto"/>
              <w:jc w:val="center"/>
              <w:rPr>
                <w:rFonts w:eastAsia="Times New Roman" w:cs="Calibri Light" w:asciiTheme="minorHAnsi" w:hAnsiTheme="minorHAnsi"/>
                <w:b w:val="0"/>
                <w:sz w:val="18"/>
                <w:szCs w:val="18"/>
                <w:highlight w:val="yellow"/>
                <w:lang w:eastAsia="pl-PL"/>
              </w:rPr>
            </w:pPr>
            <w:r w:rsidRPr="005A0295">
              <w:rPr>
                <w:rFonts w:eastAsia="Times New Roman" w:cs="Calibri Light" w:asciiTheme="minorHAnsi" w:hAnsiTheme="minorHAnsi"/>
                <w:b w:val="0"/>
                <w:sz w:val="18"/>
                <w:szCs w:val="18"/>
                <w:highlight w:val="yellow"/>
                <w:lang w:eastAsia="pl-PL"/>
              </w:rPr>
              <w:t xml:space="preserve">COS </w:t>
            </w:r>
            <w:r w:rsidR="0014229D">
              <w:rPr>
                <w:rFonts w:eastAsia="Times New Roman" w:cs="Calibri Light" w:asciiTheme="minorHAnsi" w:hAnsiTheme="minorHAnsi"/>
                <w:b w:val="0"/>
                <w:sz w:val="18"/>
                <w:szCs w:val="18"/>
                <w:highlight w:val="yellow"/>
                <w:lang w:eastAsia="pl-PL"/>
              </w:rPr>
              <w:t>Azure Monitor</w:t>
            </w:r>
            <w:r w:rsidRPr="005A0295">
              <w:rPr>
                <w:rFonts w:eastAsia="Times New Roman" w:cs="Calibri Light" w:asciiTheme="minorHAnsi" w:hAnsiTheme="minorHAnsi"/>
                <w:b w:val="0"/>
                <w:sz w:val="18"/>
                <w:szCs w:val="18"/>
                <w:highlight w:val="yellow"/>
                <w:lang w:eastAsia="pl-PL"/>
              </w:rPr>
              <w:t xml:space="preserve"> agent for Windows virtual machines</w:t>
            </w:r>
          </w:p>
        </w:tc>
        <w:tc>
          <w:tcPr>
            <w:tcW w:w="1795" w:type="dxa"/>
            <w:noWrap/>
            <w:vAlign w:val="center"/>
            <w:hideMark/>
          </w:tcPr>
          <w:p w:rsidRPr="005A0295" w:rsidR="001F74CE" w:rsidP="0049004D" w:rsidRDefault="001F74CE" w14:paraId="0AF02029" w14:textId="777777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Light" w:asciiTheme="minorHAnsi" w:hAnsiTheme="minorHAnsi"/>
                <w:sz w:val="18"/>
                <w:szCs w:val="18"/>
                <w:highlight w:val="yellow"/>
                <w:lang w:val="pl-PL" w:eastAsia="pl-PL"/>
              </w:rPr>
            </w:pPr>
            <w:r w:rsidRPr="005A0295">
              <w:rPr>
                <w:rFonts w:eastAsia="Times New Roman" w:cs="Calibri Light" w:asciiTheme="minorHAnsi" w:hAnsiTheme="minorHAnsi"/>
                <w:sz w:val="18"/>
                <w:szCs w:val="18"/>
                <w:highlight w:val="yellow"/>
                <w:lang w:val="pl-PL" w:eastAsia="pl-PL"/>
              </w:rPr>
              <w:t>deployIfNotExists</w:t>
            </w:r>
          </w:p>
        </w:tc>
        <w:tc>
          <w:tcPr>
            <w:tcW w:w="3166" w:type="dxa"/>
            <w:noWrap/>
            <w:vAlign w:val="center"/>
            <w:hideMark/>
          </w:tcPr>
          <w:p w:rsidRPr="00A5126B" w:rsidR="001F74CE" w:rsidP="0049004D" w:rsidRDefault="001F74CE" w14:paraId="390E8E53" w14:textId="777777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Light" w:asciiTheme="minorHAnsi" w:hAnsiTheme="minorHAnsi"/>
                <w:sz w:val="18"/>
                <w:szCs w:val="18"/>
                <w:lang w:val="pl-PL" w:eastAsia="pl-PL"/>
              </w:rPr>
            </w:pPr>
            <w:r w:rsidRPr="005A0295">
              <w:rPr>
                <w:rFonts w:eastAsia="Times New Roman" w:cs="Calibri Light" w:asciiTheme="minorHAnsi" w:hAnsiTheme="minorHAnsi"/>
                <w:sz w:val="18"/>
                <w:szCs w:val="18"/>
                <w:highlight w:val="yellow"/>
                <w:lang w:val="pl-PL" w:eastAsia="pl-PL"/>
              </w:rPr>
              <w:t>Log Analytics Contributor</w:t>
            </w:r>
          </w:p>
        </w:tc>
      </w:tr>
    </w:tbl>
    <w:p w:rsidR="00697E58" w:rsidP="00BF03D4" w:rsidRDefault="00697E58" w14:paraId="2E61F1EA" w14:textId="7E8A7B97">
      <w:pPr>
        <w:rPr>
          <w:color w:val="FF0000"/>
          <w:lang w:val="en-GB"/>
        </w:rPr>
      </w:pPr>
    </w:p>
    <w:p w:rsidRPr="0013786D" w:rsidR="00697E58" w:rsidP="0013786D" w:rsidRDefault="00155581" w14:paraId="21B44B0A" w14:textId="59022917">
      <w:pPr>
        <w:pStyle w:val="ListParagraph"/>
        <w:numPr>
          <w:ilvl w:val="3"/>
          <w:numId w:val="7"/>
        </w:numPr>
        <w:ind w:hanging="1728"/>
        <w:rPr>
          <w:rFonts w:cs="Segoe UI" w:asciiTheme="minorHAnsi" w:hAnsiTheme="minorHAnsi" w:eastAsiaTheme="minorEastAsia"/>
          <w:sz w:val="36"/>
          <w:szCs w:val="36"/>
          <w:lang w:val="en-GB"/>
        </w:rPr>
      </w:pPr>
      <w:r w:rsidRPr="0013786D">
        <w:rPr>
          <w:rFonts w:cs="Segoe UI" w:asciiTheme="minorHAnsi" w:hAnsiTheme="minorHAnsi" w:eastAsiaTheme="minorEastAsia"/>
          <w:sz w:val="36"/>
          <w:szCs w:val="36"/>
          <w:lang w:val="en-GB"/>
        </w:rPr>
        <w:t xml:space="preserve">Maintenance </w:t>
      </w:r>
      <w:r w:rsidRPr="0013786D" w:rsidR="00981C51">
        <w:rPr>
          <w:rFonts w:cs="Segoe UI" w:asciiTheme="minorHAnsi" w:hAnsiTheme="minorHAnsi" w:eastAsiaTheme="minorEastAsia"/>
          <w:sz w:val="36"/>
          <w:szCs w:val="36"/>
          <w:lang w:val="en-GB"/>
        </w:rPr>
        <w:t>Mode</w:t>
      </w:r>
      <w:r w:rsidR="00CF384E">
        <w:rPr>
          <w:rFonts w:cs="Segoe UI" w:asciiTheme="minorHAnsi" w:hAnsiTheme="minorHAnsi" w:eastAsiaTheme="minorEastAsia"/>
          <w:sz w:val="36"/>
          <w:szCs w:val="36"/>
          <w:lang w:val="en-GB"/>
        </w:rPr>
        <w:t>/Action Rule</w:t>
      </w:r>
    </w:p>
    <w:p w:rsidR="00CF384E" w:rsidP="00BF03D4" w:rsidRDefault="00273080" w14:paraId="51BC4F66" w14:textId="4859F297">
      <w:pPr>
        <w:rPr>
          <w:lang w:val="en-GB"/>
        </w:rPr>
      </w:pPr>
      <w:r w:rsidRPr="00273080">
        <w:rPr>
          <w:lang w:val="en-GB"/>
        </w:rPr>
        <w:t xml:space="preserve">To avoid </w:t>
      </w:r>
      <w:r w:rsidR="00953FFC">
        <w:rPr>
          <w:lang w:val="en-GB"/>
        </w:rPr>
        <w:t>false alert</w:t>
      </w:r>
      <w:r w:rsidR="00BB2B47">
        <w:rPr>
          <w:lang w:val="en-GB"/>
        </w:rPr>
        <w:t xml:space="preserve">ing from </w:t>
      </w:r>
      <w:r w:rsidR="00DD1753">
        <w:rPr>
          <w:lang w:val="en-GB"/>
        </w:rPr>
        <w:t xml:space="preserve">Virtual Machines during patching activity, the </w:t>
      </w:r>
      <w:r w:rsidR="00BE188C">
        <w:rPr>
          <w:lang w:val="en-GB"/>
        </w:rPr>
        <w:t xml:space="preserve">native </w:t>
      </w:r>
      <w:r w:rsidR="001E0380">
        <w:rPr>
          <w:lang w:val="en-GB"/>
        </w:rPr>
        <w:t>Azure</w:t>
      </w:r>
      <w:r w:rsidR="00BE188C">
        <w:rPr>
          <w:lang w:val="en-GB"/>
        </w:rPr>
        <w:t xml:space="preserve"> maintenance </w:t>
      </w:r>
      <w:r w:rsidR="00D747E0">
        <w:rPr>
          <w:lang w:val="en-GB"/>
        </w:rPr>
        <w:t xml:space="preserve">mode </w:t>
      </w:r>
      <w:r w:rsidR="00BE188C">
        <w:rPr>
          <w:lang w:val="en-GB"/>
        </w:rPr>
        <w:t xml:space="preserve">functionality </w:t>
      </w:r>
      <w:r w:rsidR="00CF384E">
        <w:rPr>
          <w:lang w:val="en-GB"/>
        </w:rPr>
        <w:t>– Action Rule</w:t>
      </w:r>
      <w:r w:rsidR="00BE188C">
        <w:rPr>
          <w:lang w:val="en-GB"/>
        </w:rPr>
        <w:t xml:space="preserve"> </w:t>
      </w:r>
      <w:r w:rsidR="001E0380">
        <w:rPr>
          <w:lang w:val="en-GB"/>
        </w:rPr>
        <w:t>can</w:t>
      </w:r>
      <w:r w:rsidR="00BE188C">
        <w:rPr>
          <w:lang w:val="en-GB"/>
        </w:rPr>
        <w:t xml:space="preserve"> be used. </w:t>
      </w:r>
    </w:p>
    <w:p w:rsidRPr="00273080" w:rsidR="00697E58" w:rsidP="00BF03D4" w:rsidRDefault="00CF384E" w14:paraId="1545C4FB" w14:textId="5DC574CC">
      <w:pPr>
        <w:rPr>
          <w:lang w:val="en-GB"/>
        </w:rPr>
      </w:pPr>
      <w:r>
        <w:rPr>
          <w:lang w:val="en-GB"/>
        </w:rPr>
        <w:t xml:space="preserve">To create Action Rule from portal </w:t>
      </w:r>
      <w:r w:rsidR="00530619">
        <w:rPr>
          <w:lang w:val="en-GB"/>
        </w:rPr>
        <w:t xml:space="preserve">go to </w:t>
      </w:r>
      <w:proofErr w:type="gramStart"/>
      <w:r w:rsidRPr="00A0178D" w:rsidR="00530619">
        <w:rPr>
          <w:lang w:val="en-GB"/>
        </w:rPr>
        <w:t>Alerts  &gt;</w:t>
      </w:r>
      <w:proofErr w:type="gramEnd"/>
      <w:r w:rsidRPr="00A0178D" w:rsidR="00530619">
        <w:rPr>
          <w:lang w:val="en-GB"/>
        </w:rPr>
        <w:t xml:space="preserve"> Manage actions &gt; Create Action Rule</w:t>
      </w:r>
    </w:p>
    <w:p w:rsidRPr="00D747D6" w:rsidR="00697E58" w:rsidP="00BF03D4" w:rsidRDefault="00CF384E" w14:paraId="66075638" w14:textId="745D1940">
      <w:pPr>
        <w:rPr>
          <w:b/>
          <w:bCs/>
          <w:color w:val="FF0000"/>
          <w:lang w:val="en-GB"/>
        </w:rPr>
      </w:pPr>
      <w:r w:rsidRPr="00CF384E">
        <w:rPr>
          <w:b/>
          <w:bCs/>
          <w:noProof/>
          <w:color w:val="FF0000"/>
          <w:lang w:val="en-GB"/>
        </w:rPr>
        <w:drawing>
          <wp:anchor distT="0" distB="0" distL="114300" distR="114300" simplePos="0" relativeHeight="251658270" behindDoc="0" locked="0" layoutInCell="1" allowOverlap="1" wp14:anchorId="354E4A8C" wp14:editId="30875C67">
            <wp:simplePos x="0" y="0"/>
            <wp:positionH relativeFrom="column">
              <wp:posOffset>-635</wp:posOffset>
            </wp:positionH>
            <wp:positionV relativeFrom="paragraph">
              <wp:posOffset>1905</wp:posOffset>
            </wp:positionV>
            <wp:extent cx="6481445" cy="2736850"/>
            <wp:effectExtent l="0" t="0" r="0" b="6350"/>
            <wp:wrapNone/>
            <wp:docPr id="1473481426" name="Picture 147348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1445" cy="2736850"/>
                    </a:xfrm>
                    <a:prstGeom prst="rect">
                      <a:avLst/>
                    </a:prstGeom>
                  </pic:spPr>
                </pic:pic>
              </a:graphicData>
            </a:graphic>
            <wp14:sizeRelH relativeFrom="page">
              <wp14:pctWidth>0</wp14:pctWidth>
            </wp14:sizeRelH>
            <wp14:sizeRelV relativeFrom="page">
              <wp14:pctHeight>0</wp14:pctHeight>
            </wp14:sizeRelV>
          </wp:anchor>
        </w:drawing>
      </w:r>
    </w:p>
    <w:p w:rsidRPr="00D747D6" w:rsidR="00BF03D4" w:rsidP="00BF03D4" w:rsidRDefault="00BF03D4" w14:paraId="3A2667E6" w14:textId="41D7385A">
      <w:pPr>
        <w:rPr>
          <w:b/>
          <w:bCs/>
          <w:color w:val="FF0000"/>
          <w:lang w:val="en-GB"/>
        </w:rPr>
      </w:pPr>
    </w:p>
    <w:p w:rsidR="00720173" w:rsidP="00BF03D4" w:rsidRDefault="00720173" w14:paraId="3465E233" w14:textId="0A1D2AD8">
      <w:pPr>
        <w:rPr>
          <w:color w:val="FF0000"/>
          <w:lang w:val="en-GB"/>
        </w:rPr>
      </w:pPr>
    </w:p>
    <w:p w:rsidR="00720173" w:rsidP="00BF03D4" w:rsidRDefault="00720173" w14:paraId="1C0168A1" w14:textId="0285675F">
      <w:pPr>
        <w:rPr>
          <w:color w:val="FF0000"/>
          <w:lang w:val="en-GB"/>
        </w:rPr>
      </w:pPr>
    </w:p>
    <w:p w:rsidR="00720173" w:rsidP="00BF03D4" w:rsidRDefault="00720173" w14:paraId="52DB46FB" w14:textId="40ED7CB3">
      <w:pPr>
        <w:rPr>
          <w:color w:val="FF0000"/>
          <w:lang w:val="en-GB"/>
        </w:rPr>
      </w:pPr>
    </w:p>
    <w:p w:rsidR="00720173" w:rsidP="00BF03D4" w:rsidRDefault="00720173" w14:paraId="71D5BF28" w14:textId="63D158B5">
      <w:pPr>
        <w:rPr>
          <w:color w:val="FF0000"/>
          <w:lang w:val="en-GB"/>
        </w:rPr>
      </w:pPr>
    </w:p>
    <w:p w:rsidR="00720173" w:rsidP="00BF03D4" w:rsidRDefault="00720173" w14:paraId="71450CDD" w14:textId="5A147D1E">
      <w:pPr>
        <w:rPr>
          <w:color w:val="FF0000"/>
          <w:lang w:val="en-GB"/>
        </w:rPr>
      </w:pPr>
    </w:p>
    <w:p w:rsidR="00720173" w:rsidP="00BF03D4" w:rsidRDefault="00720173" w14:paraId="5F10CD63" w14:textId="4BA198C4">
      <w:pPr>
        <w:rPr>
          <w:color w:val="FF0000"/>
          <w:lang w:val="en-GB"/>
        </w:rPr>
      </w:pPr>
    </w:p>
    <w:p w:rsidR="00720173" w:rsidP="00BF03D4" w:rsidRDefault="00720173" w14:paraId="116E7EFB" w14:textId="0B294E88">
      <w:pPr>
        <w:rPr>
          <w:color w:val="FF0000"/>
          <w:lang w:val="en-GB"/>
        </w:rPr>
      </w:pPr>
    </w:p>
    <w:p w:rsidR="00720173" w:rsidP="00BF03D4" w:rsidRDefault="00720173" w14:paraId="4AB68050" w14:textId="2EC57C02">
      <w:pPr>
        <w:rPr>
          <w:color w:val="FF0000"/>
          <w:lang w:val="en-GB"/>
        </w:rPr>
      </w:pPr>
    </w:p>
    <w:p w:rsidR="00720173" w:rsidP="00BF03D4" w:rsidRDefault="00720173" w14:paraId="69331ABC" w14:textId="4465DFF4">
      <w:pPr>
        <w:rPr>
          <w:color w:val="FF0000"/>
          <w:lang w:val="en-GB"/>
        </w:rPr>
      </w:pPr>
    </w:p>
    <w:p w:rsidR="00720173" w:rsidP="00BF03D4" w:rsidRDefault="00720173" w14:paraId="134D66BD" w14:textId="0BC544C2">
      <w:pPr>
        <w:rPr>
          <w:color w:val="FF0000"/>
          <w:lang w:val="en-GB"/>
        </w:rPr>
      </w:pPr>
    </w:p>
    <w:p w:rsidRPr="00BF03D4" w:rsidR="00720173" w:rsidP="00BF03D4" w:rsidRDefault="00720173" w14:paraId="141A3CDB" w14:textId="77777777">
      <w:pPr>
        <w:rPr>
          <w:color w:val="FF0000"/>
          <w:lang w:val="en-GB"/>
        </w:rPr>
      </w:pPr>
    </w:p>
    <w:p w:rsidR="003B743B" w:rsidP="00000943" w:rsidRDefault="00323026" w14:paraId="2B3CCC72" w14:textId="03ACDE8A">
      <w:pPr>
        <w:pStyle w:val="Heading20"/>
      </w:pPr>
      <w:bookmarkStart w:name="_Toc93493252" w:id="40"/>
      <w:r>
        <w:t>Update</w:t>
      </w:r>
      <w:r w:rsidR="00706AAB">
        <w:t xml:space="preserve"> </w:t>
      </w:r>
      <w:r>
        <w:t>Management</w:t>
      </w:r>
      <w:bookmarkEnd w:id="40"/>
    </w:p>
    <w:p w:rsidR="00CF1D7B" w:rsidP="003167D5" w:rsidRDefault="00346E4E" w14:paraId="2102CB94" w14:textId="25906E1E">
      <w:pPr>
        <w:rPr>
          <w:lang w:val="en-GB"/>
        </w:rPr>
      </w:pPr>
      <w:r w:rsidRPr="00346E4E">
        <w:rPr>
          <w:lang w:val="en-GB"/>
        </w:rPr>
        <w:t xml:space="preserve">Azure Update Management is native Azure solution for patching of Virtual Machines. You can use Update Management in Azure Automation to manage operating system updates for your Windows and Linux virtual machines in Azure, in on-premises environments, and in other cloud environments. You can quickly assess the status of available updates on all agent machines and manage the process of installing required updates for servers. </w:t>
      </w:r>
    </w:p>
    <w:p w:rsidR="005B2161" w:rsidP="003167D5" w:rsidRDefault="005B2161" w14:paraId="334B0F8B" w14:textId="77777777">
      <w:pPr>
        <w:rPr>
          <w:lang w:val="en-GB"/>
        </w:rPr>
      </w:pPr>
    </w:p>
    <w:tbl>
      <w:tblPr>
        <w:tblStyle w:val="GridTable5Dark-Accent3"/>
        <w:tblW w:w="0" w:type="auto"/>
        <w:shd w:val="clear" w:color="auto" w:fill="995CC9" w:themeFill="text2" w:themeFillTint="80"/>
        <w:tblLook w:val="04A0" w:firstRow="1" w:lastRow="0" w:firstColumn="1" w:lastColumn="0" w:noHBand="0" w:noVBand="1"/>
      </w:tblPr>
      <w:tblGrid>
        <w:gridCol w:w="10197"/>
      </w:tblGrid>
      <w:tr w:rsidR="00B73F6A" w:rsidTr="001A5ACF" w14:paraId="1D25BEC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7" w:type="dxa"/>
            <w:shd w:val="clear" w:color="auto" w:fill="995CC9" w:themeFill="text2" w:themeFillTint="80"/>
          </w:tcPr>
          <w:p w:rsidR="00B73F6A" w:rsidP="00D80DC5" w:rsidRDefault="00BB2C76" w14:paraId="5236D8BD" w14:textId="7E640F2D">
            <w:pPr>
              <w:jc w:val="center"/>
              <w:rPr>
                <w:lang w:val="en-GB"/>
              </w:rPr>
            </w:pPr>
            <w:bookmarkStart w:name="_Hlk81924758" w:id="41"/>
            <w:bookmarkStart w:name="_Hlk75423829" w:id="42"/>
            <w:r>
              <w:rPr>
                <w:lang w:val="en-GB"/>
              </w:rPr>
              <w:t>Note</w:t>
            </w:r>
          </w:p>
        </w:tc>
      </w:tr>
      <w:tr w:rsidR="00B73F6A" w:rsidTr="001A5ACF" w14:paraId="70E064F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7" w:type="dxa"/>
            <w:shd w:val="clear" w:color="auto" w:fill="995CC9" w:themeFill="text2" w:themeFillTint="80"/>
          </w:tcPr>
          <w:p w:rsidRPr="00CF1D7B" w:rsidR="00B73F6A" w:rsidP="00036A9F" w:rsidRDefault="00BB2C76" w14:paraId="4C1586C7" w14:textId="570A25E5">
            <w:pPr>
              <w:rPr>
                <w:b w:val="0"/>
                <w:bCs w:val="0"/>
                <w:sz w:val="18"/>
                <w:szCs w:val="18"/>
                <w:lang w:val="en-GB"/>
              </w:rPr>
            </w:pPr>
            <w:r w:rsidRPr="00CF1D7B">
              <w:rPr>
                <w:b w:val="0"/>
                <w:bCs w:val="0"/>
                <w:sz w:val="18"/>
                <w:szCs w:val="18"/>
                <w:lang w:val="en-GB"/>
              </w:rPr>
              <w:t>Update Management does not offer any patch rollback option. You should have a separate rollback plan for critical servers, such as restoring from latest Azure Backup.</w:t>
            </w:r>
          </w:p>
        </w:tc>
      </w:tr>
      <w:tr w:rsidR="004F1294" w:rsidTr="001A5ACF" w14:paraId="4DD5F465" w14:textId="77777777">
        <w:tc>
          <w:tcPr>
            <w:cnfStyle w:val="001000000000" w:firstRow="0" w:lastRow="0" w:firstColumn="1" w:lastColumn="0" w:oddVBand="0" w:evenVBand="0" w:oddHBand="0" w:evenHBand="0" w:firstRowFirstColumn="0" w:firstRowLastColumn="0" w:lastRowFirstColumn="0" w:lastRowLastColumn="0"/>
            <w:tcW w:w="10197" w:type="dxa"/>
            <w:shd w:val="clear" w:color="auto" w:fill="995CC9" w:themeFill="text2" w:themeFillTint="80"/>
          </w:tcPr>
          <w:p w:rsidRPr="00CF1D7B" w:rsidR="004F1294" w:rsidP="00036A9F" w:rsidRDefault="004F1294" w14:paraId="3FDE4A52" w14:textId="48E4111C">
            <w:pPr>
              <w:rPr>
                <w:b w:val="0"/>
                <w:bCs w:val="0"/>
                <w:sz w:val="18"/>
                <w:szCs w:val="18"/>
                <w:lang w:val="en-GB"/>
              </w:rPr>
            </w:pPr>
            <w:r w:rsidRPr="00CF1D7B">
              <w:rPr>
                <w:b w:val="0"/>
                <w:bCs w:val="0"/>
                <w:sz w:val="18"/>
                <w:szCs w:val="18"/>
                <w:lang w:val="en-GB"/>
              </w:rPr>
              <w:t>By default, updates are downloaded from Internet. However, you can also configure local update repository if outbound Internet is blocked for client machines</w:t>
            </w:r>
          </w:p>
        </w:tc>
      </w:tr>
      <w:bookmarkEnd w:id="41"/>
      <w:tr w:rsidR="008949AD" w:rsidTr="001A5ACF" w14:paraId="0F5DAB2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7" w:type="dxa"/>
            <w:shd w:val="clear" w:color="auto" w:fill="995CC9" w:themeFill="text2" w:themeFillTint="80"/>
          </w:tcPr>
          <w:p w:rsidRPr="00CF1D7B" w:rsidR="008949AD" w:rsidP="00036A9F" w:rsidRDefault="002F503E" w14:paraId="325559AA" w14:textId="7F04ABDE">
            <w:pPr>
              <w:rPr>
                <w:b w:val="0"/>
                <w:bCs w:val="0"/>
                <w:sz w:val="18"/>
                <w:szCs w:val="18"/>
                <w:lang w:val="en-GB"/>
              </w:rPr>
            </w:pPr>
            <w:r>
              <w:rPr>
                <w:b w:val="0"/>
                <w:bCs w:val="0"/>
                <w:sz w:val="18"/>
                <w:szCs w:val="18"/>
                <w:lang w:val="en-GB"/>
              </w:rPr>
              <w:t xml:space="preserve">Update management is </w:t>
            </w:r>
            <w:proofErr w:type="spellStart"/>
            <w:r>
              <w:rPr>
                <w:b w:val="0"/>
                <w:bCs w:val="0"/>
                <w:sz w:val="18"/>
                <w:szCs w:val="18"/>
                <w:lang w:val="en-GB"/>
              </w:rPr>
              <w:t>dependant</w:t>
            </w:r>
            <w:proofErr w:type="spellEnd"/>
            <w:r>
              <w:rPr>
                <w:b w:val="0"/>
                <w:bCs w:val="0"/>
                <w:sz w:val="18"/>
                <w:szCs w:val="18"/>
                <w:lang w:val="en-GB"/>
              </w:rPr>
              <w:t xml:space="preserve"> o</w:t>
            </w:r>
            <w:r w:rsidR="00B93864">
              <w:rPr>
                <w:b w:val="0"/>
                <w:bCs w:val="0"/>
                <w:sz w:val="18"/>
                <w:szCs w:val="18"/>
                <w:lang w:val="en-GB"/>
              </w:rPr>
              <w:t xml:space="preserve">n </w:t>
            </w:r>
            <w:r w:rsidR="00024A57">
              <w:rPr>
                <w:b w:val="0"/>
                <w:bCs w:val="0"/>
                <w:sz w:val="18"/>
                <w:szCs w:val="18"/>
                <w:lang w:val="en-GB"/>
              </w:rPr>
              <w:t>Log Analytics Agent</w:t>
            </w:r>
            <w:r w:rsidR="00DC4ED8">
              <w:rPr>
                <w:b w:val="0"/>
                <w:bCs w:val="0"/>
                <w:sz w:val="18"/>
                <w:szCs w:val="18"/>
                <w:lang w:val="en-GB"/>
              </w:rPr>
              <w:t xml:space="preserve"> and Dependency Agent</w:t>
            </w:r>
            <w:r w:rsidR="00024A57">
              <w:rPr>
                <w:b w:val="0"/>
                <w:bCs w:val="0"/>
                <w:sz w:val="18"/>
                <w:szCs w:val="18"/>
                <w:lang w:val="en-GB"/>
              </w:rPr>
              <w:t xml:space="preserve"> </w:t>
            </w:r>
            <w:r w:rsidR="0010495C">
              <w:rPr>
                <w:b w:val="0"/>
                <w:bCs w:val="0"/>
                <w:sz w:val="18"/>
                <w:szCs w:val="18"/>
                <w:lang w:val="en-GB"/>
              </w:rPr>
              <w:t xml:space="preserve">installed on Windows VMs and </w:t>
            </w:r>
            <w:r w:rsidR="00E32073">
              <w:rPr>
                <w:b w:val="0"/>
                <w:bCs w:val="0"/>
                <w:sz w:val="18"/>
                <w:szCs w:val="18"/>
                <w:lang w:val="en-GB"/>
              </w:rPr>
              <w:t>OMS Agent</w:t>
            </w:r>
            <w:r w:rsidR="00DC4ED8">
              <w:rPr>
                <w:b w:val="0"/>
                <w:bCs w:val="0"/>
                <w:sz w:val="18"/>
                <w:szCs w:val="18"/>
                <w:lang w:val="en-GB"/>
              </w:rPr>
              <w:t xml:space="preserve"> and Dependency Agent</w:t>
            </w:r>
            <w:r w:rsidR="00E32073">
              <w:rPr>
                <w:b w:val="0"/>
                <w:bCs w:val="0"/>
                <w:sz w:val="18"/>
                <w:szCs w:val="18"/>
                <w:lang w:val="en-GB"/>
              </w:rPr>
              <w:t xml:space="preserve"> installed on Linux VMs. </w:t>
            </w:r>
            <w:r w:rsidR="00826CB7">
              <w:rPr>
                <w:b w:val="0"/>
                <w:bCs w:val="0"/>
                <w:sz w:val="18"/>
                <w:szCs w:val="18"/>
                <w:lang w:val="en-GB"/>
              </w:rPr>
              <w:t xml:space="preserve">Both Agents </w:t>
            </w:r>
            <w:r w:rsidR="00716734">
              <w:rPr>
                <w:b w:val="0"/>
                <w:bCs w:val="0"/>
                <w:sz w:val="18"/>
                <w:szCs w:val="18"/>
                <w:lang w:val="en-GB"/>
              </w:rPr>
              <w:t xml:space="preserve">can be easily deployed </w:t>
            </w:r>
            <w:r w:rsidR="002848D6">
              <w:rPr>
                <w:b w:val="0"/>
                <w:bCs w:val="0"/>
                <w:sz w:val="18"/>
                <w:szCs w:val="18"/>
                <w:lang w:val="en-GB"/>
              </w:rPr>
              <w:t>to Virt</w:t>
            </w:r>
            <w:r w:rsidR="00A73317">
              <w:rPr>
                <w:b w:val="0"/>
                <w:bCs w:val="0"/>
                <w:sz w:val="18"/>
                <w:szCs w:val="18"/>
                <w:lang w:val="en-GB"/>
              </w:rPr>
              <w:t>ual Machines using Azure Policy</w:t>
            </w:r>
            <w:r w:rsidR="00DC4ED8">
              <w:rPr>
                <w:b w:val="0"/>
                <w:bCs w:val="0"/>
                <w:sz w:val="18"/>
                <w:szCs w:val="18"/>
                <w:lang w:val="en-GB"/>
              </w:rPr>
              <w:t xml:space="preserve"> which can be found within </w:t>
            </w:r>
            <w:r w:rsidR="00E63AA5">
              <w:rPr>
                <w:b w:val="0"/>
                <w:bCs w:val="0"/>
                <w:sz w:val="18"/>
                <w:szCs w:val="18"/>
                <w:lang w:val="en-GB"/>
              </w:rPr>
              <w:t xml:space="preserve">COS </w:t>
            </w:r>
            <w:r w:rsidR="00DC4ED8">
              <w:rPr>
                <w:b w:val="0"/>
                <w:bCs w:val="0"/>
                <w:sz w:val="18"/>
                <w:szCs w:val="18"/>
                <w:lang w:val="en-GB"/>
              </w:rPr>
              <w:t>Repository</w:t>
            </w:r>
            <w:r w:rsidR="00E63AA5">
              <w:rPr>
                <w:b w:val="0"/>
                <w:bCs w:val="0"/>
                <w:sz w:val="18"/>
                <w:szCs w:val="18"/>
                <w:lang w:val="en-GB"/>
              </w:rPr>
              <w:t xml:space="preserve"> mentioned in Automation section</w:t>
            </w:r>
            <w:r w:rsidR="00DC4ED8">
              <w:rPr>
                <w:b w:val="0"/>
                <w:bCs w:val="0"/>
                <w:sz w:val="18"/>
                <w:szCs w:val="18"/>
                <w:lang w:val="en-GB"/>
              </w:rPr>
              <w:t>. Please note</w:t>
            </w:r>
            <w:r w:rsidR="00DD757B">
              <w:rPr>
                <w:b w:val="0"/>
                <w:bCs w:val="0"/>
                <w:sz w:val="18"/>
                <w:szCs w:val="18"/>
                <w:lang w:val="en-GB"/>
              </w:rPr>
              <w:t xml:space="preserve"> that during Policy </w:t>
            </w:r>
            <w:r w:rsidR="002452BB">
              <w:rPr>
                <w:b w:val="0"/>
                <w:bCs w:val="0"/>
                <w:sz w:val="18"/>
                <w:szCs w:val="18"/>
                <w:lang w:val="en-GB"/>
              </w:rPr>
              <w:t xml:space="preserve">Deployment/Assignment </w:t>
            </w:r>
            <w:r w:rsidR="00A9284C">
              <w:rPr>
                <w:b w:val="0"/>
                <w:bCs w:val="0"/>
                <w:sz w:val="18"/>
                <w:szCs w:val="18"/>
                <w:lang w:val="en-GB"/>
              </w:rPr>
              <w:t>Log Ana</w:t>
            </w:r>
            <w:r w:rsidR="005E1FFB">
              <w:rPr>
                <w:b w:val="0"/>
                <w:bCs w:val="0"/>
                <w:sz w:val="18"/>
                <w:szCs w:val="18"/>
                <w:lang w:val="en-GB"/>
              </w:rPr>
              <w:t>lytics</w:t>
            </w:r>
            <w:r w:rsidR="00774837">
              <w:rPr>
                <w:b w:val="0"/>
                <w:bCs w:val="0"/>
                <w:sz w:val="18"/>
                <w:szCs w:val="18"/>
                <w:lang w:val="en-GB"/>
              </w:rPr>
              <w:t xml:space="preserve"> </w:t>
            </w:r>
            <w:r w:rsidR="00D8448D">
              <w:rPr>
                <w:b w:val="0"/>
                <w:bCs w:val="0"/>
                <w:sz w:val="18"/>
                <w:szCs w:val="18"/>
                <w:lang w:val="en-GB"/>
              </w:rPr>
              <w:t>Workspace ID must be provided</w:t>
            </w:r>
            <w:r w:rsidR="00774837">
              <w:rPr>
                <w:b w:val="0"/>
                <w:bCs w:val="0"/>
                <w:sz w:val="18"/>
                <w:szCs w:val="18"/>
                <w:lang w:val="en-GB"/>
              </w:rPr>
              <w:t xml:space="preserve">. </w:t>
            </w:r>
            <w:r w:rsidR="00650B91">
              <w:rPr>
                <w:b w:val="0"/>
                <w:bCs w:val="0"/>
                <w:sz w:val="18"/>
                <w:szCs w:val="18"/>
                <w:lang w:val="en-GB"/>
              </w:rPr>
              <w:t xml:space="preserve">If Monitoring solution has been already deployed, </w:t>
            </w:r>
            <w:proofErr w:type="gramStart"/>
            <w:r w:rsidR="00650B91">
              <w:rPr>
                <w:b w:val="0"/>
                <w:bCs w:val="0"/>
                <w:sz w:val="18"/>
                <w:szCs w:val="18"/>
                <w:lang w:val="en-GB"/>
              </w:rPr>
              <w:t>than</w:t>
            </w:r>
            <w:proofErr w:type="gramEnd"/>
            <w:r w:rsidR="00650B91">
              <w:rPr>
                <w:b w:val="0"/>
                <w:bCs w:val="0"/>
                <w:sz w:val="18"/>
                <w:szCs w:val="18"/>
                <w:lang w:val="en-GB"/>
              </w:rPr>
              <w:t xml:space="preserve"> </w:t>
            </w:r>
            <w:r w:rsidR="00A0305B">
              <w:rPr>
                <w:b w:val="0"/>
                <w:bCs w:val="0"/>
                <w:sz w:val="18"/>
                <w:szCs w:val="18"/>
                <w:lang w:val="en-GB"/>
              </w:rPr>
              <w:t>Workspace</w:t>
            </w:r>
            <w:r w:rsidR="00CC584F">
              <w:rPr>
                <w:b w:val="0"/>
                <w:bCs w:val="0"/>
                <w:sz w:val="18"/>
                <w:szCs w:val="18"/>
                <w:lang w:val="en-GB"/>
              </w:rPr>
              <w:t xml:space="preserve"> </w:t>
            </w:r>
            <w:r w:rsidR="00CE7F49">
              <w:rPr>
                <w:b w:val="0"/>
                <w:bCs w:val="0"/>
                <w:sz w:val="18"/>
                <w:szCs w:val="18"/>
                <w:lang w:val="en-GB"/>
              </w:rPr>
              <w:t>I</w:t>
            </w:r>
            <w:r w:rsidR="00CC584F">
              <w:rPr>
                <w:b w:val="0"/>
                <w:bCs w:val="0"/>
                <w:sz w:val="18"/>
                <w:szCs w:val="18"/>
                <w:lang w:val="en-GB"/>
              </w:rPr>
              <w:t>D</w:t>
            </w:r>
            <w:r w:rsidR="00CE7F49">
              <w:rPr>
                <w:b w:val="0"/>
                <w:bCs w:val="0"/>
                <w:sz w:val="18"/>
                <w:szCs w:val="18"/>
                <w:lang w:val="en-GB"/>
              </w:rPr>
              <w:t xml:space="preserve"> can be obtained from </w:t>
            </w:r>
            <w:r w:rsidR="006C7AE9">
              <w:rPr>
                <w:b w:val="0"/>
                <w:bCs w:val="0"/>
                <w:sz w:val="18"/>
                <w:szCs w:val="18"/>
                <w:lang w:val="en-GB"/>
              </w:rPr>
              <w:t>already deployed Log Analytic</w:t>
            </w:r>
            <w:r w:rsidR="006709A7">
              <w:rPr>
                <w:b w:val="0"/>
                <w:bCs w:val="0"/>
                <w:sz w:val="18"/>
                <w:szCs w:val="18"/>
                <w:lang w:val="en-GB"/>
              </w:rPr>
              <w:t xml:space="preserve">s. </w:t>
            </w:r>
            <w:r w:rsidRPr="00CA3847" w:rsidR="006709A7">
              <w:rPr>
                <w:sz w:val="18"/>
                <w:szCs w:val="18"/>
                <w:lang w:val="en-GB"/>
              </w:rPr>
              <w:t xml:space="preserve">What is more </w:t>
            </w:r>
            <w:r w:rsidRPr="00CA3847" w:rsidR="00AB3BA5">
              <w:rPr>
                <w:sz w:val="18"/>
                <w:szCs w:val="18"/>
                <w:lang w:val="en-GB"/>
              </w:rPr>
              <w:t>–</w:t>
            </w:r>
            <w:r w:rsidRPr="00CA3847" w:rsidR="006709A7">
              <w:rPr>
                <w:sz w:val="18"/>
                <w:szCs w:val="18"/>
                <w:lang w:val="en-GB"/>
              </w:rPr>
              <w:t xml:space="preserve"> </w:t>
            </w:r>
            <w:r w:rsidRPr="00CA3847" w:rsidR="00AB3BA5">
              <w:rPr>
                <w:sz w:val="18"/>
                <w:szCs w:val="18"/>
                <w:lang w:val="en-GB"/>
              </w:rPr>
              <w:t xml:space="preserve">there is no need to follow below </w:t>
            </w:r>
            <w:r w:rsidRPr="00CA3847" w:rsidR="00F723B5">
              <w:rPr>
                <w:sz w:val="18"/>
                <w:szCs w:val="18"/>
                <w:lang w:val="en-GB"/>
              </w:rPr>
              <w:t xml:space="preserve">Update Management – One Time </w:t>
            </w:r>
            <w:r w:rsidRPr="00CA3847" w:rsidR="003F4404">
              <w:rPr>
                <w:sz w:val="18"/>
                <w:szCs w:val="18"/>
                <w:lang w:val="en-GB"/>
              </w:rPr>
              <w:t>Setup if Monitoring solution has been deployed</w:t>
            </w:r>
            <w:r w:rsidR="0092379F">
              <w:rPr>
                <w:sz w:val="18"/>
                <w:szCs w:val="18"/>
                <w:lang w:val="en-GB"/>
              </w:rPr>
              <w:t xml:space="preserve">. </w:t>
            </w:r>
          </w:p>
        </w:tc>
      </w:tr>
      <w:bookmarkEnd w:id="42"/>
    </w:tbl>
    <w:p w:rsidR="00697E58" w:rsidP="00697E58" w:rsidRDefault="00697E58" w14:paraId="04F9C54B" w14:textId="4E93F8BE">
      <w:pPr>
        <w:rPr>
          <w:color w:val="FF0000"/>
          <w:lang w:val="en-GB"/>
        </w:rPr>
      </w:pPr>
    </w:p>
    <w:p w:rsidRPr="00E02730" w:rsidR="00697E58" w:rsidP="00900505" w:rsidRDefault="00900505" w14:paraId="1DBA811E" w14:textId="0635F4AD">
      <w:pPr>
        <w:pStyle w:val="Heading30"/>
        <w:ind w:hanging="1355"/>
      </w:pPr>
      <w:r>
        <w:t xml:space="preserve"> </w:t>
      </w:r>
      <w:r w:rsidR="00424985">
        <w:t>Update Management</w:t>
      </w:r>
      <w:r w:rsidR="00B9164C">
        <w:t xml:space="preserve"> </w:t>
      </w:r>
      <w:r w:rsidR="004137E1">
        <w:t>P</w:t>
      </w:r>
      <w:r w:rsidR="00F27F68">
        <w:t>rerequisites</w:t>
      </w:r>
    </w:p>
    <w:p w:rsidR="00C60CCF" w:rsidP="00821893" w:rsidRDefault="00C60CCF" w14:paraId="2E350692" w14:textId="4F37AA47">
      <w:pPr>
        <w:shd w:val="clear" w:color="auto" w:fill="FFFFFF"/>
        <w:spacing w:before="100" w:beforeAutospacing="1" w:after="100" w:afterAutospacing="1"/>
        <w:rPr>
          <w:rFonts w:cs="Segoe UI" w:asciiTheme="minorHAnsi" w:hAnsiTheme="minorHAnsi" w:eastAsiaTheme="minorEastAsia"/>
          <w:szCs w:val="20"/>
          <w:lang w:val="en-GB"/>
        </w:rPr>
      </w:pPr>
      <w:r w:rsidRPr="00C60CCF">
        <w:rPr>
          <w:rFonts w:cs="Segoe UI" w:asciiTheme="minorHAnsi" w:hAnsiTheme="minorHAnsi" w:eastAsiaTheme="minorEastAsia"/>
          <w:szCs w:val="20"/>
          <w:lang w:val="en-GB"/>
        </w:rPr>
        <w:t>Before you deploy Update Management solution, make sure that you meet the Network, Firewall and Access requirements.</w:t>
      </w:r>
    </w:p>
    <w:p w:rsidR="002F5A24" w:rsidP="001A5588" w:rsidRDefault="003C6474" w14:paraId="258C342B" w14:textId="03CC41DA">
      <w:pPr>
        <w:pStyle w:val="ListParagraph"/>
        <w:numPr>
          <w:ilvl w:val="3"/>
          <w:numId w:val="7"/>
        </w:numPr>
        <w:shd w:val="clear" w:color="auto" w:fill="FFFFFF"/>
        <w:spacing w:before="100" w:beforeAutospacing="1" w:after="100" w:afterAutospacing="1"/>
        <w:ind w:hanging="1728"/>
        <w:rPr>
          <w:rFonts w:cs="Segoe UI" w:asciiTheme="minorHAnsi" w:hAnsiTheme="minorHAnsi" w:eastAsiaTheme="minorEastAsia"/>
          <w:sz w:val="36"/>
          <w:szCs w:val="36"/>
          <w:lang w:val="en-GB"/>
        </w:rPr>
      </w:pPr>
      <w:r w:rsidRPr="001A5588">
        <w:rPr>
          <w:rFonts w:cs="Segoe UI" w:asciiTheme="minorHAnsi" w:hAnsiTheme="minorHAnsi" w:eastAsiaTheme="minorEastAsia"/>
          <w:sz w:val="36"/>
          <w:szCs w:val="36"/>
          <w:lang w:val="en-GB"/>
        </w:rPr>
        <w:t>Network and Firewall</w:t>
      </w:r>
    </w:p>
    <w:p w:rsidRPr="001A5588" w:rsidR="001A5588" w:rsidP="001A5588" w:rsidRDefault="001A5588" w14:paraId="4E07093C" w14:textId="77777777">
      <w:pPr>
        <w:pStyle w:val="ListParagraph"/>
        <w:shd w:val="clear" w:color="auto" w:fill="FFFFFF"/>
        <w:spacing w:before="100" w:beforeAutospacing="1" w:after="100" w:afterAutospacing="1"/>
        <w:ind w:left="1728"/>
        <w:rPr>
          <w:rFonts w:cs="Segoe UI" w:asciiTheme="minorHAnsi" w:hAnsiTheme="minorHAnsi" w:eastAsiaTheme="minorEastAsia"/>
          <w:sz w:val="36"/>
          <w:szCs w:val="36"/>
          <w:lang w:val="en-GB"/>
        </w:rPr>
      </w:pPr>
    </w:p>
    <w:p w:rsidRPr="00202500" w:rsidR="00821893" w:rsidP="0014229D" w:rsidRDefault="00821893" w14:paraId="01583E0B" w14:textId="3CC6DCAD">
      <w:pPr>
        <w:pStyle w:val="ListParagraph"/>
        <w:numPr>
          <w:ilvl w:val="0"/>
          <w:numId w:val="18"/>
        </w:numPr>
        <w:shd w:val="clear" w:color="auto" w:fill="FFFFFF"/>
        <w:spacing w:before="100" w:beforeAutospacing="1" w:after="100" w:afterAutospacing="1"/>
        <w:rPr>
          <w:rFonts w:cs="Segoe UI" w:asciiTheme="minorHAnsi" w:hAnsiTheme="minorHAnsi" w:eastAsiaTheme="minorEastAsia"/>
          <w:szCs w:val="20"/>
          <w:lang w:val="en-GB"/>
        </w:rPr>
      </w:pPr>
      <w:bookmarkStart w:name="_Hlk75827000" w:id="43"/>
      <w:r w:rsidRPr="00202500">
        <w:rPr>
          <w:rFonts w:cs="Segoe UI" w:asciiTheme="minorHAnsi" w:hAnsiTheme="minorHAnsi" w:eastAsiaTheme="minorEastAsia"/>
          <w:szCs w:val="20"/>
          <w:lang w:val="en-GB"/>
        </w:rPr>
        <w:t>To properly report to the service, Update Management requires</w:t>
      </w:r>
      <w:r w:rsidRPr="00202500" w:rsidR="002630B2">
        <w:rPr>
          <w:rFonts w:cs="Segoe UI" w:asciiTheme="minorHAnsi" w:hAnsiTheme="minorHAnsi" w:eastAsiaTheme="minorEastAsia"/>
          <w:szCs w:val="20"/>
          <w:lang w:val="en-GB"/>
        </w:rPr>
        <w:t xml:space="preserve"> Virtual Machines to be able to communicate to</w:t>
      </w:r>
      <w:r w:rsidRPr="00202500">
        <w:rPr>
          <w:rFonts w:cs="Segoe UI" w:asciiTheme="minorHAnsi" w:hAnsiTheme="minorHAnsi" w:eastAsiaTheme="minorEastAsia"/>
          <w:szCs w:val="20"/>
          <w:lang w:val="en-GB"/>
        </w:rPr>
        <w:t xml:space="preserve"> below URLs </w:t>
      </w:r>
      <w:r w:rsidRPr="00202500" w:rsidR="002630B2">
        <w:rPr>
          <w:rFonts w:cs="Segoe UI" w:asciiTheme="minorHAnsi" w:hAnsiTheme="minorHAnsi" w:eastAsiaTheme="minorEastAsia"/>
          <w:szCs w:val="20"/>
          <w:lang w:val="en-GB"/>
        </w:rPr>
        <w:t>over port</w:t>
      </w:r>
      <w:r w:rsidRPr="00202500">
        <w:rPr>
          <w:rFonts w:cs="Segoe UI" w:asciiTheme="minorHAnsi" w:hAnsiTheme="minorHAnsi" w:eastAsiaTheme="minorEastAsia"/>
          <w:szCs w:val="20"/>
          <w:lang w:val="en-GB"/>
        </w:rPr>
        <w:t xml:space="preserve"> 443</w:t>
      </w:r>
      <w:r w:rsidR="00B97D7D">
        <w:rPr>
          <w:rFonts w:cs="Segoe UI" w:asciiTheme="minorHAnsi" w:hAnsiTheme="minorHAnsi" w:eastAsiaTheme="minorEastAsia"/>
          <w:szCs w:val="20"/>
          <w:lang w:val="en-GB"/>
        </w:rPr>
        <w:t xml:space="preserve"> (the traffic flows via Azure backbone network</w:t>
      </w:r>
      <w:r w:rsidR="005C5BBA">
        <w:rPr>
          <w:rFonts w:cs="Segoe UI" w:asciiTheme="minorHAnsi" w:hAnsiTheme="minorHAnsi" w:eastAsiaTheme="minorEastAsia"/>
          <w:szCs w:val="20"/>
          <w:lang w:val="en-GB"/>
        </w:rPr>
        <w:t>)</w:t>
      </w:r>
      <w:r w:rsidRPr="00202500">
        <w:rPr>
          <w:rFonts w:cs="Segoe UI" w:asciiTheme="minorHAnsi" w:hAnsiTheme="minorHAnsi" w:eastAsiaTheme="minorEastAsia"/>
          <w:szCs w:val="20"/>
          <w:lang w:val="en-GB"/>
        </w:rPr>
        <w:t xml:space="preserve">: </w:t>
      </w:r>
    </w:p>
    <w:tbl>
      <w:tblPr>
        <w:tblStyle w:val="GridTable4-Accent2"/>
        <w:tblW w:w="10201" w:type="dxa"/>
        <w:tblLook w:val="04A0" w:firstRow="1" w:lastRow="0" w:firstColumn="1" w:lastColumn="0" w:noHBand="0" w:noVBand="1"/>
      </w:tblPr>
      <w:tblGrid>
        <w:gridCol w:w="10201"/>
      </w:tblGrid>
      <w:tr w:rsidRPr="00821893" w:rsidR="00821893" w:rsidTr="0082625D" w14:paraId="085D4254" w14:textId="77777777">
        <w:trPr>
          <w:cnfStyle w:val="100000000000" w:firstRow="1" w:lastRow="0" w:firstColumn="0" w:lastColumn="0" w:oddVBand="0" w:evenVBand="0" w:oddHBand="0"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0201" w:type="dxa"/>
          </w:tcPr>
          <w:bookmarkEnd w:id="43"/>
          <w:p w:rsidRPr="00C90303" w:rsidR="00821893" w:rsidP="00E02730" w:rsidRDefault="00821893" w14:paraId="3150EB3D" w14:textId="77777777">
            <w:pPr>
              <w:spacing w:before="100" w:beforeAutospacing="1" w:after="100" w:afterAutospacing="1" w:line="240" w:lineRule="auto"/>
              <w:jc w:val="center"/>
              <w:rPr>
                <w:rFonts w:cs="Segoe UI" w:asciiTheme="majorHAnsi" w:hAnsiTheme="majorHAnsi" w:eastAsiaTheme="minorEastAsia"/>
                <w:color w:val="auto"/>
                <w:szCs w:val="20"/>
              </w:rPr>
            </w:pPr>
            <w:r w:rsidRPr="00C90303">
              <w:rPr>
                <w:rFonts w:cs="Segoe UI" w:asciiTheme="majorHAnsi" w:hAnsiTheme="majorHAnsi" w:eastAsiaTheme="minorEastAsia"/>
                <w:szCs w:val="20"/>
              </w:rPr>
              <w:t>Azure Public</w:t>
            </w:r>
          </w:p>
        </w:tc>
      </w:tr>
      <w:tr w:rsidRPr="00821893" w:rsidR="00821893" w:rsidTr="0082625D" w14:paraId="5F998CF2" w14:textId="77777777">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0201" w:type="dxa"/>
          </w:tcPr>
          <w:p w:rsidRPr="00C90303" w:rsidR="00821893" w:rsidP="00E02730" w:rsidRDefault="00821893" w14:paraId="7CC65436" w14:textId="77777777">
            <w:pPr>
              <w:spacing w:before="100" w:beforeAutospacing="1" w:after="100" w:afterAutospacing="1" w:line="240" w:lineRule="auto"/>
              <w:jc w:val="center"/>
              <w:rPr>
                <w:rFonts w:cs="Segoe UI" w:asciiTheme="minorHAnsi" w:hAnsiTheme="minorHAnsi" w:eastAsiaTheme="minorEastAsia"/>
                <w:b w:val="0"/>
                <w:bCs w:val="0"/>
              </w:rPr>
            </w:pPr>
            <w:r w:rsidRPr="00C90303">
              <w:rPr>
                <w:rFonts w:cs="Segoe UI" w:asciiTheme="minorHAnsi" w:hAnsiTheme="minorHAnsi" w:eastAsiaTheme="minorEastAsia"/>
                <w:b w:val="0"/>
                <w:bCs w:val="0"/>
              </w:rPr>
              <w:t>*.ods.opinsights.azure.com</w:t>
            </w:r>
          </w:p>
        </w:tc>
      </w:tr>
      <w:tr w:rsidRPr="00821893" w:rsidR="00821893" w:rsidTr="0082625D" w14:paraId="27932345" w14:textId="77777777">
        <w:trPr>
          <w:trHeight w:val="249"/>
        </w:trPr>
        <w:tc>
          <w:tcPr>
            <w:cnfStyle w:val="001000000000" w:firstRow="0" w:lastRow="0" w:firstColumn="1" w:lastColumn="0" w:oddVBand="0" w:evenVBand="0" w:oddHBand="0" w:evenHBand="0" w:firstRowFirstColumn="0" w:firstRowLastColumn="0" w:lastRowFirstColumn="0" w:lastRowLastColumn="0"/>
            <w:tcW w:w="10201" w:type="dxa"/>
          </w:tcPr>
          <w:p w:rsidRPr="00C90303" w:rsidR="00821893" w:rsidP="00E02730" w:rsidRDefault="00821893" w14:paraId="20C102BF" w14:textId="2E14E684">
            <w:pPr>
              <w:spacing w:before="100" w:beforeAutospacing="1" w:after="100" w:afterAutospacing="1" w:line="240" w:lineRule="auto"/>
              <w:jc w:val="center"/>
              <w:rPr>
                <w:rFonts w:cs="Segoe UI" w:asciiTheme="minorHAnsi" w:hAnsiTheme="minorHAnsi" w:eastAsiaTheme="minorEastAsia"/>
                <w:b w:val="0"/>
                <w:bCs w:val="0"/>
              </w:rPr>
            </w:pPr>
            <w:r w:rsidRPr="00C90303">
              <w:rPr>
                <w:rFonts w:cs="Segoe UI" w:asciiTheme="minorHAnsi" w:hAnsiTheme="minorHAnsi" w:eastAsiaTheme="minorEastAsia"/>
                <w:b w:val="0"/>
                <w:bCs w:val="0"/>
              </w:rPr>
              <w:t>*.oms.opinsights.azure.com</w:t>
            </w:r>
          </w:p>
        </w:tc>
      </w:tr>
      <w:tr w:rsidRPr="00821893" w:rsidR="00821893" w:rsidTr="0082625D" w14:paraId="2EE97CB4" w14:textId="77777777">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0201" w:type="dxa"/>
          </w:tcPr>
          <w:p w:rsidRPr="00C90303" w:rsidR="00821893" w:rsidP="00E02730" w:rsidRDefault="00821893" w14:paraId="52BCC54A" w14:textId="72DC1018">
            <w:pPr>
              <w:spacing w:before="100" w:beforeAutospacing="1" w:after="100" w:afterAutospacing="1" w:line="240" w:lineRule="auto"/>
              <w:jc w:val="center"/>
              <w:rPr>
                <w:rFonts w:cs="Segoe UI" w:asciiTheme="minorHAnsi" w:hAnsiTheme="minorHAnsi" w:eastAsiaTheme="minorEastAsia"/>
                <w:b w:val="0"/>
                <w:bCs w:val="0"/>
              </w:rPr>
            </w:pPr>
            <w:r w:rsidRPr="00C90303">
              <w:rPr>
                <w:rFonts w:cs="Segoe UI" w:asciiTheme="minorHAnsi" w:hAnsiTheme="minorHAnsi" w:eastAsiaTheme="minorEastAsia"/>
                <w:b w:val="0"/>
                <w:bCs w:val="0"/>
              </w:rPr>
              <w:t>*.blob.core.windows.net</w:t>
            </w:r>
          </w:p>
        </w:tc>
      </w:tr>
      <w:tr w:rsidRPr="00821893" w:rsidR="00821893" w:rsidTr="0082625D" w14:paraId="198A4575" w14:textId="77777777">
        <w:trPr>
          <w:trHeight w:val="249"/>
        </w:trPr>
        <w:tc>
          <w:tcPr>
            <w:cnfStyle w:val="001000000000" w:firstRow="0" w:lastRow="0" w:firstColumn="1" w:lastColumn="0" w:oddVBand="0" w:evenVBand="0" w:oddHBand="0" w:evenHBand="0" w:firstRowFirstColumn="0" w:firstRowLastColumn="0" w:lastRowFirstColumn="0" w:lastRowLastColumn="0"/>
            <w:tcW w:w="10201" w:type="dxa"/>
          </w:tcPr>
          <w:p w:rsidRPr="00C90303" w:rsidR="00821893" w:rsidP="00E02730" w:rsidRDefault="00821893" w14:paraId="4E61D08B" w14:textId="77777777">
            <w:pPr>
              <w:spacing w:before="100" w:beforeAutospacing="1" w:after="100" w:afterAutospacing="1" w:line="240" w:lineRule="auto"/>
              <w:jc w:val="center"/>
              <w:rPr>
                <w:rFonts w:cs="Segoe UI" w:asciiTheme="minorHAnsi" w:hAnsiTheme="minorHAnsi" w:eastAsiaTheme="minorEastAsia"/>
                <w:b w:val="0"/>
                <w:bCs w:val="0"/>
              </w:rPr>
            </w:pPr>
            <w:r w:rsidRPr="00C90303">
              <w:rPr>
                <w:rFonts w:cs="Segoe UI" w:asciiTheme="minorHAnsi" w:hAnsiTheme="minorHAnsi" w:eastAsiaTheme="minorEastAsia"/>
                <w:b w:val="0"/>
                <w:bCs w:val="0"/>
              </w:rPr>
              <w:t>*.azure-automation.net</w:t>
            </w:r>
          </w:p>
        </w:tc>
      </w:tr>
    </w:tbl>
    <w:p w:rsidR="00821893" w:rsidP="00697E58" w:rsidRDefault="00821893" w14:paraId="0DFB3102" w14:textId="7D844D09">
      <w:pPr>
        <w:rPr>
          <w:color w:val="FF0000"/>
          <w:lang w:val="en-GB"/>
        </w:rPr>
      </w:pPr>
    </w:p>
    <w:p w:rsidR="00181861" w:rsidP="0014229D" w:rsidRDefault="00181861" w14:paraId="578C4702" w14:textId="7AA494F2">
      <w:pPr>
        <w:pStyle w:val="ListParagraph"/>
        <w:numPr>
          <w:ilvl w:val="0"/>
          <w:numId w:val="18"/>
        </w:numPr>
        <w:rPr>
          <w:lang w:val="en-GB"/>
        </w:rPr>
      </w:pPr>
      <w:r w:rsidRPr="00181861">
        <w:rPr>
          <w:lang w:val="en-GB"/>
        </w:rPr>
        <w:t xml:space="preserve">For Windows VMs to download updates from Windows Update </w:t>
      </w:r>
      <w:r w:rsidR="00EA444C">
        <w:rPr>
          <w:lang w:val="en-GB"/>
        </w:rPr>
        <w:t>servers</w:t>
      </w:r>
      <w:r w:rsidRPr="00181861">
        <w:rPr>
          <w:lang w:val="en-GB"/>
        </w:rPr>
        <w:t>, certain URLs need to be accessible from source VMs. So below URLs need to be whitelisted in Firewall</w:t>
      </w:r>
      <w:r w:rsidR="00616805">
        <w:rPr>
          <w:lang w:val="en-GB"/>
        </w:rPr>
        <w:t xml:space="preserve">. </w:t>
      </w:r>
      <w:r w:rsidR="0046135C">
        <w:rPr>
          <w:lang w:val="en-GB"/>
        </w:rPr>
        <w:t>It would be wise to r</w:t>
      </w:r>
      <w:r w:rsidR="0044137C">
        <w:rPr>
          <w:lang w:val="en-GB"/>
        </w:rPr>
        <w:t xml:space="preserve">evisit below list of URLs in future and </w:t>
      </w:r>
      <w:r w:rsidR="00A74B25">
        <w:rPr>
          <w:lang w:val="en-GB"/>
        </w:rPr>
        <w:t xml:space="preserve">check whether non https URLs are still needed. </w:t>
      </w:r>
    </w:p>
    <w:p w:rsidR="00B20481" w:rsidP="00B20481" w:rsidRDefault="00B20481" w14:paraId="16F30499" w14:textId="77777777">
      <w:pPr>
        <w:pStyle w:val="ListParagraph"/>
        <w:rPr>
          <w:lang w:val="en-GB"/>
        </w:rPr>
      </w:pPr>
    </w:p>
    <w:p w:rsidR="00B82CF9" w:rsidP="00B82CF9" w:rsidRDefault="00B82CF9" w14:paraId="086C241B" w14:textId="19AA7F5E">
      <w:pPr>
        <w:pStyle w:val="ListParagraph"/>
        <w:rPr>
          <w:lang w:val="en-GB"/>
        </w:rPr>
      </w:pPr>
    </w:p>
    <w:p w:rsidR="00BE60FD" w:rsidP="00B82CF9" w:rsidRDefault="00BE60FD" w14:paraId="3CE5001B" w14:textId="3841E62C">
      <w:pPr>
        <w:pStyle w:val="ListParagraph"/>
        <w:rPr>
          <w:lang w:val="en-GB"/>
        </w:rPr>
      </w:pPr>
    </w:p>
    <w:p w:rsidR="00BE60FD" w:rsidP="00B82CF9" w:rsidRDefault="00BE60FD" w14:paraId="53280212" w14:textId="77777777">
      <w:pPr>
        <w:pStyle w:val="ListParagraph"/>
        <w:rPr>
          <w:lang w:val="en-GB"/>
        </w:rPr>
      </w:pPr>
    </w:p>
    <w:tbl>
      <w:tblPr>
        <w:tblStyle w:val="GridTable4-Accent2"/>
        <w:tblW w:w="0" w:type="auto"/>
        <w:tblLook w:val="04A0" w:firstRow="1" w:lastRow="0" w:firstColumn="1" w:lastColumn="0" w:noHBand="0" w:noVBand="1"/>
      </w:tblPr>
      <w:tblGrid>
        <w:gridCol w:w="10197"/>
      </w:tblGrid>
      <w:tr w:rsidR="00552B88" w:rsidTr="005A0284" w14:paraId="37E83A32" w14:textId="7777777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0197" w:type="dxa"/>
            <w:vAlign w:val="bottom"/>
          </w:tcPr>
          <w:p w:rsidR="00552B88" w:rsidP="005A0284" w:rsidRDefault="00C65E2D" w14:paraId="514AA6A7" w14:textId="3878DF50">
            <w:pPr>
              <w:jc w:val="center"/>
              <w:rPr>
                <w:lang w:val="en-GB"/>
              </w:rPr>
            </w:pPr>
            <w:r>
              <w:rPr>
                <w:rFonts w:cs="Segoe UI" w:asciiTheme="majorHAnsi" w:hAnsiTheme="majorHAnsi" w:eastAsiaTheme="minorEastAsia"/>
                <w:szCs w:val="20"/>
              </w:rPr>
              <w:t>Windows Updates</w:t>
            </w:r>
          </w:p>
        </w:tc>
      </w:tr>
      <w:tr w:rsidR="00552B88" w:rsidTr="00B82CF9" w14:paraId="155D91E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7" w:type="dxa"/>
            <w:vAlign w:val="center"/>
          </w:tcPr>
          <w:p w:rsidRPr="00B97060" w:rsidR="00552B88" w:rsidP="00B82CF9" w:rsidRDefault="00F571DF" w14:paraId="630D6EB9" w14:textId="0AA5A770">
            <w:pPr>
              <w:jc w:val="center"/>
              <w:rPr>
                <w:b w:val="0"/>
                <w:bCs w:val="0"/>
                <w:sz w:val="18"/>
                <w:szCs w:val="18"/>
                <w:lang w:val="en-GB"/>
              </w:rPr>
            </w:pPr>
            <w:r w:rsidRPr="00B97060">
              <w:rPr>
                <w:b w:val="0"/>
                <w:bCs w:val="0"/>
                <w:sz w:val="18"/>
                <w:szCs w:val="18"/>
                <w:lang w:val="en-GB"/>
              </w:rPr>
              <w:t>http://windowsupdate.microsoft.com</w:t>
            </w:r>
          </w:p>
        </w:tc>
      </w:tr>
      <w:tr w:rsidR="00552B88" w:rsidTr="00B82CF9" w14:paraId="7ADBD264" w14:textId="77777777">
        <w:tc>
          <w:tcPr>
            <w:cnfStyle w:val="001000000000" w:firstRow="0" w:lastRow="0" w:firstColumn="1" w:lastColumn="0" w:oddVBand="0" w:evenVBand="0" w:oddHBand="0" w:evenHBand="0" w:firstRowFirstColumn="0" w:firstRowLastColumn="0" w:lastRowFirstColumn="0" w:lastRowLastColumn="0"/>
            <w:tcW w:w="10197" w:type="dxa"/>
            <w:vAlign w:val="center"/>
          </w:tcPr>
          <w:p w:rsidRPr="00B97060" w:rsidR="00552B88" w:rsidP="00B82CF9" w:rsidRDefault="00F378A1" w14:paraId="41B293C5" w14:textId="4D5D64E2">
            <w:pPr>
              <w:jc w:val="center"/>
              <w:rPr>
                <w:b w:val="0"/>
                <w:bCs w:val="0"/>
                <w:sz w:val="18"/>
                <w:szCs w:val="18"/>
                <w:lang w:val="en-GB"/>
              </w:rPr>
            </w:pPr>
            <w:r w:rsidRPr="00B97060">
              <w:rPr>
                <w:b w:val="0"/>
                <w:bCs w:val="0"/>
                <w:sz w:val="18"/>
                <w:szCs w:val="18"/>
                <w:lang w:val="en-GB"/>
              </w:rPr>
              <w:t>http://*.windowsupdate.microsoft.com</w:t>
            </w:r>
          </w:p>
        </w:tc>
      </w:tr>
      <w:tr w:rsidR="00552B88" w:rsidTr="00B82CF9" w14:paraId="09784B3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7" w:type="dxa"/>
            <w:vAlign w:val="center"/>
          </w:tcPr>
          <w:p w:rsidRPr="00B97060" w:rsidR="00552B88" w:rsidP="00B82CF9" w:rsidRDefault="00F378A1" w14:paraId="5E2340C2" w14:textId="4C2A4FCC">
            <w:pPr>
              <w:jc w:val="center"/>
              <w:rPr>
                <w:b w:val="0"/>
                <w:bCs w:val="0"/>
                <w:sz w:val="18"/>
                <w:szCs w:val="18"/>
                <w:lang w:val="en-GB"/>
              </w:rPr>
            </w:pPr>
            <w:r w:rsidRPr="00B97060">
              <w:rPr>
                <w:b w:val="0"/>
                <w:bCs w:val="0"/>
                <w:sz w:val="18"/>
                <w:szCs w:val="18"/>
                <w:lang w:val="en-GB"/>
              </w:rPr>
              <w:t>https://*.windowsupdate.microsoft.com</w:t>
            </w:r>
          </w:p>
        </w:tc>
      </w:tr>
      <w:tr w:rsidR="00552B88" w:rsidTr="00B82CF9" w14:paraId="1CA8906D" w14:textId="77777777">
        <w:tc>
          <w:tcPr>
            <w:cnfStyle w:val="001000000000" w:firstRow="0" w:lastRow="0" w:firstColumn="1" w:lastColumn="0" w:oddVBand="0" w:evenVBand="0" w:oddHBand="0" w:evenHBand="0" w:firstRowFirstColumn="0" w:firstRowLastColumn="0" w:lastRowFirstColumn="0" w:lastRowLastColumn="0"/>
            <w:tcW w:w="10197" w:type="dxa"/>
            <w:vAlign w:val="center"/>
          </w:tcPr>
          <w:p w:rsidRPr="00B97060" w:rsidR="00552B88" w:rsidP="00B82CF9" w:rsidRDefault="00F378A1" w14:paraId="66E93BD0" w14:textId="43406E31">
            <w:pPr>
              <w:jc w:val="center"/>
              <w:rPr>
                <w:b w:val="0"/>
                <w:bCs w:val="0"/>
                <w:sz w:val="18"/>
                <w:szCs w:val="18"/>
                <w:lang w:val="en-GB"/>
              </w:rPr>
            </w:pPr>
            <w:r w:rsidRPr="00B97060">
              <w:rPr>
                <w:b w:val="0"/>
                <w:bCs w:val="0"/>
                <w:sz w:val="18"/>
                <w:szCs w:val="18"/>
                <w:lang w:val="en-GB"/>
              </w:rPr>
              <w:t>http://*.update.microsoft.com</w:t>
            </w:r>
          </w:p>
        </w:tc>
      </w:tr>
      <w:tr w:rsidR="00552B88" w:rsidTr="00B82CF9" w14:paraId="2ABFAFD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7" w:type="dxa"/>
            <w:vAlign w:val="center"/>
          </w:tcPr>
          <w:p w:rsidRPr="00B97060" w:rsidR="00552B88" w:rsidP="00B82CF9" w:rsidRDefault="00F378A1" w14:paraId="09B974BA" w14:textId="5EE5C89F">
            <w:pPr>
              <w:jc w:val="center"/>
              <w:rPr>
                <w:b w:val="0"/>
                <w:bCs w:val="0"/>
                <w:sz w:val="18"/>
                <w:szCs w:val="18"/>
                <w:lang w:val="en-GB"/>
              </w:rPr>
            </w:pPr>
            <w:r w:rsidRPr="00B97060">
              <w:rPr>
                <w:b w:val="0"/>
                <w:bCs w:val="0"/>
                <w:sz w:val="18"/>
                <w:szCs w:val="18"/>
                <w:lang w:val="en-GB"/>
              </w:rPr>
              <w:t>https://*.update.microsoft.com</w:t>
            </w:r>
          </w:p>
        </w:tc>
      </w:tr>
      <w:tr w:rsidR="00552B88" w:rsidTr="00B82CF9" w14:paraId="640B6BCA" w14:textId="77777777">
        <w:tc>
          <w:tcPr>
            <w:cnfStyle w:val="001000000000" w:firstRow="0" w:lastRow="0" w:firstColumn="1" w:lastColumn="0" w:oddVBand="0" w:evenVBand="0" w:oddHBand="0" w:evenHBand="0" w:firstRowFirstColumn="0" w:firstRowLastColumn="0" w:lastRowFirstColumn="0" w:lastRowLastColumn="0"/>
            <w:tcW w:w="10197" w:type="dxa"/>
            <w:vAlign w:val="center"/>
          </w:tcPr>
          <w:p w:rsidRPr="00B97060" w:rsidR="00552B88" w:rsidP="00B82CF9" w:rsidRDefault="004B18A3" w14:paraId="16CA2573" w14:textId="3F8CD378">
            <w:pPr>
              <w:jc w:val="center"/>
              <w:rPr>
                <w:b w:val="0"/>
                <w:bCs w:val="0"/>
                <w:sz w:val="18"/>
                <w:szCs w:val="18"/>
                <w:lang w:val="en-GB"/>
              </w:rPr>
            </w:pPr>
            <w:r w:rsidRPr="00B97060">
              <w:rPr>
                <w:b w:val="0"/>
                <w:bCs w:val="0"/>
                <w:sz w:val="18"/>
                <w:szCs w:val="18"/>
                <w:lang w:val="en-GB"/>
              </w:rPr>
              <w:t>http://*.windowsupdate.com</w:t>
            </w:r>
          </w:p>
        </w:tc>
      </w:tr>
      <w:tr w:rsidR="00552B88" w:rsidTr="00B82CF9" w14:paraId="34ADD01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7" w:type="dxa"/>
            <w:vAlign w:val="center"/>
          </w:tcPr>
          <w:p w:rsidRPr="00B97060" w:rsidR="00552B88" w:rsidP="00B82CF9" w:rsidRDefault="004B18A3" w14:paraId="25331B5F" w14:textId="7482782F">
            <w:pPr>
              <w:jc w:val="center"/>
              <w:rPr>
                <w:b w:val="0"/>
                <w:bCs w:val="0"/>
                <w:sz w:val="18"/>
                <w:szCs w:val="18"/>
                <w:lang w:val="en-GB"/>
              </w:rPr>
            </w:pPr>
            <w:r w:rsidRPr="00B97060">
              <w:rPr>
                <w:b w:val="0"/>
                <w:bCs w:val="0"/>
                <w:sz w:val="18"/>
                <w:szCs w:val="18"/>
                <w:lang w:val="en-GB"/>
              </w:rPr>
              <w:t>http://download.windowsupdate.com</w:t>
            </w:r>
          </w:p>
        </w:tc>
      </w:tr>
      <w:tr w:rsidR="00552B88" w:rsidTr="00B82CF9" w14:paraId="7513D140" w14:textId="77777777">
        <w:tc>
          <w:tcPr>
            <w:cnfStyle w:val="001000000000" w:firstRow="0" w:lastRow="0" w:firstColumn="1" w:lastColumn="0" w:oddVBand="0" w:evenVBand="0" w:oddHBand="0" w:evenHBand="0" w:firstRowFirstColumn="0" w:firstRowLastColumn="0" w:lastRowFirstColumn="0" w:lastRowLastColumn="0"/>
            <w:tcW w:w="10197" w:type="dxa"/>
            <w:vAlign w:val="center"/>
          </w:tcPr>
          <w:p w:rsidRPr="00B97060" w:rsidR="00552B88" w:rsidP="00B82CF9" w:rsidRDefault="004B18A3" w14:paraId="0F240D02" w14:textId="57C2E8EB">
            <w:pPr>
              <w:jc w:val="center"/>
              <w:rPr>
                <w:b w:val="0"/>
                <w:bCs w:val="0"/>
                <w:sz w:val="18"/>
                <w:szCs w:val="18"/>
                <w:lang w:val="en-GB"/>
              </w:rPr>
            </w:pPr>
            <w:r w:rsidRPr="00B97060">
              <w:rPr>
                <w:b w:val="0"/>
                <w:bCs w:val="0"/>
                <w:sz w:val="18"/>
                <w:szCs w:val="18"/>
                <w:lang w:val="en-GB"/>
              </w:rPr>
              <w:t>https://download.microsoft.com</w:t>
            </w:r>
          </w:p>
        </w:tc>
      </w:tr>
      <w:tr w:rsidR="00552B88" w:rsidTr="00B82CF9" w14:paraId="4A2321A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7" w:type="dxa"/>
            <w:vAlign w:val="center"/>
          </w:tcPr>
          <w:p w:rsidRPr="00B97060" w:rsidR="00552B88" w:rsidP="00B82CF9" w:rsidRDefault="004B18A3" w14:paraId="144F880D" w14:textId="4478E61F">
            <w:pPr>
              <w:jc w:val="center"/>
              <w:rPr>
                <w:b w:val="0"/>
                <w:bCs w:val="0"/>
                <w:sz w:val="18"/>
                <w:szCs w:val="18"/>
                <w:lang w:val="en-GB"/>
              </w:rPr>
            </w:pPr>
            <w:r w:rsidRPr="00B97060">
              <w:rPr>
                <w:b w:val="0"/>
                <w:bCs w:val="0"/>
                <w:sz w:val="18"/>
                <w:szCs w:val="18"/>
                <w:lang w:val="en-GB"/>
              </w:rPr>
              <w:t>http://*.download.windowsupdate.com</w:t>
            </w:r>
          </w:p>
        </w:tc>
      </w:tr>
      <w:tr w:rsidR="00552B88" w:rsidTr="00B82CF9" w14:paraId="0366E57E" w14:textId="77777777">
        <w:tc>
          <w:tcPr>
            <w:cnfStyle w:val="001000000000" w:firstRow="0" w:lastRow="0" w:firstColumn="1" w:lastColumn="0" w:oddVBand="0" w:evenVBand="0" w:oddHBand="0" w:evenHBand="0" w:firstRowFirstColumn="0" w:firstRowLastColumn="0" w:lastRowFirstColumn="0" w:lastRowLastColumn="0"/>
            <w:tcW w:w="10197" w:type="dxa"/>
            <w:vAlign w:val="center"/>
          </w:tcPr>
          <w:p w:rsidRPr="00B97060" w:rsidR="00552B88" w:rsidP="00B82CF9" w:rsidRDefault="004F3798" w14:paraId="40CFEA93" w14:textId="3FC5B877">
            <w:pPr>
              <w:jc w:val="center"/>
              <w:rPr>
                <w:b w:val="0"/>
                <w:bCs w:val="0"/>
                <w:sz w:val="18"/>
                <w:szCs w:val="18"/>
                <w:lang w:val="en-GB"/>
              </w:rPr>
            </w:pPr>
            <w:r w:rsidRPr="00B97060">
              <w:rPr>
                <w:b w:val="0"/>
                <w:bCs w:val="0"/>
                <w:sz w:val="18"/>
                <w:szCs w:val="18"/>
                <w:lang w:val="en-GB"/>
              </w:rPr>
              <w:t>http://wustat.windows.com</w:t>
            </w:r>
          </w:p>
        </w:tc>
      </w:tr>
      <w:tr w:rsidR="00552B88" w:rsidTr="00B82CF9" w14:paraId="24E4274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7" w:type="dxa"/>
            <w:vAlign w:val="center"/>
          </w:tcPr>
          <w:p w:rsidRPr="00B97060" w:rsidR="00552B88" w:rsidP="00B82CF9" w:rsidRDefault="004F3798" w14:paraId="1D7ECF51" w14:textId="7CD8EEE6">
            <w:pPr>
              <w:jc w:val="center"/>
              <w:rPr>
                <w:b w:val="0"/>
                <w:bCs w:val="0"/>
                <w:sz w:val="18"/>
                <w:szCs w:val="18"/>
                <w:lang w:val="en-GB"/>
              </w:rPr>
            </w:pPr>
            <w:r w:rsidRPr="00B97060">
              <w:rPr>
                <w:b w:val="0"/>
                <w:bCs w:val="0"/>
                <w:sz w:val="18"/>
                <w:szCs w:val="18"/>
                <w:lang w:val="en-GB"/>
              </w:rPr>
              <w:t>http://ntservicepack.microsoft.com</w:t>
            </w:r>
          </w:p>
        </w:tc>
      </w:tr>
    </w:tbl>
    <w:p w:rsidRPr="00552B88" w:rsidR="00552B88" w:rsidP="00552B88" w:rsidRDefault="00552B88" w14:paraId="26C6FDCE" w14:textId="77777777">
      <w:pPr>
        <w:rPr>
          <w:lang w:val="en-GB"/>
        </w:rPr>
      </w:pPr>
    </w:p>
    <w:p w:rsidR="0032086F" w:rsidP="0014229D" w:rsidRDefault="007C1C86" w14:paraId="3E66702C" w14:textId="3AADE58D">
      <w:pPr>
        <w:pStyle w:val="ListParagraph"/>
        <w:numPr>
          <w:ilvl w:val="0"/>
          <w:numId w:val="18"/>
        </w:numPr>
        <w:rPr>
          <w:lang w:val="en-GB"/>
        </w:rPr>
      </w:pPr>
      <w:r w:rsidRPr="007C1C86">
        <w:rPr>
          <w:lang w:val="en-GB"/>
        </w:rPr>
        <w:t>For Red Hat Linux, below IP addresses need to be whitelisted so that Linux VMs can download updates from Red Hat Update Infrastructure (RHUI)</w:t>
      </w:r>
    </w:p>
    <w:p w:rsidR="00166503" w:rsidP="001A5588" w:rsidRDefault="00166503" w14:paraId="3C4C3428" w14:textId="77777777">
      <w:pPr>
        <w:pStyle w:val="ListParagraph"/>
        <w:rPr>
          <w:lang w:val="en-GB"/>
        </w:rPr>
      </w:pPr>
    </w:p>
    <w:tbl>
      <w:tblPr>
        <w:tblStyle w:val="GridTable4-Accent2"/>
        <w:tblW w:w="10201" w:type="dxa"/>
        <w:tblLook w:val="04A0" w:firstRow="1" w:lastRow="0" w:firstColumn="1" w:lastColumn="0" w:noHBand="0" w:noVBand="1"/>
      </w:tblPr>
      <w:tblGrid>
        <w:gridCol w:w="10201"/>
      </w:tblGrid>
      <w:tr w:rsidRPr="00821893" w:rsidR="00CA63A7" w:rsidTr="00F15E2D" w14:paraId="1339AB26" w14:textId="77777777">
        <w:trPr>
          <w:cnfStyle w:val="100000000000" w:firstRow="1" w:lastRow="0" w:firstColumn="0" w:lastColumn="0" w:oddVBand="0" w:evenVBand="0" w:oddHBand="0"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0201" w:type="dxa"/>
          </w:tcPr>
          <w:p w:rsidRPr="00C90303" w:rsidR="00CA63A7" w:rsidP="00F15E2D" w:rsidRDefault="00CA63A7" w14:paraId="473339B5" w14:textId="76A580C4">
            <w:pPr>
              <w:spacing w:before="100" w:beforeAutospacing="1" w:after="100" w:afterAutospacing="1" w:line="240" w:lineRule="auto"/>
              <w:jc w:val="center"/>
              <w:rPr>
                <w:rFonts w:cs="Segoe UI" w:asciiTheme="majorHAnsi" w:hAnsiTheme="majorHAnsi" w:eastAsiaTheme="minorEastAsia"/>
                <w:color w:val="auto"/>
                <w:szCs w:val="20"/>
              </w:rPr>
            </w:pPr>
            <w:r>
              <w:rPr>
                <w:rFonts w:cs="Segoe UI" w:asciiTheme="majorHAnsi" w:hAnsiTheme="majorHAnsi" w:eastAsiaTheme="minorEastAsia"/>
                <w:szCs w:val="20"/>
              </w:rPr>
              <w:t>Red Hat Linux Updates</w:t>
            </w:r>
          </w:p>
        </w:tc>
      </w:tr>
      <w:tr w:rsidRPr="00821893" w:rsidR="00CA63A7" w:rsidTr="00F15E2D" w14:paraId="6EC5D33F" w14:textId="77777777">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0201" w:type="dxa"/>
          </w:tcPr>
          <w:p w:rsidRPr="00C90303" w:rsidR="00CA63A7" w:rsidP="00F15E2D" w:rsidRDefault="004E6CD5" w14:paraId="266794D7" w14:textId="488CEE8D">
            <w:pPr>
              <w:spacing w:before="100" w:beforeAutospacing="1" w:after="100" w:afterAutospacing="1" w:line="240" w:lineRule="auto"/>
              <w:jc w:val="center"/>
              <w:rPr>
                <w:rFonts w:cs="Segoe UI" w:asciiTheme="minorHAnsi" w:hAnsiTheme="minorHAnsi" w:eastAsiaTheme="minorEastAsia"/>
                <w:b w:val="0"/>
                <w:bCs w:val="0"/>
              </w:rPr>
            </w:pPr>
            <w:r w:rsidRPr="004E6CD5">
              <w:rPr>
                <w:rFonts w:cs="Segoe UI" w:asciiTheme="minorHAnsi" w:hAnsiTheme="minorHAnsi" w:eastAsiaTheme="minorEastAsia"/>
                <w:b w:val="0"/>
                <w:bCs w:val="0"/>
              </w:rPr>
              <w:t>13.91.47.76</w:t>
            </w:r>
          </w:p>
        </w:tc>
      </w:tr>
      <w:tr w:rsidRPr="00821893" w:rsidR="00CA63A7" w:rsidTr="00F15E2D" w14:paraId="35C44DF8" w14:textId="77777777">
        <w:trPr>
          <w:trHeight w:val="249"/>
        </w:trPr>
        <w:tc>
          <w:tcPr>
            <w:cnfStyle w:val="001000000000" w:firstRow="0" w:lastRow="0" w:firstColumn="1" w:lastColumn="0" w:oddVBand="0" w:evenVBand="0" w:oddHBand="0" w:evenHBand="0" w:firstRowFirstColumn="0" w:firstRowLastColumn="0" w:lastRowFirstColumn="0" w:lastRowLastColumn="0"/>
            <w:tcW w:w="10201" w:type="dxa"/>
          </w:tcPr>
          <w:p w:rsidRPr="00C90303" w:rsidR="00CA63A7" w:rsidP="00F15E2D" w:rsidRDefault="004E6CD5" w14:paraId="3645FB3E" w14:textId="104A1213">
            <w:pPr>
              <w:spacing w:before="100" w:beforeAutospacing="1" w:after="100" w:afterAutospacing="1" w:line="240" w:lineRule="auto"/>
              <w:jc w:val="center"/>
              <w:rPr>
                <w:rFonts w:cs="Segoe UI" w:asciiTheme="minorHAnsi" w:hAnsiTheme="minorHAnsi" w:eastAsiaTheme="minorEastAsia"/>
                <w:b w:val="0"/>
                <w:bCs w:val="0"/>
              </w:rPr>
            </w:pPr>
            <w:r w:rsidRPr="004E6CD5">
              <w:rPr>
                <w:rFonts w:cs="Segoe UI" w:asciiTheme="minorHAnsi" w:hAnsiTheme="minorHAnsi" w:eastAsiaTheme="minorEastAsia"/>
                <w:b w:val="0"/>
                <w:bCs w:val="0"/>
              </w:rPr>
              <w:t>40.85.190.91</w:t>
            </w:r>
          </w:p>
        </w:tc>
      </w:tr>
      <w:tr w:rsidRPr="00821893" w:rsidR="00CA63A7" w:rsidTr="00F15E2D" w14:paraId="7E1AE1C3" w14:textId="77777777">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0201" w:type="dxa"/>
          </w:tcPr>
          <w:p w:rsidRPr="00C90303" w:rsidR="00CA63A7" w:rsidP="00F15E2D" w:rsidRDefault="004E6CD5" w14:paraId="46EFF1C5" w14:textId="59EA3B04">
            <w:pPr>
              <w:spacing w:before="100" w:beforeAutospacing="1" w:after="100" w:afterAutospacing="1" w:line="240" w:lineRule="auto"/>
              <w:jc w:val="center"/>
              <w:rPr>
                <w:rFonts w:cs="Segoe UI" w:asciiTheme="minorHAnsi" w:hAnsiTheme="minorHAnsi" w:eastAsiaTheme="minorEastAsia"/>
                <w:b w:val="0"/>
                <w:bCs w:val="0"/>
              </w:rPr>
            </w:pPr>
            <w:r w:rsidRPr="004E6CD5">
              <w:rPr>
                <w:rFonts w:cs="Segoe UI" w:asciiTheme="minorHAnsi" w:hAnsiTheme="minorHAnsi" w:eastAsiaTheme="minorEastAsia"/>
                <w:b w:val="0"/>
                <w:bCs w:val="0"/>
              </w:rPr>
              <w:t>52.187.75.218</w:t>
            </w:r>
          </w:p>
        </w:tc>
      </w:tr>
      <w:tr w:rsidRPr="00821893" w:rsidR="00CA63A7" w:rsidTr="00F15E2D" w14:paraId="780A360E" w14:textId="77777777">
        <w:trPr>
          <w:trHeight w:val="249"/>
        </w:trPr>
        <w:tc>
          <w:tcPr>
            <w:cnfStyle w:val="001000000000" w:firstRow="0" w:lastRow="0" w:firstColumn="1" w:lastColumn="0" w:oddVBand="0" w:evenVBand="0" w:oddHBand="0" w:evenHBand="0" w:firstRowFirstColumn="0" w:firstRowLastColumn="0" w:lastRowFirstColumn="0" w:lastRowLastColumn="0"/>
            <w:tcW w:w="10201" w:type="dxa"/>
          </w:tcPr>
          <w:p w:rsidRPr="00C90303" w:rsidR="00CA63A7" w:rsidP="00F15E2D" w:rsidRDefault="009312BE" w14:paraId="6853F5D1" w14:textId="461B8238">
            <w:pPr>
              <w:spacing w:before="100" w:beforeAutospacing="1" w:after="100" w:afterAutospacing="1" w:line="240" w:lineRule="auto"/>
              <w:jc w:val="center"/>
              <w:rPr>
                <w:rFonts w:cs="Segoe UI" w:asciiTheme="minorHAnsi" w:hAnsiTheme="minorHAnsi" w:eastAsiaTheme="minorEastAsia"/>
                <w:b w:val="0"/>
                <w:bCs w:val="0"/>
              </w:rPr>
            </w:pPr>
            <w:r w:rsidRPr="009312BE">
              <w:rPr>
                <w:rFonts w:cs="Segoe UI" w:asciiTheme="minorHAnsi" w:hAnsiTheme="minorHAnsi" w:eastAsiaTheme="minorEastAsia"/>
                <w:b w:val="0"/>
                <w:bCs w:val="0"/>
              </w:rPr>
              <w:t>52.174.163.213</w:t>
            </w:r>
          </w:p>
        </w:tc>
      </w:tr>
      <w:tr w:rsidRPr="00821893" w:rsidR="00CA63A7" w:rsidTr="00F15E2D" w14:paraId="3E85D2EF" w14:textId="77777777">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0201" w:type="dxa"/>
          </w:tcPr>
          <w:p w:rsidRPr="00C90303" w:rsidR="00CA63A7" w:rsidP="00F15E2D" w:rsidRDefault="009312BE" w14:paraId="1AE42C57" w14:textId="508576CD">
            <w:pPr>
              <w:spacing w:before="100" w:beforeAutospacing="1" w:after="100" w:afterAutospacing="1" w:line="240" w:lineRule="auto"/>
              <w:jc w:val="center"/>
              <w:rPr>
                <w:rFonts w:cs="Segoe UI" w:asciiTheme="minorHAnsi" w:hAnsiTheme="minorHAnsi" w:eastAsiaTheme="minorEastAsia"/>
                <w:b w:val="0"/>
                <w:bCs w:val="0"/>
              </w:rPr>
            </w:pPr>
            <w:r w:rsidRPr="009312BE">
              <w:rPr>
                <w:rFonts w:cs="Segoe UI" w:asciiTheme="minorHAnsi" w:hAnsiTheme="minorHAnsi" w:eastAsiaTheme="minorEastAsia"/>
                <w:b w:val="0"/>
                <w:bCs w:val="0"/>
              </w:rPr>
              <w:t>52.237.203.198</w:t>
            </w:r>
          </w:p>
        </w:tc>
      </w:tr>
    </w:tbl>
    <w:p w:rsidRPr="007C1C86" w:rsidR="007C1C86" w:rsidP="007C1C86" w:rsidRDefault="007C1C86" w14:paraId="0DAF2768" w14:textId="77777777">
      <w:pPr>
        <w:rPr>
          <w:lang w:val="en-GB"/>
        </w:rPr>
      </w:pPr>
    </w:p>
    <w:p w:rsidRPr="00C245FA" w:rsidR="00AD155F" w:rsidP="00C245FA" w:rsidRDefault="000E33DC" w14:paraId="0442739C" w14:textId="65C75194">
      <w:pPr>
        <w:pStyle w:val="ListParagraph"/>
        <w:numPr>
          <w:ilvl w:val="3"/>
          <w:numId w:val="7"/>
        </w:numPr>
        <w:shd w:val="clear" w:color="auto" w:fill="FFFFFF"/>
        <w:spacing w:before="100" w:beforeAutospacing="1" w:after="100" w:afterAutospacing="1"/>
        <w:ind w:hanging="1728"/>
        <w:rPr>
          <w:rFonts w:cs="Segoe UI" w:asciiTheme="minorHAnsi" w:hAnsiTheme="minorHAnsi" w:eastAsiaTheme="minorEastAsia"/>
          <w:sz w:val="36"/>
          <w:szCs w:val="36"/>
          <w:lang w:val="en-GB"/>
        </w:rPr>
      </w:pPr>
      <w:r w:rsidRPr="00C245FA">
        <w:rPr>
          <w:rFonts w:cs="Segoe UI" w:asciiTheme="minorHAnsi" w:hAnsiTheme="minorHAnsi" w:eastAsiaTheme="minorEastAsia"/>
          <w:sz w:val="36"/>
          <w:szCs w:val="36"/>
          <w:lang w:val="en-GB"/>
        </w:rPr>
        <w:t>Update Source</w:t>
      </w:r>
      <w:r w:rsidRPr="00C245FA" w:rsidR="0012699C">
        <w:rPr>
          <w:rFonts w:cs="Segoe UI" w:asciiTheme="minorHAnsi" w:hAnsiTheme="minorHAnsi" w:eastAsiaTheme="minorEastAsia"/>
          <w:sz w:val="36"/>
          <w:szCs w:val="36"/>
          <w:lang w:val="en-GB"/>
        </w:rPr>
        <w:t xml:space="preserve"> </w:t>
      </w:r>
    </w:p>
    <w:p w:rsidRPr="00AD155F" w:rsidR="00AD155F" w:rsidP="00AD155F" w:rsidRDefault="00AD155F" w14:paraId="49DDD38D" w14:textId="77777777">
      <w:pPr>
        <w:rPr>
          <w:lang w:val="en-GB"/>
        </w:rPr>
      </w:pPr>
      <w:r w:rsidRPr="00AD155F">
        <w:rPr>
          <w:lang w:val="en-GB"/>
        </w:rPr>
        <w:t>In case you are planning to use local patch repository for Windows and Linux VMs instead of Internet repository, your network and firewall planning will be changed significantly.</w:t>
      </w:r>
    </w:p>
    <w:p w:rsidRPr="00AD155F" w:rsidR="00AD155F" w:rsidP="00AD155F" w:rsidRDefault="00AD155F" w14:paraId="5E09AFFF" w14:textId="77777777">
      <w:pPr>
        <w:rPr>
          <w:lang w:val="en-GB"/>
        </w:rPr>
      </w:pPr>
    </w:p>
    <w:p w:rsidR="00AD155F" w:rsidP="00AD155F" w:rsidRDefault="00AD155F" w14:paraId="739D9145" w14:textId="34B1B96E">
      <w:pPr>
        <w:rPr>
          <w:lang w:val="en-GB"/>
        </w:rPr>
      </w:pPr>
      <w:r w:rsidRPr="00AD155F">
        <w:rPr>
          <w:lang w:val="en-GB"/>
        </w:rPr>
        <w:t>For example, you might want to use WSUS as the local patch repository for your Windows Servers. In that case, all Windows Servers need to approach the WSUS servers to download updates and patches, rather than downloading from Internet. As a result, many of the network and firewall requirements which we have mentioned in the previous sections would need to be re-considered.</w:t>
      </w:r>
    </w:p>
    <w:p w:rsidRPr="00C245FA" w:rsidR="00221DE0" w:rsidP="00C245FA" w:rsidRDefault="00221DE0" w14:paraId="3041CA0D" w14:textId="2A919AE5">
      <w:pPr>
        <w:pStyle w:val="ListParagraph"/>
        <w:numPr>
          <w:ilvl w:val="3"/>
          <w:numId w:val="7"/>
        </w:numPr>
        <w:shd w:val="clear" w:color="auto" w:fill="FFFFFF"/>
        <w:spacing w:before="100" w:beforeAutospacing="1" w:after="100" w:afterAutospacing="1"/>
        <w:ind w:hanging="1728"/>
        <w:rPr>
          <w:rFonts w:cs="Segoe UI" w:asciiTheme="minorHAnsi" w:hAnsiTheme="minorHAnsi" w:eastAsiaTheme="minorEastAsia"/>
          <w:sz w:val="36"/>
          <w:szCs w:val="36"/>
          <w:lang w:val="en-GB"/>
        </w:rPr>
      </w:pPr>
      <w:r w:rsidRPr="00C245FA">
        <w:rPr>
          <w:rFonts w:cs="Segoe UI" w:asciiTheme="minorHAnsi" w:hAnsiTheme="minorHAnsi" w:eastAsiaTheme="minorEastAsia"/>
          <w:sz w:val="36"/>
          <w:szCs w:val="36"/>
          <w:lang w:val="en-GB"/>
        </w:rPr>
        <w:t xml:space="preserve">Workspace </w:t>
      </w:r>
      <w:r w:rsidRPr="00C245FA" w:rsidR="00166503">
        <w:rPr>
          <w:rFonts w:cs="Segoe UI" w:asciiTheme="minorHAnsi" w:hAnsiTheme="minorHAnsi" w:eastAsiaTheme="minorEastAsia"/>
          <w:sz w:val="36"/>
          <w:szCs w:val="36"/>
          <w:lang w:val="en-GB"/>
        </w:rPr>
        <w:t>M</w:t>
      </w:r>
      <w:r w:rsidRPr="00C245FA">
        <w:rPr>
          <w:rFonts w:cs="Segoe UI" w:asciiTheme="minorHAnsi" w:hAnsiTheme="minorHAnsi" w:eastAsiaTheme="minorEastAsia"/>
          <w:sz w:val="36"/>
          <w:szCs w:val="36"/>
          <w:lang w:val="en-GB"/>
        </w:rPr>
        <w:t>apping</w:t>
      </w:r>
    </w:p>
    <w:p w:rsidR="002F1AD0" w:rsidP="00697E58" w:rsidRDefault="00424985" w14:paraId="67B46FF1" w14:textId="21238B1A">
      <w:pPr>
        <w:rPr>
          <w:lang w:val="en-GB"/>
        </w:rPr>
      </w:pPr>
      <w:r>
        <w:rPr>
          <w:lang w:val="en-GB"/>
        </w:rPr>
        <w:t xml:space="preserve">Update Management </w:t>
      </w:r>
      <w:r w:rsidR="000B0C82">
        <w:rPr>
          <w:lang w:val="en-GB"/>
        </w:rPr>
        <w:t xml:space="preserve">requires following Azure Services to work: </w:t>
      </w:r>
    </w:p>
    <w:p w:rsidR="002F1AD0" w:rsidP="0014229D" w:rsidRDefault="000B0C82" w14:paraId="3E1C6EC3" w14:textId="77777777">
      <w:pPr>
        <w:pStyle w:val="ListParagraph"/>
        <w:numPr>
          <w:ilvl w:val="0"/>
          <w:numId w:val="11"/>
        </w:numPr>
        <w:rPr>
          <w:lang w:val="en-GB"/>
        </w:rPr>
      </w:pPr>
      <w:r w:rsidRPr="002F1AD0">
        <w:rPr>
          <w:lang w:val="en-GB"/>
        </w:rPr>
        <w:t xml:space="preserve">Azure Log Analytics Workspace </w:t>
      </w:r>
    </w:p>
    <w:p w:rsidRPr="00BA5695" w:rsidR="00BA5695" w:rsidP="0014229D" w:rsidRDefault="000B0C82" w14:paraId="6BB5AFC7" w14:textId="54C6BDBD">
      <w:pPr>
        <w:pStyle w:val="ListParagraph"/>
        <w:numPr>
          <w:ilvl w:val="0"/>
          <w:numId w:val="11"/>
        </w:numPr>
        <w:rPr>
          <w:lang w:val="en-GB"/>
        </w:rPr>
      </w:pPr>
      <w:r w:rsidRPr="002F1AD0">
        <w:rPr>
          <w:lang w:val="en-GB"/>
        </w:rPr>
        <w:t>Azure Automation Accoun</w:t>
      </w:r>
      <w:r w:rsidRPr="002F1AD0" w:rsidR="005D2C7E">
        <w:rPr>
          <w:lang w:val="en-GB"/>
        </w:rPr>
        <w:t xml:space="preserve">t. </w:t>
      </w:r>
    </w:p>
    <w:p w:rsidR="00CF24D6" w:rsidP="00697E58" w:rsidRDefault="00CF24D6" w14:paraId="0ECD5819" w14:textId="77777777">
      <w:pPr>
        <w:rPr>
          <w:lang w:val="en-GB"/>
        </w:rPr>
      </w:pPr>
    </w:p>
    <w:p w:rsidR="00697E58" w:rsidP="00697E58" w:rsidRDefault="00CB10FB" w14:paraId="58803EF1" w14:textId="447D1CF9">
      <w:pPr>
        <w:rPr>
          <w:lang w:val="en-GB"/>
        </w:rPr>
      </w:pPr>
      <w:r>
        <w:rPr>
          <w:lang w:val="en-GB"/>
        </w:rPr>
        <w:t xml:space="preserve">At the time of </w:t>
      </w:r>
      <w:r w:rsidR="007D6832">
        <w:rPr>
          <w:lang w:val="en-GB"/>
        </w:rPr>
        <w:t xml:space="preserve">writing this document </w:t>
      </w:r>
      <w:r w:rsidRPr="00BE45FE" w:rsidR="00BE45FE">
        <w:rPr>
          <w:lang w:val="en-GB"/>
        </w:rPr>
        <w:t>Automation Account and Log Analytics Workspace can be linked together only according to bellow region mapping table:</w:t>
      </w:r>
    </w:p>
    <w:p w:rsidRPr="00C6566B" w:rsidR="00C6566B" w:rsidP="00697E58" w:rsidRDefault="00C6566B" w14:paraId="3E04C395" w14:textId="77777777">
      <w:pPr>
        <w:rPr>
          <w:lang w:val="en-GB"/>
        </w:rPr>
      </w:pPr>
    </w:p>
    <w:tbl>
      <w:tblPr>
        <w:tblStyle w:val="GridTable4-Accent2"/>
        <w:tblW w:w="10149" w:type="dxa"/>
        <w:tblLook w:val="04A0" w:firstRow="1" w:lastRow="0" w:firstColumn="1" w:lastColumn="0" w:noHBand="0" w:noVBand="1"/>
      </w:tblPr>
      <w:tblGrid>
        <w:gridCol w:w="4989"/>
        <w:gridCol w:w="5160"/>
      </w:tblGrid>
      <w:tr w:rsidRPr="0097269A" w:rsidR="0097269A" w:rsidTr="007F503F" w14:paraId="181BF0F1" w14:textId="77777777">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4989" w:type="dxa"/>
            <w:hideMark/>
          </w:tcPr>
          <w:p w:rsidRPr="00C90303" w:rsidR="0097269A" w:rsidP="0097269A" w:rsidRDefault="0097269A" w14:paraId="0847243E" w14:textId="77777777">
            <w:pPr>
              <w:spacing w:after="0" w:line="240" w:lineRule="auto"/>
              <w:jc w:val="left"/>
              <w:rPr>
                <w:rFonts w:eastAsia="Times New Roman" w:cs="Segoe UI" w:asciiTheme="majorHAnsi" w:hAnsiTheme="majorHAnsi"/>
                <w:szCs w:val="20"/>
                <w:lang w:val="pl-PL" w:eastAsia="pl-PL"/>
              </w:rPr>
            </w:pPr>
            <w:r w:rsidRPr="00C90303">
              <w:rPr>
                <w:rFonts w:eastAsia="Times New Roman" w:cs="Segoe UI" w:asciiTheme="majorHAnsi" w:hAnsiTheme="majorHAnsi"/>
                <w:szCs w:val="20"/>
                <w:lang w:val="pl-PL" w:eastAsia="pl-PL"/>
              </w:rPr>
              <w:t>Log Analytics workspace region</w:t>
            </w:r>
          </w:p>
        </w:tc>
        <w:tc>
          <w:tcPr>
            <w:tcW w:w="5160" w:type="dxa"/>
            <w:hideMark/>
          </w:tcPr>
          <w:p w:rsidRPr="00C90303" w:rsidR="0097269A" w:rsidP="0097269A" w:rsidRDefault="0097269A" w14:paraId="2C461838" w14:textId="77777777">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Segoe UI" w:asciiTheme="majorHAnsi" w:hAnsiTheme="majorHAnsi"/>
                <w:szCs w:val="20"/>
                <w:lang w:val="pl-PL" w:eastAsia="pl-PL"/>
              </w:rPr>
            </w:pPr>
            <w:r w:rsidRPr="00C90303">
              <w:rPr>
                <w:rFonts w:eastAsia="Times New Roman" w:cs="Segoe UI" w:asciiTheme="majorHAnsi" w:hAnsiTheme="majorHAnsi"/>
                <w:szCs w:val="20"/>
                <w:lang w:val="pl-PL" w:eastAsia="pl-PL"/>
              </w:rPr>
              <w:t>Azure Automation region</w:t>
            </w:r>
          </w:p>
        </w:tc>
      </w:tr>
      <w:tr w:rsidRPr="00653410" w:rsidR="0097269A" w:rsidTr="007F503F" w14:paraId="5CECD453" w14:textId="77777777">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4989" w:type="dxa"/>
            <w:hideMark/>
          </w:tcPr>
          <w:p w:rsidRPr="00447D01" w:rsidR="0097269A" w:rsidP="0097269A" w:rsidRDefault="0097269A" w14:paraId="02F703CE" w14:textId="77777777">
            <w:pPr>
              <w:spacing w:after="0" w:line="240" w:lineRule="auto"/>
              <w:jc w:val="left"/>
              <w:rPr>
                <w:rFonts w:eastAsia="Times New Roman" w:cs="Segoe UI" w:asciiTheme="minorHAnsi" w:hAnsiTheme="minorHAnsi"/>
                <w:color w:val="171717"/>
                <w:szCs w:val="20"/>
                <w:lang w:val="pl-PL" w:eastAsia="pl-PL"/>
              </w:rPr>
            </w:pPr>
            <w:r w:rsidRPr="00447D01">
              <w:rPr>
                <w:rFonts w:eastAsia="Times New Roman" w:cs="Segoe UI" w:asciiTheme="minorHAnsi" w:hAnsiTheme="minorHAnsi"/>
                <w:color w:val="171717"/>
                <w:szCs w:val="20"/>
                <w:lang w:val="pl-PL" w:eastAsia="pl-PL"/>
              </w:rPr>
              <w:t>US</w:t>
            </w:r>
          </w:p>
        </w:tc>
        <w:tc>
          <w:tcPr>
            <w:tcW w:w="5160" w:type="dxa"/>
            <w:hideMark/>
          </w:tcPr>
          <w:p w:rsidRPr="00447D01" w:rsidR="0097269A" w:rsidP="0097269A" w:rsidRDefault="0097269A" w14:paraId="5959966E" w14:textId="777777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Segoe UI" w:asciiTheme="minorHAnsi" w:hAnsiTheme="minorHAnsi"/>
                <w:color w:val="171717"/>
                <w:szCs w:val="20"/>
                <w:lang w:val="pl-PL" w:eastAsia="pl-PL"/>
              </w:rPr>
            </w:pPr>
          </w:p>
        </w:tc>
      </w:tr>
      <w:tr w:rsidRPr="00653410" w:rsidR="0097269A" w:rsidTr="007F503F" w14:paraId="2FC3B475" w14:textId="77777777">
        <w:trPr>
          <w:trHeight w:val="242"/>
        </w:trPr>
        <w:tc>
          <w:tcPr>
            <w:cnfStyle w:val="001000000000" w:firstRow="0" w:lastRow="0" w:firstColumn="1" w:lastColumn="0" w:oddVBand="0" w:evenVBand="0" w:oddHBand="0" w:evenHBand="0" w:firstRowFirstColumn="0" w:firstRowLastColumn="0" w:lastRowFirstColumn="0" w:lastRowLastColumn="0"/>
            <w:tcW w:w="4989" w:type="dxa"/>
            <w:hideMark/>
          </w:tcPr>
          <w:p w:rsidRPr="00447D01" w:rsidR="0097269A" w:rsidP="0097269A" w:rsidRDefault="0097269A" w14:paraId="049A673F" w14:textId="77777777">
            <w:pPr>
              <w:spacing w:after="0" w:line="240" w:lineRule="auto"/>
              <w:jc w:val="left"/>
              <w:rPr>
                <w:rFonts w:eastAsia="Times New Roman" w:cs="Segoe UI" w:asciiTheme="minorHAnsi" w:hAnsiTheme="minorHAnsi"/>
                <w:b w:val="0"/>
                <w:bCs w:val="0"/>
                <w:color w:val="171717"/>
                <w:szCs w:val="20"/>
                <w:lang w:val="pl-PL" w:eastAsia="pl-PL"/>
              </w:rPr>
            </w:pPr>
            <w:r w:rsidRPr="00447D01">
              <w:rPr>
                <w:rFonts w:eastAsia="Times New Roman" w:cs="Segoe UI" w:asciiTheme="minorHAnsi" w:hAnsiTheme="minorHAnsi"/>
                <w:b w:val="0"/>
                <w:bCs w:val="0"/>
                <w:color w:val="171717"/>
                <w:szCs w:val="20"/>
                <w:lang w:val="pl-PL" w:eastAsia="pl-PL"/>
              </w:rPr>
              <w:t>EastUS</w:t>
            </w:r>
            <w:r w:rsidRPr="00447D01">
              <w:rPr>
                <w:rFonts w:eastAsia="Times New Roman" w:cs="Segoe UI" w:asciiTheme="minorHAnsi" w:hAnsiTheme="minorHAnsi"/>
                <w:b w:val="0"/>
                <w:bCs w:val="0"/>
                <w:color w:val="171717"/>
                <w:szCs w:val="20"/>
                <w:vertAlign w:val="superscript"/>
                <w:lang w:val="pl-PL" w:eastAsia="pl-PL"/>
              </w:rPr>
              <w:t>1</w:t>
            </w:r>
          </w:p>
        </w:tc>
        <w:tc>
          <w:tcPr>
            <w:tcW w:w="5160" w:type="dxa"/>
            <w:hideMark/>
          </w:tcPr>
          <w:p w:rsidRPr="00447D01" w:rsidR="0097269A" w:rsidP="0097269A" w:rsidRDefault="0097269A" w14:paraId="32778F5D" w14:textId="777777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Segoe UI" w:asciiTheme="minorHAnsi" w:hAnsiTheme="minorHAnsi"/>
                <w:color w:val="171717"/>
                <w:szCs w:val="20"/>
                <w:lang w:val="pl-PL" w:eastAsia="pl-PL"/>
              </w:rPr>
            </w:pPr>
            <w:r w:rsidRPr="00447D01">
              <w:rPr>
                <w:rFonts w:eastAsia="Times New Roman" w:cs="Segoe UI" w:asciiTheme="minorHAnsi" w:hAnsiTheme="minorHAnsi"/>
                <w:color w:val="171717"/>
                <w:szCs w:val="20"/>
                <w:lang w:val="pl-PL" w:eastAsia="pl-PL"/>
              </w:rPr>
              <w:t>EastUS2</w:t>
            </w:r>
          </w:p>
        </w:tc>
      </w:tr>
      <w:tr w:rsidRPr="00653410" w:rsidR="0097269A" w:rsidTr="007F503F" w14:paraId="40BEC4A0" w14:textId="77777777">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4989" w:type="dxa"/>
            <w:hideMark/>
          </w:tcPr>
          <w:p w:rsidRPr="00447D01" w:rsidR="0097269A" w:rsidP="0097269A" w:rsidRDefault="0097269A" w14:paraId="01EEC5E6" w14:textId="77777777">
            <w:pPr>
              <w:spacing w:after="0" w:line="240" w:lineRule="auto"/>
              <w:jc w:val="left"/>
              <w:rPr>
                <w:rFonts w:eastAsia="Times New Roman" w:cs="Segoe UI" w:asciiTheme="minorHAnsi" w:hAnsiTheme="minorHAnsi"/>
                <w:b w:val="0"/>
                <w:bCs w:val="0"/>
                <w:color w:val="171717"/>
                <w:szCs w:val="20"/>
                <w:lang w:val="pl-PL" w:eastAsia="pl-PL"/>
              </w:rPr>
            </w:pPr>
            <w:r w:rsidRPr="00447D01">
              <w:rPr>
                <w:rFonts w:eastAsia="Times New Roman" w:cs="Segoe UI" w:asciiTheme="minorHAnsi" w:hAnsiTheme="minorHAnsi"/>
                <w:b w:val="0"/>
                <w:bCs w:val="0"/>
                <w:color w:val="171717"/>
                <w:szCs w:val="20"/>
                <w:lang w:val="pl-PL" w:eastAsia="pl-PL"/>
              </w:rPr>
              <w:t>EastUS2</w:t>
            </w:r>
            <w:r w:rsidRPr="00447D01">
              <w:rPr>
                <w:rFonts w:eastAsia="Times New Roman" w:cs="Segoe UI" w:asciiTheme="minorHAnsi" w:hAnsiTheme="minorHAnsi"/>
                <w:b w:val="0"/>
                <w:bCs w:val="0"/>
                <w:color w:val="171717"/>
                <w:szCs w:val="20"/>
                <w:vertAlign w:val="superscript"/>
                <w:lang w:val="pl-PL" w:eastAsia="pl-PL"/>
              </w:rPr>
              <w:t>2</w:t>
            </w:r>
          </w:p>
        </w:tc>
        <w:tc>
          <w:tcPr>
            <w:tcW w:w="5160" w:type="dxa"/>
            <w:hideMark/>
          </w:tcPr>
          <w:p w:rsidRPr="00447D01" w:rsidR="0097269A" w:rsidP="0097269A" w:rsidRDefault="0097269A" w14:paraId="402AB06B" w14:textId="777777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Segoe UI" w:asciiTheme="minorHAnsi" w:hAnsiTheme="minorHAnsi"/>
                <w:color w:val="171717"/>
                <w:szCs w:val="20"/>
                <w:lang w:val="pl-PL" w:eastAsia="pl-PL"/>
              </w:rPr>
            </w:pPr>
            <w:r w:rsidRPr="00447D01">
              <w:rPr>
                <w:rFonts w:eastAsia="Times New Roman" w:cs="Segoe UI" w:asciiTheme="minorHAnsi" w:hAnsiTheme="minorHAnsi"/>
                <w:color w:val="171717"/>
                <w:szCs w:val="20"/>
                <w:lang w:val="pl-PL" w:eastAsia="pl-PL"/>
              </w:rPr>
              <w:t>EastUS</w:t>
            </w:r>
          </w:p>
        </w:tc>
      </w:tr>
      <w:tr w:rsidRPr="00653410" w:rsidR="0097269A" w:rsidTr="007F503F" w14:paraId="34ED9F78" w14:textId="77777777">
        <w:trPr>
          <w:trHeight w:val="242"/>
        </w:trPr>
        <w:tc>
          <w:tcPr>
            <w:cnfStyle w:val="001000000000" w:firstRow="0" w:lastRow="0" w:firstColumn="1" w:lastColumn="0" w:oddVBand="0" w:evenVBand="0" w:oddHBand="0" w:evenHBand="0" w:firstRowFirstColumn="0" w:firstRowLastColumn="0" w:lastRowFirstColumn="0" w:lastRowLastColumn="0"/>
            <w:tcW w:w="4989" w:type="dxa"/>
            <w:hideMark/>
          </w:tcPr>
          <w:p w:rsidRPr="00447D01" w:rsidR="0097269A" w:rsidP="0097269A" w:rsidRDefault="0097269A" w14:paraId="718A111A" w14:textId="77777777">
            <w:pPr>
              <w:spacing w:after="0" w:line="240" w:lineRule="auto"/>
              <w:jc w:val="left"/>
              <w:rPr>
                <w:rFonts w:eastAsia="Times New Roman" w:cs="Segoe UI" w:asciiTheme="minorHAnsi" w:hAnsiTheme="minorHAnsi"/>
                <w:b w:val="0"/>
                <w:bCs w:val="0"/>
                <w:color w:val="171717"/>
                <w:szCs w:val="20"/>
                <w:lang w:val="pl-PL" w:eastAsia="pl-PL"/>
              </w:rPr>
            </w:pPr>
            <w:r w:rsidRPr="00447D01">
              <w:rPr>
                <w:rFonts w:eastAsia="Times New Roman" w:cs="Segoe UI" w:asciiTheme="minorHAnsi" w:hAnsiTheme="minorHAnsi"/>
                <w:b w:val="0"/>
                <w:bCs w:val="0"/>
                <w:color w:val="171717"/>
                <w:szCs w:val="20"/>
                <w:lang w:val="pl-PL" w:eastAsia="pl-PL"/>
              </w:rPr>
              <w:t>WestUS</w:t>
            </w:r>
          </w:p>
        </w:tc>
        <w:tc>
          <w:tcPr>
            <w:tcW w:w="5160" w:type="dxa"/>
            <w:hideMark/>
          </w:tcPr>
          <w:p w:rsidRPr="00447D01" w:rsidR="0097269A" w:rsidP="0097269A" w:rsidRDefault="0097269A" w14:paraId="58BF10A0" w14:textId="777777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Segoe UI" w:asciiTheme="minorHAnsi" w:hAnsiTheme="minorHAnsi"/>
                <w:color w:val="171717"/>
                <w:szCs w:val="20"/>
                <w:lang w:val="pl-PL" w:eastAsia="pl-PL"/>
              </w:rPr>
            </w:pPr>
            <w:r w:rsidRPr="00447D01">
              <w:rPr>
                <w:rFonts w:eastAsia="Times New Roman" w:cs="Segoe UI" w:asciiTheme="minorHAnsi" w:hAnsiTheme="minorHAnsi"/>
                <w:color w:val="171717"/>
                <w:szCs w:val="20"/>
                <w:lang w:val="pl-PL" w:eastAsia="pl-PL"/>
              </w:rPr>
              <w:t>WestUS</w:t>
            </w:r>
          </w:p>
        </w:tc>
      </w:tr>
      <w:tr w:rsidRPr="00653410" w:rsidR="0097269A" w:rsidTr="007F503F" w14:paraId="799C9B41" w14:textId="77777777">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4989" w:type="dxa"/>
            <w:hideMark/>
          </w:tcPr>
          <w:p w:rsidRPr="00447D01" w:rsidR="0097269A" w:rsidP="0097269A" w:rsidRDefault="0097269A" w14:paraId="1B0B942A" w14:textId="77777777">
            <w:pPr>
              <w:spacing w:after="0" w:line="240" w:lineRule="auto"/>
              <w:jc w:val="left"/>
              <w:rPr>
                <w:rFonts w:eastAsia="Times New Roman" w:cs="Segoe UI" w:asciiTheme="minorHAnsi" w:hAnsiTheme="minorHAnsi"/>
                <w:b w:val="0"/>
                <w:bCs w:val="0"/>
                <w:color w:val="171717"/>
                <w:szCs w:val="20"/>
                <w:lang w:val="pl-PL" w:eastAsia="pl-PL"/>
              </w:rPr>
            </w:pPr>
            <w:r w:rsidRPr="00447D01">
              <w:rPr>
                <w:rFonts w:eastAsia="Times New Roman" w:cs="Segoe UI" w:asciiTheme="minorHAnsi" w:hAnsiTheme="minorHAnsi"/>
                <w:b w:val="0"/>
                <w:bCs w:val="0"/>
                <w:color w:val="171717"/>
                <w:szCs w:val="20"/>
                <w:lang w:val="pl-PL" w:eastAsia="pl-PL"/>
              </w:rPr>
              <w:t>WestUS2</w:t>
            </w:r>
          </w:p>
        </w:tc>
        <w:tc>
          <w:tcPr>
            <w:tcW w:w="5160" w:type="dxa"/>
            <w:hideMark/>
          </w:tcPr>
          <w:p w:rsidRPr="00447D01" w:rsidR="0097269A" w:rsidP="0097269A" w:rsidRDefault="0097269A" w14:paraId="263FD35F" w14:textId="777777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Segoe UI" w:asciiTheme="minorHAnsi" w:hAnsiTheme="minorHAnsi"/>
                <w:color w:val="171717"/>
                <w:szCs w:val="20"/>
                <w:lang w:val="pl-PL" w:eastAsia="pl-PL"/>
              </w:rPr>
            </w:pPr>
            <w:r w:rsidRPr="00447D01">
              <w:rPr>
                <w:rFonts w:eastAsia="Times New Roman" w:cs="Segoe UI" w:asciiTheme="minorHAnsi" w:hAnsiTheme="minorHAnsi"/>
                <w:color w:val="171717"/>
                <w:szCs w:val="20"/>
                <w:lang w:val="pl-PL" w:eastAsia="pl-PL"/>
              </w:rPr>
              <w:t>WestUS2</w:t>
            </w:r>
          </w:p>
        </w:tc>
      </w:tr>
      <w:tr w:rsidRPr="00653410" w:rsidR="0097269A" w:rsidTr="007F503F" w14:paraId="16B991F9" w14:textId="77777777">
        <w:trPr>
          <w:trHeight w:val="242"/>
        </w:trPr>
        <w:tc>
          <w:tcPr>
            <w:cnfStyle w:val="001000000000" w:firstRow="0" w:lastRow="0" w:firstColumn="1" w:lastColumn="0" w:oddVBand="0" w:evenVBand="0" w:oddHBand="0" w:evenHBand="0" w:firstRowFirstColumn="0" w:firstRowLastColumn="0" w:lastRowFirstColumn="0" w:lastRowLastColumn="0"/>
            <w:tcW w:w="4989" w:type="dxa"/>
            <w:hideMark/>
          </w:tcPr>
          <w:p w:rsidRPr="00447D01" w:rsidR="0097269A" w:rsidP="0097269A" w:rsidRDefault="0097269A" w14:paraId="07FD1237" w14:textId="77777777">
            <w:pPr>
              <w:spacing w:after="0" w:line="240" w:lineRule="auto"/>
              <w:jc w:val="left"/>
              <w:rPr>
                <w:rFonts w:eastAsia="Times New Roman" w:cs="Segoe UI" w:asciiTheme="minorHAnsi" w:hAnsiTheme="minorHAnsi"/>
                <w:b w:val="0"/>
                <w:bCs w:val="0"/>
                <w:color w:val="171717"/>
                <w:szCs w:val="20"/>
                <w:lang w:val="pl-PL" w:eastAsia="pl-PL"/>
              </w:rPr>
            </w:pPr>
            <w:r w:rsidRPr="00447D01">
              <w:rPr>
                <w:rFonts w:eastAsia="Times New Roman" w:cs="Segoe UI" w:asciiTheme="minorHAnsi" w:hAnsiTheme="minorHAnsi"/>
                <w:b w:val="0"/>
                <w:bCs w:val="0"/>
                <w:color w:val="171717"/>
                <w:szCs w:val="20"/>
                <w:lang w:val="pl-PL" w:eastAsia="pl-PL"/>
              </w:rPr>
              <w:t>CentralUS</w:t>
            </w:r>
          </w:p>
        </w:tc>
        <w:tc>
          <w:tcPr>
            <w:tcW w:w="5160" w:type="dxa"/>
            <w:hideMark/>
          </w:tcPr>
          <w:p w:rsidRPr="00447D01" w:rsidR="0097269A" w:rsidP="0097269A" w:rsidRDefault="0097269A" w14:paraId="12B0765D" w14:textId="777777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Segoe UI" w:asciiTheme="minorHAnsi" w:hAnsiTheme="minorHAnsi"/>
                <w:color w:val="171717"/>
                <w:szCs w:val="20"/>
                <w:lang w:val="pl-PL" w:eastAsia="pl-PL"/>
              </w:rPr>
            </w:pPr>
            <w:r w:rsidRPr="00447D01">
              <w:rPr>
                <w:rFonts w:eastAsia="Times New Roman" w:cs="Segoe UI" w:asciiTheme="minorHAnsi" w:hAnsiTheme="minorHAnsi"/>
                <w:color w:val="171717"/>
                <w:szCs w:val="20"/>
                <w:lang w:val="pl-PL" w:eastAsia="pl-PL"/>
              </w:rPr>
              <w:t>CentralUS</w:t>
            </w:r>
          </w:p>
        </w:tc>
      </w:tr>
      <w:tr w:rsidRPr="00653410" w:rsidR="0097269A" w:rsidTr="007F503F" w14:paraId="427BF720" w14:textId="77777777">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4989" w:type="dxa"/>
            <w:hideMark/>
          </w:tcPr>
          <w:p w:rsidRPr="00447D01" w:rsidR="0097269A" w:rsidP="0097269A" w:rsidRDefault="0097269A" w14:paraId="6821BC2B" w14:textId="77777777">
            <w:pPr>
              <w:spacing w:after="0" w:line="240" w:lineRule="auto"/>
              <w:jc w:val="left"/>
              <w:rPr>
                <w:rFonts w:eastAsia="Times New Roman" w:cs="Segoe UI" w:asciiTheme="minorHAnsi" w:hAnsiTheme="minorHAnsi"/>
                <w:b w:val="0"/>
                <w:bCs w:val="0"/>
                <w:color w:val="171717"/>
                <w:szCs w:val="20"/>
                <w:lang w:val="pl-PL" w:eastAsia="pl-PL"/>
              </w:rPr>
            </w:pPr>
            <w:r w:rsidRPr="00447D01">
              <w:rPr>
                <w:rFonts w:eastAsia="Times New Roman" w:cs="Segoe UI" w:asciiTheme="minorHAnsi" w:hAnsiTheme="minorHAnsi"/>
                <w:b w:val="0"/>
                <w:bCs w:val="0"/>
                <w:color w:val="171717"/>
                <w:szCs w:val="20"/>
                <w:lang w:val="pl-PL" w:eastAsia="pl-PL"/>
              </w:rPr>
              <w:t>SouthCentralUS</w:t>
            </w:r>
          </w:p>
        </w:tc>
        <w:tc>
          <w:tcPr>
            <w:tcW w:w="5160" w:type="dxa"/>
            <w:hideMark/>
          </w:tcPr>
          <w:p w:rsidRPr="00447D01" w:rsidR="0097269A" w:rsidP="0097269A" w:rsidRDefault="0097269A" w14:paraId="713CBF18" w14:textId="777777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Segoe UI" w:asciiTheme="minorHAnsi" w:hAnsiTheme="minorHAnsi"/>
                <w:color w:val="171717"/>
                <w:szCs w:val="20"/>
                <w:lang w:val="pl-PL" w:eastAsia="pl-PL"/>
              </w:rPr>
            </w:pPr>
            <w:r w:rsidRPr="00447D01">
              <w:rPr>
                <w:rFonts w:eastAsia="Times New Roman" w:cs="Segoe UI" w:asciiTheme="minorHAnsi" w:hAnsiTheme="minorHAnsi"/>
                <w:color w:val="171717"/>
                <w:szCs w:val="20"/>
                <w:lang w:val="pl-PL" w:eastAsia="pl-PL"/>
              </w:rPr>
              <w:t>SouthCentralUS</w:t>
            </w:r>
          </w:p>
        </w:tc>
      </w:tr>
      <w:tr w:rsidRPr="00653410" w:rsidR="0097269A" w:rsidTr="007F503F" w14:paraId="4E1FE41F" w14:textId="77777777">
        <w:trPr>
          <w:trHeight w:val="242"/>
        </w:trPr>
        <w:tc>
          <w:tcPr>
            <w:cnfStyle w:val="001000000000" w:firstRow="0" w:lastRow="0" w:firstColumn="1" w:lastColumn="0" w:oddVBand="0" w:evenVBand="0" w:oddHBand="0" w:evenHBand="0" w:firstRowFirstColumn="0" w:firstRowLastColumn="0" w:lastRowFirstColumn="0" w:lastRowLastColumn="0"/>
            <w:tcW w:w="4989" w:type="dxa"/>
            <w:hideMark/>
          </w:tcPr>
          <w:p w:rsidRPr="00447D01" w:rsidR="0097269A" w:rsidP="0097269A" w:rsidRDefault="0097269A" w14:paraId="28C466C2" w14:textId="77777777">
            <w:pPr>
              <w:spacing w:after="0" w:line="240" w:lineRule="auto"/>
              <w:jc w:val="left"/>
              <w:rPr>
                <w:rFonts w:eastAsia="Times New Roman" w:cs="Segoe UI" w:asciiTheme="minorHAnsi" w:hAnsiTheme="minorHAnsi"/>
                <w:b w:val="0"/>
                <w:bCs w:val="0"/>
                <w:color w:val="171717"/>
                <w:szCs w:val="20"/>
                <w:lang w:val="pl-PL" w:eastAsia="pl-PL"/>
              </w:rPr>
            </w:pPr>
            <w:r w:rsidRPr="00447D01">
              <w:rPr>
                <w:rFonts w:eastAsia="Times New Roman" w:cs="Segoe UI" w:asciiTheme="minorHAnsi" w:hAnsiTheme="minorHAnsi"/>
                <w:b w:val="0"/>
                <w:bCs w:val="0"/>
                <w:color w:val="171717"/>
                <w:szCs w:val="20"/>
                <w:lang w:val="pl-PL" w:eastAsia="pl-PL"/>
              </w:rPr>
              <w:t>WestCentralUS</w:t>
            </w:r>
          </w:p>
        </w:tc>
        <w:tc>
          <w:tcPr>
            <w:tcW w:w="5160" w:type="dxa"/>
            <w:hideMark/>
          </w:tcPr>
          <w:p w:rsidRPr="00447D01" w:rsidR="0097269A" w:rsidP="0097269A" w:rsidRDefault="0097269A" w14:paraId="11A6FC0B" w14:textId="777777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Segoe UI" w:asciiTheme="minorHAnsi" w:hAnsiTheme="minorHAnsi"/>
                <w:color w:val="171717"/>
                <w:szCs w:val="20"/>
                <w:lang w:val="pl-PL" w:eastAsia="pl-PL"/>
              </w:rPr>
            </w:pPr>
            <w:r w:rsidRPr="00447D01">
              <w:rPr>
                <w:rFonts w:eastAsia="Times New Roman" w:cs="Segoe UI" w:asciiTheme="minorHAnsi" w:hAnsiTheme="minorHAnsi"/>
                <w:color w:val="171717"/>
                <w:szCs w:val="20"/>
                <w:lang w:val="pl-PL" w:eastAsia="pl-PL"/>
              </w:rPr>
              <w:t>WestCentralUS</w:t>
            </w:r>
          </w:p>
        </w:tc>
      </w:tr>
      <w:tr w:rsidRPr="00653410" w:rsidR="0097269A" w:rsidTr="007F503F" w14:paraId="5B709B50" w14:textId="77777777">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4989" w:type="dxa"/>
            <w:hideMark/>
          </w:tcPr>
          <w:p w:rsidRPr="00447D01" w:rsidR="0097269A" w:rsidP="0097269A" w:rsidRDefault="0097269A" w14:paraId="387F66F5" w14:textId="77777777">
            <w:pPr>
              <w:spacing w:after="0" w:line="240" w:lineRule="auto"/>
              <w:jc w:val="left"/>
              <w:rPr>
                <w:rFonts w:eastAsia="Times New Roman" w:cs="Segoe UI" w:asciiTheme="minorHAnsi" w:hAnsiTheme="minorHAnsi"/>
                <w:color w:val="171717"/>
                <w:szCs w:val="20"/>
                <w:lang w:val="pl-PL" w:eastAsia="pl-PL"/>
              </w:rPr>
            </w:pPr>
            <w:r w:rsidRPr="00447D01">
              <w:rPr>
                <w:rFonts w:eastAsia="Times New Roman" w:cs="Segoe UI" w:asciiTheme="minorHAnsi" w:hAnsiTheme="minorHAnsi"/>
                <w:color w:val="171717"/>
                <w:szCs w:val="20"/>
                <w:lang w:val="pl-PL" w:eastAsia="pl-PL"/>
              </w:rPr>
              <w:t>Canada</w:t>
            </w:r>
          </w:p>
        </w:tc>
        <w:tc>
          <w:tcPr>
            <w:tcW w:w="5160" w:type="dxa"/>
            <w:hideMark/>
          </w:tcPr>
          <w:p w:rsidRPr="00447D01" w:rsidR="0097269A" w:rsidP="0097269A" w:rsidRDefault="0097269A" w14:paraId="0A9D9BD9" w14:textId="777777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Segoe UI" w:asciiTheme="minorHAnsi" w:hAnsiTheme="minorHAnsi"/>
                <w:color w:val="171717"/>
                <w:szCs w:val="20"/>
                <w:lang w:val="pl-PL" w:eastAsia="pl-PL"/>
              </w:rPr>
            </w:pPr>
          </w:p>
        </w:tc>
      </w:tr>
      <w:tr w:rsidRPr="00653410" w:rsidR="0097269A" w:rsidTr="007F503F" w14:paraId="33CA3E48" w14:textId="77777777">
        <w:trPr>
          <w:trHeight w:val="242"/>
        </w:trPr>
        <w:tc>
          <w:tcPr>
            <w:cnfStyle w:val="001000000000" w:firstRow="0" w:lastRow="0" w:firstColumn="1" w:lastColumn="0" w:oddVBand="0" w:evenVBand="0" w:oddHBand="0" w:evenHBand="0" w:firstRowFirstColumn="0" w:firstRowLastColumn="0" w:lastRowFirstColumn="0" w:lastRowLastColumn="0"/>
            <w:tcW w:w="4989" w:type="dxa"/>
            <w:hideMark/>
          </w:tcPr>
          <w:p w:rsidRPr="00447D01" w:rsidR="0097269A" w:rsidP="0097269A" w:rsidRDefault="0097269A" w14:paraId="0A0330D8" w14:textId="77777777">
            <w:pPr>
              <w:spacing w:after="0" w:line="240" w:lineRule="auto"/>
              <w:jc w:val="left"/>
              <w:rPr>
                <w:rFonts w:eastAsia="Times New Roman" w:cs="Segoe UI" w:asciiTheme="minorHAnsi" w:hAnsiTheme="minorHAnsi"/>
                <w:b w:val="0"/>
                <w:bCs w:val="0"/>
                <w:color w:val="171717"/>
                <w:szCs w:val="20"/>
                <w:lang w:val="pl-PL" w:eastAsia="pl-PL"/>
              </w:rPr>
            </w:pPr>
            <w:r w:rsidRPr="00447D01">
              <w:rPr>
                <w:rFonts w:eastAsia="Times New Roman" w:cs="Segoe UI" w:asciiTheme="minorHAnsi" w:hAnsiTheme="minorHAnsi"/>
                <w:b w:val="0"/>
                <w:bCs w:val="0"/>
                <w:color w:val="171717"/>
                <w:szCs w:val="20"/>
                <w:lang w:val="pl-PL" w:eastAsia="pl-PL"/>
              </w:rPr>
              <w:t>CanadaCentral</w:t>
            </w:r>
          </w:p>
        </w:tc>
        <w:tc>
          <w:tcPr>
            <w:tcW w:w="5160" w:type="dxa"/>
            <w:hideMark/>
          </w:tcPr>
          <w:p w:rsidRPr="00447D01" w:rsidR="0097269A" w:rsidP="0097269A" w:rsidRDefault="0097269A" w14:paraId="37758DB6" w14:textId="777777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Segoe UI" w:asciiTheme="minorHAnsi" w:hAnsiTheme="minorHAnsi"/>
                <w:color w:val="171717"/>
                <w:szCs w:val="20"/>
                <w:lang w:val="pl-PL" w:eastAsia="pl-PL"/>
              </w:rPr>
            </w:pPr>
            <w:r w:rsidRPr="00447D01">
              <w:rPr>
                <w:rFonts w:eastAsia="Times New Roman" w:cs="Segoe UI" w:asciiTheme="minorHAnsi" w:hAnsiTheme="minorHAnsi"/>
                <w:color w:val="171717"/>
                <w:szCs w:val="20"/>
                <w:lang w:val="pl-PL" w:eastAsia="pl-PL"/>
              </w:rPr>
              <w:t>CanadaCentral</w:t>
            </w:r>
          </w:p>
        </w:tc>
      </w:tr>
      <w:tr w:rsidRPr="00653410" w:rsidR="0097269A" w:rsidTr="007F503F" w14:paraId="266FD847" w14:textId="77777777">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4989" w:type="dxa"/>
            <w:hideMark/>
          </w:tcPr>
          <w:p w:rsidRPr="00447D01" w:rsidR="0097269A" w:rsidP="0097269A" w:rsidRDefault="0097269A" w14:paraId="70C42EB7" w14:textId="77777777">
            <w:pPr>
              <w:spacing w:after="0" w:line="240" w:lineRule="auto"/>
              <w:jc w:val="left"/>
              <w:rPr>
                <w:rFonts w:eastAsia="Times New Roman" w:cs="Segoe UI" w:asciiTheme="minorHAnsi" w:hAnsiTheme="minorHAnsi"/>
                <w:color w:val="171717"/>
                <w:szCs w:val="20"/>
                <w:lang w:val="pl-PL" w:eastAsia="pl-PL"/>
              </w:rPr>
            </w:pPr>
            <w:r w:rsidRPr="00447D01">
              <w:rPr>
                <w:rFonts w:eastAsia="Times New Roman" w:cs="Segoe UI" w:asciiTheme="minorHAnsi" w:hAnsiTheme="minorHAnsi"/>
                <w:color w:val="171717"/>
                <w:szCs w:val="20"/>
                <w:lang w:val="pl-PL" w:eastAsia="pl-PL"/>
              </w:rPr>
              <w:t>Asia Pacific</w:t>
            </w:r>
          </w:p>
        </w:tc>
        <w:tc>
          <w:tcPr>
            <w:tcW w:w="5160" w:type="dxa"/>
            <w:hideMark/>
          </w:tcPr>
          <w:p w:rsidRPr="00447D01" w:rsidR="0097269A" w:rsidP="0097269A" w:rsidRDefault="0097269A" w14:paraId="3141052A" w14:textId="777777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Segoe UI" w:asciiTheme="minorHAnsi" w:hAnsiTheme="minorHAnsi"/>
                <w:color w:val="171717"/>
                <w:szCs w:val="20"/>
                <w:lang w:val="pl-PL" w:eastAsia="pl-PL"/>
              </w:rPr>
            </w:pPr>
          </w:p>
        </w:tc>
      </w:tr>
      <w:tr w:rsidRPr="00653410" w:rsidR="0097269A" w:rsidTr="007F503F" w14:paraId="7096E162" w14:textId="77777777">
        <w:trPr>
          <w:trHeight w:val="242"/>
        </w:trPr>
        <w:tc>
          <w:tcPr>
            <w:cnfStyle w:val="001000000000" w:firstRow="0" w:lastRow="0" w:firstColumn="1" w:lastColumn="0" w:oddVBand="0" w:evenVBand="0" w:oddHBand="0" w:evenHBand="0" w:firstRowFirstColumn="0" w:firstRowLastColumn="0" w:lastRowFirstColumn="0" w:lastRowLastColumn="0"/>
            <w:tcW w:w="4989" w:type="dxa"/>
            <w:hideMark/>
          </w:tcPr>
          <w:p w:rsidRPr="00447D01" w:rsidR="0097269A" w:rsidP="0097269A" w:rsidRDefault="0097269A" w14:paraId="2BC8E23A" w14:textId="77777777">
            <w:pPr>
              <w:spacing w:after="0" w:line="240" w:lineRule="auto"/>
              <w:jc w:val="left"/>
              <w:rPr>
                <w:rFonts w:eastAsia="Times New Roman" w:cs="Segoe UI" w:asciiTheme="minorHAnsi" w:hAnsiTheme="minorHAnsi"/>
                <w:b w:val="0"/>
                <w:bCs w:val="0"/>
                <w:color w:val="171717"/>
                <w:szCs w:val="20"/>
                <w:lang w:val="pl-PL" w:eastAsia="pl-PL"/>
              </w:rPr>
            </w:pPr>
            <w:r w:rsidRPr="00447D01">
              <w:rPr>
                <w:rFonts w:eastAsia="Times New Roman" w:cs="Segoe UI" w:asciiTheme="minorHAnsi" w:hAnsiTheme="minorHAnsi"/>
                <w:b w:val="0"/>
                <w:bCs w:val="0"/>
                <w:color w:val="171717"/>
                <w:szCs w:val="20"/>
                <w:lang w:val="pl-PL" w:eastAsia="pl-PL"/>
              </w:rPr>
              <w:t>AustraliaEast</w:t>
            </w:r>
          </w:p>
        </w:tc>
        <w:tc>
          <w:tcPr>
            <w:tcW w:w="5160" w:type="dxa"/>
            <w:hideMark/>
          </w:tcPr>
          <w:p w:rsidRPr="00447D01" w:rsidR="0097269A" w:rsidP="0097269A" w:rsidRDefault="0097269A" w14:paraId="549B9B05" w14:textId="777777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Segoe UI" w:asciiTheme="minorHAnsi" w:hAnsiTheme="minorHAnsi"/>
                <w:color w:val="171717"/>
                <w:szCs w:val="20"/>
                <w:lang w:val="pl-PL" w:eastAsia="pl-PL"/>
              </w:rPr>
            </w:pPr>
            <w:r w:rsidRPr="00447D01">
              <w:rPr>
                <w:rFonts w:eastAsia="Times New Roman" w:cs="Segoe UI" w:asciiTheme="minorHAnsi" w:hAnsiTheme="minorHAnsi"/>
                <w:color w:val="171717"/>
                <w:szCs w:val="20"/>
                <w:lang w:val="pl-PL" w:eastAsia="pl-PL"/>
              </w:rPr>
              <w:t>AustraliaEast</w:t>
            </w:r>
          </w:p>
        </w:tc>
      </w:tr>
      <w:tr w:rsidRPr="00653410" w:rsidR="0097269A" w:rsidTr="007F503F" w14:paraId="51738315" w14:textId="77777777">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4989" w:type="dxa"/>
            <w:hideMark/>
          </w:tcPr>
          <w:p w:rsidRPr="00447D01" w:rsidR="0097269A" w:rsidP="0097269A" w:rsidRDefault="0097269A" w14:paraId="6751733F" w14:textId="77777777">
            <w:pPr>
              <w:spacing w:after="0" w:line="240" w:lineRule="auto"/>
              <w:jc w:val="left"/>
              <w:rPr>
                <w:rFonts w:eastAsia="Times New Roman" w:cs="Segoe UI" w:asciiTheme="minorHAnsi" w:hAnsiTheme="minorHAnsi"/>
                <w:b w:val="0"/>
                <w:bCs w:val="0"/>
                <w:color w:val="171717"/>
                <w:szCs w:val="20"/>
                <w:lang w:val="pl-PL" w:eastAsia="pl-PL"/>
              </w:rPr>
            </w:pPr>
            <w:r w:rsidRPr="00447D01">
              <w:rPr>
                <w:rFonts w:eastAsia="Times New Roman" w:cs="Segoe UI" w:asciiTheme="minorHAnsi" w:hAnsiTheme="minorHAnsi"/>
                <w:b w:val="0"/>
                <w:bCs w:val="0"/>
                <w:color w:val="171717"/>
                <w:szCs w:val="20"/>
                <w:lang w:val="pl-PL" w:eastAsia="pl-PL"/>
              </w:rPr>
              <w:t>AustraliaSoutheast</w:t>
            </w:r>
          </w:p>
        </w:tc>
        <w:tc>
          <w:tcPr>
            <w:tcW w:w="5160" w:type="dxa"/>
            <w:hideMark/>
          </w:tcPr>
          <w:p w:rsidRPr="00447D01" w:rsidR="0097269A" w:rsidP="0097269A" w:rsidRDefault="0097269A" w14:paraId="3ABF2176" w14:textId="777777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Segoe UI" w:asciiTheme="minorHAnsi" w:hAnsiTheme="minorHAnsi"/>
                <w:color w:val="171717"/>
                <w:szCs w:val="20"/>
                <w:lang w:val="pl-PL" w:eastAsia="pl-PL"/>
              </w:rPr>
            </w:pPr>
            <w:r w:rsidRPr="00447D01">
              <w:rPr>
                <w:rFonts w:eastAsia="Times New Roman" w:cs="Segoe UI" w:asciiTheme="minorHAnsi" w:hAnsiTheme="minorHAnsi"/>
                <w:color w:val="171717"/>
                <w:szCs w:val="20"/>
                <w:lang w:val="pl-PL" w:eastAsia="pl-PL"/>
              </w:rPr>
              <w:t>AustraliaSoutheast</w:t>
            </w:r>
          </w:p>
        </w:tc>
      </w:tr>
      <w:tr w:rsidRPr="00653410" w:rsidR="0097269A" w:rsidTr="007F503F" w14:paraId="6AA44909" w14:textId="77777777">
        <w:trPr>
          <w:trHeight w:val="242"/>
        </w:trPr>
        <w:tc>
          <w:tcPr>
            <w:cnfStyle w:val="001000000000" w:firstRow="0" w:lastRow="0" w:firstColumn="1" w:lastColumn="0" w:oddVBand="0" w:evenVBand="0" w:oddHBand="0" w:evenHBand="0" w:firstRowFirstColumn="0" w:firstRowLastColumn="0" w:lastRowFirstColumn="0" w:lastRowLastColumn="0"/>
            <w:tcW w:w="4989" w:type="dxa"/>
            <w:hideMark/>
          </w:tcPr>
          <w:p w:rsidRPr="00447D01" w:rsidR="0097269A" w:rsidP="0097269A" w:rsidRDefault="0097269A" w14:paraId="5778A6F3" w14:textId="77777777">
            <w:pPr>
              <w:spacing w:after="0" w:line="240" w:lineRule="auto"/>
              <w:jc w:val="left"/>
              <w:rPr>
                <w:rFonts w:eastAsia="Times New Roman" w:cs="Segoe UI" w:asciiTheme="minorHAnsi" w:hAnsiTheme="minorHAnsi"/>
                <w:b w:val="0"/>
                <w:bCs w:val="0"/>
                <w:color w:val="171717"/>
                <w:szCs w:val="20"/>
                <w:lang w:val="pl-PL" w:eastAsia="pl-PL"/>
              </w:rPr>
            </w:pPr>
            <w:r w:rsidRPr="00447D01">
              <w:rPr>
                <w:rFonts w:eastAsia="Times New Roman" w:cs="Segoe UI" w:asciiTheme="minorHAnsi" w:hAnsiTheme="minorHAnsi"/>
                <w:b w:val="0"/>
                <w:bCs w:val="0"/>
                <w:color w:val="171717"/>
                <w:szCs w:val="20"/>
                <w:lang w:val="pl-PL" w:eastAsia="pl-PL"/>
              </w:rPr>
              <w:t>EastAsia</w:t>
            </w:r>
          </w:p>
        </w:tc>
        <w:tc>
          <w:tcPr>
            <w:tcW w:w="5160" w:type="dxa"/>
            <w:hideMark/>
          </w:tcPr>
          <w:p w:rsidRPr="00447D01" w:rsidR="0097269A" w:rsidP="0097269A" w:rsidRDefault="0097269A" w14:paraId="4AA9AED0" w14:textId="777777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Segoe UI" w:asciiTheme="minorHAnsi" w:hAnsiTheme="minorHAnsi"/>
                <w:color w:val="171717"/>
                <w:szCs w:val="20"/>
                <w:lang w:val="pl-PL" w:eastAsia="pl-PL"/>
              </w:rPr>
            </w:pPr>
            <w:r w:rsidRPr="00447D01">
              <w:rPr>
                <w:rFonts w:eastAsia="Times New Roman" w:cs="Segoe UI" w:asciiTheme="minorHAnsi" w:hAnsiTheme="minorHAnsi"/>
                <w:color w:val="171717"/>
                <w:szCs w:val="20"/>
                <w:lang w:val="pl-PL" w:eastAsia="pl-PL"/>
              </w:rPr>
              <w:t>EastAsia</w:t>
            </w:r>
          </w:p>
        </w:tc>
      </w:tr>
      <w:tr w:rsidRPr="00653410" w:rsidR="0097269A" w:rsidTr="007F503F" w14:paraId="5BF0E184" w14:textId="77777777">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4989" w:type="dxa"/>
            <w:hideMark/>
          </w:tcPr>
          <w:p w:rsidRPr="00447D01" w:rsidR="0097269A" w:rsidP="0097269A" w:rsidRDefault="0097269A" w14:paraId="3B92D88E" w14:textId="77777777">
            <w:pPr>
              <w:spacing w:after="0" w:line="240" w:lineRule="auto"/>
              <w:jc w:val="left"/>
              <w:rPr>
                <w:rFonts w:eastAsia="Times New Roman" w:cs="Segoe UI" w:asciiTheme="minorHAnsi" w:hAnsiTheme="minorHAnsi"/>
                <w:b w:val="0"/>
                <w:bCs w:val="0"/>
                <w:color w:val="171717"/>
                <w:szCs w:val="20"/>
                <w:lang w:val="pl-PL" w:eastAsia="pl-PL"/>
              </w:rPr>
            </w:pPr>
            <w:r w:rsidRPr="00447D01">
              <w:rPr>
                <w:rFonts w:eastAsia="Times New Roman" w:cs="Segoe UI" w:asciiTheme="minorHAnsi" w:hAnsiTheme="minorHAnsi"/>
                <w:b w:val="0"/>
                <w:bCs w:val="0"/>
                <w:color w:val="171717"/>
                <w:szCs w:val="20"/>
                <w:lang w:val="pl-PL" w:eastAsia="pl-PL"/>
              </w:rPr>
              <w:t>SoutheastAsia</w:t>
            </w:r>
          </w:p>
        </w:tc>
        <w:tc>
          <w:tcPr>
            <w:tcW w:w="5160" w:type="dxa"/>
            <w:hideMark/>
          </w:tcPr>
          <w:p w:rsidRPr="00447D01" w:rsidR="0097269A" w:rsidP="0097269A" w:rsidRDefault="0097269A" w14:paraId="0B8A83D9" w14:textId="777777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Segoe UI" w:asciiTheme="minorHAnsi" w:hAnsiTheme="minorHAnsi"/>
                <w:color w:val="171717"/>
                <w:szCs w:val="20"/>
                <w:lang w:val="pl-PL" w:eastAsia="pl-PL"/>
              </w:rPr>
            </w:pPr>
            <w:r w:rsidRPr="00447D01">
              <w:rPr>
                <w:rFonts w:eastAsia="Times New Roman" w:cs="Segoe UI" w:asciiTheme="minorHAnsi" w:hAnsiTheme="minorHAnsi"/>
                <w:color w:val="171717"/>
                <w:szCs w:val="20"/>
                <w:lang w:val="pl-PL" w:eastAsia="pl-PL"/>
              </w:rPr>
              <w:t>SoutheastAsia</w:t>
            </w:r>
          </w:p>
        </w:tc>
      </w:tr>
      <w:tr w:rsidRPr="00653410" w:rsidR="0097269A" w:rsidTr="007F503F" w14:paraId="7764216A" w14:textId="77777777">
        <w:trPr>
          <w:trHeight w:val="242"/>
        </w:trPr>
        <w:tc>
          <w:tcPr>
            <w:cnfStyle w:val="001000000000" w:firstRow="0" w:lastRow="0" w:firstColumn="1" w:lastColumn="0" w:oddVBand="0" w:evenVBand="0" w:oddHBand="0" w:evenHBand="0" w:firstRowFirstColumn="0" w:firstRowLastColumn="0" w:lastRowFirstColumn="0" w:lastRowLastColumn="0"/>
            <w:tcW w:w="4989" w:type="dxa"/>
            <w:hideMark/>
          </w:tcPr>
          <w:p w:rsidRPr="00447D01" w:rsidR="0097269A" w:rsidP="0097269A" w:rsidRDefault="0097269A" w14:paraId="43085BF2" w14:textId="77777777">
            <w:pPr>
              <w:spacing w:after="0" w:line="240" w:lineRule="auto"/>
              <w:jc w:val="left"/>
              <w:rPr>
                <w:rFonts w:eastAsia="Times New Roman" w:cs="Segoe UI" w:asciiTheme="minorHAnsi" w:hAnsiTheme="minorHAnsi"/>
                <w:b w:val="0"/>
                <w:bCs w:val="0"/>
                <w:color w:val="171717"/>
                <w:szCs w:val="20"/>
                <w:lang w:val="pl-PL" w:eastAsia="pl-PL"/>
              </w:rPr>
            </w:pPr>
            <w:r w:rsidRPr="00447D01">
              <w:rPr>
                <w:rFonts w:eastAsia="Times New Roman" w:cs="Segoe UI" w:asciiTheme="minorHAnsi" w:hAnsiTheme="minorHAnsi"/>
                <w:b w:val="0"/>
                <w:bCs w:val="0"/>
                <w:color w:val="171717"/>
                <w:szCs w:val="20"/>
                <w:lang w:val="pl-PL" w:eastAsia="pl-PL"/>
              </w:rPr>
              <w:t>CentralIndia</w:t>
            </w:r>
          </w:p>
        </w:tc>
        <w:tc>
          <w:tcPr>
            <w:tcW w:w="5160" w:type="dxa"/>
            <w:hideMark/>
          </w:tcPr>
          <w:p w:rsidRPr="00447D01" w:rsidR="0097269A" w:rsidP="0097269A" w:rsidRDefault="0097269A" w14:paraId="32BC2855" w14:textId="777777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Segoe UI" w:asciiTheme="minorHAnsi" w:hAnsiTheme="minorHAnsi"/>
                <w:color w:val="171717"/>
                <w:szCs w:val="20"/>
                <w:lang w:val="pl-PL" w:eastAsia="pl-PL"/>
              </w:rPr>
            </w:pPr>
            <w:r w:rsidRPr="00447D01">
              <w:rPr>
                <w:rFonts w:eastAsia="Times New Roman" w:cs="Segoe UI" w:asciiTheme="minorHAnsi" w:hAnsiTheme="minorHAnsi"/>
                <w:color w:val="171717"/>
                <w:szCs w:val="20"/>
                <w:lang w:val="pl-PL" w:eastAsia="pl-PL"/>
              </w:rPr>
              <w:t>CentralIndia</w:t>
            </w:r>
          </w:p>
        </w:tc>
      </w:tr>
      <w:tr w:rsidRPr="00653410" w:rsidR="0097269A" w:rsidTr="007F503F" w14:paraId="4B8A9C3C" w14:textId="77777777">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4989" w:type="dxa"/>
            <w:hideMark/>
          </w:tcPr>
          <w:p w:rsidRPr="00447D01" w:rsidR="0097269A" w:rsidP="0097269A" w:rsidRDefault="0097269A" w14:paraId="5762C5DC" w14:textId="77777777">
            <w:pPr>
              <w:spacing w:after="0" w:line="240" w:lineRule="auto"/>
              <w:jc w:val="left"/>
              <w:rPr>
                <w:rFonts w:eastAsia="Times New Roman" w:cs="Segoe UI" w:asciiTheme="minorHAnsi" w:hAnsiTheme="minorHAnsi"/>
                <w:b w:val="0"/>
                <w:bCs w:val="0"/>
                <w:color w:val="171717"/>
                <w:szCs w:val="20"/>
                <w:lang w:val="pl-PL" w:eastAsia="pl-PL"/>
              </w:rPr>
            </w:pPr>
            <w:r w:rsidRPr="00447D01">
              <w:rPr>
                <w:rFonts w:eastAsia="Times New Roman" w:cs="Segoe UI" w:asciiTheme="minorHAnsi" w:hAnsiTheme="minorHAnsi"/>
                <w:b w:val="0"/>
                <w:bCs w:val="0"/>
                <w:color w:val="171717"/>
                <w:szCs w:val="20"/>
                <w:lang w:val="pl-PL" w:eastAsia="pl-PL"/>
              </w:rPr>
              <w:t>ChinaEast2</w:t>
            </w:r>
            <w:r w:rsidRPr="00447D01">
              <w:rPr>
                <w:rFonts w:eastAsia="Times New Roman" w:cs="Segoe UI" w:asciiTheme="minorHAnsi" w:hAnsiTheme="minorHAnsi"/>
                <w:b w:val="0"/>
                <w:bCs w:val="0"/>
                <w:color w:val="171717"/>
                <w:szCs w:val="20"/>
                <w:vertAlign w:val="superscript"/>
                <w:lang w:val="pl-PL" w:eastAsia="pl-PL"/>
              </w:rPr>
              <w:t>3</w:t>
            </w:r>
          </w:p>
        </w:tc>
        <w:tc>
          <w:tcPr>
            <w:tcW w:w="5160" w:type="dxa"/>
            <w:hideMark/>
          </w:tcPr>
          <w:p w:rsidRPr="00447D01" w:rsidR="0097269A" w:rsidP="0097269A" w:rsidRDefault="0097269A" w14:paraId="034D678F" w14:textId="777777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Segoe UI" w:asciiTheme="minorHAnsi" w:hAnsiTheme="minorHAnsi"/>
                <w:color w:val="171717"/>
                <w:szCs w:val="20"/>
                <w:lang w:val="pl-PL" w:eastAsia="pl-PL"/>
              </w:rPr>
            </w:pPr>
            <w:r w:rsidRPr="00447D01">
              <w:rPr>
                <w:rFonts w:eastAsia="Times New Roman" w:cs="Segoe UI" w:asciiTheme="minorHAnsi" w:hAnsiTheme="minorHAnsi"/>
                <w:color w:val="171717"/>
                <w:szCs w:val="20"/>
                <w:lang w:val="pl-PL" w:eastAsia="pl-PL"/>
              </w:rPr>
              <w:t>ChinaEast2</w:t>
            </w:r>
          </w:p>
        </w:tc>
      </w:tr>
      <w:tr w:rsidRPr="00653410" w:rsidR="0097269A" w:rsidTr="007F503F" w14:paraId="22C6B4D0" w14:textId="77777777">
        <w:trPr>
          <w:trHeight w:val="242"/>
        </w:trPr>
        <w:tc>
          <w:tcPr>
            <w:cnfStyle w:val="001000000000" w:firstRow="0" w:lastRow="0" w:firstColumn="1" w:lastColumn="0" w:oddVBand="0" w:evenVBand="0" w:oddHBand="0" w:evenHBand="0" w:firstRowFirstColumn="0" w:firstRowLastColumn="0" w:lastRowFirstColumn="0" w:lastRowLastColumn="0"/>
            <w:tcW w:w="4989" w:type="dxa"/>
            <w:hideMark/>
          </w:tcPr>
          <w:p w:rsidRPr="00447D01" w:rsidR="0097269A" w:rsidP="0097269A" w:rsidRDefault="0097269A" w14:paraId="1F9887FD" w14:textId="77777777">
            <w:pPr>
              <w:spacing w:after="0" w:line="240" w:lineRule="auto"/>
              <w:jc w:val="left"/>
              <w:rPr>
                <w:rFonts w:eastAsia="Times New Roman" w:cs="Segoe UI" w:asciiTheme="minorHAnsi" w:hAnsiTheme="minorHAnsi"/>
                <w:b w:val="0"/>
                <w:bCs w:val="0"/>
                <w:color w:val="171717"/>
                <w:szCs w:val="20"/>
                <w:lang w:val="pl-PL" w:eastAsia="pl-PL"/>
              </w:rPr>
            </w:pPr>
            <w:r w:rsidRPr="00447D01">
              <w:rPr>
                <w:rFonts w:eastAsia="Times New Roman" w:cs="Segoe UI" w:asciiTheme="minorHAnsi" w:hAnsiTheme="minorHAnsi"/>
                <w:b w:val="0"/>
                <w:bCs w:val="0"/>
                <w:color w:val="171717"/>
                <w:szCs w:val="20"/>
                <w:lang w:val="pl-PL" w:eastAsia="pl-PL"/>
              </w:rPr>
              <w:t>JapanEast</w:t>
            </w:r>
          </w:p>
        </w:tc>
        <w:tc>
          <w:tcPr>
            <w:tcW w:w="5160" w:type="dxa"/>
            <w:hideMark/>
          </w:tcPr>
          <w:p w:rsidRPr="00447D01" w:rsidR="0097269A" w:rsidP="0097269A" w:rsidRDefault="0097269A" w14:paraId="39A5A564" w14:textId="777777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Segoe UI" w:asciiTheme="minorHAnsi" w:hAnsiTheme="minorHAnsi"/>
                <w:color w:val="171717"/>
                <w:szCs w:val="20"/>
                <w:lang w:val="pl-PL" w:eastAsia="pl-PL"/>
              </w:rPr>
            </w:pPr>
            <w:r w:rsidRPr="00447D01">
              <w:rPr>
                <w:rFonts w:eastAsia="Times New Roman" w:cs="Segoe UI" w:asciiTheme="minorHAnsi" w:hAnsiTheme="minorHAnsi"/>
                <w:color w:val="171717"/>
                <w:szCs w:val="20"/>
                <w:lang w:val="pl-PL" w:eastAsia="pl-PL"/>
              </w:rPr>
              <w:t>JapanEast</w:t>
            </w:r>
          </w:p>
        </w:tc>
      </w:tr>
      <w:tr w:rsidRPr="00653410" w:rsidR="0097269A" w:rsidTr="007F503F" w14:paraId="5410F5C3" w14:textId="77777777">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4989" w:type="dxa"/>
            <w:hideMark/>
          </w:tcPr>
          <w:p w:rsidRPr="00447D01" w:rsidR="0097269A" w:rsidP="0097269A" w:rsidRDefault="0097269A" w14:paraId="3C134DFA" w14:textId="77777777">
            <w:pPr>
              <w:spacing w:after="0" w:line="240" w:lineRule="auto"/>
              <w:jc w:val="left"/>
              <w:rPr>
                <w:rFonts w:eastAsia="Times New Roman" w:cs="Segoe UI" w:asciiTheme="minorHAnsi" w:hAnsiTheme="minorHAnsi"/>
                <w:color w:val="171717"/>
                <w:szCs w:val="20"/>
                <w:lang w:val="pl-PL" w:eastAsia="pl-PL"/>
              </w:rPr>
            </w:pPr>
            <w:r w:rsidRPr="00447D01">
              <w:rPr>
                <w:rFonts w:eastAsia="Times New Roman" w:cs="Segoe UI" w:asciiTheme="minorHAnsi" w:hAnsiTheme="minorHAnsi"/>
                <w:color w:val="171717"/>
                <w:szCs w:val="20"/>
                <w:lang w:val="pl-PL" w:eastAsia="pl-PL"/>
              </w:rPr>
              <w:t>Europe</w:t>
            </w:r>
          </w:p>
        </w:tc>
        <w:tc>
          <w:tcPr>
            <w:tcW w:w="5160" w:type="dxa"/>
            <w:hideMark/>
          </w:tcPr>
          <w:p w:rsidRPr="00447D01" w:rsidR="0097269A" w:rsidP="0097269A" w:rsidRDefault="0097269A" w14:paraId="4BA3556C" w14:textId="777777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Segoe UI" w:asciiTheme="minorHAnsi" w:hAnsiTheme="minorHAnsi"/>
                <w:color w:val="171717"/>
                <w:szCs w:val="20"/>
                <w:lang w:val="pl-PL" w:eastAsia="pl-PL"/>
              </w:rPr>
            </w:pPr>
          </w:p>
        </w:tc>
      </w:tr>
      <w:tr w:rsidRPr="00653410" w:rsidR="0097269A" w:rsidTr="007F503F" w14:paraId="058A859B" w14:textId="77777777">
        <w:trPr>
          <w:trHeight w:val="230"/>
        </w:trPr>
        <w:tc>
          <w:tcPr>
            <w:cnfStyle w:val="001000000000" w:firstRow="0" w:lastRow="0" w:firstColumn="1" w:lastColumn="0" w:oddVBand="0" w:evenVBand="0" w:oddHBand="0" w:evenHBand="0" w:firstRowFirstColumn="0" w:firstRowLastColumn="0" w:lastRowFirstColumn="0" w:lastRowLastColumn="0"/>
            <w:tcW w:w="4989" w:type="dxa"/>
            <w:hideMark/>
          </w:tcPr>
          <w:p w:rsidRPr="00447D01" w:rsidR="0097269A" w:rsidP="0097269A" w:rsidRDefault="0097269A" w14:paraId="29B11867" w14:textId="77777777">
            <w:pPr>
              <w:spacing w:after="0" w:line="240" w:lineRule="auto"/>
              <w:jc w:val="left"/>
              <w:rPr>
                <w:rFonts w:eastAsia="Times New Roman" w:cs="Segoe UI" w:asciiTheme="minorHAnsi" w:hAnsiTheme="minorHAnsi"/>
                <w:b w:val="0"/>
                <w:bCs w:val="0"/>
                <w:color w:val="171717"/>
                <w:szCs w:val="20"/>
                <w:lang w:val="pl-PL" w:eastAsia="pl-PL"/>
              </w:rPr>
            </w:pPr>
            <w:r w:rsidRPr="00447D01">
              <w:rPr>
                <w:rFonts w:eastAsia="Times New Roman" w:cs="Segoe UI" w:asciiTheme="minorHAnsi" w:hAnsiTheme="minorHAnsi"/>
                <w:b w:val="0"/>
                <w:bCs w:val="0"/>
                <w:color w:val="171717"/>
                <w:szCs w:val="20"/>
                <w:lang w:val="pl-PL" w:eastAsia="pl-PL"/>
              </w:rPr>
              <w:t>NorthEurope</w:t>
            </w:r>
          </w:p>
        </w:tc>
        <w:tc>
          <w:tcPr>
            <w:tcW w:w="5160" w:type="dxa"/>
            <w:hideMark/>
          </w:tcPr>
          <w:p w:rsidRPr="00447D01" w:rsidR="0097269A" w:rsidP="0097269A" w:rsidRDefault="0097269A" w14:paraId="0A01E3BD" w14:textId="777777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Segoe UI" w:asciiTheme="minorHAnsi" w:hAnsiTheme="minorHAnsi"/>
                <w:color w:val="171717"/>
                <w:szCs w:val="20"/>
                <w:lang w:val="pl-PL" w:eastAsia="pl-PL"/>
              </w:rPr>
            </w:pPr>
            <w:r w:rsidRPr="00447D01">
              <w:rPr>
                <w:rFonts w:eastAsia="Times New Roman" w:cs="Segoe UI" w:asciiTheme="minorHAnsi" w:hAnsiTheme="minorHAnsi"/>
                <w:color w:val="171717"/>
                <w:szCs w:val="20"/>
                <w:lang w:val="pl-PL" w:eastAsia="pl-PL"/>
              </w:rPr>
              <w:t>NorthEurope</w:t>
            </w:r>
          </w:p>
        </w:tc>
      </w:tr>
      <w:tr w:rsidRPr="00653410" w:rsidR="0097269A" w:rsidTr="007F503F" w14:paraId="602D6C32" w14:textId="77777777">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4989" w:type="dxa"/>
            <w:hideMark/>
          </w:tcPr>
          <w:p w:rsidRPr="00447D01" w:rsidR="0097269A" w:rsidP="0097269A" w:rsidRDefault="0097269A" w14:paraId="2E344AC6" w14:textId="77777777">
            <w:pPr>
              <w:spacing w:after="0" w:line="240" w:lineRule="auto"/>
              <w:jc w:val="left"/>
              <w:rPr>
                <w:rFonts w:eastAsia="Times New Roman" w:cs="Segoe UI" w:asciiTheme="minorHAnsi" w:hAnsiTheme="minorHAnsi"/>
                <w:b w:val="0"/>
                <w:bCs w:val="0"/>
                <w:color w:val="171717"/>
                <w:szCs w:val="20"/>
                <w:lang w:val="pl-PL" w:eastAsia="pl-PL"/>
              </w:rPr>
            </w:pPr>
            <w:r w:rsidRPr="00447D01">
              <w:rPr>
                <w:rFonts w:eastAsia="Times New Roman" w:cs="Segoe UI" w:asciiTheme="minorHAnsi" w:hAnsiTheme="minorHAnsi"/>
                <w:b w:val="0"/>
                <w:bCs w:val="0"/>
                <w:color w:val="171717"/>
                <w:szCs w:val="20"/>
                <w:lang w:val="pl-PL" w:eastAsia="pl-PL"/>
              </w:rPr>
              <w:t>FranceCentral</w:t>
            </w:r>
          </w:p>
        </w:tc>
        <w:tc>
          <w:tcPr>
            <w:tcW w:w="5160" w:type="dxa"/>
            <w:hideMark/>
          </w:tcPr>
          <w:p w:rsidRPr="00447D01" w:rsidR="0097269A" w:rsidP="0097269A" w:rsidRDefault="0097269A" w14:paraId="27256200" w14:textId="777777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Segoe UI" w:asciiTheme="minorHAnsi" w:hAnsiTheme="minorHAnsi"/>
                <w:color w:val="171717"/>
                <w:szCs w:val="20"/>
                <w:lang w:val="pl-PL" w:eastAsia="pl-PL"/>
              </w:rPr>
            </w:pPr>
            <w:r w:rsidRPr="00447D01">
              <w:rPr>
                <w:rFonts w:eastAsia="Times New Roman" w:cs="Segoe UI" w:asciiTheme="minorHAnsi" w:hAnsiTheme="minorHAnsi"/>
                <w:color w:val="171717"/>
                <w:szCs w:val="20"/>
                <w:lang w:val="pl-PL" w:eastAsia="pl-PL"/>
              </w:rPr>
              <w:t>FranceCentral</w:t>
            </w:r>
          </w:p>
        </w:tc>
      </w:tr>
      <w:tr w:rsidRPr="00653410" w:rsidR="0097269A" w:rsidTr="007F503F" w14:paraId="775D821D" w14:textId="77777777">
        <w:trPr>
          <w:trHeight w:val="242"/>
        </w:trPr>
        <w:tc>
          <w:tcPr>
            <w:cnfStyle w:val="001000000000" w:firstRow="0" w:lastRow="0" w:firstColumn="1" w:lastColumn="0" w:oddVBand="0" w:evenVBand="0" w:oddHBand="0" w:evenHBand="0" w:firstRowFirstColumn="0" w:firstRowLastColumn="0" w:lastRowFirstColumn="0" w:lastRowLastColumn="0"/>
            <w:tcW w:w="4989" w:type="dxa"/>
            <w:hideMark/>
          </w:tcPr>
          <w:p w:rsidRPr="00447D01" w:rsidR="0097269A" w:rsidP="0097269A" w:rsidRDefault="0097269A" w14:paraId="499C9DF8" w14:textId="77777777">
            <w:pPr>
              <w:spacing w:after="0" w:line="240" w:lineRule="auto"/>
              <w:jc w:val="left"/>
              <w:rPr>
                <w:rFonts w:eastAsia="Times New Roman" w:cs="Segoe UI" w:asciiTheme="minorHAnsi" w:hAnsiTheme="minorHAnsi"/>
                <w:b w:val="0"/>
                <w:bCs w:val="0"/>
                <w:color w:val="171717"/>
                <w:szCs w:val="20"/>
                <w:lang w:val="pl-PL" w:eastAsia="pl-PL"/>
              </w:rPr>
            </w:pPr>
            <w:r w:rsidRPr="00447D01">
              <w:rPr>
                <w:rFonts w:eastAsia="Times New Roman" w:cs="Segoe UI" w:asciiTheme="minorHAnsi" w:hAnsiTheme="minorHAnsi"/>
                <w:b w:val="0"/>
                <w:bCs w:val="0"/>
                <w:color w:val="171717"/>
                <w:szCs w:val="20"/>
                <w:lang w:val="pl-PL" w:eastAsia="pl-PL"/>
              </w:rPr>
              <w:t>UKSouth</w:t>
            </w:r>
          </w:p>
        </w:tc>
        <w:tc>
          <w:tcPr>
            <w:tcW w:w="5160" w:type="dxa"/>
            <w:hideMark/>
          </w:tcPr>
          <w:p w:rsidRPr="00447D01" w:rsidR="0097269A" w:rsidP="0097269A" w:rsidRDefault="0097269A" w14:paraId="18650AD6" w14:textId="777777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Segoe UI" w:asciiTheme="minorHAnsi" w:hAnsiTheme="minorHAnsi"/>
                <w:color w:val="171717"/>
                <w:szCs w:val="20"/>
                <w:lang w:val="pl-PL" w:eastAsia="pl-PL"/>
              </w:rPr>
            </w:pPr>
            <w:r w:rsidRPr="00447D01">
              <w:rPr>
                <w:rFonts w:eastAsia="Times New Roman" w:cs="Segoe UI" w:asciiTheme="minorHAnsi" w:hAnsiTheme="minorHAnsi"/>
                <w:color w:val="171717"/>
                <w:szCs w:val="20"/>
                <w:lang w:val="pl-PL" w:eastAsia="pl-PL"/>
              </w:rPr>
              <w:t>UKSouth</w:t>
            </w:r>
          </w:p>
        </w:tc>
      </w:tr>
      <w:tr w:rsidRPr="00653410" w:rsidR="0097269A" w:rsidTr="007F503F" w14:paraId="76D3585B" w14:textId="77777777">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4989" w:type="dxa"/>
            <w:hideMark/>
          </w:tcPr>
          <w:p w:rsidRPr="00447D01" w:rsidR="0097269A" w:rsidP="0097269A" w:rsidRDefault="0097269A" w14:paraId="59559296" w14:textId="77777777">
            <w:pPr>
              <w:spacing w:after="0" w:line="240" w:lineRule="auto"/>
              <w:jc w:val="left"/>
              <w:rPr>
                <w:rFonts w:eastAsia="Times New Roman" w:cs="Segoe UI" w:asciiTheme="minorHAnsi" w:hAnsiTheme="minorHAnsi"/>
                <w:b w:val="0"/>
                <w:bCs w:val="0"/>
                <w:color w:val="171717"/>
                <w:szCs w:val="20"/>
                <w:lang w:val="pl-PL" w:eastAsia="pl-PL"/>
              </w:rPr>
            </w:pPr>
            <w:r w:rsidRPr="00447D01">
              <w:rPr>
                <w:rFonts w:eastAsia="Times New Roman" w:cs="Segoe UI" w:asciiTheme="minorHAnsi" w:hAnsiTheme="minorHAnsi"/>
                <w:b w:val="0"/>
                <w:bCs w:val="0"/>
                <w:color w:val="171717"/>
                <w:szCs w:val="20"/>
                <w:lang w:val="pl-PL" w:eastAsia="pl-PL"/>
              </w:rPr>
              <w:t>WestEurope</w:t>
            </w:r>
          </w:p>
        </w:tc>
        <w:tc>
          <w:tcPr>
            <w:tcW w:w="5160" w:type="dxa"/>
            <w:hideMark/>
          </w:tcPr>
          <w:p w:rsidRPr="00447D01" w:rsidR="0097269A" w:rsidP="0097269A" w:rsidRDefault="0097269A" w14:paraId="42E56EAA" w14:textId="777777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Segoe UI" w:asciiTheme="minorHAnsi" w:hAnsiTheme="minorHAnsi"/>
                <w:color w:val="171717"/>
                <w:szCs w:val="20"/>
                <w:lang w:val="pl-PL" w:eastAsia="pl-PL"/>
              </w:rPr>
            </w:pPr>
            <w:r w:rsidRPr="00447D01">
              <w:rPr>
                <w:rFonts w:eastAsia="Times New Roman" w:cs="Segoe UI" w:asciiTheme="minorHAnsi" w:hAnsiTheme="minorHAnsi"/>
                <w:color w:val="171717"/>
                <w:szCs w:val="20"/>
                <w:lang w:val="pl-PL" w:eastAsia="pl-PL"/>
              </w:rPr>
              <w:t>WestEurope</w:t>
            </w:r>
          </w:p>
        </w:tc>
      </w:tr>
      <w:tr w:rsidRPr="00653410" w:rsidR="0097269A" w:rsidTr="007F503F" w14:paraId="18A4CB68" w14:textId="77777777">
        <w:trPr>
          <w:trHeight w:val="242"/>
        </w:trPr>
        <w:tc>
          <w:tcPr>
            <w:cnfStyle w:val="001000000000" w:firstRow="0" w:lastRow="0" w:firstColumn="1" w:lastColumn="0" w:oddVBand="0" w:evenVBand="0" w:oddHBand="0" w:evenHBand="0" w:firstRowFirstColumn="0" w:firstRowLastColumn="0" w:lastRowFirstColumn="0" w:lastRowLastColumn="0"/>
            <w:tcW w:w="4989" w:type="dxa"/>
            <w:hideMark/>
          </w:tcPr>
          <w:p w:rsidRPr="00447D01" w:rsidR="0097269A" w:rsidP="0097269A" w:rsidRDefault="0097269A" w14:paraId="24F18AC7" w14:textId="77777777">
            <w:pPr>
              <w:spacing w:after="0" w:line="240" w:lineRule="auto"/>
              <w:jc w:val="left"/>
              <w:rPr>
                <w:rFonts w:eastAsia="Times New Roman" w:cs="Segoe UI" w:asciiTheme="minorHAnsi" w:hAnsiTheme="minorHAnsi"/>
                <w:b w:val="0"/>
                <w:bCs w:val="0"/>
                <w:color w:val="171717"/>
                <w:szCs w:val="20"/>
                <w:lang w:val="pl-PL" w:eastAsia="pl-PL"/>
              </w:rPr>
            </w:pPr>
            <w:r w:rsidRPr="00447D01">
              <w:rPr>
                <w:rFonts w:eastAsia="Times New Roman" w:cs="Segoe UI" w:asciiTheme="minorHAnsi" w:hAnsiTheme="minorHAnsi"/>
                <w:b w:val="0"/>
                <w:bCs w:val="0"/>
                <w:color w:val="171717"/>
                <w:szCs w:val="20"/>
                <w:lang w:val="pl-PL" w:eastAsia="pl-PL"/>
              </w:rPr>
              <w:t>SwitzerlandNorth</w:t>
            </w:r>
          </w:p>
        </w:tc>
        <w:tc>
          <w:tcPr>
            <w:tcW w:w="5160" w:type="dxa"/>
            <w:hideMark/>
          </w:tcPr>
          <w:p w:rsidRPr="00447D01" w:rsidR="0097269A" w:rsidP="0097269A" w:rsidRDefault="0097269A" w14:paraId="6165C789" w14:textId="777777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Segoe UI" w:asciiTheme="minorHAnsi" w:hAnsiTheme="minorHAnsi"/>
                <w:color w:val="171717"/>
                <w:szCs w:val="20"/>
                <w:lang w:val="pl-PL" w:eastAsia="pl-PL"/>
              </w:rPr>
            </w:pPr>
            <w:r w:rsidRPr="00447D01">
              <w:rPr>
                <w:rFonts w:eastAsia="Times New Roman" w:cs="Segoe UI" w:asciiTheme="minorHAnsi" w:hAnsiTheme="minorHAnsi"/>
                <w:color w:val="171717"/>
                <w:szCs w:val="20"/>
                <w:lang w:val="pl-PL" w:eastAsia="pl-PL"/>
              </w:rPr>
              <w:t>SwitzerlandNorth</w:t>
            </w:r>
          </w:p>
        </w:tc>
      </w:tr>
    </w:tbl>
    <w:p w:rsidRPr="00653410" w:rsidR="00697E58" w:rsidP="00697E58" w:rsidRDefault="00697E58" w14:paraId="59924E97" w14:textId="7C92F332">
      <w:pPr>
        <w:rPr>
          <w:rFonts w:asciiTheme="minorHAnsi" w:hAnsiTheme="minorHAnsi"/>
          <w:color w:val="FF0000"/>
          <w:sz w:val="22"/>
          <w:lang w:val="en-GB"/>
        </w:rPr>
      </w:pPr>
    </w:p>
    <w:p w:rsidR="007C416C" w:rsidP="008D69AB" w:rsidRDefault="00166503" w14:paraId="52F0E467" w14:textId="2003A3C4">
      <w:pPr>
        <w:pStyle w:val="ListParagraph"/>
        <w:numPr>
          <w:ilvl w:val="3"/>
          <w:numId w:val="7"/>
        </w:numPr>
        <w:shd w:val="clear" w:color="auto" w:fill="FFFFFF"/>
        <w:spacing w:before="100" w:beforeAutospacing="1" w:after="100" w:afterAutospacing="1"/>
        <w:ind w:hanging="1728"/>
        <w:rPr>
          <w:rFonts w:cs="Segoe UI" w:asciiTheme="minorHAnsi" w:hAnsiTheme="minorHAnsi" w:eastAsiaTheme="minorEastAsia"/>
          <w:sz w:val="36"/>
          <w:szCs w:val="36"/>
          <w:lang w:val="en-GB"/>
        </w:rPr>
      </w:pPr>
      <w:r w:rsidRPr="008D69AB">
        <w:rPr>
          <w:rFonts w:cs="Segoe UI" w:asciiTheme="minorHAnsi" w:hAnsiTheme="minorHAnsi" w:eastAsiaTheme="minorEastAsia"/>
          <w:sz w:val="36"/>
          <w:szCs w:val="36"/>
          <w:lang w:val="en-GB"/>
        </w:rPr>
        <w:t>Access Requirements</w:t>
      </w:r>
    </w:p>
    <w:p w:rsidRPr="00AE785E" w:rsidR="00AE785E" w:rsidP="00AE785E" w:rsidRDefault="00AE785E" w14:paraId="2F8BE3E7" w14:textId="7F52C592">
      <w:pPr>
        <w:shd w:val="clear" w:color="auto" w:fill="FFFFFF"/>
        <w:spacing w:before="100" w:beforeAutospacing="1" w:after="100" w:afterAutospacing="1"/>
        <w:rPr>
          <w:rFonts w:cs="Segoe UI" w:asciiTheme="minorHAnsi" w:hAnsiTheme="minorHAnsi" w:eastAsiaTheme="minorEastAsia"/>
          <w:szCs w:val="20"/>
          <w:lang w:val="en-GB"/>
        </w:rPr>
      </w:pPr>
      <w:r>
        <w:rPr>
          <w:rFonts w:cs="Segoe UI" w:asciiTheme="minorHAnsi" w:hAnsiTheme="minorHAnsi" w:eastAsiaTheme="minorEastAsia"/>
          <w:szCs w:val="20"/>
          <w:lang w:val="en-GB"/>
        </w:rPr>
        <w:t xml:space="preserve">Service Principle or User must have at least below Roles assigned to deploy Update Management solution. Those can be granted only for deployment purpose and revoked after. </w:t>
      </w:r>
    </w:p>
    <w:p w:rsidRPr="00A3277F" w:rsidR="00A3277F" w:rsidP="00A3277F" w:rsidRDefault="00A3277F" w14:paraId="575747E0" w14:textId="04217D5B">
      <w:pPr>
        <w:tabs>
          <w:tab w:val="center" w:pos="5103"/>
        </w:tabs>
      </w:pPr>
      <w:r w:rsidRPr="00CE37CD">
        <w:t xml:space="preserve">Minimum role requirements </w:t>
      </w:r>
      <w:r w:rsidR="00A97F68">
        <w:t xml:space="preserve">needed </w:t>
      </w:r>
      <w:r>
        <w:t>for deployment of the</w:t>
      </w:r>
      <w:r w:rsidR="00821A1B">
        <w:t xml:space="preserve"> Update Management</w:t>
      </w:r>
      <w:r>
        <w:t xml:space="preserve"> solution:</w:t>
      </w:r>
    </w:p>
    <w:tbl>
      <w:tblPr>
        <w:tblStyle w:val="GridTable4-Accent6"/>
        <w:tblW w:w="0" w:type="auto"/>
        <w:tblLook w:val="04A0" w:firstRow="1" w:lastRow="0" w:firstColumn="1" w:lastColumn="0" w:noHBand="0" w:noVBand="1"/>
      </w:tblPr>
      <w:tblGrid>
        <w:gridCol w:w="2667"/>
        <w:gridCol w:w="6107"/>
        <w:gridCol w:w="1423"/>
      </w:tblGrid>
      <w:tr w:rsidRPr="00E10B30" w:rsidR="00E10B30" w:rsidTr="00A66520" w14:paraId="54FC1EC3" w14:textId="77777777">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453" w:type="dxa"/>
          </w:tcPr>
          <w:p w:rsidRPr="00E10B30" w:rsidR="00C82A67" w:rsidP="00F15E2D" w:rsidRDefault="00C82A67" w14:paraId="71EA4A45" w14:textId="77777777">
            <w:pPr>
              <w:tabs>
                <w:tab w:val="center" w:pos="5103"/>
              </w:tabs>
              <w:jc w:val="center"/>
              <w:rPr>
                <w:color w:val="ECECEC" w:themeColor="background2"/>
                <w:szCs w:val="20"/>
              </w:rPr>
            </w:pPr>
            <w:r w:rsidRPr="00E10B30">
              <w:rPr>
                <w:color w:val="ECECEC" w:themeColor="background2"/>
                <w:szCs w:val="20"/>
              </w:rPr>
              <w:t>Management Operation</w:t>
            </w:r>
          </w:p>
        </w:tc>
        <w:tc>
          <w:tcPr>
            <w:tcW w:w="6107" w:type="dxa"/>
          </w:tcPr>
          <w:p w:rsidRPr="00E10B30" w:rsidR="00C82A67" w:rsidP="00F15E2D" w:rsidRDefault="00C82A67" w14:paraId="4430209E" w14:textId="77777777">
            <w:pPr>
              <w:tabs>
                <w:tab w:val="center" w:pos="5103"/>
              </w:tabs>
              <w:jc w:val="center"/>
              <w:cnfStyle w:val="100000000000" w:firstRow="1" w:lastRow="0" w:firstColumn="0" w:lastColumn="0" w:oddVBand="0" w:evenVBand="0" w:oddHBand="0" w:evenHBand="0" w:firstRowFirstColumn="0" w:firstRowLastColumn="0" w:lastRowFirstColumn="0" w:lastRowLastColumn="0"/>
              <w:rPr>
                <w:color w:val="ECECEC" w:themeColor="background2"/>
                <w:szCs w:val="20"/>
              </w:rPr>
            </w:pPr>
            <w:r w:rsidRPr="00E10B30">
              <w:rPr>
                <w:color w:val="ECECEC" w:themeColor="background2"/>
                <w:szCs w:val="20"/>
              </w:rPr>
              <w:t>Minimum Azure permission required</w:t>
            </w:r>
          </w:p>
        </w:tc>
        <w:tc>
          <w:tcPr>
            <w:tcW w:w="1637" w:type="dxa"/>
          </w:tcPr>
          <w:p w:rsidRPr="00E10B30" w:rsidR="00C82A67" w:rsidP="00F15E2D" w:rsidRDefault="00C82A67" w14:paraId="05602871" w14:textId="77777777">
            <w:pPr>
              <w:tabs>
                <w:tab w:val="center" w:pos="5103"/>
              </w:tabs>
              <w:jc w:val="center"/>
              <w:cnfStyle w:val="100000000000" w:firstRow="1" w:lastRow="0" w:firstColumn="0" w:lastColumn="0" w:oddVBand="0" w:evenVBand="0" w:oddHBand="0" w:evenHBand="0" w:firstRowFirstColumn="0" w:firstRowLastColumn="0" w:lastRowFirstColumn="0" w:lastRowLastColumn="0"/>
              <w:rPr>
                <w:color w:val="ECECEC" w:themeColor="background2"/>
                <w:szCs w:val="20"/>
              </w:rPr>
            </w:pPr>
            <w:r w:rsidRPr="00E10B30">
              <w:rPr>
                <w:color w:val="ECECEC" w:themeColor="background2"/>
                <w:szCs w:val="20"/>
              </w:rPr>
              <w:t>Scope required</w:t>
            </w:r>
          </w:p>
        </w:tc>
      </w:tr>
      <w:tr w:rsidRPr="00E10B30" w:rsidR="00E10B30" w:rsidTr="00A66520" w14:paraId="230B430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Pr="00A66520" w:rsidR="00C82A67" w:rsidP="00F15E2D" w:rsidRDefault="00C82A67" w14:paraId="67350304" w14:textId="77777777">
            <w:pPr>
              <w:jc w:val="center"/>
              <w:rPr>
                <w:b w:val="0"/>
                <w:color w:val="595959" w:themeColor="text1" w:themeTint="A6"/>
                <w:sz w:val="18"/>
                <w:szCs w:val="18"/>
              </w:rPr>
            </w:pPr>
            <w:r w:rsidRPr="00A66520">
              <w:rPr>
                <w:b w:val="0"/>
                <w:color w:val="595959" w:themeColor="text1" w:themeTint="A6"/>
                <w:sz w:val="18"/>
                <w:szCs w:val="18"/>
              </w:rPr>
              <w:t>Create new deployment</w:t>
            </w:r>
          </w:p>
        </w:tc>
        <w:tc>
          <w:tcPr>
            <w:tcW w:w="0" w:type="auto"/>
            <w:hideMark/>
          </w:tcPr>
          <w:p w:rsidRPr="00A66520" w:rsidR="00C82A67" w:rsidP="00F15E2D" w:rsidRDefault="00C82A67" w14:paraId="77C1AB08" w14:textId="77777777">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rPr>
            </w:pPr>
            <w:proofErr w:type="spellStart"/>
            <w:r w:rsidRPr="00A66520">
              <w:rPr>
                <w:color w:val="595959" w:themeColor="text1" w:themeTint="A6"/>
                <w:sz w:val="18"/>
                <w:szCs w:val="18"/>
              </w:rPr>
              <w:t>Microsoft.Resources</w:t>
            </w:r>
            <w:proofErr w:type="spellEnd"/>
            <w:r w:rsidRPr="00A66520">
              <w:rPr>
                <w:color w:val="595959" w:themeColor="text1" w:themeTint="A6"/>
                <w:sz w:val="18"/>
                <w:szCs w:val="18"/>
              </w:rPr>
              <w:t>/deployments/*</w:t>
            </w:r>
          </w:p>
        </w:tc>
        <w:tc>
          <w:tcPr>
            <w:tcW w:w="0" w:type="auto"/>
            <w:hideMark/>
          </w:tcPr>
          <w:p w:rsidRPr="00A66520" w:rsidR="00C82A67" w:rsidP="00F15E2D" w:rsidRDefault="00C82A67" w14:paraId="5BCB5867" w14:textId="77777777">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rPr>
            </w:pPr>
            <w:r w:rsidRPr="00A66520">
              <w:rPr>
                <w:color w:val="595959" w:themeColor="text1" w:themeTint="A6"/>
                <w:sz w:val="18"/>
                <w:szCs w:val="18"/>
              </w:rPr>
              <w:t>Subscription</w:t>
            </w:r>
          </w:p>
        </w:tc>
      </w:tr>
      <w:tr w:rsidRPr="00E10B30" w:rsidR="00E10B30" w:rsidTr="00A66520" w14:paraId="5C1A6B83" w14:textId="77777777">
        <w:tc>
          <w:tcPr>
            <w:cnfStyle w:val="001000000000" w:firstRow="0" w:lastRow="0" w:firstColumn="1" w:lastColumn="0" w:oddVBand="0" w:evenVBand="0" w:oddHBand="0" w:evenHBand="0" w:firstRowFirstColumn="0" w:firstRowLastColumn="0" w:lastRowFirstColumn="0" w:lastRowLastColumn="0"/>
            <w:tcW w:w="0" w:type="auto"/>
            <w:hideMark/>
          </w:tcPr>
          <w:p w:rsidRPr="00A66520" w:rsidR="00C82A67" w:rsidP="00F15E2D" w:rsidRDefault="00C82A67" w14:paraId="02184F8C" w14:textId="77777777">
            <w:pPr>
              <w:jc w:val="center"/>
              <w:rPr>
                <w:b w:val="0"/>
                <w:color w:val="595959" w:themeColor="text1" w:themeTint="A6"/>
                <w:sz w:val="18"/>
                <w:szCs w:val="18"/>
              </w:rPr>
            </w:pPr>
            <w:r w:rsidRPr="00A66520">
              <w:rPr>
                <w:b w:val="0"/>
                <w:color w:val="595959" w:themeColor="text1" w:themeTint="A6"/>
                <w:sz w:val="18"/>
                <w:szCs w:val="18"/>
              </w:rPr>
              <w:t>Create new resource group</w:t>
            </w:r>
          </w:p>
        </w:tc>
        <w:tc>
          <w:tcPr>
            <w:tcW w:w="0" w:type="auto"/>
            <w:hideMark/>
          </w:tcPr>
          <w:p w:rsidRPr="00A66520" w:rsidR="00C82A67" w:rsidP="00F15E2D" w:rsidRDefault="00C82A67" w14:paraId="79B07111" w14:textId="77777777">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rPr>
            </w:pPr>
            <w:proofErr w:type="spellStart"/>
            <w:r w:rsidRPr="00A66520">
              <w:rPr>
                <w:color w:val="595959" w:themeColor="text1" w:themeTint="A6"/>
                <w:sz w:val="18"/>
                <w:szCs w:val="18"/>
              </w:rPr>
              <w:t>Microsoft.Resources</w:t>
            </w:r>
            <w:proofErr w:type="spellEnd"/>
            <w:r w:rsidRPr="00A66520">
              <w:rPr>
                <w:color w:val="595959" w:themeColor="text1" w:themeTint="A6"/>
                <w:sz w:val="18"/>
                <w:szCs w:val="18"/>
              </w:rPr>
              <w:t>/subscriptions/</w:t>
            </w:r>
            <w:proofErr w:type="spellStart"/>
            <w:r w:rsidRPr="00A66520">
              <w:rPr>
                <w:color w:val="595959" w:themeColor="text1" w:themeTint="A6"/>
                <w:sz w:val="18"/>
                <w:szCs w:val="18"/>
              </w:rPr>
              <w:t>resourceGroups</w:t>
            </w:r>
            <w:proofErr w:type="spellEnd"/>
            <w:r w:rsidRPr="00A66520">
              <w:rPr>
                <w:color w:val="595959" w:themeColor="text1" w:themeTint="A6"/>
                <w:sz w:val="18"/>
                <w:szCs w:val="18"/>
              </w:rPr>
              <w:t>/write</w:t>
            </w:r>
          </w:p>
        </w:tc>
        <w:tc>
          <w:tcPr>
            <w:tcW w:w="0" w:type="auto"/>
            <w:hideMark/>
          </w:tcPr>
          <w:p w:rsidRPr="00A66520" w:rsidR="00C82A67" w:rsidP="00F15E2D" w:rsidRDefault="00C82A67" w14:paraId="00EE96C3" w14:textId="77777777">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rPr>
            </w:pPr>
            <w:r w:rsidRPr="00A66520">
              <w:rPr>
                <w:color w:val="595959" w:themeColor="text1" w:themeTint="A6"/>
                <w:sz w:val="18"/>
                <w:szCs w:val="18"/>
              </w:rPr>
              <w:t>Subscription</w:t>
            </w:r>
          </w:p>
        </w:tc>
      </w:tr>
      <w:tr w:rsidRPr="00E10B30" w:rsidR="00E10B30" w:rsidTr="00A66520" w14:paraId="4F7430D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Pr="00A66520" w:rsidR="00C82A67" w:rsidP="00F15E2D" w:rsidRDefault="00C82A67" w14:paraId="7C9B7507" w14:textId="77777777">
            <w:pPr>
              <w:jc w:val="center"/>
              <w:rPr>
                <w:b w:val="0"/>
                <w:color w:val="595959" w:themeColor="text1" w:themeTint="A6"/>
                <w:sz w:val="18"/>
                <w:szCs w:val="18"/>
              </w:rPr>
            </w:pPr>
            <w:proofErr w:type="spellStart"/>
            <w:r w:rsidRPr="00A66520">
              <w:rPr>
                <w:b w:val="0"/>
                <w:color w:val="595959" w:themeColor="text1" w:themeTint="A6"/>
                <w:sz w:val="18"/>
                <w:szCs w:val="18"/>
              </w:rPr>
              <w:t>AutomationOnboarding</w:t>
            </w:r>
            <w:proofErr w:type="spellEnd"/>
            <w:r w:rsidRPr="00A66520">
              <w:rPr>
                <w:b w:val="0"/>
                <w:color w:val="595959" w:themeColor="text1" w:themeTint="A6"/>
                <w:sz w:val="18"/>
                <w:szCs w:val="18"/>
              </w:rPr>
              <w:t xml:space="preserve"> blade - Create new workspace</w:t>
            </w:r>
          </w:p>
        </w:tc>
        <w:tc>
          <w:tcPr>
            <w:tcW w:w="0" w:type="auto"/>
            <w:hideMark/>
          </w:tcPr>
          <w:p w:rsidRPr="00A66520" w:rsidR="00C82A67" w:rsidP="00F15E2D" w:rsidRDefault="00C82A67" w14:paraId="72E57D2F" w14:textId="77777777">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rPr>
            </w:pPr>
            <w:proofErr w:type="spellStart"/>
            <w:r w:rsidRPr="00A66520">
              <w:rPr>
                <w:color w:val="595959" w:themeColor="text1" w:themeTint="A6"/>
                <w:sz w:val="18"/>
                <w:szCs w:val="18"/>
              </w:rPr>
              <w:t>Microsoft.OperationalInsights</w:t>
            </w:r>
            <w:proofErr w:type="spellEnd"/>
            <w:r w:rsidRPr="00A66520">
              <w:rPr>
                <w:color w:val="595959" w:themeColor="text1" w:themeTint="A6"/>
                <w:sz w:val="18"/>
                <w:szCs w:val="18"/>
              </w:rPr>
              <w:t>/workspaces/write</w:t>
            </w:r>
          </w:p>
        </w:tc>
        <w:tc>
          <w:tcPr>
            <w:tcW w:w="0" w:type="auto"/>
            <w:hideMark/>
          </w:tcPr>
          <w:p w:rsidRPr="00A66520" w:rsidR="00C82A67" w:rsidP="00F15E2D" w:rsidRDefault="00C82A67" w14:paraId="690066CA" w14:textId="77777777">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rPr>
            </w:pPr>
            <w:r w:rsidRPr="00A66520">
              <w:rPr>
                <w:color w:val="595959" w:themeColor="text1" w:themeTint="A6"/>
                <w:sz w:val="18"/>
                <w:szCs w:val="18"/>
              </w:rPr>
              <w:t>Resource group</w:t>
            </w:r>
          </w:p>
        </w:tc>
      </w:tr>
      <w:tr w:rsidRPr="00E10B30" w:rsidR="00E10B30" w:rsidTr="00A66520" w14:paraId="16278AF3" w14:textId="77777777">
        <w:tc>
          <w:tcPr>
            <w:cnfStyle w:val="001000000000" w:firstRow="0" w:lastRow="0" w:firstColumn="1" w:lastColumn="0" w:oddVBand="0" w:evenVBand="0" w:oddHBand="0" w:evenHBand="0" w:firstRowFirstColumn="0" w:firstRowLastColumn="0" w:lastRowFirstColumn="0" w:lastRowLastColumn="0"/>
            <w:tcW w:w="0" w:type="auto"/>
            <w:hideMark/>
          </w:tcPr>
          <w:p w:rsidRPr="00A66520" w:rsidR="00C82A67" w:rsidP="00F15E2D" w:rsidRDefault="00C82A67" w14:paraId="3781AF2C" w14:textId="77777777">
            <w:pPr>
              <w:jc w:val="center"/>
              <w:rPr>
                <w:b w:val="0"/>
                <w:color w:val="595959" w:themeColor="text1" w:themeTint="A6"/>
                <w:sz w:val="18"/>
                <w:szCs w:val="18"/>
              </w:rPr>
            </w:pPr>
            <w:proofErr w:type="spellStart"/>
            <w:r w:rsidRPr="00A66520">
              <w:rPr>
                <w:b w:val="0"/>
                <w:color w:val="595959" w:themeColor="text1" w:themeTint="A6"/>
                <w:sz w:val="18"/>
                <w:szCs w:val="18"/>
              </w:rPr>
              <w:t>AutomationOnboarding</w:t>
            </w:r>
            <w:proofErr w:type="spellEnd"/>
            <w:r w:rsidRPr="00A66520">
              <w:rPr>
                <w:b w:val="0"/>
                <w:color w:val="595959" w:themeColor="text1" w:themeTint="A6"/>
                <w:sz w:val="18"/>
                <w:szCs w:val="18"/>
              </w:rPr>
              <w:t xml:space="preserve"> blade - read linked workspace</w:t>
            </w:r>
          </w:p>
        </w:tc>
        <w:tc>
          <w:tcPr>
            <w:tcW w:w="0" w:type="auto"/>
            <w:hideMark/>
          </w:tcPr>
          <w:p w:rsidRPr="00A66520" w:rsidR="00C82A67" w:rsidP="00F15E2D" w:rsidRDefault="00C82A67" w14:paraId="0529FE62" w14:textId="77777777">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rPr>
            </w:pPr>
            <w:proofErr w:type="spellStart"/>
            <w:r w:rsidRPr="00A66520">
              <w:rPr>
                <w:color w:val="595959" w:themeColor="text1" w:themeTint="A6"/>
                <w:sz w:val="18"/>
                <w:szCs w:val="18"/>
              </w:rPr>
              <w:t>Microsoft.Automation</w:t>
            </w:r>
            <w:proofErr w:type="spellEnd"/>
            <w:r w:rsidRPr="00A66520">
              <w:rPr>
                <w:color w:val="595959" w:themeColor="text1" w:themeTint="A6"/>
                <w:sz w:val="18"/>
                <w:szCs w:val="18"/>
              </w:rPr>
              <w:t>/</w:t>
            </w:r>
            <w:proofErr w:type="spellStart"/>
            <w:r w:rsidRPr="00A66520">
              <w:rPr>
                <w:color w:val="595959" w:themeColor="text1" w:themeTint="A6"/>
                <w:sz w:val="18"/>
                <w:szCs w:val="18"/>
              </w:rPr>
              <w:t>automationAccounts</w:t>
            </w:r>
            <w:proofErr w:type="spellEnd"/>
            <w:r w:rsidRPr="00A66520">
              <w:rPr>
                <w:color w:val="595959" w:themeColor="text1" w:themeTint="A6"/>
                <w:sz w:val="18"/>
                <w:szCs w:val="18"/>
              </w:rPr>
              <w:t>/read</w:t>
            </w:r>
          </w:p>
        </w:tc>
        <w:tc>
          <w:tcPr>
            <w:tcW w:w="0" w:type="auto"/>
            <w:hideMark/>
          </w:tcPr>
          <w:p w:rsidRPr="00A66520" w:rsidR="00C82A67" w:rsidP="00F15E2D" w:rsidRDefault="00C82A67" w14:paraId="3710AF72" w14:textId="77777777">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rPr>
            </w:pPr>
            <w:r w:rsidRPr="00A66520">
              <w:rPr>
                <w:color w:val="595959" w:themeColor="text1" w:themeTint="A6"/>
                <w:sz w:val="18"/>
                <w:szCs w:val="18"/>
              </w:rPr>
              <w:t>Automation account</w:t>
            </w:r>
          </w:p>
        </w:tc>
      </w:tr>
      <w:tr w:rsidRPr="00E10B30" w:rsidR="00E10B30" w:rsidTr="00A66520" w14:paraId="1D7F639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Pr="00A66520" w:rsidR="00C82A67" w:rsidP="00F15E2D" w:rsidRDefault="00C82A67" w14:paraId="060A3A4A" w14:textId="77777777">
            <w:pPr>
              <w:jc w:val="center"/>
              <w:rPr>
                <w:b w:val="0"/>
                <w:color w:val="595959" w:themeColor="text1" w:themeTint="A6"/>
                <w:sz w:val="18"/>
                <w:szCs w:val="18"/>
              </w:rPr>
            </w:pPr>
            <w:proofErr w:type="spellStart"/>
            <w:r w:rsidRPr="00A66520">
              <w:rPr>
                <w:b w:val="0"/>
                <w:color w:val="595959" w:themeColor="text1" w:themeTint="A6"/>
                <w:sz w:val="18"/>
                <w:szCs w:val="18"/>
              </w:rPr>
              <w:t>AutomationOnboarding</w:t>
            </w:r>
            <w:proofErr w:type="spellEnd"/>
            <w:r w:rsidRPr="00A66520">
              <w:rPr>
                <w:b w:val="0"/>
                <w:color w:val="595959" w:themeColor="text1" w:themeTint="A6"/>
                <w:sz w:val="18"/>
                <w:szCs w:val="18"/>
              </w:rPr>
              <w:t xml:space="preserve"> blade - read solution</w:t>
            </w:r>
          </w:p>
        </w:tc>
        <w:tc>
          <w:tcPr>
            <w:tcW w:w="0" w:type="auto"/>
            <w:hideMark/>
          </w:tcPr>
          <w:p w:rsidRPr="00A66520" w:rsidR="00C82A67" w:rsidP="00F15E2D" w:rsidRDefault="00C82A67" w14:paraId="516ACA3A" w14:textId="77777777">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rPr>
            </w:pPr>
            <w:proofErr w:type="spellStart"/>
            <w:r w:rsidRPr="00A66520">
              <w:rPr>
                <w:color w:val="595959" w:themeColor="text1" w:themeTint="A6"/>
                <w:sz w:val="18"/>
                <w:szCs w:val="18"/>
              </w:rPr>
              <w:t>Microsoft.OperationalInsights</w:t>
            </w:r>
            <w:proofErr w:type="spellEnd"/>
            <w:r w:rsidRPr="00A66520">
              <w:rPr>
                <w:color w:val="595959" w:themeColor="text1" w:themeTint="A6"/>
                <w:sz w:val="18"/>
                <w:szCs w:val="18"/>
              </w:rPr>
              <w:t>/workspaces/</w:t>
            </w:r>
            <w:proofErr w:type="spellStart"/>
            <w:r w:rsidRPr="00A66520">
              <w:rPr>
                <w:color w:val="595959" w:themeColor="text1" w:themeTint="A6"/>
                <w:sz w:val="18"/>
                <w:szCs w:val="18"/>
              </w:rPr>
              <w:t>intelligencepacks</w:t>
            </w:r>
            <w:proofErr w:type="spellEnd"/>
            <w:r w:rsidRPr="00A66520">
              <w:rPr>
                <w:color w:val="595959" w:themeColor="text1" w:themeTint="A6"/>
                <w:sz w:val="18"/>
                <w:szCs w:val="18"/>
              </w:rPr>
              <w:t>/read</w:t>
            </w:r>
          </w:p>
        </w:tc>
        <w:tc>
          <w:tcPr>
            <w:tcW w:w="0" w:type="auto"/>
            <w:hideMark/>
          </w:tcPr>
          <w:p w:rsidRPr="00A66520" w:rsidR="00C82A67" w:rsidP="00F15E2D" w:rsidRDefault="00C82A67" w14:paraId="08DCE665" w14:textId="77777777">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rPr>
            </w:pPr>
            <w:r w:rsidRPr="00A66520">
              <w:rPr>
                <w:color w:val="595959" w:themeColor="text1" w:themeTint="A6"/>
                <w:sz w:val="18"/>
                <w:szCs w:val="18"/>
              </w:rPr>
              <w:t>Solution</w:t>
            </w:r>
          </w:p>
        </w:tc>
      </w:tr>
      <w:tr w:rsidRPr="00E10B30" w:rsidR="00E10B30" w:rsidTr="00A66520" w14:paraId="647BA7D9" w14:textId="77777777">
        <w:tc>
          <w:tcPr>
            <w:cnfStyle w:val="001000000000" w:firstRow="0" w:lastRow="0" w:firstColumn="1" w:lastColumn="0" w:oddVBand="0" w:evenVBand="0" w:oddHBand="0" w:evenHBand="0" w:firstRowFirstColumn="0" w:firstRowLastColumn="0" w:lastRowFirstColumn="0" w:lastRowLastColumn="0"/>
            <w:tcW w:w="0" w:type="auto"/>
            <w:hideMark/>
          </w:tcPr>
          <w:p w:rsidRPr="00A66520" w:rsidR="00C82A67" w:rsidP="00F15E2D" w:rsidRDefault="00C82A67" w14:paraId="3B1B9854" w14:textId="77777777">
            <w:pPr>
              <w:jc w:val="center"/>
              <w:rPr>
                <w:b w:val="0"/>
                <w:color w:val="595959" w:themeColor="text1" w:themeTint="A6"/>
                <w:sz w:val="18"/>
                <w:szCs w:val="18"/>
              </w:rPr>
            </w:pPr>
            <w:proofErr w:type="spellStart"/>
            <w:r w:rsidRPr="00A66520">
              <w:rPr>
                <w:b w:val="0"/>
                <w:color w:val="595959" w:themeColor="text1" w:themeTint="A6"/>
                <w:sz w:val="18"/>
                <w:szCs w:val="18"/>
              </w:rPr>
              <w:t>AutomationOnboarding</w:t>
            </w:r>
            <w:proofErr w:type="spellEnd"/>
            <w:r w:rsidRPr="00A66520">
              <w:rPr>
                <w:b w:val="0"/>
                <w:color w:val="595959" w:themeColor="text1" w:themeTint="A6"/>
                <w:sz w:val="18"/>
                <w:szCs w:val="18"/>
              </w:rPr>
              <w:t xml:space="preserve"> blade - read workspace</w:t>
            </w:r>
          </w:p>
        </w:tc>
        <w:tc>
          <w:tcPr>
            <w:tcW w:w="0" w:type="auto"/>
            <w:hideMark/>
          </w:tcPr>
          <w:p w:rsidRPr="00A66520" w:rsidR="00C82A67" w:rsidP="00F15E2D" w:rsidRDefault="00C82A67" w14:paraId="2CAFA283" w14:textId="77777777">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rPr>
            </w:pPr>
            <w:proofErr w:type="spellStart"/>
            <w:r w:rsidRPr="00A66520">
              <w:rPr>
                <w:color w:val="595959" w:themeColor="text1" w:themeTint="A6"/>
                <w:sz w:val="18"/>
                <w:szCs w:val="18"/>
              </w:rPr>
              <w:t>Microsoft.OperationalInsights</w:t>
            </w:r>
            <w:proofErr w:type="spellEnd"/>
            <w:r w:rsidRPr="00A66520">
              <w:rPr>
                <w:color w:val="595959" w:themeColor="text1" w:themeTint="A6"/>
                <w:sz w:val="18"/>
                <w:szCs w:val="18"/>
              </w:rPr>
              <w:t>/workspaces/</w:t>
            </w:r>
            <w:proofErr w:type="spellStart"/>
            <w:r w:rsidRPr="00A66520">
              <w:rPr>
                <w:color w:val="595959" w:themeColor="text1" w:themeTint="A6"/>
                <w:sz w:val="18"/>
                <w:szCs w:val="18"/>
              </w:rPr>
              <w:t>intelligencepacks</w:t>
            </w:r>
            <w:proofErr w:type="spellEnd"/>
            <w:r w:rsidRPr="00A66520">
              <w:rPr>
                <w:color w:val="595959" w:themeColor="text1" w:themeTint="A6"/>
                <w:sz w:val="18"/>
                <w:szCs w:val="18"/>
              </w:rPr>
              <w:t>/read</w:t>
            </w:r>
          </w:p>
        </w:tc>
        <w:tc>
          <w:tcPr>
            <w:tcW w:w="0" w:type="auto"/>
            <w:hideMark/>
          </w:tcPr>
          <w:p w:rsidRPr="00A66520" w:rsidR="00C82A67" w:rsidP="00F15E2D" w:rsidRDefault="00C82A67" w14:paraId="68FA46D1" w14:textId="77777777">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rPr>
            </w:pPr>
            <w:r w:rsidRPr="00A66520">
              <w:rPr>
                <w:color w:val="595959" w:themeColor="text1" w:themeTint="A6"/>
                <w:sz w:val="18"/>
                <w:szCs w:val="18"/>
              </w:rPr>
              <w:t>Workspace</w:t>
            </w:r>
          </w:p>
        </w:tc>
      </w:tr>
      <w:tr w:rsidRPr="00E10B30" w:rsidR="00E10B30" w:rsidTr="00A66520" w14:paraId="3CBBBCF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Pr="00A66520" w:rsidR="00C82A67" w:rsidP="00F15E2D" w:rsidRDefault="00C82A67" w14:paraId="76E32D8F" w14:textId="77777777">
            <w:pPr>
              <w:jc w:val="center"/>
              <w:rPr>
                <w:b w:val="0"/>
                <w:color w:val="595959" w:themeColor="text1" w:themeTint="A6"/>
                <w:sz w:val="18"/>
                <w:szCs w:val="18"/>
              </w:rPr>
            </w:pPr>
            <w:r w:rsidRPr="00A66520">
              <w:rPr>
                <w:b w:val="0"/>
                <w:color w:val="595959" w:themeColor="text1" w:themeTint="A6"/>
                <w:sz w:val="18"/>
                <w:szCs w:val="18"/>
              </w:rPr>
              <w:t>Create link for workspace and Account</w:t>
            </w:r>
          </w:p>
        </w:tc>
        <w:tc>
          <w:tcPr>
            <w:tcW w:w="0" w:type="auto"/>
            <w:hideMark/>
          </w:tcPr>
          <w:p w:rsidRPr="00A66520" w:rsidR="00C82A67" w:rsidP="00F15E2D" w:rsidRDefault="00C82A67" w14:paraId="0457BF37" w14:textId="77777777">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rPr>
            </w:pPr>
            <w:proofErr w:type="spellStart"/>
            <w:r w:rsidRPr="00A66520">
              <w:rPr>
                <w:color w:val="595959" w:themeColor="text1" w:themeTint="A6"/>
                <w:sz w:val="18"/>
                <w:szCs w:val="18"/>
              </w:rPr>
              <w:t>Microsoft.OperationalInsights</w:t>
            </w:r>
            <w:proofErr w:type="spellEnd"/>
            <w:r w:rsidRPr="00A66520">
              <w:rPr>
                <w:color w:val="595959" w:themeColor="text1" w:themeTint="A6"/>
                <w:sz w:val="18"/>
                <w:szCs w:val="18"/>
              </w:rPr>
              <w:t>/workspaces/write</w:t>
            </w:r>
          </w:p>
        </w:tc>
        <w:tc>
          <w:tcPr>
            <w:tcW w:w="0" w:type="auto"/>
            <w:hideMark/>
          </w:tcPr>
          <w:p w:rsidRPr="00A66520" w:rsidR="00C82A67" w:rsidP="00F15E2D" w:rsidRDefault="00C82A67" w14:paraId="354F42A0" w14:textId="77777777">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rPr>
            </w:pPr>
            <w:r w:rsidRPr="00A66520">
              <w:rPr>
                <w:color w:val="595959" w:themeColor="text1" w:themeTint="A6"/>
                <w:sz w:val="18"/>
                <w:szCs w:val="18"/>
              </w:rPr>
              <w:t>Workspace</w:t>
            </w:r>
          </w:p>
        </w:tc>
      </w:tr>
      <w:tr w:rsidRPr="00E10B30" w:rsidR="00E10B30" w:rsidTr="00A66520" w14:paraId="4746DD97" w14:textId="77777777">
        <w:tc>
          <w:tcPr>
            <w:cnfStyle w:val="001000000000" w:firstRow="0" w:lastRow="0" w:firstColumn="1" w:lastColumn="0" w:oddVBand="0" w:evenVBand="0" w:oddHBand="0" w:evenHBand="0" w:firstRowFirstColumn="0" w:firstRowLastColumn="0" w:lastRowFirstColumn="0" w:lastRowLastColumn="0"/>
            <w:tcW w:w="0" w:type="auto"/>
            <w:hideMark/>
          </w:tcPr>
          <w:p w:rsidRPr="00A66520" w:rsidR="00C82A67" w:rsidP="00F15E2D" w:rsidRDefault="00C82A67" w14:paraId="094CCBC3" w14:textId="77777777">
            <w:pPr>
              <w:jc w:val="center"/>
              <w:rPr>
                <w:b w:val="0"/>
                <w:color w:val="595959" w:themeColor="text1" w:themeTint="A6"/>
                <w:sz w:val="18"/>
                <w:szCs w:val="18"/>
              </w:rPr>
            </w:pPr>
            <w:r w:rsidRPr="00A66520">
              <w:rPr>
                <w:b w:val="0"/>
                <w:color w:val="595959" w:themeColor="text1" w:themeTint="A6"/>
                <w:sz w:val="18"/>
                <w:szCs w:val="18"/>
              </w:rPr>
              <w:t>Write account for shoebox</w:t>
            </w:r>
          </w:p>
        </w:tc>
        <w:tc>
          <w:tcPr>
            <w:tcW w:w="0" w:type="auto"/>
            <w:hideMark/>
          </w:tcPr>
          <w:p w:rsidRPr="00A66520" w:rsidR="00C82A67" w:rsidP="00F15E2D" w:rsidRDefault="00C82A67" w14:paraId="6231B9A0" w14:textId="77777777">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rPr>
            </w:pPr>
            <w:proofErr w:type="spellStart"/>
            <w:r w:rsidRPr="00A66520">
              <w:rPr>
                <w:color w:val="595959" w:themeColor="text1" w:themeTint="A6"/>
                <w:sz w:val="18"/>
                <w:szCs w:val="18"/>
              </w:rPr>
              <w:t>Microsoft.Automation</w:t>
            </w:r>
            <w:proofErr w:type="spellEnd"/>
            <w:r w:rsidRPr="00A66520">
              <w:rPr>
                <w:color w:val="595959" w:themeColor="text1" w:themeTint="A6"/>
                <w:sz w:val="18"/>
                <w:szCs w:val="18"/>
              </w:rPr>
              <w:t>/</w:t>
            </w:r>
            <w:proofErr w:type="spellStart"/>
            <w:r w:rsidRPr="00A66520">
              <w:rPr>
                <w:color w:val="595959" w:themeColor="text1" w:themeTint="A6"/>
                <w:sz w:val="18"/>
                <w:szCs w:val="18"/>
              </w:rPr>
              <w:t>automationAccounts</w:t>
            </w:r>
            <w:proofErr w:type="spellEnd"/>
            <w:r w:rsidRPr="00A66520">
              <w:rPr>
                <w:color w:val="595959" w:themeColor="text1" w:themeTint="A6"/>
                <w:sz w:val="18"/>
                <w:szCs w:val="18"/>
              </w:rPr>
              <w:t>/write</w:t>
            </w:r>
          </w:p>
        </w:tc>
        <w:tc>
          <w:tcPr>
            <w:tcW w:w="0" w:type="auto"/>
            <w:hideMark/>
          </w:tcPr>
          <w:p w:rsidRPr="00A66520" w:rsidR="00C82A67" w:rsidP="00F15E2D" w:rsidRDefault="00C82A67" w14:paraId="28AB1B66" w14:textId="77777777">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rPr>
            </w:pPr>
            <w:r w:rsidRPr="00A66520">
              <w:rPr>
                <w:color w:val="595959" w:themeColor="text1" w:themeTint="A6"/>
                <w:sz w:val="18"/>
                <w:szCs w:val="18"/>
              </w:rPr>
              <w:t>Account</w:t>
            </w:r>
          </w:p>
        </w:tc>
      </w:tr>
      <w:tr w:rsidRPr="00E10B30" w:rsidR="00E10B30" w:rsidTr="00A66520" w14:paraId="7F6EF0A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Pr="00A66520" w:rsidR="00C82A67" w:rsidP="00F15E2D" w:rsidRDefault="00C82A67" w14:paraId="04AFB2EA" w14:textId="77777777">
            <w:pPr>
              <w:jc w:val="center"/>
              <w:rPr>
                <w:b w:val="0"/>
                <w:color w:val="595959" w:themeColor="text1" w:themeTint="A6"/>
                <w:sz w:val="18"/>
                <w:szCs w:val="18"/>
              </w:rPr>
            </w:pPr>
            <w:r w:rsidRPr="00A66520">
              <w:rPr>
                <w:b w:val="0"/>
                <w:color w:val="595959" w:themeColor="text1" w:themeTint="A6"/>
                <w:sz w:val="18"/>
                <w:szCs w:val="18"/>
              </w:rPr>
              <w:t>Create/edit saved search</w:t>
            </w:r>
          </w:p>
        </w:tc>
        <w:tc>
          <w:tcPr>
            <w:tcW w:w="0" w:type="auto"/>
            <w:hideMark/>
          </w:tcPr>
          <w:p w:rsidRPr="00A66520" w:rsidR="00C82A67" w:rsidP="00F15E2D" w:rsidRDefault="00C82A67" w14:paraId="636F724E" w14:textId="77777777">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rPr>
            </w:pPr>
            <w:proofErr w:type="spellStart"/>
            <w:r w:rsidRPr="00A66520">
              <w:rPr>
                <w:color w:val="595959" w:themeColor="text1" w:themeTint="A6"/>
                <w:sz w:val="18"/>
                <w:szCs w:val="18"/>
              </w:rPr>
              <w:t>Microsoft.OperationalInsights</w:t>
            </w:r>
            <w:proofErr w:type="spellEnd"/>
            <w:r w:rsidRPr="00A66520">
              <w:rPr>
                <w:color w:val="595959" w:themeColor="text1" w:themeTint="A6"/>
                <w:sz w:val="18"/>
                <w:szCs w:val="18"/>
              </w:rPr>
              <w:t>/workspaces/write</w:t>
            </w:r>
          </w:p>
        </w:tc>
        <w:tc>
          <w:tcPr>
            <w:tcW w:w="0" w:type="auto"/>
            <w:hideMark/>
          </w:tcPr>
          <w:p w:rsidRPr="00A66520" w:rsidR="00C82A67" w:rsidP="00F15E2D" w:rsidRDefault="00C82A67" w14:paraId="4580F620" w14:textId="77777777">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rPr>
            </w:pPr>
            <w:r w:rsidRPr="00A66520">
              <w:rPr>
                <w:color w:val="595959" w:themeColor="text1" w:themeTint="A6"/>
                <w:sz w:val="18"/>
                <w:szCs w:val="18"/>
              </w:rPr>
              <w:t>Workspace</w:t>
            </w:r>
          </w:p>
        </w:tc>
      </w:tr>
      <w:tr w:rsidRPr="00E10B30" w:rsidR="00E10B30" w:rsidTr="00A66520" w14:paraId="154E4420" w14:textId="77777777">
        <w:tc>
          <w:tcPr>
            <w:cnfStyle w:val="001000000000" w:firstRow="0" w:lastRow="0" w:firstColumn="1" w:lastColumn="0" w:oddVBand="0" w:evenVBand="0" w:oddHBand="0" w:evenHBand="0" w:firstRowFirstColumn="0" w:firstRowLastColumn="0" w:lastRowFirstColumn="0" w:lastRowLastColumn="0"/>
            <w:tcW w:w="0" w:type="auto"/>
            <w:hideMark/>
          </w:tcPr>
          <w:p w:rsidRPr="00A66520" w:rsidR="00C82A67" w:rsidP="00F15E2D" w:rsidRDefault="00C82A67" w14:paraId="5E133E5D" w14:textId="77777777">
            <w:pPr>
              <w:jc w:val="center"/>
              <w:rPr>
                <w:b w:val="0"/>
                <w:color w:val="595959" w:themeColor="text1" w:themeTint="A6"/>
                <w:sz w:val="18"/>
                <w:szCs w:val="18"/>
              </w:rPr>
            </w:pPr>
            <w:r w:rsidRPr="00A66520">
              <w:rPr>
                <w:b w:val="0"/>
                <w:color w:val="595959" w:themeColor="text1" w:themeTint="A6"/>
                <w:sz w:val="18"/>
                <w:szCs w:val="18"/>
              </w:rPr>
              <w:t>Create/edit scope config</w:t>
            </w:r>
          </w:p>
        </w:tc>
        <w:tc>
          <w:tcPr>
            <w:tcW w:w="0" w:type="auto"/>
            <w:hideMark/>
          </w:tcPr>
          <w:p w:rsidRPr="00A66520" w:rsidR="00C82A67" w:rsidP="00F15E2D" w:rsidRDefault="00C82A67" w14:paraId="234C4DD4" w14:textId="77777777">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rPr>
            </w:pPr>
            <w:proofErr w:type="spellStart"/>
            <w:r w:rsidRPr="00A66520">
              <w:rPr>
                <w:color w:val="595959" w:themeColor="text1" w:themeTint="A6"/>
                <w:sz w:val="18"/>
                <w:szCs w:val="18"/>
              </w:rPr>
              <w:t>Microsoft.OperationalInsights</w:t>
            </w:r>
            <w:proofErr w:type="spellEnd"/>
            <w:r w:rsidRPr="00A66520">
              <w:rPr>
                <w:color w:val="595959" w:themeColor="text1" w:themeTint="A6"/>
                <w:sz w:val="18"/>
                <w:szCs w:val="18"/>
              </w:rPr>
              <w:t>/workspaces/write</w:t>
            </w:r>
          </w:p>
        </w:tc>
        <w:tc>
          <w:tcPr>
            <w:tcW w:w="0" w:type="auto"/>
            <w:hideMark/>
          </w:tcPr>
          <w:p w:rsidRPr="00A66520" w:rsidR="00C82A67" w:rsidP="00F15E2D" w:rsidRDefault="00C82A67" w14:paraId="415281E7" w14:textId="77777777">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rPr>
            </w:pPr>
            <w:r w:rsidRPr="00A66520">
              <w:rPr>
                <w:color w:val="595959" w:themeColor="text1" w:themeTint="A6"/>
                <w:sz w:val="18"/>
                <w:szCs w:val="18"/>
              </w:rPr>
              <w:t>Workspace</w:t>
            </w:r>
          </w:p>
        </w:tc>
      </w:tr>
      <w:tr w:rsidRPr="00E10B30" w:rsidR="00E10B30" w:rsidTr="00A66520" w14:paraId="7329AB0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Pr="00A66520" w:rsidR="00C82A67" w:rsidP="00F15E2D" w:rsidRDefault="00C82A67" w14:paraId="769844DB" w14:textId="77777777">
            <w:pPr>
              <w:jc w:val="center"/>
              <w:rPr>
                <w:b w:val="0"/>
                <w:color w:val="595959" w:themeColor="text1" w:themeTint="A6"/>
                <w:sz w:val="18"/>
                <w:szCs w:val="18"/>
              </w:rPr>
            </w:pPr>
            <w:r w:rsidRPr="00A66520">
              <w:rPr>
                <w:b w:val="0"/>
                <w:color w:val="595959" w:themeColor="text1" w:themeTint="A6"/>
                <w:sz w:val="18"/>
                <w:szCs w:val="18"/>
              </w:rPr>
              <w:t>Register the Log Analytics provider</w:t>
            </w:r>
          </w:p>
        </w:tc>
        <w:tc>
          <w:tcPr>
            <w:tcW w:w="0" w:type="auto"/>
            <w:hideMark/>
          </w:tcPr>
          <w:p w:rsidRPr="00A66520" w:rsidR="00C82A67" w:rsidP="00F15E2D" w:rsidRDefault="00C82A67" w14:paraId="4A967F77" w14:textId="77777777">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rPr>
            </w:pPr>
            <w:proofErr w:type="spellStart"/>
            <w:r w:rsidRPr="00A66520">
              <w:rPr>
                <w:color w:val="595959" w:themeColor="text1" w:themeTint="A6"/>
                <w:sz w:val="18"/>
                <w:szCs w:val="18"/>
              </w:rPr>
              <w:t>Microsoft.Insights</w:t>
            </w:r>
            <w:proofErr w:type="spellEnd"/>
            <w:r w:rsidRPr="00A66520">
              <w:rPr>
                <w:color w:val="595959" w:themeColor="text1" w:themeTint="A6"/>
                <w:sz w:val="18"/>
                <w:szCs w:val="18"/>
              </w:rPr>
              <w:t>/register/action</w:t>
            </w:r>
          </w:p>
        </w:tc>
        <w:tc>
          <w:tcPr>
            <w:tcW w:w="0" w:type="auto"/>
            <w:hideMark/>
          </w:tcPr>
          <w:p w:rsidRPr="00A66520" w:rsidR="00C82A67" w:rsidP="00F15E2D" w:rsidRDefault="00C82A67" w14:paraId="0AA4E674" w14:textId="77777777">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rPr>
            </w:pPr>
            <w:r w:rsidRPr="00A66520">
              <w:rPr>
                <w:color w:val="595959" w:themeColor="text1" w:themeTint="A6"/>
                <w:sz w:val="18"/>
                <w:szCs w:val="18"/>
              </w:rPr>
              <w:t>Subscription</w:t>
            </w:r>
          </w:p>
        </w:tc>
      </w:tr>
      <w:tr w:rsidRPr="00E10B30" w:rsidR="00E10B30" w:rsidTr="00A66520" w14:paraId="7761281C" w14:textId="77777777">
        <w:tc>
          <w:tcPr>
            <w:cnfStyle w:val="001000000000" w:firstRow="0" w:lastRow="0" w:firstColumn="1" w:lastColumn="0" w:oddVBand="0" w:evenVBand="0" w:oddHBand="0" w:evenHBand="0" w:firstRowFirstColumn="0" w:firstRowLastColumn="0" w:lastRowFirstColumn="0" w:lastRowLastColumn="0"/>
            <w:tcW w:w="0" w:type="auto"/>
            <w:hideMark/>
          </w:tcPr>
          <w:p w:rsidRPr="00A66520" w:rsidR="00C82A67" w:rsidP="00F15E2D" w:rsidRDefault="00C82A67" w14:paraId="20934945" w14:textId="77777777">
            <w:pPr>
              <w:jc w:val="center"/>
              <w:rPr>
                <w:b w:val="0"/>
                <w:color w:val="595959" w:themeColor="text1" w:themeTint="A6"/>
                <w:sz w:val="18"/>
                <w:szCs w:val="18"/>
              </w:rPr>
            </w:pPr>
            <w:proofErr w:type="spellStart"/>
            <w:r w:rsidRPr="00A66520">
              <w:rPr>
                <w:b w:val="0"/>
                <w:color w:val="595959" w:themeColor="text1" w:themeTint="A6"/>
                <w:sz w:val="18"/>
                <w:szCs w:val="18"/>
              </w:rPr>
              <w:t>VMOnboarding</w:t>
            </w:r>
            <w:proofErr w:type="spellEnd"/>
            <w:r w:rsidRPr="00A66520">
              <w:rPr>
                <w:b w:val="0"/>
                <w:color w:val="595959" w:themeColor="text1" w:themeTint="A6"/>
                <w:sz w:val="18"/>
                <w:szCs w:val="18"/>
              </w:rPr>
              <w:t xml:space="preserve"> blade - Create MMA extension</w:t>
            </w:r>
          </w:p>
        </w:tc>
        <w:tc>
          <w:tcPr>
            <w:tcW w:w="0" w:type="auto"/>
            <w:hideMark/>
          </w:tcPr>
          <w:p w:rsidRPr="00A66520" w:rsidR="00C82A67" w:rsidP="00F15E2D" w:rsidRDefault="00C82A67" w14:paraId="4D6E9D2E" w14:textId="77777777">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rPr>
            </w:pPr>
            <w:proofErr w:type="spellStart"/>
            <w:r w:rsidRPr="00A66520">
              <w:rPr>
                <w:color w:val="595959" w:themeColor="text1" w:themeTint="A6"/>
                <w:sz w:val="18"/>
                <w:szCs w:val="18"/>
              </w:rPr>
              <w:t>Microsoft.Compute</w:t>
            </w:r>
            <w:proofErr w:type="spellEnd"/>
            <w:r w:rsidRPr="00A66520">
              <w:rPr>
                <w:color w:val="595959" w:themeColor="text1" w:themeTint="A6"/>
                <w:sz w:val="18"/>
                <w:szCs w:val="18"/>
              </w:rPr>
              <w:t>/</w:t>
            </w:r>
            <w:proofErr w:type="spellStart"/>
            <w:r w:rsidRPr="00A66520">
              <w:rPr>
                <w:color w:val="595959" w:themeColor="text1" w:themeTint="A6"/>
                <w:sz w:val="18"/>
                <w:szCs w:val="18"/>
              </w:rPr>
              <w:t>virtualMachines</w:t>
            </w:r>
            <w:proofErr w:type="spellEnd"/>
            <w:r w:rsidRPr="00A66520">
              <w:rPr>
                <w:color w:val="595959" w:themeColor="text1" w:themeTint="A6"/>
                <w:sz w:val="18"/>
                <w:szCs w:val="18"/>
              </w:rPr>
              <w:t>/write</w:t>
            </w:r>
          </w:p>
        </w:tc>
        <w:tc>
          <w:tcPr>
            <w:tcW w:w="0" w:type="auto"/>
            <w:hideMark/>
          </w:tcPr>
          <w:p w:rsidRPr="00A66520" w:rsidR="00C82A67" w:rsidP="00F15E2D" w:rsidRDefault="00C82A67" w14:paraId="2790C1A2" w14:textId="77777777">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rPr>
            </w:pPr>
            <w:r w:rsidRPr="00A66520">
              <w:rPr>
                <w:color w:val="595959" w:themeColor="text1" w:themeTint="A6"/>
                <w:sz w:val="18"/>
                <w:szCs w:val="18"/>
              </w:rPr>
              <w:t>Virtual Machine</w:t>
            </w:r>
          </w:p>
        </w:tc>
      </w:tr>
      <w:tr w:rsidRPr="00E10B30" w:rsidR="00E10B30" w:rsidTr="00A66520" w14:paraId="44C46CB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Pr="00A66520" w:rsidR="00C82A67" w:rsidP="00F15E2D" w:rsidRDefault="00C82A67" w14:paraId="654CA637" w14:textId="77777777">
            <w:pPr>
              <w:jc w:val="center"/>
              <w:rPr>
                <w:b w:val="0"/>
                <w:color w:val="595959" w:themeColor="text1" w:themeTint="A6"/>
                <w:sz w:val="18"/>
                <w:szCs w:val="18"/>
              </w:rPr>
            </w:pPr>
            <w:r w:rsidRPr="00A66520">
              <w:rPr>
                <w:b w:val="0"/>
                <w:color w:val="595959" w:themeColor="text1" w:themeTint="A6"/>
                <w:sz w:val="18"/>
                <w:szCs w:val="18"/>
              </w:rPr>
              <w:t>Create / edit saved search</w:t>
            </w:r>
          </w:p>
        </w:tc>
        <w:tc>
          <w:tcPr>
            <w:tcW w:w="0" w:type="auto"/>
            <w:hideMark/>
          </w:tcPr>
          <w:p w:rsidRPr="00A66520" w:rsidR="00C82A67" w:rsidP="00F15E2D" w:rsidRDefault="00C82A67" w14:paraId="4891897C" w14:textId="77777777">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rPr>
            </w:pPr>
            <w:proofErr w:type="spellStart"/>
            <w:r w:rsidRPr="00A66520">
              <w:rPr>
                <w:color w:val="595959" w:themeColor="text1" w:themeTint="A6"/>
                <w:sz w:val="18"/>
                <w:szCs w:val="18"/>
              </w:rPr>
              <w:t>Microsoft.OperationalInsights</w:t>
            </w:r>
            <w:proofErr w:type="spellEnd"/>
            <w:r w:rsidRPr="00A66520">
              <w:rPr>
                <w:color w:val="595959" w:themeColor="text1" w:themeTint="A6"/>
                <w:sz w:val="18"/>
                <w:szCs w:val="18"/>
              </w:rPr>
              <w:t>/workspaces/write</w:t>
            </w:r>
          </w:p>
        </w:tc>
        <w:tc>
          <w:tcPr>
            <w:tcW w:w="0" w:type="auto"/>
            <w:hideMark/>
          </w:tcPr>
          <w:p w:rsidRPr="00A66520" w:rsidR="00C82A67" w:rsidP="00F15E2D" w:rsidRDefault="00C82A67" w14:paraId="12543D68" w14:textId="77777777">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rPr>
            </w:pPr>
            <w:r w:rsidRPr="00A66520">
              <w:rPr>
                <w:color w:val="595959" w:themeColor="text1" w:themeTint="A6"/>
                <w:sz w:val="18"/>
                <w:szCs w:val="18"/>
              </w:rPr>
              <w:t>Workspace</w:t>
            </w:r>
          </w:p>
        </w:tc>
      </w:tr>
      <w:tr w:rsidRPr="00E10B30" w:rsidR="00E10B30" w:rsidTr="00A66520" w14:paraId="7D6FE346" w14:textId="77777777">
        <w:tc>
          <w:tcPr>
            <w:cnfStyle w:val="001000000000" w:firstRow="0" w:lastRow="0" w:firstColumn="1" w:lastColumn="0" w:oddVBand="0" w:evenVBand="0" w:oddHBand="0" w:evenHBand="0" w:firstRowFirstColumn="0" w:firstRowLastColumn="0" w:lastRowFirstColumn="0" w:lastRowLastColumn="0"/>
            <w:tcW w:w="0" w:type="auto"/>
            <w:hideMark/>
          </w:tcPr>
          <w:p w:rsidRPr="00A66520" w:rsidR="00C82A67" w:rsidP="00F15E2D" w:rsidRDefault="00C82A67" w14:paraId="3E8B6938" w14:textId="77777777">
            <w:pPr>
              <w:jc w:val="center"/>
              <w:rPr>
                <w:b w:val="0"/>
                <w:color w:val="595959" w:themeColor="text1" w:themeTint="A6"/>
                <w:sz w:val="18"/>
                <w:szCs w:val="18"/>
              </w:rPr>
            </w:pPr>
            <w:r w:rsidRPr="00A66520">
              <w:rPr>
                <w:b w:val="0"/>
                <w:color w:val="595959" w:themeColor="text1" w:themeTint="A6"/>
                <w:sz w:val="18"/>
                <w:szCs w:val="18"/>
              </w:rPr>
              <w:t>Create / edit scope config</w:t>
            </w:r>
          </w:p>
        </w:tc>
        <w:tc>
          <w:tcPr>
            <w:tcW w:w="0" w:type="auto"/>
            <w:hideMark/>
          </w:tcPr>
          <w:p w:rsidRPr="00A66520" w:rsidR="00C82A67" w:rsidP="00F15E2D" w:rsidRDefault="00C82A67" w14:paraId="055060CA" w14:textId="77777777">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rPr>
            </w:pPr>
            <w:proofErr w:type="spellStart"/>
            <w:r w:rsidRPr="00A66520">
              <w:rPr>
                <w:color w:val="595959" w:themeColor="text1" w:themeTint="A6"/>
                <w:sz w:val="18"/>
                <w:szCs w:val="18"/>
              </w:rPr>
              <w:t>Microsoft.OperationalInsights</w:t>
            </w:r>
            <w:proofErr w:type="spellEnd"/>
            <w:r w:rsidRPr="00A66520">
              <w:rPr>
                <w:color w:val="595959" w:themeColor="text1" w:themeTint="A6"/>
                <w:sz w:val="18"/>
                <w:szCs w:val="18"/>
              </w:rPr>
              <w:t>/workspaces/write</w:t>
            </w:r>
          </w:p>
        </w:tc>
        <w:tc>
          <w:tcPr>
            <w:tcW w:w="0" w:type="auto"/>
            <w:hideMark/>
          </w:tcPr>
          <w:p w:rsidRPr="00A66520" w:rsidR="00C82A67" w:rsidP="00F15E2D" w:rsidRDefault="00C82A67" w14:paraId="779DD7E2" w14:textId="77777777">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rPr>
            </w:pPr>
            <w:r w:rsidRPr="00A66520">
              <w:rPr>
                <w:color w:val="595959" w:themeColor="text1" w:themeTint="A6"/>
                <w:sz w:val="18"/>
                <w:szCs w:val="18"/>
              </w:rPr>
              <w:t>Workspace</w:t>
            </w:r>
          </w:p>
        </w:tc>
      </w:tr>
      <w:tr w:rsidRPr="00E10B30" w:rsidR="00E10B30" w:rsidTr="00A66520" w14:paraId="5E9B5B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A66520" w:rsidR="00C82A67" w:rsidP="00F15E2D" w:rsidRDefault="00C82A67" w14:paraId="486EDD1B" w14:textId="52FFDA77">
            <w:pPr>
              <w:jc w:val="center"/>
              <w:rPr>
                <w:b w:val="0"/>
                <w:color w:val="595959" w:themeColor="text1" w:themeTint="A6"/>
                <w:sz w:val="18"/>
                <w:szCs w:val="18"/>
              </w:rPr>
            </w:pPr>
          </w:p>
        </w:tc>
        <w:tc>
          <w:tcPr>
            <w:tcW w:w="0" w:type="auto"/>
          </w:tcPr>
          <w:p w:rsidRPr="00A66520" w:rsidR="00C82A67" w:rsidP="00F15E2D" w:rsidRDefault="00C82A67" w14:paraId="0C113846" w14:textId="3A07A98A">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rPr>
            </w:pPr>
          </w:p>
        </w:tc>
        <w:tc>
          <w:tcPr>
            <w:tcW w:w="0" w:type="auto"/>
          </w:tcPr>
          <w:p w:rsidRPr="00A66520" w:rsidR="00C82A67" w:rsidP="00F15E2D" w:rsidRDefault="00C82A67" w14:paraId="0BA89CFD" w14:textId="56243502">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rPr>
            </w:pPr>
          </w:p>
        </w:tc>
      </w:tr>
    </w:tbl>
    <w:p w:rsidR="009B08EA" w:rsidP="00697E58" w:rsidRDefault="009B08EA" w14:paraId="7CDD3D32" w14:textId="77777777">
      <w:pPr>
        <w:rPr>
          <w:lang w:val="en-GB"/>
        </w:rPr>
      </w:pPr>
    </w:p>
    <w:p w:rsidRPr="00B9495C" w:rsidR="009B08EA" w:rsidP="00697E58" w:rsidRDefault="009B08EA" w14:paraId="5F0CF22C" w14:textId="77777777">
      <w:pPr>
        <w:rPr>
          <w:lang w:val="en-GB"/>
        </w:rPr>
      </w:pPr>
    </w:p>
    <w:p w:rsidR="00D40B28" w:rsidP="00D40B28" w:rsidRDefault="00076C98" w14:paraId="638D32B4" w14:textId="204E79E6">
      <w:pPr>
        <w:pStyle w:val="Heading30"/>
        <w:ind w:hanging="1355"/>
      </w:pPr>
      <w:r>
        <w:t xml:space="preserve"> </w:t>
      </w:r>
      <w:r w:rsidR="00D40B28">
        <w:t xml:space="preserve">Update Management </w:t>
      </w:r>
      <w:r w:rsidR="00896424">
        <w:t xml:space="preserve">– One </w:t>
      </w:r>
      <w:r w:rsidR="001A36DC">
        <w:t>T</w:t>
      </w:r>
      <w:r w:rsidR="00896424">
        <w:t xml:space="preserve">ime </w:t>
      </w:r>
      <w:r w:rsidR="006C0E91">
        <w:t xml:space="preserve">   </w:t>
      </w:r>
      <w:r w:rsidR="001A36DC">
        <w:t>S</w:t>
      </w:r>
      <w:r w:rsidR="00896424">
        <w:t>etup</w:t>
      </w:r>
    </w:p>
    <w:p w:rsidRPr="009D101E" w:rsidR="009D101E" w:rsidP="009D101E" w:rsidRDefault="009D101E" w14:paraId="6334821E" w14:textId="77777777"/>
    <w:tbl>
      <w:tblPr>
        <w:tblStyle w:val="GridTable5Dark-Accent3"/>
        <w:tblW w:w="0" w:type="auto"/>
        <w:shd w:val="clear" w:color="auto" w:fill="995CC9" w:themeFill="text2" w:themeFillTint="80"/>
        <w:tblLook w:val="04A0" w:firstRow="1" w:lastRow="0" w:firstColumn="1" w:lastColumn="0" w:noHBand="0" w:noVBand="1"/>
      </w:tblPr>
      <w:tblGrid>
        <w:gridCol w:w="10197"/>
      </w:tblGrid>
      <w:tr w:rsidR="00AB29DC" w:rsidTr="0049004D" w14:paraId="74CC9F7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7" w:type="dxa"/>
            <w:shd w:val="clear" w:color="auto" w:fill="995CC9" w:themeFill="text2" w:themeFillTint="80"/>
          </w:tcPr>
          <w:p w:rsidR="00AB29DC" w:rsidP="0049004D" w:rsidRDefault="00AB29DC" w14:paraId="2F1C8950" w14:textId="77777777">
            <w:pPr>
              <w:jc w:val="center"/>
              <w:rPr>
                <w:lang w:val="en-GB"/>
              </w:rPr>
            </w:pPr>
            <w:bookmarkStart w:name="_Hlk78971167" w:id="44"/>
            <w:r>
              <w:rPr>
                <w:lang w:val="en-GB"/>
              </w:rPr>
              <w:t>Note</w:t>
            </w:r>
          </w:p>
        </w:tc>
      </w:tr>
      <w:tr w:rsidRPr="00CF1D7B" w:rsidR="00AB29DC" w:rsidTr="0049004D" w14:paraId="1B215B2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7" w:type="dxa"/>
            <w:shd w:val="clear" w:color="auto" w:fill="995CC9" w:themeFill="text2" w:themeFillTint="80"/>
          </w:tcPr>
          <w:p w:rsidRPr="00CF1D7B" w:rsidR="00AB29DC" w:rsidP="0049004D" w:rsidRDefault="00AB29DC" w14:paraId="690FB861" w14:textId="1AC0A701">
            <w:pPr>
              <w:rPr>
                <w:b w:val="0"/>
                <w:bCs w:val="0"/>
                <w:sz w:val="18"/>
                <w:szCs w:val="18"/>
                <w:lang w:val="en-GB"/>
              </w:rPr>
            </w:pPr>
            <w:r>
              <w:rPr>
                <w:b w:val="0"/>
                <w:bCs w:val="0"/>
                <w:sz w:val="18"/>
                <w:szCs w:val="18"/>
                <w:lang w:val="en-GB"/>
              </w:rPr>
              <w:t xml:space="preserve">Cloud Operation Services requires Log Analytics Workspace to be deployed in each region within customer </w:t>
            </w:r>
            <w:r w:rsidR="00C97CC1">
              <w:rPr>
                <w:b w:val="0"/>
                <w:bCs w:val="0"/>
                <w:sz w:val="18"/>
                <w:szCs w:val="18"/>
                <w:lang w:val="en-GB"/>
              </w:rPr>
              <w:t>Tenant</w:t>
            </w:r>
            <w:r>
              <w:rPr>
                <w:b w:val="0"/>
                <w:bCs w:val="0"/>
                <w:sz w:val="18"/>
                <w:szCs w:val="18"/>
                <w:lang w:val="en-GB"/>
              </w:rPr>
              <w:t>. If customer has both: Update Management</w:t>
            </w:r>
            <w:r w:rsidR="004B3349">
              <w:rPr>
                <w:b w:val="0"/>
                <w:bCs w:val="0"/>
                <w:sz w:val="18"/>
                <w:szCs w:val="18"/>
                <w:lang w:val="en-GB"/>
              </w:rPr>
              <w:t xml:space="preserve"> Solution</w:t>
            </w:r>
            <w:r>
              <w:rPr>
                <w:b w:val="0"/>
                <w:bCs w:val="0"/>
                <w:sz w:val="18"/>
                <w:szCs w:val="18"/>
                <w:lang w:val="en-GB"/>
              </w:rPr>
              <w:t xml:space="preserve"> and Monitoring </w:t>
            </w:r>
            <w:r w:rsidR="004B3349">
              <w:rPr>
                <w:b w:val="0"/>
                <w:bCs w:val="0"/>
                <w:sz w:val="18"/>
                <w:szCs w:val="18"/>
                <w:lang w:val="en-GB"/>
              </w:rPr>
              <w:t>S</w:t>
            </w:r>
            <w:r>
              <w:rPr>
                <w:b w:val="0"/>
                <w:bCs w:val="0"/>
                <w:sz w:val="18"/>
                <w:szCs w:val="18"/>
                <w:lang w:val="en-GB"/>
              </w:rPr>
              <w:t xml:space="preserve">olution </w:t>
            </w:r>
            <w:r w:rsidR="004B3349">
              <w:rPr>
                <w:b w:val="0"/>
                <w:bCs w:val="0"/>
                <w:sz w:val="18"/>
                <w:szCs w:val="18"/>
                <w:lang w:val="en-GB"/>
              </w:rPr>
              <w:t>deployed</w:t>
            </w:r>
            <w:r>
              <w:rPr>
                <w:b w:val="0"/>
                <w:bCs w:val="0"/>
                <w:sz w:val="18"/>
                <w:szCs w:val="18"/>
                <w:lang w:val="en-GB"/>
              </w:rPr>
              <w:t xml:space="preserve"> within the same region, only one Log Analytics must be deployed. </w:t>
            </w:r>
          </w:p>
        </w:tc>
      </w:tr>
      <w:bookmarkEnd w:id="44"/>
    </w:tbl>
    <w:p w:rsidR="00697E58" w:rsidP="00697E58" w:rsidRDefault="00697E58" w14:paraId="36B328C8" w14:textId="3EC1E496">
      <w:pPr>
        <w:rPr>
          <w:color w:val="FF0000"/>
          <w:lang w:val="en-GB"/>
        </w:rPr>
      </w:pPr>
    </w:p>
    <w:p w:rsidR="00686071" w:rsidP="007C416C" w:rsidRDefault="007C416C" w14:paraId="1ECCB48A" w14:textId="77777777">
      <w:pPr>
        <w:rPr>
          <w:lang w:val="en-GB"/>
        </w:rPr>
      </w:pPr>
      <w:bookmarkStart w:name="_Hlk75444555" w:id="45"/>
      <w:r w:rsidRPr="00BA5695">
        <w:rPr>
          <w:lang w:val="en-GB"/>
        </w:rPr>
        <w:t xml:space="preserve">During </w:t>
      </w:r>
      <w:r w:rsidR="005A0975">
        <w:rPr>
          <w:lang w:val="en-GB"/>
        </w:rPr>
        <w:t xml:space="preserve">automated </w:t>
      </w:r>
      <w:r w:rsidRPr="00BA5695">
        <w:rPr>
          <w:lang w:val="en-GB"/>
        </w:rPr>
        <w:t xml:space="preserve">deployment process of Update Management </w:t>
      </w:r>
      <w:r w:rsidR="00326D53">
        <w:rPr>
          <w:lang w:val="en-GB"/>
        </w:rPr>
        <w:t xml:space="preserve">Log Analytics Workspace and Automation Account are </w:t>
      </w:r>
      <w:r w:rsidRPr="00BA5695">
        <w:rPr>
          <w:lang w:val="en-GB"/>
        </w:rPr>
        <w:t>deployed and linked together.</w:t>
      </w:r>
      <w:r>
        <w:rPr>
          <w:lang w:val="en-GB"/>
        </w:rPr>
        <w:t xml:space="preserve"> ARM templates for </w:t>
      </w:r>
      <w:r w:rsidR="00326D53">
        <w:rPr>
          <w:lang w:val="en-GB"/>
        </w:rPr>
        <w:t>Update Management</w:t>
      </w:r>
      <w:r>
        <w:rPr>
          <w:lang w:val="en-GB"/>
        </w:rPr>
        <w:t xml:space="preserve"> Solution deployment can be found on COS Repository, please see Automation section within this document for more details. </w:t>
      </w:r>
      <w:r w:rsidR="00A35881">
        <w:rPr>
          <w:lang w:val="en-GB"/>
        </w:rPr>
        <w:t xml:space="preserve">Automated deployment is the quickest and </w:t>
      </w:r>
      <w:r w:rsidR="001F6F1B">
        <w:rPr>
          <w:lang w:val="en-GB"/>
        </w:rPr>
        <w:t xml:space="preserve">preferred method of deployment. </w:t>
      </w:r>
    </w:p>
    <w:bookmarkEnd w:id="45"/>
    <w:p w:rsidR="00832941" w:rsidP="007C416C" w:rsidRDefault="00832941" w14:paraId="0A246AE0" w14:textId="77777777">
      <w:pPr>
        <w:rPr>
          <w:lang w:val="en-GB"/>
        </w:rPr>
      </w:pPr>
    </w:p>
    <w:p w:rsidR="009E085B" w:rsidP="007C416C" w:rsidRDefault="00922A4C" w14:paraId="21C81675" w14:textId="47211E5A">
      <w:pPr>
        <w:rPr>
          <w:lang w:val="en-GB"/>
        </w:rPr>
      </w:pPr>
      <w:r>
        <w:rPr>
          <w:lang w:val="en-GB"/>
        </w:rPr>
        <w:t>Deployme</w:t>
      </w:r>
      <w:r w:rsidR="00BF4790">
        <w:rPr>
          <w:lang w:val="en-GB"/>
        </w:rPr>
        <w:t>nt can be</w:t>
      </w:r>
      <w:r w:rsidR="001838E4">
        <w:rPr>
          <w:lang w:val="en-GB"/>
        </w:rPr>
        <w:t xml:space="preserve"> also </w:t>
      </w:r>
      <w:r w:rsidR="00BF4790">
        <w:rPr>
          <w:lang w:val="en-GB"/>
        </w:rPr>
        <w:t xml:space="preserve">performed </w:t>
      </w:r>
      <w:r w:rsidR="00832941">
        <w:rPr>
          <w:lang w:val="en-GB"/>
        </w:rPr>
        <w:t>from Azure Portal</w:t>
      </w:r>
      <w:r w:rsidR="001838E4">
        <w:rPr>
          <w:lang w:val="en-GB"/>
        </w:rPr>
        <w:t xml:space="preserve">, please follow </w:t>
      </w:r>
      <w:r w:rsidR="00832941">
        <w:rPr>
          <w:lang w:val="en-GB"/>
        </w:rPr>
        <w:t>below manual steps</w:t>
      </w:r>
      <w:r w:rsidR="00686071">
        <w:rPr>
          <w:lang w:val="en-GB"/>
        </w:rPr>
        <w:t xml:space="preserve">: </w:t>
      </w:r>
    </w:p>
    <w:p w:rsidRPr="00686071" w:rsidR="00686071" w:rsidP="007C416C" w:rsidRDefault="00686071" w14:paraId="562C3FE8" w14:textId="77777777">
      <w:pPr>
        <w:rPr>
          <w:lang w:val="en-GB"/>
        </w:rPr>
      </w:pPr>
    </w:p>
    <w:p w:rsidRPr="003219CC" w:rsidR="00697E58" w:rsidP="00F15E2D" w:rsidRDefault="008D69AB" w14:paraId="00711068" w14:textId="31EB9A1E">
      <w:pPr>
        <w:pStyle w:val="ListParagraph"/>
        <w:numPr>
          <w:ilvl w:val="3"/>
          <w:numId w:val="7"/>
        </w:numPr>
        <w:ind w:hanging="1728"/>
        <w:rPr>
          <w:color w:val="FF0000"/>
          <w:highlight w:val="red"/>
          <w:lang w:val="en-GB"/>
        </w:rPr>
      </w:pPr>
      <w:r w:rsidRPr="003219CC">
        <w:rPr>
          <w:rFonts w:cs="Segoe UI" w:asciiTheme="minorHAnsi" w:hAnsiTheme="minorHAnsi" w:eastAsiaTheme="minorEastAsia"/>
          <w:sz w:val="36"/>
          <w:szCs w:val="36"/>
          <w:highlight w:val="red"/>
          <w:lang w:val="en-GB"/>
        </w:rPr>
        <w:t>Create Automation Account</w:t>
      </w:r>
      <w:r w:rsidRPr="003219CC" w:rsidR="00DB6503">
        <w:rPr>
          <w:rFonts w:cs="Segoe UI" w:asciiTheme="minorHAnsi" w:hAnsiTheme="minorHAnsi" w:eastAsiaTheme="minorEastAsia"/>
          <w:sz w:val="36"/>
          <w:szCs w:val="36"/>
          <w:highlight w:val="red"/>
          <w:lang w:val="en-GB"/>
        </w:rPr>
        <w:t xml:space="preserve"> </w:t>
      </w:r>
    </w:p>
    <w:p w:rsidRPr="003219CC" w:rsidR="00697E58" w:rsidP="00697E58" w:rsidRDefault="00697E58" w14:paraId="7A2B2193" w14:textId="2C5BAACD">
      <w:pPr>
        <w:rPr>
          <w:highlight w:val="red"/>
          <w:lang w:val="en-GB"/>
        </w:rPr>
      </w:pPr>
    </w:p>
    <w:p w:rsidRPr="003219CC" w:rsidR="00697E58" w:rsidP="0014229D" w:rsidRDefault="00DE0D2A" w14:paraId="515AFB60" w14:textId="060218A6">
      <w:pPr>
        <w:pStyle w:val="ListParagraph"/>
        <w:numPr>
          <w:ilvl w:val="0"/>
          <w:numId w:val="19"/>
        </w:numPr>
        <w:rPr>
          <w:color w:val="auto"/>
          <w:highlight w:val="red"/>
          <w:lang w:val="en-GB"/>
        </w:rPr>
      </w:pPr>
      <w:r w:rsidRPr="003219CC">
        <w:rPr>
          <w:color w:val="auto"/>
          <w:highlight w:val="red"/>
          <w:lang w:val="en-GB"/>
        </w:rPr>
        <w:t>Choose a name for your Azure account. Automation account names are unique per region and resource group. Names for Automation accounts that have been deleted might not be immediately available.</w:t>
      </w:r>
    </w:p>
    <w:p w:rsidRPr="003219CC" w:rsidR="004D160F" w:rsidP="0014229D" w:rsidRDefault="004D160F" w14:paraId="1D6D868A" w14:textId="474D2ECE">
      <w:pPr>
        <w:pStyle w:val="ListParagraph"/>
        <w:numPr>
          <w:ilvl w:val="0"/>
          <w:numId w:val="19"/>
        </w:numPr>
        <w:rPr>
          <w:color w:val="auto"/>
          <w:highlight w:val="red"/>
          <w:lang w:val="en-GB"/>
        </w:rPr>
      </w:pPr>
      <w:r w:rsidRPr="003219CC">
        <w:rPr>
          <w:color w:val="auto"/>
          <w:highlight w:val="red"/>
          <w:lang w:val="en-GB"/>
        </w:rPr>
        <w:t>Click the Create a resource button found in the upper left corner of Azure portal.</w:t>
      </w:r>
    </w:p>
    <w:p w:rsidRPr="003219CC" w:rsidR="004D160F" w:rsidP="0014229D" w:rsidRDefault="004D160F" w14:paraId="0DB649F1" w14:textId="0782AB7F">
      <w:pPr>
        <w:pStyle w:val="ListParagraph"/>
        <w:numPr>
          <w:ilvl w:val="0"/>
          <w:numId w:val="19"/>
        </w:numPr>
        <w:rPr>
          <w:color w:val="auto"/>
          <w:highlight w:val="red"/>
          <w:lang w:val="en-GB"/>
        </w:rPr>
      </w:pPr>
      <w:r w:rsidRPr="003219CC">
        <w:rPr>
          <w:color w:val="auto"/>
          <w:highlight w:val="red"/>
          <w:lang w:val="en-GB"/>
        </w:rPr>
        <w:t>Select IT &amp; Management Tools, and then select Automation.</w:t>
      </w:r>
    </w:p>
    <w:p w:rsidRPr="003219CC" w:rsidR="004D160F" w:rsidP="0014229D" w:rsidRDefault="004D160F" w14:paraId="79D0C4AE" w14:textId="6D864DC3">
      <w:pPr>
        <w:pStyle w:val="ListParagraph"/>
        <w:numPr>
          <w:ilvl w:val="0"/>
          <w:numId w:val="19"/>
        </w:numPr>
        <w:rPr>
          <w:color w:val="auto"/>
          <w:highlight w:val="red"/>
          <w:lang w:val="en-GB"/>
        </w:rPr>
      </w:pPr>
      <w:r w:rsidRPr="003219CC">
        <w:rPr>
          <w:color w:val="auto"/>
          <w:highlight w:val="red"/>
          <w:lang w:val="en-GB"/>
        </w:rPr>
        <w:t>Enter the account information, including the selected account name. For Create Azure Run As account, choose Yes so that the artifacts to simplify authentication to Azure are enabled automatically. When the information is complete, click Create to start the Automation account deployment.</w:t>
      </w:r>
    </w:p>
    <w:p w:rsidRPr="003219CC" w:rsidR="00697E58" w:rsidP="00697E58" w:rsidRDefault="00697E58" w14:paraId="551D60CF" w14:textId="7187FE19">
      <w:pPr>
        <w:rPr>
          <w:color w:val="FF0000"/>
          <w:highlight w:val="red"/>
          <w:lang w:val="en-GB"/>
        </w:rPr>
      </w:pPr>
    </w:p>
    <w:p w:rsidRPr="003219CC" w:rsidR="008713F1" w:rsidP="00697E58" w:rsidRDefault="008713F1" w14:paraId="7F2C768B" w14:textId="15876BE9">
      <w:pPr>
        <w:rPr>
          <w:color w:val="FF0000"/>
          <w:highlight w:val="red"/>
          <w:lang w:val="en-GB"/>
        </w:rPr>
      </w:pPr>
    </w:p>
    <w:p w:rsidRPr="003219CC" w:rsidR="00697E58" w:rsidP="00697E58" w:rsidRDefault="00697E58" w14:paraId="2634446B" w14:textId="642C4841">
      <w:pPr>
        <w:rPr>
          <w:color w:val="FF0000"/>
          <w:highlight w:val="red"/>
          <w:lang w:val="en-GB"/>
        </w:rPr>
      </w:pPr>
    </w:p>
    <w:p w:rsidR="00D5676B" w:rsidP="00697E58" w:rsidRDefault="00DE555F" w14:paraId="6059E70D" w14:textId="092BFCF9">
      <w:pPr>
        <w:rPr>
          <w:color w:val="FF0000"/>
          <w:lang w:val="en-GB"/>
        </w:rPr>
      </w:pPr>
      <w:r w:rsidRPr="003219CC">
        <w:rPr>
          <w:noProof/>
          <w:color w:val="FF0000"/>
          <w:highlight w:val="red"/>
          <w:lang w:val="en-GB"/>
        </w:rPr>
        <w:drawing>
          <wp:anchor distT="0" distB="0" distL="114300" distR="114300" simplePos="0" relativeHeight="251658244" behindDoc="0" locked="0" layoutInCell="1" allowOverlap="1" wp14:anchorId="52B9A557" wp14:editId="755C09ED">
            <wp:simplePos x="0" y="0"/>
            <wp:positionH relativeFrom="column">
              <wp:posOffset>1349375</wp:posOffset>
            </wp:positionH>
            <wp:positionV relativeFrom="paragraph">
              <wp:posOffset>-610235</wp:posOffset>
            </wp:positionV>
            <wp:extent cx="3858108" cy="2613546"/>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732" b="3609"/>
                    <a:stretch/>
                  </pic:blipFill>
                  <pic:spPr bwMode="auto">
                    <a:xfrm>
                      <a:off x="0" y="0"/>
                      <a:ext cx="3858108" cy="26135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676B" w:rsidP="00697E58" w:rsidRDefault="00D5676B" w14:paraId="26C59B72" w14:textId="3FB12BC9">
      <w:pPr>
        <w:rPr>
          <w:color w:val="FF0000"/>
          <w:lang w:val="en-GB"/>
        </w:rPr>
      </w:pPr>
    </w:p>
    <w:p w:rsidR="00D5676B" w:rsidP="00697E58" w:rsidRDefault="00D5676B" w14:paraId="0AE983B5" w14:textId="3B6E6762">
      <w:pPr>
        <w:rPr>
          <w:color w:val="FF0000"/>
          <w:lang w:val="en-GB"/>
        </w:rPr>
      </w:pPr>
    </w:p>
    <w:p w:rsidR="00D5676B" w:rsidP="00697E58" w:rsidRDefault="00D5676B" w14:paraId="1580F006" w14:textId="77777777">
      <w:pPr>
        <w:rPr>
          <w:color w:val="FF0000"/>
          <w:lang w:val="en-GB"/>
        </w:rPr>
      </w:pPr>
    </w:p>
    <w:p w:rsidR="00697E58" w:rsidP="00697E58" w:rsidRDefault="00697E58" w14:paraId="669DEAEC" w14:textId="3CA9F8AB">
      <w:pPr>
        <w:rPr>
          <w:color w:val="FF0000"/>
          <w:lang w:val="en-GB"/>
        </w:rPr>
      </w:pPr>
    </w:p>
    <w:p w:rsidR="008713F1" w:rsidP="00697E58" w:rsidRDefault="008713F1" w14:paraId="5FB581D9" w14:textId="1F6BE9D0">
      <w:pPr>
        <w:rPr>
          <w:color w:val="FF0000"/>
          <w:lang w:val="en-GB"/>
        </w:rPr>
      </w:pPr>
    </w:p>
    <w:p w:rsidR="008713F1" w:rsidP="00697E58" w:rsidRDefault="008713F1" w14:paraId="09F59234" w14:textId="12B5D61F">
      <w:pPr>
        <w:rPr>
          <w:color w:val="FF0000"/>
          <w:lang w:val="en-GB"/>
        </w:rPr>
      </w:pPr>
    </w:p>
    <w:p w:rsidR="00697E58" w:rsidP="00697E58" w:rsidRDefault="00697E58" w14:paraId="62707F50" w14:textId="49111D29">
      <w:pPr>
        <w:rPr>
          <w:color w:val="FF0000"/>
          <w:lang w:val="en-GB"/>
        </w:rPr>
      </w:pPr>
    </w:p>
    <w:p w:rsidR="00697E58" w:rsidP="00697E58" w:rsidRDefault="00697E58" w14:paraId="68194EB7" w14:textId="0AB697E0">
      <w:pPr>
        <w:rPr>
          <w:color w:val="FF0000"/>
          <w:lang w:val="en-GB"/>
        </w:rPr>
      </w:pPr>
    </w:p>
    <w:p w:rsidR="00697E58" w:rsidP="00241349" w:rsidRDefault="00241349" w14:paraId="5B67B4E8" w14:textId="5D432A74">
      <w:pPr>
        <w:pStyle w:val="ListParagraph"/>
        <w:numPr>
          <w:ilvl w:val="3"/>
          <w:numId w:val="7"/>
        </w:numPr>
        <w:ind w:hanging="1728"/>
        <w:rPr>
          <w:rFonts w:cs="Segoe UI" w:asciiTheme="minorHAnsi" w:hAnsiTheme="minorHAnsi" w:eastAsiaTheme="minorEastAsia"/>
          <w:sz w:val="36"/>
          <w:szCs w:val="36"/>
          <w:lang w:val="en-GB"/>
        </w:rPr>
      </w:pPr>
      <w:r w:rsidRPr="00241349">
        <w:rPr>
          <w:rFonts w:cs="Segoe UI" w:asciiTheme="minorHAnsi" w:hAnsiTheme="minorHAnsi" w:eastAsiaTheme="minorEastAsia"/>
          <w:sz w:val="36"/>
          <w:szCs w:val="36"/>
          <w:lang w:val="en-GB"/>
        </w:rPr>
        <w:t>Create Log Analytics Workspace</w:t>
      </w:r>
    </w:p>
    <w:p w:rsidR="003D0A82" w:rsidP="003D0A82" w:rsidRDefault="003D0A82" w14:paraId="0D0CFD74" w14:textId="77777777"/>
    <w:tbl>
      <w:tblPr>
        <w:tblStyle w:val="GridTable5Dark-Accent3"/>
        <w:tblW w:w="0" w:type="auto"/>
        <w:shd w:val="clear" w:color="auto" w:fill="995CC9" w:themeFill="text2" w:themeFillTint="80"/>
        <w:tblLook w:val="04A0" w:firstRow="1" w:lastRow="0" w:firstColumn="1" w:lastColumn="0" w:noHBand="0" w:noVBand="1"/>
      </w:tblPr>
      <w:tblGrid>
        <w:gridCol w:w="10197"/>
      </w:tblGrid>
      <w:tr w:rsidR="00696111" w:rsidTr="008A6DA4" w14:paraId="0A99B7E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7" w:type="dxa"/>
            <w:shd w:val="clear" w:color="auto" w:fill="995CC9" w:themeFill="text2" w:themeFillTint="80"/>
          </w:tcPr>
          <w:p w:rsidR="00696111" w:rsidP="002665D9" w:rsidRDefault="00696111" w14:paraId="26F470D7" w14:textId="77777777">
            <w:pPr>
              <w:jc w:val="center"/>
              <w:rPr>
                <w:lang w:val="en-GB"/>
              </w:rPr>
            </w:pPr>
            <w:r>
              <w:rPr>
                <w:lang w:val="en-GB"/>
              </w:rPr>
              <w:t>Note</w:t>
            </w:r>
          </w:p>
        </w:tc>
      </w:tr>
      <w:tr w:rsidR="00696111" w:rsidTr="008A6DA4" w14:paraId="6170108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7" w:type="dxa"/>
            <w:shd w:val="clear" w:color="auto" w:fill="995CC9" w:themeFill="text2" w:themeFillTint="80"/>
          </w:tcPr>
          <w:p w:rsidRPr="00CF1D7B" w:rsidR="00696111" w:rsidP="002665D9" w:rsidRDefault="00696111" w14:paraId="463103EA" w14:textId="522F4ED8">
            <w:pPr>
              <w:rPr>
                <w:b w:val="0"/>
                <w:bCs w:val="0"/>
                <w:sz w:val="18"/>
                <w:szCs w:val="18"/>
                <w:lang w:val="en-GB"/>
              </w:rPr>
            </w:pPr>
            <w:r w:rsidRPr="00696111">
              <w:rPr>
                <w:b w:val="0"/>
                <w:bCs w:val="0"/>
                <w:sz w:val="18"/>
                <w:szCs w:val="18"/>
                <w:lang w:val="en-GB"/>
              </w:rPr>
              <w:t>Make sure you are creating the Log Analytics Workspace in the correct region, so that you can link it to the Automation Account which you have created in previous step.</w:t>
            </w:r>
          </w:p>
        </w:tc>
      </w:tr>
    </w:tbl>
    <w:p w:rsidR="00696111" w:rsidP="003D0A82" w:rsidRDefault="00696111" w14:paraId="44D9E826" w14:textId="77777777"/>
    <w:p w:rsidRPr="00A91601" w:rsidR="00A91601" w:rsidP="0014229D" w:rsidRDefault="00A91601" w14:paraId="6BE74506" w14:textId="77777777">
      <w:pPr>
        <w:pStyle w:val="ListParagraph"/>
        <w:numPr>
          <w:ilvl w:val="0"/>
          <w:numId w:val="20"/>
        </w:numPr>
      </w:pPr>
      <w:r w:rsidRPr="00A91601">
        <w:t>In the Azure portal, click All services. In the list of resources, type Log Analytics. As you begin typing, the list filters based on your input. Select Log Analytics workspaces.</w:t>
      </w:r>
    </w:p>
    <w:p w:rsidR="00B876D4" w:rsidP="0014229D" w:rsidRDefault="00B876D4" w14:paraId="6DF5CD22" w14:textId="77777777">
      <w:pPr>
        <w:pStyle w:val="ListParagraph"/>
        <w:numPr>
          <w:ilvl w:val="0"/>
          <w:numId w:val="20"/>
        </w:numPr>
      </w:pPr>
      <w:r>
        <w:t>Click Add, and then provide values for the following options:</w:t>
      </w:r>
    </w:p>
    <w:p w:rsidR="00B876D4" w:rsidP="00696111" w:rsidRDefault="00B876D4" w14:paraId="09CB935B" w14:textId="77777777">
      <w:pPr>
        <w:pStyle w:val="ListParagraph"/>
      </w:pPr>
    </w:p>
    <w:p w:rsidR="00B876D4" w:rsidP="0014229D" w:rsidRDefault="00B876D4" w14:paraId="61E0C33A" w14:textId="77777777">
      <w:pPr>
        <w:pStyle w:val="ListParagraph"/>
        <w:numPr>
          <w:ilvl w:val="0"/>
          <w:numId w:val="30"/>
        </w:numPr>
      </w:pPr>
      <w:r>
        <w:t>Select a Subscription to link to by selecting from the drop-down list if the default selected is not appropriate.</w:t>
      </w:r>
    </w:p>
    <w:p w:rsidR="00B876D4" w:rsidP="0014229D" w:rsidRDefault="00B876D4" w14:paraId="6E55F221" w14:textId="77777777">
      <w:pPr>
        <w:pStyle w:val="ListParagraph"/>
        <w:numPr>
          <w:ilvl w:val="0"/>
          <w:numId w:val="30"/>
        </w:numPr>
      </w:pPr>
      <w:r>
        <w:t>For Resource Group, choose to use an existing resource group already setup or create a new one.</w:t>
      </w:r>
    </w:p>
    <w:p w:rsidR="00B876D4" w:rsidP="0014229D" w:rsidRDefault="00B876D4" w14:paraId="3A711A97" w14:textId="77777777">
      <w:pPr>
        <w:pStyle w:val="ListParagraph"/>
        <w:numPr>
          <w:ilvl w:val="0"/>
          <w:numId w:val="30"/>
        </w:numPr>
      </w:pPr>
      <w:r>
        <w:t xml:space="preserve">Provide a name for the new Log Analytics workspace, such as </w:t>
      </w:r>
      <w:proofErr w:type="spellStart"/>
      <w:r>
        <w:t>DefaultLAWorkspace</w:t>
      </w:r>
      <w:proofErr w:type="spellEnd"/>
      <w:r>
        <w:t>. This name must be unique per resource group.</w:t>
      </w:r>
    </w:p>
    <w:p w:rsidR="00B876D4" w:rsidP="0014229D" w:rsidRDefault="00B876D4" w14:paraId="031DC63D" w14:textId="369D23E4">
      <w:pPr>
        <w:pStyle w:val="ListParagraph"/>
        <w:numPr>
          <w:ilvl w:val="0"/>
          <w:numId w:val="30"/>
        </w:numPr>
      </w:pPr>
      <w:r>
        <w:t>Select an available Region. For more information, see which regions Log Analytics is available in and search for Azure Monitor from the Search for a product field.</w:t>
      </w:r>
    </w:p>
    <w:p w:rsidR="00B42832" w:rsidP="0014229D" w:rsidRDefault="003576AD" w14:paraId="4576BE5D" w14:textId="66A4ABCB">
      <w:pPr>
        <w:pStyle w:val="ListParagraph"/>
        <w:numPr>
          <w:ilvl w:val="0"/>
          <w:numId w:val="30"/>
        </w:numPr>
      </w:pPr>
      <w:r>
        <w:t xml:space="preserve">Select appropriate Pricing Tier. If there are no </w:t>
      </w:r>
      <w:r w:rsidR="00BD5989">
        <w:t>specific requirements from customer, you can stick to Pay-as-you go Tier</w:t>
      </w:r>
    </w:p>
    <w:p w:rsidR="00BD5989" w:rsidP="00BD5989" w:rsidRDefault="00FA2A00" w14:paraId="565F65C8" w14:textId="249A4B8A">
      <w:r w:rsidRPr="00BD5989">
        <w:rPr>
          <w:noProof/>
        </w:rPr>
        <w:drawing>
          <wp:anchor distT="0" distB="0" distL="114300" distR="114300" simplePos="0" relativeHeight="251658245" behindDoc="0" locked="0" layoutInCell="1" allowOverlap="1" wp14:anchorId="615F4530" wp14:editId="3EEC1BCD">
            <wp:simplePos x="0" y="0"/>
            <wp:positionH relativeFrom="column">
              <wp:posOffset>1916239</wp:posOffset>
            </wp:positionH>
            <wp:positionV relativeFrom="paragraph">
              <wp:posOffset>239738</wp:posOffset>
            </wp:positionV>
            <wp:extent cx="2389143" cy="2287791"/>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89143" cy="2287791"/>
                    </a:xfrm>
                    <a:prstGeom prst="rect">
                      <a:avLst/>
                    </a:prstGeom>
                  </pic:spPr>
                </pic:pic>
              </a:graphicData>
            </a:graphic>
            <wp14:sizeRelH relativeFrom="page">
              <wp14:pctWidth>0</wp14:pctWidth>
            </wp14:sizeRelH>
            <wp14:sizeRelV relativeFrom="page">
              <wp14:pctHeight>0</wp14:pctHeight>
            </wp14:sizeRelV>
          </wp:anchor>
        </w:drawing>
      </w:r>
    </w:p>
    <w:p w:rsidR="00A621AE" w:rsidP="00696111" w:rsidRDefault="00A621AE" w14:paraId="0FA1F1C3" w14:textId="6F582BEE">
      <w:pPr>
        <w:pStyle w:val="ListParagraph"/>
      </w:pPr>
    </w:p>
    <w:p w:rsidR="00B60103" w:rsidP="00696111" w:rsidRDefault="00B60103" w14:paraId="796C7333" w14:textId="39F23E57">
      <w:pPr>
        <w:pStyle w:val="ListParagraph"/>
      </w:pPr>
    </w:p>
    <w:p w:rsidR="00B60103" w:rsidP="00696111" w:rsidRDefault="00B60103" w14:paraId="35D43945" w14:textId="0EBDC653">
      <w:pPr>
        <w:pStyle w:val="ListParagraph"/>
      </w:pPr>
    </w:p>
    <w:p w:rsidR="00B60103" w:rsidP="00696111" w:rsidRDefault="00B60103" w14:paraId="58869416" w14:textId="344F30E7">
      <w:pPr>
        <w:pStyle w:val="ListParagraph"/>
      </w:pPr>
    </w:p>
    <w:p w:rsidR="00B60103" w:rsidP="00696111" w:rsidRDefault="00B60103" w14:paraId="2136A25E" w14:textId="03F346A5">
      <w:pPr>
        <w:pStyle w:val="ListParagraph"/>
      </w:pPr>
    </w:p>
    <w:p w:rsidR="00B60103" w:rsidP="00696111" w:rsidRDefault="00B60103" w14:paraId="390EF670" w14:textId="0E110600">
      <w:pPr>
        <w:pStyle w:val="ListParagraph"/>
      </w:pPr>
    </w:p>
    <w:p w:rsidR="00B60103" w:rsidP="00696111" w:rsidRDefault="00B60103" w14:paraId="3E1FE346" w14:textId="685ED3E3">
      <w:pPr>
        <w:pStyle w:val="ListParagraph"/>
      </w:pPr>
    </w:p>
    <w:p w:rsidR="00B60103" w:rsidP="00696111" w:rsidRDefault="00B60103" w14:paraId="18F3950B" w14:textId="53A977D9">
      <w:pPr>
        <w:pStyle w:val="ListParagraph"/>
      </w:pPr>
    </w:p>
    <w:p w:rsidR="00B60103" w:rsidP="00696111" w:rsidRDefault="00B60103" w14:paraId="2767AA28" w14:textId="4EF790B4">
      <w:pPr>
        <w:pStyle w:val="ListParagraph"/>
      </w:pPr>
    </w:p>
    <w:p w:rsidR="00B60103" w:rsidP="00696111" w:rsidRDefault="00B60103" w14:paraId="0A7730DF" w14:textId="199A8892">
      <w:pPr>
        <w:pStyle w:val="ListParagraph"/>
      </w:pPr>
    </w:p>
    <w:p w:rsidR="00B60103" w:rsidP="00696111" w:rsidRDefault="00B60103" w14:paraId="58760D4C" w14:textId="43E908A8">
      <w:pPr>
        <w:pStyle w:val="ListParagraph"/>
      </w:pPr>
    </w:p>
    <w:p w:rsidR="00B60103" w:rsidP="00696111" w:rsidRDefault="00B60103" w14:paraId="5DFDEC06" w14:textId="71547798">
      <w:pPr>
        <w:pStyle w:val="ListParagraph"/>
      </w:pPr>
    </w:p>
    <w:p w:rsidR="003D0A82" w:rsidP="003D0A82" w:rsidRDefault="00A621AE" w14:paraId="04D2A915" w14:textId="4C2EC183">
      <w:r w:rsidRPr="00A621AE">
        <w:t xml:space="preserve">Once you create the workspace, you can note down the workspace ID and workspace Key. You will get this information in the Advanced Settings &gt; Connected Source section of Log Analytics Workspace. You will need this information in future, especially if you onboard VMs through </w:t>
      </w:r>
      <w:r w:rsidR="004F36B2">
        <w:t>Azure Policy</w:t>
      </w:r>
      <w:r w:rsidRPr="00A621AE">
        <w:t>.</w:t>
      </w:r>
    </w:p>
    <w:p w:rsidR="00F7210F" w:rsidP="003D0A82" w:rsidRDefault="00F7210F" w14:paraId="076A8C4F" w14:textId="77777777"/>
    <w:p w:rsidRPr="00950125" w:rsidR="00A33109" w:rsidP="00950125" w:rsidRDefault="00F423DF" w14:paraId="4FBEADAF" w14:textId="30A98AE8">
      <w:pPr>
        <w:pStyle w:val="ListParagraph"/>
        <w:numPr>
          <w:ilvl w:val="3"/>
          <w:numId w:val="7"/>
        </w:numPr>
        <w:ind w:hanging="1728"/>
        <w:rPr>
          <w:rFonts w:cs="Segoe UI" w:asciiTheme="minorHAnsi" w:hAnsiTheme="minorHAnsi" w:eastAsiaTheme="minorEastAsia"/>
          <w:sz w:val="36"/>
          <w:szCs w:val="36"/>
          <w:lang w:val="en-GB"/>
        </w:rPr>
      </w:pPr>
      <w:r w:rsidRPr="00F423DF">
        <w:rPr>
          <w:rFonts w:cs="Segoe UI" w:asciiTheme="minorHAnsi" w:hAnsiTheme="minorHAnsi" w:eastAsiaTheme="minorEastAsia"/>
          <w:sz w:val="36"/>
          <w:szCs w:val="36"/>
          <w:lang w:val="en-GB"/>
        </w:rPr>
        <w:t>Enable Update Management Solution</w:t>
      </w:r>
    </w:p>
    <w:p w:rsidR="00F7210F" w:rsidP="00950125" w:rsidRDefault="00F7210F" w14:paraId="6BEE487C" w14:textId="77777777"/>
    <w:p w:rsidR="00D215DC" w:rsidP="00950125" w:rsidRDefault="00D215DC" w14:paraId="019BD41B" w14:textId="50D003ED">
      <w:r>
        <w:t xml:space="preserve">NOTE: While deploying solution with Azure DevOps, </w:t>
      </w:r>
      <w:proofErr w:type="spellStart"/>
      <w:r>
        <w:t>Devops</w:t>
      </w:r>
      <w:proofErr w:type="spellEnd"/>
      <w:r>
        <w:t xml:space="preserve"> Pipeline covers enablement of Update </w:t>
      </w:r>
      <w:proofErr w:type="gramStart"/>
      <w:r>
        <w:t>Management</w:t>
      </w:r>
      <w:proofErr w:type="gramEnd"/>
      <w:r>
        <w:t xml:space="preserve"> and no manual steps are required. </w:t>
      </w:r>
    </w:p>
    <w:p w:rsidR="00950125" w:rsidP="00950125" w:rsidRDefault="0031553C" w14:paraId="721DB004" w14:textId="3D29A496">
      <w:r>
        <w:t>To</w:t>
      </w:r>
      <w:r w:rsidR="00950125">
        <w:t xml:space="preserve"> use the Update management solution for the first time, you need to enable the solution from Azure Portal.</w:t>
      </w:r>
      <w:r w:rsidR="0008451D">
        <w:t xml:space="preserve"> </w:t>
      </w:r>
    </w:p>
    <w:p w:rsidR="00950125" w:rsidP="00950125" w:rsidRDefault="00950125" w14:paraId="47148EE6" w14:textId="77777777">
      <w:r>
        <w:t>While enabling the solution, you will get the option of selecting Log Analytics Workspace. Make sure you select the correct Log Analytics Workspace, which you have planned to use with this Automation Account.</w:t>
      </w:r>
    </w:p>
    <w:p w:rsidR="00950125" w:rsidP="00950125" w:rsidRDefault="00950125" w14:paraId="71A78434" w14:textId="77777777">
      <w:r>
        <w:t>Once you are done, just click Enable, and update management solution will be enabled.</w:t>
      </w:r>
    </w:p>
    <w:p w:rsidR="00F7210F" w:rsidP="00950125" w:rsidRDefault="00F7210F" w14:paraId="2D971794" w14:textId="303867AB">
      <w:r w:rsidRPr="00F7210F">
        <w:rPr>
          <w:noProof/>
        </w:rPr>
        <w:drawing>
          <wp:anchor distT="0" distB="0" distL="114300" distR="114300" simplePos="0" relativeHeight="251658246" behindDoc="1" locked="0" layoutInCell="1" allowOverlap="1" wp14:anchorId="2A3AC2D5" wp14:editId="30E50F2A">
            <wp:simplePos x="0" y="0"/>
            <wp:positionH relativeFrom="column">
              <wp:posOffset>2983</wp:posOffset>
            </wp:positionH>
            <wp:positionV relativeFrom="paragraph">
              <wp:posOffset>197689</wp:posOffset>
            </wp:positionV>
            <wp:extent cx="6481445" cy="404304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81445" cy="4043045"/>
                    </a:xfrm>
                    <a:prstGeom prst="rect">
                      <a:avLst/>
                    </a:prstGeom>
                  </pic:spPr>
                </pic:pic>
              </a:graphicData>
            </a:graphic>
            <wp14:sizeRelH relativeFrom="page">
              <wp14:pctWidth>0</wp14:pctWidth>
            </wp14:sizeRelH>
            <wp14:sizeRelV relativeFrom="page">
              <wp14:pctHeight>0</wp14:pctHeight>
            </wp14:sizeRelV>
          </wp:anchor>
        </w:drawing>
      </w:r>
    </w:p>
    <w:p w:rsidR="00F7210F" w:rsidP="00950125" w:rsidRDefault="00F7210F" w14:paraId="278440DC" w14:textId="176D90C5"/>
    <w:p w:rsidR="00F7210F" w:rsidP="00950125" w:rsidRDefault="00F7210F" w14:paraId="468AD0C0" w14:textId="59873E6F"/>
    <w:p w:rsidR="00F7210F" w:rsidP="00950125" w:rsidRDefault="00F7210F" w14:paraId="33447E3B" w14:textId="2FDC2DC4"/>
    <w:p w:rsidR="00F7210F" w:rsidP="00950125" w:rsidRDefault="00F7210F" w14:paraId="7B344AD1" w14:textId="3CCBBD5E"/>
    <w:p w:rsidR="00F7210F" w:rsidP="00950125" w:rsidRDefault="00F7210F" w14:paraId="1BFBFCAC" w14:textId="005471F4"/>
    <w:p w:rsidR="00F7210F" w:rsidP="00950125" w:rsidRDefault="00F7210F" w14:paraId="2913B689" w14:textId="6E182B0C"/>
    <w:p w:rsidR="00F7210F" w:rsidP="00950125" w:rsidRDefault="00F7210F" w14:paraId="010126AD" w14:textId="3A2427CB"/>
    <w:p w:rsidR="00F7210F" w:rsidP="00950125" w:rsidRDefault="00F7210F" w14:paraId="33099E7B" w14:textId="1B713012"/>
    <w:p w:rsidR="00F7210F" w:rsidP="00950125" w:rsidRDefault="00F7210F" w14:paraId="23F8DF1D" w14:textId="3AA70F3F"/>
    <w:p w:rsidR="00F7210F" w:rsidP="00950125" w:rsidRDefault="00F7210F" w14:paraId="57CF5CA1" w14:textId="35035158"/>
    <w:p w:rsidR="00F7210F" w:rsidP="00950125" w:rsidRDefault="00F7210F" w14:paraId="252F5A52" w14:textId="1C32A486"/>
    <w:p w:rsidR="00F7210F" w:rsidP="00950125" w:rsidRDefault="00F7210F" w14:paraId="14F91F45" w14:textId="1FC6EE96"/>
    <w:p w:rsidR="00F7210F" w:rsidP="00950125" w:rsidRDefault="00F7210F" w14:paraId="6529C829" w14:textId="5C0FBD50"/>
    <w:p w:rsidR="00F7210F" w:rsidP="00950125" w:rsidRDefault="00F7210F" w14:paraId="339996F9" w14:textId="289A9788"/>
    <w:p w:rsidR="00F7210F" w:rsidP="00950125" w:rsidRDefault="00F7210F" w14:paraId="44022BE5" w14:textId="2DAFCF91"/>
    <w:p w:rsidR="00950125" w:rsidP="00950125" w:rsidRDefault="00950125" w14:paraId="4287A937" w14:textId="03179F78"/>
    <w:p w:rsidR="00950125" w:rsidP="00950125" w:rsidRDefault="00950125" w14:paraId="6973733A" w14:textId="6143C7D8">
      <w:r>
        <w:t xml:space="preserve"> </w:t>
      </w:r>
    </w:p>
    <w:p w:rsidR="00950125" w:rsidP="00950125" w:rsidRDefault="00950125" w14:paraId="0D186685" w14:textId="77777777"/>
    <w:p w:rsidR="00950125" w:rsidP="00950125" w:rsidRDefault="00950125" w14:paraId="7C21A5C0" w14:textId="77777777">
      <w:r>
        <w:t>Once you enable Update Management, the Automation Account and The Log Analytics Workspace will be linked with each other. You can validate it with Linked Workspace section under Automation Account.</w:t>
      </w:r>
    </w:p>
    <w:p w:rsidR="00950125" w:rsidP="00950125" w:rsidRDefault="00950125" w14:paraId="31E0A1C0" w14:textId="77777777"/>
    <w:p w:rsidR="003D0A82" w:rsidP="00950125" w:rsidRDefault="00950125" w14:paraId="3308EE67" w14:textId="192B79FA">
      <w:r>
        <w:t xml:space="preserve">In case you have created the Log Analytics </w:t>
      </w:r>
      <w:proofErr w:type="gramStart"/>
      <w:r>
        <w:t>Workspace</w:t>
      </w:r>
      <w:proofErr w:type="gramEnd"/>
      <w:r>
        <w:t xml:space="preserve"> but it is not showing here in the drop down menu, you have probably created in the wrong region which does not support linking. You can refer to the Workspace Mapping table which we have discussed earlier.</w:t>
      </w:r>
    </w:p>
    <w:p w:rsidR="009615CD" w:rsidP="00950125" w:rsidRDefault="009615CD" w14:paraId="33F31A80" w14:textId="52F02B1B"/>
    <w:p w:rsidRPr="00AC0C59" w:rsidR="00532850" w:rsidP="0049004D" w:rsidRDefault="00BF0163" w14:paraId="6D299BA9" w14:textId="72AEB0E9">
      <w:pPr>
        <w:pStyle w:val="ListParagraph"/>
        <w:numPr>
          <w:ilvl w:val="3"/>
          <w:numId w:val="7"/>
        </w:numPr>
        <w:ind w:hanging="1728"/>
        <w:rPr>
          <w:rFonts w:cs="Segoe UI" w:asciiTheme="minorHAnsi" w:hAnsiTheme="minorHAnsi" w:eastAsiaTheme="minorEastAsia"/>
          <w:szCs w:val="20"/>
          <w:lang w:val="en-GB"/>
        </w:rPr>
      </w:pPr>
      <w:r w:rsidRPr="00AC0C59">
        <w:rPr>
          <w:rFonts w:cs="Segoe UI" w:asciiTheme="minorHAnsi" w:hAnsiTheme="minorHAnsi" w:eastAsiaTheme="minorEastAsia"/>
          <w:sz w:val="36"/>
          <w:szCs w:val="36"/>
          <w:lang w:val="en-GB"/>
        </w:rPr>
        <w:t xml:space="preserve">Configure VM Onboarding </w:t>
      </w:r>
    </w:p>
    <w:p w:rsidR="00BC4B52" w:rsidP="00532850" w:rsidRDefault="00BC4B52" w14:paraId="40E79B1F" w14:textId="77777777">
      <w:pPr>
        <w:rPr>
          <w:rFonts w:cs="Segoe UI" w:asciiTheme="minorHAnsi" w:hAnsiTheme="minorHAnsi" w:eastAsiaTheme="minorEastAsia"/>
          <w:szCs w:val="20"/>
          <w:lang w:val="en-GB"/>
        </w:rPr>
      </w:pPr>
    </w:p>
    <w:p w:rsidR="003B278F" w:rsidP="00532850" w:rsidRDefault="003B278F" w14:paraId="6A5E1475" w14:textId="56E24115">
      <w:pPr>
        <w:rPr>
          <w:rFonts w:cs="Segoe UI" w:asciiTheme="minorHAnsi" w:hAnsiTheme="minorHAnsi" w:eastAsiaTheme="minorEastAsia"/>
          <w:szCs w:val="20"/>
          <w:lang w:val="en-GB"/>
        </w:rPr>
      </w:pPr>
      <w:r>
        <w:rPr>
          <w:rFonts w:cs="Segoe UI" w:asciiTheme="minorHAnsi" w:hAnsiTheme="minorHAnsi" w:eastAsiaTheme="minorEastAsia"/>
          <w:szCs w:val="20"/>
          <w:lang w:val="en-GB"/>
        </w:rPr>
        <w:t>Onboarding process consists of two steps:</w:t>
      </w:r>
    </w:p>
    <w:p w:rsidR="00233EBF" w:rsidP="00532850" w:rsidRDefault="00233EBF" w14:paraId="74A47938" w14:textId="77777777">
      <w:pPr>
        <w:rPr>
          <w:rFonts w:cs="Segoe UI" w:asciiTheme="minorHAnsi" w:hAnsiTheme="minorHAnsi" w:eastAsiaTheme="minorEastAsia"/>
          <w:szCs w:val="20"/>
          <w:lang w:val="en-GB"/>
        </w:rPr>
      </w:pPr>
    </w:p>
    <w:p w:rsidR="003B278F" w:rsidP="0014229D" w:rsidRDefault="00D31CC4" w14:paraId="6FC05631" w14:textId="31E71536">
      <w:pPr>
        <w:pStyle w:val="ListParagraph"/>
        <w:numPr>
          <w:ilvl w:val="0"/>
          <w:numId w:val="29"/>
        </w:numPr>
        <w:rPr>
          <w:rFonts w:cs="Segoe UI" w:asciiTheme="minorHAnsi" w:hAnsiTheme="minorHAnsi" w:eastAsiaTheme="minorEastAsia"/>
          <w:szCs w:val="20"/>
          <w:lang w:val="en-GB"/>
        </w:rPr>
      </w:pPr>
      <w:r>
        <w:rPr>
          <w:rFonts w:cs="Segoe UI" w:asciiTheme="minorHAnsi" w:hAnsiTheme="minorHAnsi" w:eastAsiaTheme="minorEastAsia"/>
          <w:szCs w:val="20"/>
          <w:lang w:val="en-GB"/>
        </w:rPr>
        <w:t xml:space="preserve">Agent Deployment on VMs </w:t>
      </w:r>
    </w:p>
    <w:p w:rsidRPr="003B278F" w:rsidR="00EF4AF9" w:rsidP="0014229D" w:rsidRDefault="00DB1C03" w14:paraId="36ECC69E" w14:textId="0E978F63">
      <w:pPr>
        <w:pStyle w:val="ListParagraph"/>
        <w:numPr>
          <w:ilvl w:val="0"/>
          <w:numId w:val="29"/>
        </w:numPr>
        <w:rPr>
          <w:rFonts w:cs="Segoe UI" w:asciiTheme="minorHAnsi" w:hAnsiTheme="minorHAnsi" w:eastAsiaTheme="minorEastAsia"/>
          <w:szCs w:val="20"/>
          <w:lang w:val="en-GB"/>
        </w:rPr>
      </w:pPr>
      <w:r>
        <w:rPr>
          <w:rFonts w:cs="Segoe UI" w:asciiTheme="minorHAnsi" w:hAnsiTheme="minorHAnsi" w:eastAsiaTheme="minorEastAsia"/>
          <w:szCs w:val="20"/>
          <w:lang w:val="en-GB"/>
        </w:rPr>
        <w:t xml:space="preserve">Update Management </w:t>
      </w:r>
      <w:r w:rsidR="00174E05">
        <w:rPr>
          <w:rFonts w:cs="Segoe UI" w:asciiTheme="minorHAnsi" w:hAnsiTheme="minorHAnsi" w:eastAsiaTheme="minorEastAsia"/>
          <w:szCs w:val="20"/>
          <w:lang w:val="en-GB"/>
        </w:rPr>
        <w:t>auto-</w:t>
      </w:r>
      <w:r w:rsidR="002867D0">
        <w:rPr>
          <w:rFonts w:cs="Segoe UI" w:asciiTheme="minorHAnsi" w:hAnsiTheme="minorHAnsi" w:eastAsiaTheme="minorEastAsia"/>
          <w:szCs w:val="20"/>
          <w:lang w:val="en-GB"/>
        </w:rPr>
        <w:t xml:space="preserve">enablement </w:t>
      </w:r>
      <w:r w:rsidR="00B929A5">
        <w:rPr>
          <w:rFonts w:cs="Segoe UI" w:asciiTheme="minorHAnsi" w:hAnsiTheme="minorHAnsi" w:eastAsiaTheme="minorEastAsia"/>
          <w:szCs w:val="20"/>
          <w:lang w:val="en-GB"/>
        </w:rPr>
        <w:t>for</w:t>
      </w:r>
      <w:r w:rsidR="002867D0">
        <w:rPr>
          <w:rFonts w:cs="Segoe UI" w:asciiTheme="minorHAnsi" w:hAnsiTheme="minorHAnsi" w:eastAsiaTheme="minorEastAsia"/>
          <w:szCs w:val="20"/>
          <w:lang w:val="en-GB"/>
        </w:rPr>
        <w:t xml:space="preserve"> </w:t>
      </w:r>
      <w:r w:rsidR="00395FD8">
        <w:rPr>
          <w:rFonts w:cs="Segoe UI" w:asciiTheme="minorHAnsi" w:hAnsiTheme="minorHAnsi" w:eastAsiaTheme="minorEastAsia"/>
          <w:szCs w:val="20"/>
          <w:lang w:val="en-GB"/>
        </w:rPr>
        <w:t>VMs</w:t>
      </w:r>
      <w:r w:rsidR="00F54ACC">
        <w:rPr>
          <w:rFonts w:cs="Segoe UI" w:asciiTheme="minorHAnsi" w:hAnsiTheme="minorHAnsi" w:eastAsiaTheme="minorEastAsia"/>
          <w:szCs w:val="20"/>
          <w:lang w:val="en-GB"/>
        </w:rPr>
        <w:t xml:space="preserve"> </w:t>
      </w:r>
      <w:r w:rsidR="00205F0C">
        <w:rPr>
          <w:rFonts w:cs="Segoe UI" w:asciiTheme="minorHAnsi" w:hAnsiTheme="minorHAnsi" w:eastAsiaTheme="minorEastAsia"/>
          <w:szCs w:val="20"/>
          <w:lang w:val="en-GB"/>
        </w:rPr>
        <w:t>reporting</w:t>
      </w:r>
      <w:r w:rsidR="00F54ACC">
        <w:rPr>
          <w:rFonts w:cs="Segoe UI" w:asciiTheme="minorHAnsi" w:hAnsiTheme="minorHAnsi" w:eastAsiaTheme="minorEastAsia"/>
          <w:szCs w:val="20"/>
          <w:lang w:val="en-GB"/>
        </w:rPr>
        <w:t xml:space="preserve"> to </w:t>
      </w:r>
      <w:r w:rsidR="00223744">
        <w:rPr>
          <w:rFonts w:cs="Segoe UI" w:asciiTheme="minorHAnsi" w:hAnsiTheme="minorHAnsi" w:eastAsiaTheme="minorEastAsia"/>
          <w:szCs w:val="20"/>
          <w:lang w:val="en-GB"/>
        </w:rPr>
        <w:t>defined Log Analytics Workspace</w:t>
      </w:r>
    </w:p>
    <w:p w:rsidR="00BC4B52" w:rsidP="00532850" w:rsidRDefault="00BC4B52" w14:paraId="54C2F949" w14:textId="77777777">
      <w:pPr>
        <w:rPr>
          <w:rFonts w:cs="Segoe UI" w:asciiTheme="minorHAnsi" w:hAnsiTheme="minorHAnsi" w:eastAsiaTheme="minorEastAsia"/>
          <w:szCs w:val="20"/>
          <w:lang w:val="en-GB"/>
        </w:rPr>
      </w:pPr>
    </w:p>
    <w:p w:rsidR="00122250" w:rsidP="00532850" w:rsidRDefault="00866DCE" w14:paraId="7885B60D" w14:textId="1DFCB50C">
      <w:pPr>
        <w:rPr>
          <w:rFonts w:cs="Segoe UI" w:asciiTheme="minorHAnsi" w:hAnsiTheme="minorHAnsi" w:eastAsiaTheme="minorEastAsia"/>
          <w:szCs w:val="20"/>
          <w:lang w:val="en-GB"/>
        </w:rPr>
      </w:pPr>
      <w:r>
        <w:rPr>
          <w:rFonts w:cs="Segoe UI" w:asciiTheme="minorHAnsi" w:hAnsiTheme="minorHAnsi" w:eastAsiaTheme="minorEastAsia"/>
          <w:szCs w:val="20"/>
          <w:lang w:val="en-GB"/>
        </w:rPr>
        <w:t xml:space="preserve">First step </w:t>
      </w:r>
      <w:r w:rsidR="006A2C7C">
        <w:rPr>
          <w:rFonts w:cs="Segoe UI" w:asciiTheme="minorHAnsi" w:hAnsiTheme="minorHAnsi" w:eastAsiaTheme="minorEastAsia"/>
          <w:szCs w:val="20"/>
          <w:lang w:val="en-GB"/>
        </w:rPr>
        <w:t>is done with Azure Poli</w:t>
      </w:r>
      <w:r w:rsidR="00686CF8">
        <w:rPr>
          <w:rFonts w:cs="Segoe UI" w:asciiTheme="minorHAnsi" w:hAnsiTheme="minorHAnsi" w:eastAsiaTheme="minorEastAsia"/>
          <w:szCs w:val="20"/>
          <w:lang w:val="en-GB"/>
        </w:rPr>
        <w:t xml:space="preserve">cies, </w:t>
      </w:r>
      <w:r w:rsidR="007B141E">
        <w:rPr>
          <w:rFonts w:cs="Segoe UI" w:asciiTheme="minorHAnsi" w:hAnsiTheme="minorHAnsi" w:eastAsiaTheme="minorEastAsia"/>
          <w:szCs w:val="20"/>
          <w:lang w:val="en-GB"/>
        </w:rPr>
        <w:t>once Policies are deployed</w:t>
      </w:r>
      <w:r w:rsidR="00A35C78">
        <w:rPr>
          <w:rFonts w:cs="Segoe UI" w:asciiTheme="minorHAnsi" w:hAnsiTheme="minorHAnsi" w:eastAsiaTheme="minorEastAsia"/>
          <w:szCs w:val="20"/>
          <w:lang w:val="en-GB"/>
        </w:rPr>
        <w:t xml:space="preserve"> and assigned</w:t>
      </w:r>
      <w:r w:rsidR="007B141E">
        <w:rPr>
          <w:rFonts w:cs="Segoe UI" w:asciiTheme="minorHAnsi" w:hAnsiTheme="minorHAnsi" w:eastAsiaTheme="minorEastAsia"/>
          <w:szCs w:val="20"/>
          <w:lang w:val="en-GB"/>
        </w:rPr>
        <w:t xml:space="preserve"> to Subscription </w:t>
      </w:r>
      <w:r w:rsidR="003C0DE7">
        <w:rPr>
          <w:rFonts w:cs="Segoe UI" w:asciiTheme="minorHAnsi" w:hAnsiTheme="minorHAnsi" w:eastAsiaTheme="minorEastAsia"/>
          <w:szCs w:val="20"/>
          <w:lang w:val="en-GB"/>
        </w:rPr>
        <w:t>and VMs ha</w:t>
      </w:r>
      <w:r w:rsidR="006E4C77">
        <w:rPr>
          <w:rFonts w:cs="Segoe UI" w:asciiTheme="minorHAnsi" w:hAnsiTheme="minorHAnsi" w:eastAsiaTheme="minorEastAsia"/>
          <w:szCs w:val="20"/>
          <w:lang w:val="en-GB"/>
        </w:rPr>
        <w:t>ve</w:t>
      </w:r>
      <w:r w:rsidR="00E37E7C">
        <w:rPr>
          <w:rFonts w:cs="Segoe UI" w:asciiTheme="minorHAnsi" w:hAnsiTheme="minorHAnsi" w:eastAsiaTheme="minorEastAsia"/>
          <w:szCs w:val="20"/>
          <w:lang w:val="en-GB"/>
        </w:rPr>
        <w:t xml:space="preserve"> </w:t>
      </w:r>
      <w:r w:rsidR="004B7E9A">
        <w:rPr>
          <w:rFonts w:cs="Segoe UI" w:asciiTheme="minorHAnsi" w:hAnsiTheme="minorHAnsi" w:eastAsiaTheme="minorEastAsia"/>
          <w:szCs w:val="20"/>
          <w:lang w:val="en-GB"/>
        </w:rPr>
        <w:t>specific TAG added</w:t>
      </w:r>
      <w:r w:rsidR="00A35C78">
        <w:rPr>
          <w:rFonts w:cs="Segoe UI" w:asciiTheme="minorHAnsi" w:hAnsiTheme="minorHAnsi" w:eastAsiaTheme="minorEastAsia"/>
          <w:szCs w:val="20"/>
          <w:lang w:val="en-GB"/>
        </w:rPr>
        <w:t xml:space="preserve"> than VM</w:t>
      </w:r>
      <w:r w:rsidR="00504AE6">
        <w:rPr>
          <w:rFonts w:cs="Segoe UI" w:asciiTheme="minorHAnsi" w:hAnsiTheme="minorHAnsi" w:eastAsiaTheme="minorEastAsia"/>
          <w:szCs w:val="20"/>
          <w:lang w:val="en-GB"/>
        </w:rPr>
        <w:t>s</w:t>
      </w:r>
      <w:r w:rsidR="00A35C78">
        <w:rPr>
          <w:rFonts w:cs="Segoe UI" w:asciiTheme="minorHAnsi" w:hAnsiTheme="minorHAnsi" w:eastAsiaTheme="minorEastAsia"/>
          <w:szCs w:val="20"/>
          <w:lang w:val="en-GB"/>
        </w:rPr>
        <w:t xml:space="preserve"> will have all necessary agents </w:t>
      </w:r>
      <w:r w:rsidR="00856CFA">
        <w:rPr>
          <w:rFonts w:cs="Segoe UI" w:asciiTheme="minorHAnsi" w:hAnsiTheme="minorHAnsi" w:eastAsiaTheme="minorEastAsia"/>
          <w:szCs w:val="20"/>
          <w:lang w:val="en-GB"/>
        </w:rPr>
        <w:t>pointing to correct workspace</w:t>
      </w:r>
      <w:r w:rsidR="00200A28">
        <w:rPr>
          <w:rFonts w:cs="Segoe UI" w:asciiTheme="minorHAnsi" w:hAnsiTheme="minorHAnsi" w:eastAsiaTheme="minorEastAsia"/>
          <w:szCs w:val="20"/>
          <w:lang w:val="en-GB"/>
        </w:rPr>
        <w:t xml:space="preserve"> installed</w:t>
      </w:r>
      <w:r w:rsidR="00EA0AB1">
        <w:rPr>
          <w:rFonts w:cs="Segoe UI" w:asciiTheme="minorHAnsi" w:hAnsiTheme="minorHAnsi" w:eastAsiaTheme="minorEastAsia"/>
          <w:szCs w:val="20"/>
          <w:lang w:val="en-GB"/>
        </w:rPr>
        <w:t xml:space="preserve">. </w:t>
      </w:r>
    </w:p>
    <w:p w:rsidR="00F1661A" w:rsidP="00532850" w:rsidRDefault="00EA0AB1" w14:paraId="5C9B184F" w14:textId="5FF19A06">
      <w:pPr>
        <w:rPr>
          <w:rFonts w:cs="Segoe UI" w:asciiTheme="minorHAnsi" w:hAnsiTheme="minorHAnsi" w:eastAsiaTheme="minorEastAsia"/>
          <w:szCs w:val="20"/>
          <w:lang w:val="en-GB"/>
        </w:rPr>
      </w:pPr>
      <w:r>
        <w:rPr>
          <w:rFonts w:cs="Segoe UI" w:asciiTheme="minorHAnsi" w:hAnsiTheme="minorHAnsi" w:eastAsiaTheme="minorEastAsia"/>
          <w:szCs w:val="20"/>
          <w:lang w:val="en-GB"/>
        </w:rPr>
        <w:t>Below policies</w:t>
      </w:r>
      <w:r w:rsidR="00FB1255">
        <w:rPr>
          <w:rFonts w:cs="Segoe UI" w:asciiTheme="minorHAnsi" w:hAnsiTheme="minorHAnsi" w:eastAsiaTheme="minorEastAsia"/>
          <w:szCs w:val="20"/>
          <w:lang w:val="en-GB"/>
        </w:rPr>
        <w:t xml:space="preserve"> for agent </w:t>
      </w:r>
      <w:r w:rsidR="00995926">
        <w:rPr>
          <w:rFonts w:cs="Segoe UI" w:asciiTheme="minorHAnsi" w:hAnsiTheme="minorHAnsi" w:eastAsiaTheme="minorEastAsia"/>
          <w:szCs w:val="20"/>
          <w:lang w:val="en-GB"/>
        </w:rPr>
        <w:t>deployment</w:t>
      </w:r>
      <w:r>
        <w:rPr>
          <w:rFonts w:cs="Segoe UI" w:asciiTheme="minorHAnsi" w:hAnsiTheme="minorHAnsi" w:eastAsiaTheme="minorEastAsia"/>
          <w:szCs w:val="20"/>
          <w:lang w:val="en-GB"/>
        </w:rPr>
        <w:t xml:space="preserve"> </w:t>
      </w:r>
      <w:r w:rsidR="00646E77">
        <w:rPr>
          <w:rFonts w:cs="Segoe UI" w:asciiTheme="minorHAnsi" w:hAnsiTheme="minorHAnsi" w:eastAsiaTheme="minorEastAsia"/>
          <w:szCs w:val="20"/>
          <w:lang w:val="en-GB"/>
        </w:rPr>
        <w:t>have b</w:t>
      </w:r>
      <w:r w:rsidR="00D71F37">
        <w:rPr>
          <w:rFonts w:cs="Segoe UI" w:asciiTheme="minorHAnsi" w:hAnsiTheme="minorHAnsi" w:eastAsiaTheme="minorEastAsia"/>
          <w:szCs w:val="20"/>
          <w:lang w:val="en-GB"/>
        </w:rPr>
        <w:t>een created and uploaded to COS Repo</w:t>
      </w:r>
      <w:r w:rsidR="00F4518D">
        <w:rPr>
          <w:rFonts w:cs="Segoe UI" w:asciiTheme="minorHAnsi" w:hAnsiTheme="minorHAnsi" w:eastAsiaTheme="minorEastAsia"/>
          <w:szCs w:val="20"/>
          <w:lang w:val="en-GB"/>
        </w:rPr>
        <w:t>sitory</w:t>
      </w:r>
      <w:r w:rsidR="0052377A">
        <w:rPr>
          <w:rFonts w:cs="Segoe UI" w:asciiTheme="minorHAnsi" w:hAnsiTheme="minorHAnsi" w:eastAsiaTheme="minorEastAsia"/>
          <w:szCs w:val="20"/>
          <w:lang w:val="en-GB"/>
        </w:rPr>
        <w:t xml:space="preserve">: </w:t>
      </w:r>
    </w:p>
    <w:tbl>
      <w:tblPr>
        <w:tblStyle w:val="GridTable4-Accent2"/>
        <w:tblW w:w="10201" w:type="dxa"/>
        <w:tblLook w:val="04A0" w:firstRow="1" w:lastRow="0" w:firstColumn="1" w:lastColumn="0" w:noHBand="0" w:noVBand="1"/>
      </w:tblPr>
      <w:tblGrid>
        <w:gridCol w:w="5240"/>
        <w:gridCol w:w="1795"/>
        <w:gridCol w:w="3166"/>
      </w:tblGrid>
      <w:tr w:rsidRPr="00A5126B" w:rsidR="002665D9" w:rsidTr="00A5126B" w14:paraId="0E1C2F73" w14:textId="77777777">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5240" w:type="dxa"/>
            <w:noWrap/>
            <w:vAlign w:val="center"/>
            <w:hideMark/>
          </w:tcPr>
          <w:p w:rsidRPr="00F1661A" w:rsidR="002665D9" w:rsidP="00A5126B" w:rsidRDefault="002665D9" w14:paraId="44425A9E" w14:textId="77777777">
            <w:pPr>
              <w:spacing w:after="0" w:line="240" w:lineRule="auto"/>
              <w:jc w:val="center"/>
              <w:rPr>
                <w:rFonts w:eastAsia="Times New Roman" w:cs="Calibri Light" w:asciiTheme="minorHAnsi" w:hAnsiTheme="minorHAnsi"/>
                <w:sz w:val="18"/>
                <w:szCs w:val="18"/>
                <w:lang w:val="pl-PL" w:eastAsia="pl-PL"/>
              </w:rPr>
            </w:pPr>
            <w:r w:rsidRPr="00F1661A">
              <w:rPr>
                <w:rFonts w:eastAsia="Times New Roman" w:cs="Calibri Light" w:asciiTheme="minorHAnsi" w:hAnsiTheme="minorHAnsi"/>
                <w:sz w:val="18"/>
                <w:szCs w:val="18"/>
                <w:lang w:val="pl-PL" w:eastAsia="pl-PL"/>
              </w:rPr>
              <w:t>COS Custom Policy Name</w:t>
            </w:r>
          </w:p>
        </w:tc>
        <w:tc>
          <w:tcPr>
            <w:tcW w:w="1795" w:type="dxa"/>
            <w:noWrap/>
            <w:vAlign w:val="center"/>
            <w:hideMark/>
          </w:tcPr>
          <w:p w:rsidRPr="00F1661A" w:rsidR="002665D9" w:rsidP="00A5126B" w:rsidRDefault="002665D9" w14:paraId="409B47D9" w14:textId="7777777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Light" w:asciiTheme="minorHAnsi" w:hAnsiTheme="minorHAnsi"/>
                <w:sz w:val="18"/>
                <w:szCs w:val="18"/>
                <w:lang w:val="pl-PL" w:eastAsia="pl-PL"/>
              </w:rPr>
            </w:pPr>
            <w:r w:rsidRPr="00F1661A">
              <w:rPr>
                <w:rFonts w:eastAsia="Times New Roman" w:cs="Calibri Light" w:asciiTheme="minorHAnsi" w:hAnsiTheme="minorHAnsi"/>
                <w:sz w:val="18"/>
                <w:szCs w:val="18"/>
                <w:lang w:val="pl-PL" w:eastAsia="pl-PL"/>
              </w:rPr>
              <w:t>Effect</w:t>
            </w:r>
          </w:p>
        </w:tc>
        <w:tc>
          <w:tcPr>
            <w:tcW w:w="3166" w:type="dxa"/>
            <w:noWrap/>
            <w:vAlign w:val="center"/>
            <w:hideMark/>
          </w:tcPr>
          <w:p w:rsidRPr="00F1661A" w:rsidR="002665D9" w:rsidP="00A5126B" w:rsidRDefault="002665D9" w14:paraId="2020319E" w14:textId="7777777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Light" w:asciiTheme="minorHAnsi" w:hAnsiTheme="minorHAnsi"/>
                <w:sz w:val="18"/>
                <w:szCs w:val="18"/>
                <w:lang w:val="pl-PL" w:eastAsia="pl-PL"/>
              </w:rPr>
            </w:pPr>
            <w:r w:rsidRPr="00F1661A">
              <w:rPr>
                <w:rFonts w:eastAsia="Times New Roman" w:cs="Calibri Light" w:asciiTheme="minorHAnsi" w:hAnsiTheme="minorHAnsi"/>
                <w:sz w:val="18"/>
                <w:szCs w:val="18"/>
                <w:lang w:val="pl-PL" w:eastAsia="pl-PL"/>
              </w:rPr>
              <w:t>Managed Identity RBAC</w:t>
            </w:r>
          </w:p>
        </w:tc>
      </w:tr>
      <w:tr w:rsidRPr="00A5126B" w:rsidR="002665D9" w:rsidTr="00A5126B" w14:paraId="32FC8D53"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40" w:type="dxa"/>
            <w:noWrap/>
            <w:vAlign w:val="center"/>
            <w:hideMark/>
          </w:tcPr>
          <w:p w:rsidRPr="00DB5D25" w:rsidR="002665D9" w:rsidP="00A5126B" w:rsidRDefault="002665D9" w14:paraId="6A551954" w14:textId="77777777">
            <w:pPr>
              <w:spacing w:after="0" w:line="240" w:lineRule="auto"/>
              <w:jc w:val="center"/>
              <w:rPr>
                <w:rFonts w:eastAsia="Times New Roman" w:cs="Calibri Light" w:asciiTheme="minorHAnsi" w:hAnsiTheme="minorHAnsi"/>
                <w:b w:val="0"/>
                <w:sz w:val="18"/>
                <w:szCs w:val="18"/>
                <w:lang w:eastAsia="pl-PL"/>
              </w:rPr>
            </w:pPr>
            <w:r w:rsidRPr="00DB5D25">
              <w:rPr>
                <w:rFonts w:eastAsia="Times New Roman" w:cs="Calibri Light" w:asciiTheme="minorHAnsi" w:hAnsiTheme="minorHAnsi"/>
                <w:b w:val="0"/>
                <w:sz w:val="18"/>
                <w:szCs w:val="18"/>
                <w:lang w:eastAsia="pl-PL"/>
              </w:rPr>
              <w:t>COS Dependency agent for Linux virtual machines</w:t>
            </w:r>
          </w:p>
        </w:tc>
        <w:tc>
          <w:tcPr>
            <w:tcW w:w="1795" w:type="dxa"/>
            <w:noWrap/>
            <w:vAlign w:val="center"/>
            <w:hideMark/>
          </w:tcPr>
          <w:p w:rsidRPr="00A5126B" w:rsidR="002665D9" w:rsidP="00A5126B" w:rsidRDefault="002665D9" w14:paraId="5DB9A174" w14:textId="777777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Light" w:asciiTheme="minorHAnsi" w:hAnsiTheme="minorHAnsi"/>
                <w:sz w:val="18"/>
                <w:szCs w:val="18"/>
                <w:lang w:val="pl-PL" w:eastAsia="pl-PL"/>
              </w:rPr>
            </w:pPr>
            <w:r w:rsidRPr="00A5126B">
              <w:rPr>
                <w:rFonts w:eastAsia="Times New Roman" w:cs="Calibri Light" w:asciiTheme="minorHAnsi" w:hAnsiTheme="minorHAnsi"/>
                <w:sz w:val="18"/>
                <w:szCs w:val="18"/>
                <w:lang w:val="pl-PL" w:eastAsia="pl-PL"/>
              </w:rPr>
              <w:t>deployIfNotExists</w:t>
            </w:r>
          </w:p>
        </w:tc>
        <w:tc>
          <w:tcPr>
            <w:tcW w:w="3166" w:type="dxa"/>
            <w:noWrap/>
            <w:vAlign w:val="center"/>
            <w:hideMark/>
          </w:tcPr>
          <w:p w:rsidRPr="00A5126B" w:rsidR="002665D9" w:rsidP="00A5126B" w:rsidRDefault="002665D9" w14:paraId="3573B53C" w14:textId="777777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Light" w:asciiTheme="minorHAnsi" w:hAnsiTheme="minorHAnsi"/>
                <w:sz w:val="18"/>
                <w:szCs w:val="18"/>
                <w:lang w:val="pl-PL" w:eastAsia="pl-PL"/>
              </w:rPr>
            </w:pPr>
            <w:r w:rsidRPr="00A5126B">
              <w:rPr>
                <w:rFonts w:eastAsia="Times New Roman" w:cs="Calibri Light" w:asciiTheme="minorHAnsi" w:hAnsiTheme="minorHAnsi"/>
                <w:sz w:val="18"/>
                <w:szCs w:val="18"/>
                <w:lang w:val="pl-PL" w:eastAsia="pl-PL"/>
              </w:rPr>
              <w:t>Log Analytics Contributor</w:t>
            </w:r>
          </w:p>
        </w:tc>
      </w:tr>
      <w:tr w:rsidRPr="00A5126B" w:rsidR="002665D9" w:rsidTr="00A5126B" w14:paraId="26F7780E" w14:textId="77777777">
        <w:trPr>
          <w:trHeight w:val="300"/>
        </w:trPr>
        <w:tc>
          <w:tcPr>
            <w:cnfStyle w:val="001000000000" w:firstRow="0" w:lastRow="0" w:firstColumn="1" w:lastColumn="0" w:oddVBand="0" w:evenVBand="0" w:oddHBand="0" w:evenHBand="0" w:firstRowFirstColumn="0" w:firstRowLastColumn="0" w:lastRowFirstColumn="0" w:lastRowLastColumn="0"/>
            <w:tcW w:w="5240" w:type="dxa"/>
            <w:noWrap/>
            <w:vAlign w:val="center"/>
            <w:hideMark/>
          </w:tcPr>
          <w:p w:rsidRPr="00DB5D25" w:rsidR="002665D9" w:rsidP="00A5126B" w:rsidRDefault="002665D9" w14:paraId="1DC66A6B" w14:textId="77777777">
            <w:pPr>
              <w:spacing w:after="0" w:line="240" w:lineRule="auto"/>
              <w:jc w:val="center"/>
              <w:rPr>
                <w:rFonts w:eastAsia="Times New Roman" w:cs="Calibri Light" w:asciiTheme="minorHAnsi" w:hAnsiTheme="minorHAnsi"/>
                <w:b w:val="0"/>
                <w:sz w:val="18"/>
                <w:szCs w:val="18"/>
                <w:lang w:eastAsia="pl-PL"/>
              </w:rPr>
            </w:pPr>
            <w:r w:rsidRPr="00DB5D25">
              <w:rPr>
                <w:rFonts w:eastAsia="Times New Roman" w:cs="Calibri Light" w:asciiTheme="minorHAnsi" w:hAnsiTheme="minorHAnsi"/>
                <w:b w:val="0"/>
                <w:sz w:val="18"/>
                <w:szCs w:val="18"/>
                <w:lang w:eastAsia="pl-PL"/>
              </w:rPr>
              <w:t>COS Dependency agent for Windows virtual machines</w:t>
            </w:r>
          </w:p>
        </w:tc>
        <w:tc>
          <w:tcPr>
            <w:tcW w:w="1795" w:type="dxa"/>
            <w:noWrap/>
            <w:vAlign w:val="center"/>
            <w:hideMark/>
          </w:tcPr>
          <w:p w:rsidRPr="00A5126B" w:rsidR="002665D9" w:rsidP="00A5126B" w:rsidRDefault="002665D9" w14:paraId="5FED465D" w14:textId="777777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Light" w:asciiTheme="minorHAnsi" w:hAnsiTheme="minorHAnsi"/>
                <w:sz w:val="18"/>
                <w:szCs w:val="18"/>
                <w:lang w:val="pl-PL" w:eastAsia="pl-PL"/>
              </w:rPr>
            </w:pPr>
            <w:r w:rsidRPr="00A5126B">
              <w:rPr>
                <w:rFonts w:eastAsia="Times New Roman" w:cs="Calibri Light" w:asciiTheme="minorHAnsi" w:hAnsiTheme="minorHAnsi"/>
                <w:sz w:val="18"/>
                <w:szCs w:val="18"/>
                <w:lang w:val="pl-PL" w:eastAsia="pl-PL"/>
              </w:rPr>
              <w:t>deployIfNotExists</w:t>
            </w:r>
          </w:p>
        </w:tc>
        <w:tc>
          <w:tcPr>
            <w:tcW w:w="3166" w:type="dxa"/>
            <w:noWrap/>
            <w:vAlign w:val="center"/>
            <w:hideMark/>
          </w:tcPr>
          <w:p w:rsidRPr="00A5126B" w:rsidR="002665D9" w:rsidP="00A5126B" w:rsidRDefault="002665D9" w14:paraId="2CB1402B" w14:textId="777777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Light" w:asciiTheme="minorHAnsi" w:hAnsiTheme="minorHAnsi"/>
                <w:sz w:val="18"/>
                <w:szCs w:val="18"/>
                <w:lang w:val="pl-PL" w:eastAsia="pl-PL"/>
              </w:rPr>
            </w:pPr>
            <w:r w:rsidRPr="00A5126B">
              <w:rPr>
                <w:rFonts w:eastAsia="Times New Roman" w:cs="Calibri Light" w:asciiTheme="minorHAnsi" w:hAnsiTheme="minorHAnsi"/>
                <w:sz w:val="18"/>
                <w:szCs w:val="18"/>
                <w:lang w:val="pl-PL" w:eastAsia="pl-PL"/>
              </w:rPr>
              <w:t>Log Analytics Contributor</w:t>
            </w:r>
          </w:p>
        </w:tc>
      </w:tr>
      <w:tr w:rsidRPr="00A5126B" w:rsidR="002665D9" w:rsidTr="00A5126B" w14:paraId="0E957F49"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40" w:type="dxa"/>
            <w:noWrap/>
            <w:vAlign w:val="center"/>
            <w:hideMark/>
          </w:tcPr>
          <w:p w:rsidRPr="00DB5D25" w:rsidR="002665D9" w:rsidP="00A5126B" w:rsidRDefault="002665D9" w14:paraId="7EC58108" w14:textId="77777777">
            <w:pPr>
              <w:spacing w:after="0" w:line="240" w:lineRule="auto"/>
              <w:jc w:val="center"/>
              <w:rPr>
                <w:rFonts w:eastAsia="Times New Roman" w:cs="Calibri Light" w:asciiTheme="minorHAnsi" w:hAnsiTheme="minorHAnsi"/>
                <w:b w:val="0"/>
                <w:sz w:val="18"/>
                <w:szCs w:val="18"/>
                <w:lang w:eastAsia="pl-PL"/>
              </w:rPr>
            </w:pPr>
            <w:r w:rsidRPr="00DB5D25">
              <w:rPr>
                <w:rFonts w:eastAsia="Times New Roman" w:cs="Calibri Light" w:asciiTheme="minorHAnsi" w:hAnsiTheme="minorHAnsi"/>
                <w:b w:val="0"/>
                <w:sz w:val="18"/>
                <w:szCs w:val="18"/>
                <w:lang w:eastAsia="pl-PL"/>
              </w:rPr>
              <w:t>COS Log Analytics agent for Linux virtual machines</w:t>
            </w:r>
          </w:p>
        </w:tc>
        <w:tc>
          <w:tcPr>
            <w:tcW w:w="1795" w:type="dxa"/>
            <w:noWrap/>
            <w:vAlign w:val="center"/>
            <w:hideMark/>
          </w:tcPr>
          <w:p w:rsidRPr="00A5126B" w:rsidR="002665D9" w:rsidP="00A5126B" w:rsidRDefault="002665D9" w14:paraId="79F408D6" w14:textId="777777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Light" w:asciiTheme="minorHAnsi" w:hAnsiTheme="minorHAnsi"/>
                <w:sz w:val="18"/>
                <w:szCs w:val="18"/>
                <w:lang w:val="pl-PL" w:eastAsia="pl-PL"/>
              </w:rPr>
            </w:pPr>
            <w:r w:rsidRPr="00A5126B">
              <w:rPr>
                <w:rFonts w:eastAsia="Times New Roman" w:cs="Calibri Light" w:asciiTheme="minorHAnsi" w:hAnsiTheme="minorHAnsi"/>
                <w:sz w:val="18"/>
                <w:szCs w:val="18"/>
                <w:lang w:val="pl-PL" w:eastAsia="pl-PL"/>
              </w:rPr>
              <w:t>deployIfNotExists</w:t>
            </w:r>
          </w:p>
        </w:tc>
        <w:tc>
          <w:tcPr>
            <w:tcW w:w="3166" w:type="dxa"/>
            <w:noWrap/>
            <w:vAlign w:val="center"/>
            <w:hideMark/>
          </w:tcPr>
          <w:p w:rsidRPr="00A5126B" w:rsidR="002665D9" w:rsidP="00A5126B" w:rsidRDefault="002665D9" w14:paraId="2204008A" w14:textId="777777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Light" w:asciiTheme="minorHAnsi" w:hAnsiTheme="minorHAnsi"/>
                <w:sz w:val="18"/>
                <w:szCs w:val="18"/>
                <w:lang w:val="pl-PL" w:eastAsia="pl-PL"/>
              </w:rPr>
            </w:pPr>
            <w:r w:rsidRPr="00A5126B">
              <w:rPr>
                <w:rFonts w:eastAsia="Times New Roman" w:cs="Calibri Light" w:asciiTheme="minorHAnsi" w:hAnsiTheme="minorHAnsi"/>
                <w:sz w:val="18"/>
                <w:szCs w:val="18"/>
                <w:lang w:val="pl-PL" w:eastAsia="pl-PL"/>
              </w:rPr>
              <w:t>Log Analytics Contributor</w:t>
            </w:r>
          </w:p>
        </w:tc>
      </w:tr>
      <w:tr w:rsidRPr="00A5126B" w:rsidR="002665D9" w:rsidTr="00A5126B" w14:paraId="04DBE92F" w14:textId="77777777">
        <w:trPr>
          <w:trHeight w:val="300"/>
        </w:trPr>
        <w:tc>
          <w:tcPr>
            <w:cnfStyle w:val="001000000000" w:firstRow="0" w:lastRow="0" w:firstColumn="1" w:lastColumn="0" w:oddVBand="0" w:evenVBand="0" w:oddHBand="0" w:evenHBand="0" w:firstRowFirstColumn="0" w:firstRowLastColumn="0" w:lastRowFirstColumn="0" w:lastRowLastColumn="0"/>
            <w:tcW w:w="5240" w:type="dxa"/>
            <w:noWrap/>
            <w:vAlign w:val="center"/>
            <w:hideMark/>
          </w:tcPr>
          <w:p w:rsidRPr="00DB5D25" w:rsidR="002665D9" w:rsidP="00A5126B" w:rsidRDefault="002665D9" w14:paraId="1840BC22" w14:textId="77777777">
            <w:pPr>
              <w:spacing w:after="0" w:line="240" w:lineRule="auto"/>
              <w:jc w:val="center"/>
              <w:rPr>
                <w:rFonts w:eastAsia="Times New Roman" w:cs="Calibri Light" w:asciiTheme="minorHAnsi" w:hAnsiTheme="minorHAnsi"/>
                <w:b w:val="0"/>
                <w:sz w:val="18"/>
                <w:szCs w:val="18"/>
                <w:lang w:eastAsia="pl-PL"/>
              </w:rPr>
            </w:pPr>
            <w:r w:rsidRPr="00DB5D25">
              <w:rPr>
                <w:rFonts w:eastAsia="Times New Roman" w:cs="Calibri Light" w:asciiTheme="minorHAnsi" w:hAnsiTheme="minorHAnsi"/>
                <w:b w:val="0"/>
                <w:sz w:val="18"/>
                <w:szCs w:val="18"/>
                <w:lang w:eastAsia="pl-PL"/>
              </w:rPr>
              <w:t>COS Log Analytics agent for Windows virtual machines</w:t>
            </w:r>
          </w:p>
        </w:tc>
        <w:tc>
          <w:tcPr>
            <w:tcW w:w="1795" w:type="dxa"/>
            <w:noWrap/>
            <w:vAlign w:val="center"/>
            <w:hideMark/>
          </w:tcPr>
          <w:p w:rsidRPr="00A5126B" w:rsidR="002665D9" w:rsidP="00A5126B" w:rsidRDefault="002665D9" w14:paraId="067E2911" w14:textId="777777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Light" w:asciiTheme="minorHAnsi" w:hAnsiTheme="minorHAnsi"/>
                <w:sz w:val="18"/>
                <w:szCs w:val="18"/>
                <w:lang w:val="pl-PL" w:eastAsia="pl-PL"/>
              </w:rPr>
            </w:pPr>
            <w:r w:rsidRPr="00A5126B">
              <w:rPr>
                <w:rFonts w:eastAsia="Times New Roman" w:cs="Calibri Light" w:asciiTheme="minorHAnsi" w:hAnsiTheme="minorHAnsi"/>
                <w:sz w:val="18"/>
                <w:szCs w:val="18"/>
                <w:lang w:val="pl-PL" w:eastAsia="pl-PL"/>
              </w:rPr>
              <w:t>deployIfNotExists</w:t>
            </w:r>
          </w:p>
        </w:tc>
        <w:tc>
          <w:tcPr>
            <w:tcW w:w="3166" w:type="dxa"/>
            <w:noWrap/>
            <w:vAlign w:val="center"/>
            <w:hideMark/>
          </w:tcPr>
          <w:p w:rsidRPr="00A5126B" w:rsidR="002665D9" w:rsidP="00A5126B" w:rsidRDefault="002665D9" w14:paraId="30FA13F2" w14:textId="777777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Light" w:asciiTheme="minorHAnsi" w:hAnsiTheme="minorHAnsi"/>
                <w:sz w:val="18"/>
                <w:szCs w:val="18"/>
                <w:lang w:val="pl-PL" w:eastAsia="pl-PL"/>
              </w:rPr>
            </w:pPr>
            <w:r w:rsidRPr="00A5126B">
              <w:rPr>
                <w:rFonts w:eastAsia="Times New Roman" w:cs="Calibri Light" w:asciiTheme="minorHAnsi" w:hAnsiTheme="minorHAnsi"/>
                <w:sz w:val="18"/>
                <w:szCs w:val="18"/>
                <w:lang w:val="pl-PL" w:eastAsia="pl-PL"/>
              </w:rPr>
              <w:t>Log Analytics Contributor</w:t>
            </w:r>
          </w:p>
        </w:tc>
      </w:tr>
    </w:tbl>
    <w:p w:rsidRPr="00532850" w:rsidR="000170D3" w:rsidP="00532850" w:rsidRDefault="000170D3" w14:paraId="7B5285EB" w14:textId="77777777">
      <w:pPr>
        <w:rPr>
          <w:rFonts w:cs="Segoe UI" w:asciiTheme="minorHAnsi" w:hAnsiTheme="minorHAnsi" w:eastAsiaTheme="minorEastAsia"/>
          <w:szCs w:val="20"/>
          <w:lang w:val="en-GB"/>
        </w:rPr>
      </w:pPr>
    </w:p>
    <w:p w:rsidRPr="00532850" w:rsidR="00532850" w:rsidP="00532850" w:rsidRDefault="0044459E" w14:paraId="1C9CFB0E" w14:textId="56FAEBEB">
      <w:pPr>
        <w:rPr>
          <w:rFonts w:cs="Segoe UI" w:asciiTheme="minorHAnsi" w:hAnsiTheme="minorHAnsi" w:eastAsiaTheme="minorEastAsia"/>
          <w:szCs w:val="20"/>
          <w:lang w:val="en-GB"/>
        </w:rPr>
      </w:pPr>
      <w:r>
        <w:rPr>
          <w:rFonts w:cs="Segoe UI" w:asciiTheme="minorHAnsi" w:hAnsiTheme="minorHAnsi" w:eastAsiaTheme="minorEastAsia"/>
          <w:szCs w:val="20"/>
          <w:lang w:val="en-GB"/>
        </w:rPr>
        <w:t>Second step</w:t>
      </w:r>
      <w:r w:rsidR="006828B0">
        <w:rPr>
          <w:rFonts w:cs="Segoe UI" w:asciiTheme="minorHAnsi" w:hAnsiTheme="minorHAnsi" w:eastAsiaTheme="minorEastAsia"/>
          <w:szCs w:val="20"/>
          <w:lang w:val="en-GB"/>
        </w:rPr>
        <w:t xml:space="preserve"> </w:t>
      </w:r>
      <w:r w:rsidR="00A1412A">
        <w:rPr>
          <w:rFonts w:cs="Segoe UI" w:asciiTheme="minorHAnsi" w:hAnsiTheme="minorHAnsi" w:eastAsiaTheme="minorEastAsia"/>
          <w:szCs w:val="20"/>
          <w:lang w:val="en-GB"/>
        </w:rPr>
        <w:t>requires</w:t>
      </w:r>
      <w:r w:rsidRPr="00532850" w:rsidR="00532850">
        <w:rPr>
          <w:rFonts w:cs="Segoe UI" w:asciiTheme="minorHAnsi" w:hAnsiTheme="minorHAnsi" w:eastAsiaTheme="minorEastAsia"/>
          <w:szCs w:val="20"/>
          <w:lang w:val="en-GB"/>
        </w:rPr>
        <w:t xml:space="preserve"> </w:t>
      </w:r>
      <w:r w:rsidR="00B967C1">
        <w:rPr>
          <w:rFonts w:cs="Segoe UI" w:asciiTheme="minorHAnsi" w:hAnsiTheme="minorHAnsi" w:eastAsiaTheme="minorEastAsia"/>
          <w:szCs w:val="20"/>
          <w:lang w:val="en-GB"/>
        </w:rPr>
        <w:t xml:space="preserve">enablement </w:t>
      </w:r>
      <w:r w:rsidR="00B46717">
        <w:rPr>
          <w:rFonts w:cs="Segoe UI" w:asciiTheme="minorHAnsi" w:hAnsiTheme="minorHAnsi" w:eastAsiaTheme="minorEastAsia"/>
          <w:szCs w:val="20"/>
          <w:lang w:val="en-GB"/>
        </w:rPr>
        <w:t xml:space="preserve">of </w:t>
      </w:r>
      <w:r w:rsidRPr="00532850" w:rsidR="00B46717">
        <w:rPr>
          <w:rFonts w:cs="Segoe UI" w:asciiTheme="minorHAnsi" w:hAnsiTheme="minorHAnsi" w:eastAsiaTheme="minorEastAsia"/>
          <w:szCs w:val="20"/>
          <w:lang w:val="en-GB"/>
        </w:rPr>
        <w:t>automatic</w:t>
      </w:r>
      <w:r w:rsidR="00562C5E">
        <w:rPr>
          <w:rFonts w:cs="Segoe UI" w:asciiTheme="minorHAnsi" w:hAnsiTheme="minorHAnsi" w:eastAsiaTheme="minorEastAsia"/>
          <w:szCs w:val="20"/>
          <w:lang w:val="en-GB"/>
        </w:rPr>
        <w:t xml:space="preserve"> onboarding</w:t>
      </w:r>
      <w:r w:rsidR="00EB73D8">
        <w:rPr>
          <w:rFonts w:cs="Segoe UI" w:asciiTheme="minorHAnsi" w:hAnsiTheme="minorHAnsi" w:eastAsiaTheme="minorEastAsia"/>
          <w:szCs w:val="20"/>
          <w:lang w:val="en-GB"/>
        </w:rPr>
        <w:t xml:space="preserve"> solution</w:t>
      </w:r>
      <w:r w:rsidR="005B2751">
        <w:rPr>
          <w:rFonts w:cs="Segoe UI" w:asciiTheme="minorHAnsi" w:hAnsiTheme="minorHAnsi" w:eastAsiaTheme="minorEastAsia"/>
          <w:szCs w:val="20"/>
          <w:lang w:val="en-GB"/>
        </w:rPr>
        <w:t xml:space="preserve"> within </w:t>
      </w:r>
      <w:r w:rsidR="00562C5E">
        <w:rPr>
          <w:rFonts w:cs="Segoe UI" w:asciiTheme="minorHAnsi" w:hAnsiTheme="minorHAnsi" w:eastAsiaTheme="minorEastAsia"/>
          <w:szCs w:val="20"/>
          <w:lang w:val="en-GB"/>
        </w:rPr>
        <w:t xml:space="preserve">Update Management </w:t>
      </w:r>
      <w:r w:rsidR="00EB73D8">
        <w:rPr>
          <w:rFonts w:cs="Segoe UI" w:asciiTheme="minorHAnsi" w:hAnsiTheme="minorHAnsi" w:eastAsiaTheme="minorEastAsia"/>
          <w:szCs w:val="20"/>
          <w:lang w:val="en-GB"/>
        </w:rPr>
        <w:t>for all available and future VMs</w:t>
      </w:r>
      <w:r w:rsidRPr="00532850" w:rsidR="00532850">
        <w:rPr>
          <w:rFonts w:cs="Segoe UI" w:asciiTheme="minorHAnsi" w:hAnsiTheme="minorHAnsi" w:eastAsiaTheme="minorEastAsia"/>
          <w:szCs w:val="20"/>
          <w:lang w:val="en-GB"/>
        </w:rPr>
        <w:t xml:space="preserve">. Please remember that this is a one-time setup. Once changed, this option will be </w:t>
      </w:r>
      <w:r w:rsidRPr="00532850" w:rsidR="00114201">
        <w:rPr>
          <w:rFonts w:cs="Segoe UI" w:asciiTheme="minorHAnsi" w:hAnsiTheme="minorHAnsi" w:eastAsiaTheme="minorEastAsia"/>
          <w:szCs w:val="20"/>
          <w:lang w:val="en-GB"/>
        </w:rPr>
        <w:t>greyed</w:t>
      </w:r>
      <w:r w:rsidRPr="00532850" w:rsidR="00532850">
        <w:rPr>
          <w:rFonts w:cs="Segoe UI" w:asciiTheme="minorHAnsi" w:hAnsiTheme="minorHAnsi" w:eastAsiaTheme="minorEastAsia"/>
          <w:szCs w:val="20"/>
          <w:lang w:val="en-GB"/>
        </w:rPr>
        <w:t xml:space="preserve"> out and will no longer be available to change.</w:t>
      </w:r>
    </w:p>
    <w:p w:rsidR="00BF0163" w:rsidP="00532850" w:rsidRDefault="00532850" w14:paraId="6CB87B0D" w14:textId="27576EDC">
      <w:pPr>
        <w:rPr>
          <w:rFonts w:cs="Segoe UI" w:asciiTheme="minorHAnsi" w:hAnsiTheme="minorHAnsi" w:eastAsiaTheme="minorEastAsia"/>
          <w:szCs w:val="20"/>
          <w:lang w:val="en-GB"/>
        </w:rPr>
      </w:pPr>
      <w:r w:rsidRPr="00532850">
        <w:rPr>
          <w:rFonts w:cs="Segoe UI" w:asciiTheme="minorHAnsi" w:hAnsiTheme="minorHAnsi" w:eastAsiaTheme="minorEastAsia"/>
          <w:szCs w:val="20"/>
          <w:lang w:val="en-GB"/>
        </w:rPr>
        <w:t>You will get this option in the Manage Machines section within Update Management console.</w:t>
      </w:r>
    </w:p>
    <w:p w:rsidR="00114201" w:rsidP="00532850" w:rsidRDefault="00114201" w14:paraId="6044B301" w14:textId="6520D0B4">
      <w:pPr>
        <w:rPr>
          <w:rFonts w:cs="Segoe UI" w:asciiTheme="minorHAnsi" w:hAnsiTheme="minorHAnsi" w:eastAsiaTheme="minorEastAsia"/>
          <w:szCs w:val="20"/>
          <w:lang w:val="en-GB"/>
        </w:rPr>
      </w:pPr>
      <w:r w:rsidRPr="00114201">
        <w:rPr>
          <w:rFonts w:cs="Segoe UI" w:asciiTheme="minorHAnsi" w:hAnsiTheme="minorHAnsi" w:eastAsiaTheme="minorEastAsia"/>
          <w:noProof/>
          <w:szCs w:val="20"/>
          <w:lang w:val="en-GB"/>
        </w:rPr>
        <w:drawing>
          <wp:anchor distT="0" distB="0" distL="114300" distR="114300" simplePos="0" relativeHeight="251658247" behindDoc="1" locked="0" layoutInCell="1" allowOverlap="1" wp14:anchorId="7931B003" wp14:editId="0C9C199D">
            <wp:simplePos x="0" y="0"/>
            <wp:positionH relativeFrom="column">
              <wp:posOffset>1296910</wp:posOffset>
            </wp:positionH>
            <wp:positionV relativeFrom="paragraph">
              <wp:posOffset>162308</wp:posOffset>
            </wp:positionV>
            <wp:extent cx="3821502" cy="2372163"/>
            <wp:effectExtent l="0" t="0" r="7620"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1552"/>
                    <a:stretch/>
                  </pic:blipFill>
                  <pic:spPr bwMode="auto">
                    <a:xfrm>
                      <a:off x="0" y="0"/>
                      <a:ext cx="3821502" cy="23721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14201" w:rsidP="00532850" w:rsidRDefault="00114201" w14:paraId="71B4528B" w14:textId="36F37A9C">
      <w:pPr>
        <w:rPr>
          <w:rFonts w:cs="Segoe UI" w:asciiTheme="minorHAnsi" w:hAnsiTheme="minorHAnsi" w:eastAsiaTheme="minorEastAsia"/>
          <w:szCs w:val="20"/>
          <w:lang w:val="en-GB"/>
        </w:rPr>
      </w:pPr>
    </w:p>
    <w:p w:rsidR="00114201" w:rsidP="00532850" w:rsidRDefault="00114201" w14:paraId="35B377C2" w14:textId="77777777">
      <w:pPr>
        <w:rPr>
          <w:rFonts w:cs="Segoe UI" w:asciiTheme="minorHAnsi" w:hAnsiTheme="minorHAnsi" w:eastAsiaTheme="minorEastAsia"/>
          <w:szCs w:val="20"/>
          <w:lang w:val="en-GB"/>
        </w:rPr>
      </w:pPr>
    </w:p>
    <w:p w:rsidR="00114201" w:rsidP="00532850" w:rsidRDefault="00114201" w14:paraId="78178F88" w14:textId="402D5444">
      <w:pPr>
        <w:rPr>
          <w:rFonts w:cs="Segoe UI" w:asciiTheme="minorHAnsi" w:hAnsiTheme="minorHAnsi" w:eastAsiaTheme="minorEastAsia"/>
          <w:szCs w:val="20"/>
          <w:lang w:val="en-GB"/>
        </w:rPr>
      </w:pPr>
    </w:p>
    <w:p w:rsidR="00114201" w:rsidP="00532850" w:rsidRDefault="00114201" w14:paraId="09E06534" w14:textId="081FAD05">
      <w:pPr>
        <w:rPr>
          <w:rFonts w:cs="Segoe UI" w:asciiTheme="minorHAnsi" w:hAnsiTheme="minorHAnsi" w:eastAsiaTheme="minorEastAsia"/>
          <w:szCs w:val="20"/>
          <w:lang w:val="en-GB"/>
        </w:rPr>
      </w:pPr>
    </w:p>
    <w:p w:rsidR="00114201" w:rsidP="00532850" w:rsidRDefault="00114201" w14:paraId="423D5762" w14:textId="77777777">
      <w:pPr>
        <w:rPr>
          <w:rFonts w:cs="Segoe UI" w:asciiTheme="minorHAnsi" w:hAnsiTheme="minorHAnsi" w:eastAsiaTheme="minorEastAsia"/>
          <w:szCs w:val="20"/>
          <w:lang w:val="en-GB"/>
        </w:rPr>
      </w:pPr>
    </w:p>
    <w:p w:rsidR="00114201" w:rsidP="00532850" w:rsidRDefault="00114201" w14:paraId="4598FCF2" w14:textId="2CB74B27">
      <w:pPr>
        <w:rPr>
          <w:rFonts w:cs="Segoe UI" w:asciiTheme="minorHAnsi" w:hAnsiTheme="minorHAnsi" w:eastAsiaTheme="minorEastAsia"/>
          <w:szCs w:val="20"/>
          <w:lang w:val="en-GB"/>
        </w:rPr>
      </w:pPr>
    </w:p>
    <w:p w:rsidR="00114201" w:rsidP="00532850" w:rsidRDefault="00114201" w14:paraId="627902BD" w14:textId="138C32B2">
      <w:pPr>
        <w:rPr>
          <w:rFonts w:cs="Segoe UI" w:asciiTheme="minorHAnsi" w:hAnsiTheme="minorHAnsi" w:eastAsiaTheme="minorEastAsia"/>
          <w:szCs w:val="20"/>
          <w:lang w:val="en-GB"/>
        </w:rPr>
      </w:pPr>
    </w:p>
    <w:p w:rsidR="00114201" w:rsidP="00532850" w:rsidRDefault="00114201" w14:paraId="3C5B7FB0" w14:textId="5809AE00">
      <w:pPr>
        <w:rPr>
          <w:rFonts w:cs="Segoe UI" w:asciiTheme="minorHAnsi" w:hAnsiTheme="minorHAnsi" w:eastAsiaTheme="minorEastAsia"/>
          <w:szCs w:val="20"/>
          <w:lang w:val="en-GB"/>
        </w:rPr>
      </w:pPr>
    </w:p>
    <w:p w:rsidR="00114201" w:rsidP="00532850" w:rsidRDefault="00114201" w14:paraId="7C3AD2CE" w14:textId="6CE256F1">
      <w:pPr>
        <w:rPr>
          <w:rFonts w:cs="Segoe UI" w:asciiTheme="minorHAnsi" w:hAnsiTheme="minorHAnsi" w:eastAsiaTheme="minorEastAsia"/>
          <w:szCs w:val="20"/>
          <w:lang w:val="en-GB"/>
        </w:rPr>
      </w:pPr>
    </w:p>
    <w:p w:rsidR="00114201" w:rsidP="00532850" w:rsidRDefault="00114201" w14:paraId="24569F1A" w14:textId="69AD2BBE">
      <w:pPr>
        <w:rPr>
          <w:rFonts w:cs="Segoe UI" w:asciiTheme="minorHAnsi" w:hAnsiTheme="minorHAnsi" w:eastAsiaTheme="minorEastAsia"/>
          <w:szCs w:val="20"/>
          <w:lang w:val="en-GB"/>
        </w:rPr>
      </w:pPr>
    </w:p>
    <w:p w:rsidR="00114201" w:rsidP="00532850" w:rsidRDefault="00114201" w14:paraId="07FB870F" w14:textId="5778FE60">
      <w:pPr>
        <w:rPr>
          <w:rFonts w:cs="Segoe UI" w:asciiTheme="minorHAnsi" w:hAnsiTheme="minorHAnsi" w:eastAsiaTheme="minorEastAsia"/>
          <w:szCs w:val="20"/>
          <w:lang w:val="en-GB"/>
        </w:rPr>
      </w:pPr>
    </w:p>
    <w:p w:rsidR="00114201" w:rsidP="00532850" w:rsidRDefault="00114201" w14:paraId="57C37DFE" w14:textId="77777777">
      <w:pPr>
        <w:rPr>
          <w:rFonts w:cs="Segoe UI" w:asciiTheme="minorHAnsi" w:hAnsiTheme="minorHAnsi" w:eastAsiaTheme="minorEastAsia"/>
          <w:szCs w:val="20"/>
          <w:lang w:val="en-GB"/>
        </w:rPr>
      </w:pPr>
    </w:p>
    <w:p w:rsidRPr="00BF0163" w:rsidR="00114201" w:rsidP="00532850" w:rsidRDefault="00114201" w14:paraId="3A9CC844" w14:textId="249FCFF6">
      <w:pPr>
        <w:rPr>
          <w:rFonts w:cs="Segoe UI" w:asciiTheme="minorHAnsi" w:hAnsiTheme="minorHAnsi" w:eastAsiaTheme="minorEastAsia"/>
          <w:szCs w:val="20"/>
          <w:lang w:val="en-GB"/>
        </w:rPr>
      </w:pPr>
    </w:p>
    <w:p w:rsidR="00561B84" w:rsidP="008713F1" w:rsidRDefault="00590051" w14:paraId="3CD8C5B7" w14:textId="7CCDA17F">
      <w:pPr>
        <w:pStyle w:val="Heading30"/>
        <w:ind w:hanging="1355"/>
      </w:pPr>
      <w:bookmarkStart w:name="_Hlk20229089" w:id="46"/>
      <w:r>
        <w:t xml:space="preserve"> Update Management - </w:t>
      </w:r>
      <w:r w:rsidR="008A3EF8">
        <w:t xml:space="preserve">Create </w:t>
      </w:r>
      <w:r w:rsidR="00202D7F">
        <w:t xml:space="preserve"> </w:t>
      </w:r>
      <w:r w:rsidR="0003140B">
        <w:t xml:space="preserve">  </w:t>
      </w:r>
      <w:r w:rsidR="008A3EF8">
        <w:t>Deployment Schedule</w:t>
      </w:r>
    </w:p>
    <w:p w:rsidRPr="00C469E2" w:rsidR="00C469E2" w:rsidP="00C469E2" w:rsidRDefault="00C469E2" w14:paraId="1EA80E90" w14:textId="77777777"/>
    <w:p w:rsidR="00C469E2" w:rsidP="00C469E2" w:rsidRDefault="00C469E2" w14:paraId="6ECF48C8" w14:textId="77777777">
      <w:r>
        <w:t>Deployment Schedule is a key component of the Update Management Solution. An effective patch management solution depends on the effective deployment schedule strategy.</w:t>
      </w:r>
    </w:p>
    <w:p w:rsidR="00620325" w:rsidP="00C469E2" w:rsidRDefault="00620325" w14:paraId="44FCDC81" w14:textId="5E9D32D4">
      <w:r>
        <w:t>Usually</w:t>
      </w:r>
      <w:r w:rsidR="00062030">
        <w:t>,</w:t>
      </w:r>
      <w:r>
        <w:t xml:space="preserve"> customer</w:t>
      </w:r>
      <w:r w:rsidR="00062030">
        <w:t>s</w:t>
      </w:r>
      <w:r>
        <w:t xml:space="preserve"> </w:t>
      </w:r>
      <w:r w:rsidR="00AE616D">
        <w:t>de</w:t>
      </w:r>
      <w:r w:rsidR="004B1A81">
        <w:t xml:space="preserve">fine </w:t>
      </w:r>
      <w:r w:rsidR="00062030">
        <w:t xml:space="preserve">the </w:t>
      </w:r>
      <w:r w:rsidR="003F5AE9">
        <w:t xml:space="preserve">patching schedule of </w:t>
      </w:r>
      <w:r w:rsidR="00885A1D">
        <w:t xml:space="preserve">their Virtual </w:t>
      </w:r>
      <w:r w:rsidR="00DD11E2">
        <w:t>Machines,</w:t>
      </w:r>
      <w:r w:rsidR="00720D1E">
        <w:t xml:space="preserve"> and such </w:t>
      </w:r>
      <w:r w:rsidR="008F1881">
        <w:t xml:space="preserve">activity </w:t>
      </w:r>
      <w:r w:rsidR="00443F68">
        <w:t>is</w:t>
      </w:r>
      <w:r w:rsidR="002F453E">
        <w:t xml:space="preserve"> also</w:t>
      </w:r>
      <w:r w:rsidR="008F1881">
        <w:t xml:space="preserve"> </w:t>
      </w:r>
      <w:r w:rsidR="006C7107">
        <w:t xml:space="preserve">supported by </w:t>
      </w:r>
      <w:r w:rsidR="00FA320D">
        <w:t>c</w:t>
      </w:r>
      <w:r w:rsidR="006C7107">
        <w:t xml:space="preserve">hange request and customer approval. </w:t>
      </w:r>
      <w:r w:rsidR="004B6EB7">
        <w:t xml:space="preserve">Once </w:t>
      </w:r>
      <w:r w:rsidR="00DB1C9F">
        <w:t xml:space="preserve">patching schedule is </w:t>
      </w:r>
      <w:r w:rsidR="005504F4">
        <w:t xml:space="preserve">defined </w:t>
      </w:r>
      <w:r w:rsidR="00F657C5">
        <w:t xml:space="preserve">below steps should be executed to </w:t>
      </w:r>
      <w:r w:rsidR="00B75AA2">
        <w:t>cre</w:t>
      </w:r>
      <w:r w:rsidR="00927CEB">
        <w:t>ate deployment schedule:</w:t>
      </w:r>
    </w:p>
    <w:p w:rsidR="00C469E2" w:rsidP="00C469E2" w:rsidRDefault="00C469E2" w14:paraId="21282222" w14:textId="77777777"/>
    <w:p w:rsidR="00C469E2" w:rsidP="00C469E2" w:rsidRDefault="00C469E2" w14:paraId="2169CDC0" w14:textId="4DEB2850">
      <w:r>
        <w:t xml:space="preserve">Using Deployment schedule, you can define following </w:t>
      </w:r>
      <w:proofErr w:type="gramStart"/>
      <w:r>
        <w:t>parameters :</w:t>
      </w:r>
      <w:proofErr w:type="gramEnd"/>
    </w:p>
    <w:p w:rsidR="00C469E2" w:rsidP="00C469E2" w:rsidRDefault="00C469E2" w14:paraId="73071357" w14:textId="77777777"/>
    <w:p w:rsidR="00C469E2" w:rsidP="0014229D" w:rsidRDefault="00C469E2" w14:paraId="717DF394" w14:textId="77777777">
      <w:pPr>
        <w:pStyle w:val="ListParagraph"/>
        <w:numPr>
          <w:ilvl w:val="0"/>
          <w:numId w:val="21"/>
        </w:numPr>
      </w:pPr>
      <w:r>
        <w:t>When a group of VMs machines will be patched.</w:t>
      </w:r>
    </w:p>
    <w:p w:rsidR="00C469E2" w:rsidP="0014229D" w:rsidRDefault="00C469E2" w14:paraId="07F66217" w14:textId="77777777">
      <w:pPr>
        <w:pStyle w:val="ListParagraph"/>
        <w:numPr>
          <w:ilvl w:val="0"/>
          <w:numId w:val="21"/>
        </w:numPr>
      </w:pPr>
      <w:r>
        <w:t>Which machines will be patched (Static / Dynamic machine grouping).</w:t>
      </w:r>
    </w:p>
    <w:p w:rsidR="00C469E2" w:rsidP="0014229D" w:rsidRDefault="00C469E2" w14:paraId="121DC06F" w14:textId="77777777">
      <w:pPr>
        <w:pStyle w:val="ListParagraph"/>
        <w:numPr>
          <w:ilvl w:val="0"/>
          <w:numId w:val="21"/>
        </w:numPr>
      </w:pPr>
      <w:r>
        <w:t>What Operating System Will be patched (Windows or Linux but not both).</w:t>
      </w:r>
    </w:p>
    <w:p w:rsidR="00C469E2" w:rsidP="0014229D" w:rsidRDefault="00C469E2" w14:paraId="1A6C1F05" w14:textId="77777777">
      <w:pPr>
        <w:pStyle w:val="ListParagraph"/>
        <w:numPr>
          <w:ilvl w:val="0"/>
          <w:numId w:val="21"/>
        </w:numPr>
      </w:pPr>
      <w:r>
        <w:t xml:space="preserve">What type of updates will be deployed (Ex: Critical, Security </w:t>
      </w:r>
      <w:proofErr w:type="spellStart"/>
      <w:r>
        <w:t>etc</w:t>
      </w:r>
      <w:proofErr w:type="spellEnd"/>
      <w:r>
        <w:t>).</w:t>
      </w:r>
    </w:p>
    <w:p w:rsidR="00C469E2" w:rsidP="0014229D" w:rsidRDefault="00C469E2" w14:paraId="40EEBB3D" w14:textId="77777777">
      <w:pPr>
        <w:pStyle w:val="ListParagraph"/>
        <w:numPr>
          <w:ilvl w:val="0"/>
          <w:numId w:val="21"/>
        </w:numPr>
      </w:pPr>
      <w:r>
        <w:t>Whether any update need to be excluded.</w:t>
      </w:r>
    </w:p>
    <w:p w:rsidR="00C469E2" w:rsidP="0014229D" w:rsidRDefault="00C469E2" w14:paraId="74F3598B" w14:textId="551C44FC">
      <w:pPr>
        <w:pStyle w:val="ListParagraph"/>
        <w:numPr>
          <w:ilvl w:val="0"/>
          <w:numId w:val="21"/>
        </w:numPr>
      </w:pPr>
      <w:r>
        <w:t>System reboot option after update installation</w:t>
      </w:r>
      <w:r w:rsidR="00624AC1">
        <w:t xml:space="preserve"> depending on tags.</w:t>
      </w:r>
      <w:r>
        <w:t xml:space="preserve"> </w:t>
      </w:r>
    </w:p>
    <w:p w:rsidR="00D405EA" w:rsidP="00D405EA" w:rsidRDefault="00D405EA" w14:paraId="3123BF19" w14:textId="7225FCCE">
      <w:pPr>
        <w:pStyle w:val="ListParagraph"/>
        <w:numPr>
          <w:ilvl w:val="0"/>
          <w:numId w:val="21"/>
        </w:numPr>
      </w:pPr>
      <w:r>
        <w:t xml:space="preserve">Maintenance Window (Minimum is 90 minutes, </w:t>
      </w:r>
      <w:proofErr w:type="gramStart"/>
      <w:r>
        <w:t>We</w:t>
      </w:r>
      <w:proofErr w:type="gramEnd"/>
      <w:r>
        <w:t xml:space="preserve"> can adjust the window as per the requirement from the client). And Schedule settings can be tweaked as per the customer’s </w:t>
      </w:r>
      <w:r>
        <w:t>requirements</w:t>
      </w:r>
      <w:r>
        <w:t>.</w:t>
      </w:r>
    </w:p>
    <w:p w:rsidR="005D452E" w:rsidP="00D405EA" w:rsidRDefault="005D452E" w14:paraId="037BE86D" w14:textId="75C8BDBC">
      <w:pPr>
        <w:pStyle w:val="ListParagraph"/>
      </w:pPr>
    </w:p>
    <w:p w:rsidR="00F75722" w:rsidP="00F75722" w:rsidRDefault="00F75722" w14:paraId="074C27F4" w14:textId="704ADFE3">
      <w:r>
        <w:t xml:space="preserve">Within COS </w:t>
      </w:r>
      <w:r w:rsidR="000340EA">
        <w:t xml:space="preserve">following patching schedule has been defined as standard: </w:t>
      </w:r>
    </w:p>
    <w:tbl>
      <w:tblPr>
        <w:tblStyle w:val="GridTable4-Accent2"/>
        <w:tblW w:w="0" w:type="auto"/>
        <w:tblLook w:val="04A0" w:firstRow="1" w:lastRow="0" w:firstColumn="1" w:lastColumn="0" w:noHBand="0" w:noVBand="1"/>
      </w:tblPr>
      <w:tblGrid>
        <w:gridCol w:w="3134"/>
        <w:gridCol w:w="3592"/>
        <w:gridCol w:w="3339"/>
      </w:tblGrid>
      <w:tr w:rsidRPr="005D452E" w:rsidR="006F0B90" w:rsidTr="006F0B90" w14:paraId="5B261937" w14:textId="77777777">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3134" w:type="dxa"/>
          </w:tcPr>
          <w:p w:rsidRPr="005D452E" w:rsidR="006F0B90" w:rsidP="006F0B90" w:rsidRDefault="006F0B90" w14:paraId="68414FF0" w14:textId="77777777">
            <w:pPr>
              <w:pStyle w:val="Heading30"/>
              <w:numPr>
                <w:ilvl w:val="0"/>
                <w:numId w:val="0"/>
              </w:numPr>
              <w:ind w:left="646"/>
            </w:pPr>
          </w:p>
        </w:tc>
        <w:tc>
          <w:tcPr>
            <w:tcW w:w="3592" w:type="dxa"/>
            <w:vAlign w:val="bottom"/>
          </w:tcPr>
          <w:p w:rsidRPr="005D452E" w:rsidR="006F0B90" w:rsidP="00C10057" w:rsidRDefault="006F0B90" w14:paraId="2CA486E0" w14:textId="77777777">
            <w:pPr>
              <w:jc w:val="center"/>
              <w:cnfStyle w:val="100000000000" w:firstRow="1" w:lastRow="0" w:firstColumn="0" w:lastColumn="0" w:oddVBand="0" w:evenVBand="0" w:oddHBand="0" w:evenHBand="0" w:firstRowFirstColumn="0" w:firstRowLastColumn="0" w:lastRowFirstColumn="0" w:lastRowLastColumn="0"/>
            </w:pPr>
            <w:r w:rsidRPr="005D452E">
              <w:t>Windows</w:t>
            </w:r>
          </w:p>
        </w:tc>
        <w:tc>
          <w:tcPr>
            <w:tcW w:w="3339" w:type="dxa"/>
            <w:vAlign w:val="bottom"/>
          </w:tcPr>
          <w:p w:rsidRPr="005D452E" w:rsidR="006F0B90" w:rsidP="00C10057" w:rsidRDefault="006F0B90" w14:paraId="3ED70D4D" w14:textId="77777777">
            <w:pPr>
              <w:jc w:val="center"/>
              <w:cnfStyle w:val="100000000000" w:firstRow="1" w:lastRow="0" w:firstColumn="0" w:lastColumn="0" w:oddVBand="0" w:evenVBand="0" w:oddHBand="0" w:evenHBand="0" w:firstRowFirstColumn="0" w:firstRowLastColumn="0" w:lastRowFirstColumn="0" w:lastRowLastColumn="0"/>
            </w:pPr>
            <w:r w:rsidRPr="005D452E">
              <w:t>Linux</w:t>
            </w:r>
          </w:p>
        </w:tc>
      </w:tr>
      <w:tr w:rsidRPr="005D452E" w:rsidR="006F0B90" w:rsidTr="006F0B90" w14:paraId="23E122CD" w14:textId="77777777">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3134" w:type="dxa"/>
          </w:tcPr>
          <w:p w:rsidRPr="005D452E" w:rsidR="006F0B90" w:rsidP="00C10057" w:rsidRDefault="006F0B90" w14:paraId="5FA22F71" w14:textId="77777777">
            <w:r w:rsidRPr="005D452E">
              <w:t>Items to Update</w:t>
            </w:r>
          </w:p>
        </w:tc>
        <w:tc>
          <w:tcPr>
            <w:tcW w:w="3592" w:type="dxa"/>
          </w:tcPr>
          <w:p w:rsidRPr="005D452E" w:rsidR="006F0B90" w:rsidP="00C10057" w:rsidRDefault="006F0B90" w14:paraId="6C02E16F" w14:textId="77777777">
            <w:pPr>
              <w:cnfStyle w:val="000000100000" w:firstRow="0" w:lastRow="0" w:firstColumn="0" w:lastColumn="0" w:oddVBand="0" w:evenVBand="0" w:oddHBand="1" w:evenHBand="0" w:firstRowFirstColumn="0" w:firstRowLastColumn="0" w:lastRowFirstColumn="0" w:lastRowLastColumn="0"/>
            </w:pPr>
            <w:r w:rsidRPr="005D452E">
              <w:t>Target Group based on Tags</w:t>
            </w:r>
          </w:p>
        </w:tc>
        <w:tc>
          <w:tcPr>
            <w:tcW w:w="3339" w:type="dxa"/>
          </w:tcPr>
          <w:p w:rsidRPr="005D452E" w:rsidR="006F0B90" w:rsidP="00C10057" w:rsidRDefault="006F0B90" w14:paraId="458F41EE" w14:textId="77777777">
            <w:pPr>
              <w:cnfStyle w:val="000000100000" w:firstRow="0" w:lastRow="0" w:firstColumn="0" w:lastColumn="0" w:oddVBand="0" w:evenVBand="0" w:oddHBand="1" w:evenHBand="0" w:firstRowFirstColumn="0" w:firstRowLastColumn="0" w:lastRowFirstColumn="0" w:lastRowLastColumn="0"/>
            </w:pPr>
            <w:r w:rsidRPr="005D452E">
              <w:t>Target Group based on Tags</w:t>
            </w:r>
          </w:p>
        </w:tc>
      </w:tr>
      <w:tr w:rsidRPr="005D452E" w:rsidR="006F0B90" w:rsidTr="006F0B90" w14:paraId="0C374CF2" w14:textId="77777777">
        <w:trPr>
          <w:trHeight w:val="410"/>
        </w:trPr>
        <w:tc>
          <w:tcPr>
            <w:cnfStyle w:val="001000000000" w:firstRow="0" w:lastRow="0" w:firstColumn="1" w:lastColumn="0" w:oddVBand="0" w:evenVBand="0" w:oddHBand="0" w:evenHBand="0" w:firstRowFirstColumn="0" w:firstRowLastColumn="0" w:lastRowFirstColumn="0" w:lastRowLastColumn="0"/>
            <w:tcW w:w="3134" w:type="dxa"/>
          </w:tcPr>
          <w:p w:rsidRPr="005D452E" w:rsidR="006F0B90" w:rsidP="00C10057" w:rsidRDefault="006F0B90" w14:paraId="0F00D610" w14:textId="77777777">
            <w:r w:rsidRPr="005D452E">
              <w:t>Update Classification</w:t>
            </w:r>
          </w:p>
        </w:tc>
        <w:tc>
          <w:tcPr>
            <w:tcW w:w="3592" w:type="dxa"/>
          </w:tcPr>
          <w:p w:rsidRPr="005D452E" w:rsidR="006F0B90" w:rsidP="00C10057" w:rsidRDefault="006F0B90" w14:paraId="2E20D125" w14:textId="77777777">
            <w:pPr>
              <w:cnfStyle w:val="000000000000" w:firstRow="0" w:lastRow="0" w:firstColumn="0" w:lastColumn="0" w:oddVBand="0" w:evenVBand="0" w:oddHBand="0" w:evenHBand="0" w:firstRowFirstColumn="0" w:firstRowLastColumn="0" w:lastRowFirstColumn="0" w:lastRowLastColumn="0"/>
            </w:pPr>
            <w:r w:rsidRPr="005D452E">
              <w:t>Security and Critical</w:t>
            </w:r>
          </w:p>
        </w:tc>
        <w:tc>
          <w:tcPr>
            <w:tcW w:w="3339" w:type="dxa"/>
          </w:tcPr>
          <w:p w:rsidRPr="005D452E" w:rsidR="006F0B90" w:rsidP="00C10057" w:rsidRDefault="006F0B90" w14:paraId="3C044E29" w14:textId="77777777">
            <w:pPr>
              <w:cnfStyle w:val="000000000000" w:firstRow="0" w:lastRow="0" w:firstColumn="0" w:lastColumn="0" w:oddVBand="0" w:evenVBand="0" w:oddHBand="0" w:evenHBand="0" w:firstRowFirstColumn="0" w:firstRowLastColumn="0" w:lastRowFirstColumn="0" w:lastRowLastColumn="0"/>
            </w:pPr>
            <w:r w:rsidRPr="005D452E">
              <w:t>Security and Critical</w:t>
            </w:r>
          </w:p>
        </w:tc>
      </w:tr>
      <w:tr w:rsidRPr="005D452E" w:rsidR="006F0B90" w:rsidTr="006F0B90" w14:paraId="40C0A1CF" w14:textId="77777777">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3134" w:type="dxa"/>
          </w:tcPr>
          <w:p w:rsidRPr="005D452E" w:rsidR="006F0B90" w:rsidP="00C10057" w:rsidRDefault="006F0B90" w14:paraId="408F8F6B" w14:textId="77777777">
            <w:r w:rsidRPr="005D452E">
              <w:t>Exclude updates</w:t>
            </w:r>
          </w:p>
        </w:tc>
        <w:tc>
          <w:tcPr>
            <w:tcW w:w="3592" w:type="dxa"/>
          </w:tcPr>
          <w:p w:rsidRPr="005D452E" w:rsidR="006F0B90" w:rsidP="00C10057" w:rsidRDefault="006F0B90" w14:paraId="5E7DDBDA" w14:textId="77777777">
            <w:pPr>
              <w:cnfStyle w:val="000000100000" w:firstRow="0" w:lastRow="0" w:firstColumn="0" w:lastColumn="0" w:oddVBand="0" w:evenVBand="0" w:oddHBand="1" w:evenHBand="0" w:firstRowFirstColumn="0" w:firstRowLastColumn="0" w:lastRowFirstColumn="0" w:lastRowLastColumn="0"/>
            </w:pPr>
            <w:r w:rsidRPr="005D452E">
              <w:t>Option (not set)</w:t>
            </w:r>
          </w:p>
        </w:tc>
        <w:tc>
          <w:tcPr>
            <w:tcW w:w="3339" w:type="dxa"/>
          </w:tcPr>
          <w:p w:rsidRPr="005D452E" w:rsidR="006F0B90" w:rsidP="00C10057" w:rsidRDefault="006F0B90" w14:paraId="1D682E30" w14:textId="77777777">
            <w:pPr>
              <w:cnfStyle w:val="000000100000" w:firstRow="0" w:lastRow="0" w:firstColumn="0" w:lastColumn="0" w:oddVBand="0" w:evenVBand="0" w:oddHBand="1" w:evenHBand="0" w:firstRowFirstColumn="0" w:firstRowLastColumn="0" w:lastRowFirstColumn="0" w:lastRowLastColumn="0"/>
            </w:pPr>
            <w:r w:rsidRPr="005D452E">
              <w:t>Option (not set)</w:t>
            </w:r>
          </w:p>
        </w:tc>
      </w:tr>
      <w:tr w:rsidRPr="005D452E" w:rsidR="00D405EA" w:rsidTr="006F0B90" w14:paraId="1FF453B0" w14:textId="77777777">
        <w:trPr>
          <w:trHeight w:val="410"/>
        </w:trPr>
        <w:tc>
          <w:tcPr>
            <w:cnfStyle w:val="001000000000" w:firstRow="0" w:lastRow="0" w:firstColumn="1" w:lastColumn="0" w:oddVBand="0" w:evenVBand="0" w:oddHBand="0" w:evenHBand="0" w:firstRowFirstColumn="0" w:firstRowLastColumn="0" w:lastRowFirstColumn="0" w:lastRowLastColumn="0"/>
            <w:tcW w:w="3134" w:type="dxa"/>
          </w:tcPr>
          <w:p w:rsidRPr="005D452E" w:rsidR="00D405EA" w:rsidP="00D405EA" w:rsidRDefault="00D405EA" w14:paraId="390C48C8" w14:textId="77777777">
            <w:r w:rsidRPr="005D452E">
              <w:t>Schedule Settings</w:t>
            </w:r>
          </w:p>
        </w:tc>
        <w:tc>
          <w:tcPr>
            <w:tcW w:w="3592" w:type="dxa"/>
          </w:tcPr>
          <w:p w:rsidRPr="005D452E" w:rsidR="00D405EA" w:rsidP="00D405EA" w:rsidRDefault="00D405EA" w14:paraId="2750FE8B" w14:textId="769786F8">
            <w:pPr>
              <w:cnfStyle w:val="000000000000" w:firstRow="0" w:lastRow="0" w:firstColumn="0" w:lastColumn="0" w:oddVBand="0" w:evenVBand="0" w:oddHBand="0" w:evenHBand="0" w:firstRowFirstColumn="0" w:firstRowLastColumn="0" w:lastRowFirstColumn="0" w:lastRowLastColumn="0"/>
            </w:pPr>
            <w:r>
              <w:t>As per the customer requirement</w:t>
            </w:r>
          </w:p>
        </w:tc>
        <w:tc>
          <w:tcPr>
            <w:tcW w:w="3339" w:type="dxa"/>
          </w:tcPr>
          <w:p w:rsidRPr="005D452E" w:rsidR="00D405EA" w:rsidP="00D405EA" w:rsidRDefault="00D405EA" w14:paraId="6941E4D3" w14:textId="63CCBFDC">
            <w:pPr>
              <w:cnfStyle w:val="000000000000" w:firstRow="0" w:lastRow="0" w:firstColumn="0" w:lastColumn="0" w:oddVBand="0" w:evenVBand="0" w:oddHBand="0" w:evenHBand="0" w:firstRowFirstColumn="0" w:firstRowLastColumn="0" w:lastRowFirstColumn="0" w:lastRowLastColumn="0"/>
            </w:pPr>
            <w:r>
              <w:t>As per the customer requirement</w:t>
            </w:r>
          </w:p>
        </w:tc>
      </w:tr>
      <w:tr w:rsidRPr="005D452E" w:rsidR="00D405EA" w:rsidTr="006F0B90" w14:paraId="1CA116DD" w14:textId="77777777">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3134" w:type="dxa"/>
          </w:tcPr>
          <w:p w:rsidRPr="005D452E" w:rsidR="00D405EA" w:rsidP="00D405EA" w:rsidRDefault="00D405EA" w14:paraId="7B3B4307" w14:textId="77777777">
            <w:r w:rsidRPr="005D452E">
              <w:t>Maintenance Window</w:t>
            </w:r>
          </w:p>
        </w:tc>
        <w:tc>
          <w:tcPr>
            <w:tcW w:w="3592" w:type="dxa"/>
          </w:tcPr>
          <w:p w:rsidRPr="005D452E" w:rsidR="00D405EA" w:rsidP="00D405EA" w:rsidRDefault="00D405EA" w14:paraId="2B87574F" w14:textId="77777777">
            <w:pPr>
              <w:cnfStyle w:val="000000100000" w:firstRow="0" w:lastRow="0" w:firstColumn="0" w:lastColumn="0" w:oddVBand="0" w:evenVBand="0" w:oddHBand="1" w:evenHBand="0" w:firstRowFirstColumn="0" w:firstRowLastColumn="0" w:lastRowFirstColumn="0" w:lastRowLastColumn="0"/>
            </w:pPr>
            <w:r>
              <w:t xml:space="preserve">90 </w:t>
            </w:r>
            <w:r w:rsidRPr="005D452E">
              <w:t>minutes</w:t>
            </w:r>
          </w:p>
        </w:tc>
        <w:tc>
          <w:tcPr>
            <w:tcW w:w="3339" w:type="dxa"/>
          </w:tcPr>
          <w:p w:rsidRPr="005D452E" w:rsidR="00D405EA" w:rsidP="00D405EA" w:rsidRDefault="00D405EA" w14:paraId="022D3D9B" w14:textId="77777777">
            <w:pPr>
              <w:cnfStyle w:val="000000100000" w:firstRow="0" w:lastRow="0" w:firstColumn="0" w:lastColumn="0" w:oddVBand="0" w:evenVBand="0" w:oddHBand="1" w:evenHBand="0" w:firstRowFirstColumn="0" w:firstRowLastColumn="0" w:lastRowFirstColumn="0" w:lastRowLastColumn="0"/>
            </w:pPr>
            <w:r>
              <w:t xml:space="preserve">90 </w:t>
            </w:r>
            <w:r w:rsidRPr="005D452E">
              <w:t>minutes</w:t>
            </w:r>
          </w:p>
        </w:tc>
      </w:tr>
      <w:tr w:rsidRPr="005D452E" w:rsidR="00D405EA" w:rsidTr="006F0B90" w14:paraId="2AB77B78" w14:textId="77777777">
        <w:trPr>
          <w:trHeight w:val="683"/>
        </w:trPr>
        <w:tc>
          <w:tcPr>
            <w:cnfStyle w:val="001000000000" w:firstRow="0" w:lastRow="0" w:firstColumn="1" w:lastColumn="0" w:oddVBand="0" w:evenVBand="0" w:oddHBand="0" w:evenHBand="0" w:firstRowFirstColumn="0" w:firstRowLastColumn="0" w:lastRowFirstColumn="0" w:lastRowLastColumn="0"/>
            <w:tcW w:w="3134" w:type="dxa"/>
          </w:tcPr>
          <w:p w:rsidRPr="005D452E" w:rsidR="00D405EA" w:rsidP="00D405EA" w:rsidRDefault="00D405EA" w14:paraId="6AF6CE90" w14:textId="77777777">
            <w:r w:rsidRPr="005D452E">
              <w:t>Reboot option</w:t>
            </w:r>
          </w:p>
        </w:tc>
        <w:tc>
          <w:tcPr>
            <w:tcW w:w="3592" w:type="dxa"/>
          </w:tcPr>
          <w:p w:rsidRPr="005D452E" w:rsidR="00D405EA" w:rsidP="00D405EA" w:rsidRDefault="00D405EA" w14:paraId="195F5696" w14:textId="77777777">
            <w:pPr>
              <w:cnfStyle w:val="000000000000" w:firstRow="0" w:lastRow="0" w:firstColumn="0" w:lastColumn="0" w:oddVBand="0" w:evenVBand="0" w:oddHBand="0" w:evenHBand="0" w:firstRowFirstColumn="0" w:firstRowLastColumn="0" w:lastRowFirstColumn="0" w:lastRowLastColumn="0"/>
            </w:pPr>
            <w:r>
              <w:t>Depending on dependency type selected</w:t>
            </w:r>
          </w:p>
        </w:tc>
        <w:tc>
          <w:tcPr>
            <w:tcW w:w="3339" w:type="dxa"/>
          </w:tcPr>
          <w:p w:rsidRPr="005D452E" w:rsidR="00D405EA" w:rsidP="00D405EA" w:rsidRDefault="00D405EA" w14:paraId="79897E19" w14:textId="77777777">
            <w:pPr>
              <w:cnfStyle w:val="000000000000" w:firstRow="0" w:lastRow="0" w:firstColumn="0" w:lastColumn="0" w:oddVBand="0" w:evenVBand="0" w:oddHBand="0" w:evenHBand="0" w:firstRowFirstColumn="0" w:firstRowLastColumn="0" w:lastRowFirstColumn="0" w:lastRowLastColumn="0"/>
            </w:pPr>
            <w:r>
              <w:t>Depending on dependency type selected</w:t>
            </w:r>
          </w:p>
        </w:tc>
      </w:tr>
    </w:tbl>
    <w:p w:rsidR="000340EA" w:rsidP="00F75722" w:rsidRDefault="000340EA" w14:paraId="74C787A5" w14:textId="77777777"/>
    <w:p w:rsidR="00C469E2" w:rsidP="00C469E2" w:rsidRDefault="00C469E2" w14:paraId="78429EFC" w14:textId="68FEACEA">
      <w:r>
        <w:t xml:space="preserve">For machine grouping, we recommend </w:t>
      </w:r>
      <w:proofErr w:type="gramStart"/>
      <w:r>
        <w:t>to use</w:t>
      </w:r>
      <w:proofErr w:type="gramEnd"/>
      <w:r>
        <w:t xml:space="preserve"> Dynamic Grouping approach. In this approach, you will not statically attach any VM to any deployment schedule, rather you will define some criteria in the deployment schedule. </w:t>
      </w:r>
      <w:r w:rsidR="006078A3">
        <w:t xml:space="preserve">Within COS solution we have defined Tags </w:t>
      </w:r>
      <w:r w:rsidR="00FC5CF0">
        <w:t xml:space="preserve">which can be utilized for </w:t>
      </w:r>
      <w:r w:rsidR="00846A5E">
        <w:t xml:space="preserve">Dynamic Grouping. </w:t>
      </w:r>
    </w:p>
    <w:p w:rsidR="008F36A5" w:rsidP="00C469E2" w:rsidRDefault="00C469E2" w14:paraId="717D8504" w14:textId="0E551D0C">
      <w:r>
        <w:t>Once you define the criteria and save it, Azure will create a query. During the deployment, it will run that query and will apply the patches to those machines which are generated by the query result.</w:t>
      </w:r>
    </w:p>
    <w:p w:rsidR="00C469E2" w:rsidP="00C469E2" w:rsidRDefault="00C469E2" w14:paraId="2F176C3F" w14:textId="408CB80C">
      <w:r>
        <w:t>Dynamic Grouping supports</w:t>
      </w:r>
      <w:r w:rsidR="00841208">
        <w:t xml:space="preserve"> few additional criteria</w:t>
      </w:r>
      <w:r w:rsidR="00DF247E">
        <w:t xml:space="preserve"> </w:t>
      </w:r>
      <w:r w:rsidR="00953ED1">
        <w:t>in addition to</w:t>
      </w:r>
      <w:r w:rsidR="00DF247E">
        <w:t xml:space="preserve"> TAGs</w:t>
      </w:r>
      <w:r>
        <w:t>:</w:t>
      </w:r>
    </w:p>
    <w:p w:rsidR="00C469E2" w:rsidP="00C469E2" w:rsidRDefault="00C469E2" w14:paraId="30A06802" w14:textId="77777777"/>
    <w:p w:rsidR="00C469E2" w:rsidP="00C469E2" w:rsidRDefault="00C469E2" w14:paraId="14C2D445" w14:textId="77777777">
      <w:r>
        <w:t>• Subscription(s)</w:t>
      </w:r>
    </w:p>
    <w:p w:rsidR="00C469E2" w:rsidP="00C469E2" w:rsidRDefault="00C469E2" w14:paraId="11560FBF" w14:textId="77777777">
      <w:r>
        <w:t>• Resource Group(s)</w:t>
      </w:r>
    </w:p>
    <w:p w:rsidR="00C469E2" w:rsidP="00C469E2" w:rsidRDefault="00C469E2" w14:paraId="703E3542" w14:textId="0D2594DB">
      <w:r>
        <w:t>• Location(s)</w:t>
      </w:r>
    </w:p>
    <w:p w:rsidR="006F0B90" w:rsidP="00C469E2" w:rsidRDefault="006F0B90" w14:paraId="3723A693" w14:textId="11DCD204">
      <w:r>
        <w:t>The above points will be covering in coming points.</w:t>
      </w:r>
    </w:p>
    <w:p w:rsidR="006F0B90" w:rsidP="00C469E2" w:rsidRDefault="006F0B90" w14:paraId="6809485E" w14:textId="77777777"/>
    <w:p w:rsidR="006F0B90" w:rsidP="006F0B90" w:rsidRDefault="006F0B90" w14:paraId="6FA14082" w14:textId="77777777">
      <w:pPr>
        <w:pStyle w:val="ListParagraph"/>
        <w:numPr>
          <w:ilvl w:val="3"/>
          <w:numId w:val="7"/>
        </w:numPr>
        <w:shd w:val="clear" w:color="auto" w:fill="FFFFFF"/>
        <w:spacing w:before="100" w:beforeAutospacing="1" w:after="100" w:afterAutospacing="1"/>
        <w:ind w:hanging="1728"/>
        <w:rPr>
          <w:rFonts w:cs="Segoe UI" w:asciiTheme="minorHAnsi" w:hAnsiTheme="minorHAnsi" w:eastAsiaTheme="minorEastAsia"/>
          <w:sz w:val="36"/>
          <w:szCs w:val="36"/>
          <w:lang w:val="en-GB"/>
        </w:rPr>
      </w:pPr>
      <w:r w:rsidRPr="008D69AB">
        <w:rPr>
          <w:rFonts w:cs="Segoe UI" w:asciiTheme="minorHAnsi" w:hAnsiTheme="minorHAnsi" w:eastAsiaTheme="minorEastAsia"/>
          <w:sz w:val="36"/>
          <w:szCs w:val="36"/>
          <w:lang w:val="en-GB"/>
        </w:rPr>
        <w:t>Access Requirements</w:t>
      </w:r>
    </w:p>
    <w:p w:rsidRPr="00AE785E" w:rsidR="006F0B90" w:rsidP="006F0B90" w:rsidRDefault="006F0B90" w14:paraId="1834BEBA" w14:textId="77777777">
      <w:pPr>
        <w:shd w:val="clear" w:color="auto" w:fill="FFFFFF"/>
        <w:spacing w:before="100" w:beforeAutospacing="1" w:after="100" w:afterAutospacing="1"/>
        <w:rPr>
          <w:rFonts w:cs="Segoe UI" w:asciiTheme="minorHAnsi" w:hAnsiTheme="minorHAnsi" w:eastAsiaTheme="minorEastAsia"/>
          <w:szCs w:val="20"/>
          <w:lang w:val="en-GB"/>
        </w:rPr>
      </w:pPr>
      <w:r>
        <w:rPr>
          <w:rFonts w:cs="Segoe UI" w:asciiTheme="minorHAnsi" w:hAnsiTheme="minorHAnsi" w:eastAsiaTheme="minorEastAsia"/>
          <w:szCs w:val="20"/>
          <w:lang w:val="en-GB"/>
        </w:rPr>
        <w:t xml:space="preserve">Service Principle or User must have at least below Roles assigned to deploy Update Management solution. Those can be granted only for deployment purpose and revoked after. </w:t>
      </w:r>
    </w:p>
    <w:p w:rsidRPr="001F4007" w:rsidR="006F0B90" w:rsidP="006F0B90" w:rsidRDefault="006F0B90" w14:paraId="3A85B705" w14:textId="77777777">
      <w:pPr>
        <w:tabs>
          <w:tab w:val="center" w:pos="5103"/>
        </w:tabs>
        <w:rPr>
          <w:lang w:val="en-IN"/>
        </w:rPr>
      </w:pPr>
      <w:r w:rsidRPr="00CE37CD">
        <w:t xml:space="preserve">Minimum role requirements </w:t>
      </w:r>
      <w:r>
        <w:t>needed for deployment of the Update Management solution:</w:t>
      </w:r>
    </w:p>
    <w:tbl>
      <w:tblPr>
        <w:tblStyle w:val="GridTable4-Accent6"/>
        <w:tblW w:w="0" w:type="auto"/>
        <w:tblLook w:val="04A0" w:firstRow="1" w:lastRow="0" w:firstColumn="1" w:lastColumn="0" w:noHBand="0" w:noVBand="1"/>
      </w:tblPr>
      <w:tblGrid>
        <w:gridCol w:w="3275"/>
        <w:gridCol w:w="5335"/>
        <w:gridCol w:w="1587"/>
      </w:tblGrid>
      <w:tr w:rsidRPr="00E10B30" w:rsidR="006F0B90" w:rsidTr="00C10057" w14:paraId="4ACA9918" w14:textId="77777777">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453" w:type="dxa"/>
          </w:tcPr>
          <w:p w:rsidRPr="00E10B30" w:rsidR="006F0B90" w:rsidP="00C10057" w:rsidRDefault="006F0B90" w14:paraId="36CAFF4D" w14:textId="77777777">
            <w:pPr>
              <w:tabs>
                <w:tab w:val="center" w:pos="5103"/>
              </w:tabs>
              <w:jc w:val="center"/>
              <w:rPr>
                <w:color w:val="ECECEC" w:themeColor="background2"/>
                <w:szCs w:val="20"/>
              </w:rPr>
            </w:pPr>
            <w:r w:rsidRPr="00E10B30">
              <w:rPr>
                <w:color w:val="ECECEC" w:themeColor="background2"/>
                <w:szCs w:val="20"/>
              </w:rPr>
              <w:t>Management Operation</w:t>
            </w:r>
          </w:p>
        </w:tc>
        <w:tc>
          <w:tcPr>
            <w:tcW w:w="6107" w:type="dxa"/>
          </w:tcPr>
          <w:p w:rsidRPr="00E10B30" w:rsidR="006F0B90" w:rsidP="00C10057" w:rsidRDefault="006F0B90" w14:paraId="24B10790" w14:textId="77777777">
            <w:pPr>
              <w:tabs>
                <w:tab w:val="center" w:pos="5103"/>
              </w:tabs>
              <w:jc w:val="center"/>
              <w:cnfStyle w:val="100000000000" w:firstRow="1" w:lastRow="0" w:firstColumn="0" w:lastColumn="0" w:oddVBand="0" w:evenVBand="0" w:oddHBand="0" w:evenHBand="0" w:firstRowFirstColumn="0" w:firstRowLastColumn="0" w:lastRowFirstColumn="0" w:lastRowLastColumn="0"/>
              <w:rPr>
                <w:color w:val="ECECEC" w:themeColor="background2"/>
                <w:szCs w:val="20"/>
              </w:rPr>
            </w:pPr>
            <w:r w:rsidRPr="00E10B30">
              <w:rPr>
                <w:color w:val="ECECEC" w:themeColor="background2"/>
                <w:szCs w:val="20"/>
              </w:rPr>
              <w:t>Minimum Azure permission required</w:t>
            </w:r>
          </w:p>
        </w:tc>
        <w:tc>
          <w:tcPr>
            <w:tcW w:w="1637" w:type="dxa"/>
          </w:tcPr>
          <w:p w:rsidRPr="00E10B30" w:rsidR="006F0B90" w:rsidP="00C10057" w:rsidRDefault="006F0B90" w14:paraId="367BE9F1" w14:textId="77777777">
            <w:pPr>
              <w:tabs>
                <w:tab w:val="center" w:pos="5103"/>
              </w:tabs>
              <w:jc w:val="center"/>
              <w:cnfStyle w:val="100000000000" w:firstRow="1" w:lastRow="0" w:firstColumn="0" w:lastColumn="0" w:oddVBand="0" w:evenVBand="0" w:oddHBand="0" w:evenHBand="0" w:firstRowFirstColumn="0" w:firstRowLastColumn="0" w:lastRowFirstColumn="0" w:lastRowLastColumn="0"/>
              <w:rPr>
                <w:color w:val="ECECEC" w:themeColor="background2"/>
                <w:szCs w:val="20"/>
              </w:rPr>
            </w:pPr>
            <w:r w:rsidRPr="00E10B30">
              <w:rPr>
                <w:color w:val="ECECEC" w:themeColor="background2"/>
                <w:szCs w:val="20"/>
              </w:rPr>
              <w:t>Scope required</w:t>
            </w:r>
          </w:p>
        </w:tc>
      </w:tr>
      <w:tr w:rsidRPr="00A66520" w:rsidR="006F0B90" w:rsidTr="00C10057" w14:paraId="2F85341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Pr="00A66520" w:rsidR="006F0B90" w:rsidP="00C10057" w:rsidRDefault="006F0B90" w14:paraId="595FFFB0" w14:textId="77777777">
            <w:pPr>
              <w:jc w:val="center"/>
              <w:rPr>
                <w:b w:val="0"/>
                <w:color w:val="595959" w:themeColor="text1" w:themeTint="A6"/>
                <w:sz w:val="18"/>
                <w:szCs w:val="18"/>
              </w:rPr>
            </w:pPr>
            <w:r>
              <w:rPr>
                <w:b w:val="0"/>
                <w:color w:val="595959" w:themeColor="text1" w:themeTint="A6"/>
                <w:sz w:val="18"/>
                <w:szCs w:val="18"/>
              </w:rPr>
              <w:t>Deploying Maintenance Configuration</w:t>
            </w:r>
          </w:p>
        </w:tc>
        <w:tc>
          <w:tcPr>
            <w:tcW w:w="0" w:type="auto"/>
            <w:hideMark/>
          </w:tcPr>
          <w:p w:rsidRPr="001F4007" w:rsidR="006F0B90" w:rsidP="00C10057" w:rsidRDefault="006F0B90" w14:paraId="52E0F833" w14:textId="77777777">
            <w:pPr>
              <w:jc w:val="center"/>
              <w:cnfStyle w:val="000000100000" w:firstRow="0" w:lastRow="0" w:firstColumn="0" w:lastColumn="0" w:oddVBand="0" w:evenVBand="0" w:oddHBand="1" w:evenHBand="0" w:firstRowFirstColumn="0" w:firstRowLastColumn="0" w:lastRowFirstColumn="0" w:lastRowLastColumn="0"/>
              <w:rPr>
                <w:b/>
                <w:bCs/>
                <w:color w:val="595959" w:themeColor="text1" w:themeTint="A6"/>
                <w:sz w:val="18"/>
                <w:szCs w:val="18"/>
              </w:rPr>
            </w:pPr>
            <w:r w:rsidRPr="001F4007">
              <w:rPr>
                <w:b/>
                <w:bCs/>
                <w:color w:val="595959" w:themeColor="text1" w:themeTint="A6"/>
                <w:sz w:val="18"/>
                <w:szCs w:val="18"/>
              </w:rPr>
              <w:t>Contributor Role</w:t>
            </w:r>
          </w:p>
        </w:tc>
        <w:tc>
          <w:tcPr>
            <w:tcW w:w="0" w:type="auto"/>
            <w:hideMark/>
          </w:tcPr>
          <w:p w:rsidRPr="00A66520" w:rsidR="006F0B90" w:rsidP="00C10057" w:rsidRDefault="006F0B90" w14:paraId="1B9EA0A2" w14:textId="77777777">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rPr>
            </w:pPr>
            <w:r w:rsidRPr="00A66520">
              <w:rPr>
                <w:color w:val="595959" w:themeColor="text1" w:themeTint="A6"/>
                <w:sz w:val="18"/>
                <w:szCs w:val="18"/>
              </w:rPr>
              <w:t>Subscription</w:t>
            </w:r>
          </w:p>
        </w:tc>
      </w:tr>
      <w:tr w:rsidRPr="00A66520" w:rsidR="006F0B90" w:rsidTr="00C10057" w14:paraId="36380036" w14:textId="77777777">
        <w:tc>
          <w:tcPr>
            <w:cnfStyle w:val="001000000000" w:firstRow="0" w:lastRow="0" w:firstColumn="1" w:lastColumn="0" w:oddVBand="0" w:evenVBand="0" w:oddHBand="0" w:evenHBand="0" w:firstRowFirstColumn="0" w:firstRowLastColumn="0" w:lastRowFirstColumn="0" w:lastRowLastColumn="0"/>
            <w:tcW w:w="0" w:type="auto"/>
            <w:hideMark/>
          </w:tcPr>
          <w:p w:rsidRPr="00A66520" w:rsidR="006F0B90" w:rsidP="00C10057" w:rsidRDefault="006F0B90" w14:paraId="242CADB4" w14:textId="77777777">
            <w:pPr>
              <w:jc w:val="center"/>
              <w:rPr>
                <w:b w:val="0"/>
                <w:color w:val="595959" w:themeColor="text1" w:themeTint="A6"/>
                <w:sz w:val="18"/>
                <w:szCs w:val="18"/>
              </w:rPr>
            </w:pPr>
            <w:r>
              <w:rPr>
                <w:b w:val="0"/>
                <w:color w:val="595959" w:themeColor="text1" w:themeTint="A6"/>
                <w:sz w:val="18"/>
                <w:szCs w:val="18"/>
              </w:rPr>
              <w:t>Deploying Policies</w:t>
            </w:r>
          </w:p>
        </w:tc>
        <w:tc>
          <w:tcPr>
            <w:tcW w:w="0" w:type="auto"/>
            <w:hideMark/>
          </w:tcPr>
          <w:p w:rsidRPr="00A66520" w:rsidR="006F0B90" w:rsidP="00C10057" w:rsidRDefault="006F0B90" w14:paraId="61108737" w14:textId="77777777">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rPr>
            </w:pPr>
            <w:r w:rsidRPr="001F4007">
              <w:rPr>
                <w:b/>
                <w:bCs/>
                <w:color w:val="595959" w:themeColor="text1" w:themeTint="A6"/>
                <w:sz w:val="18"/>
                <w:szCs w:val="18"/>
                <w:lang w:val="en-IN"/>
              </w:rPr>
              <w:t>Resource Policy Contributor</w:t>
            </w:r>
            <w:r>
              <w:rPr>
                <w:b/>
                <w:bCs/>
                <w:color w:val="595959" w:themeColor="text1" w:themeTint="A6"/>
                <w:sz w:val="18"/>
                <w:szCs w:val="18"/>
                <w:lang w:val="en-IN"/>
              </w:rPr>
              <w:t xml:space="preserve"> Role</w:t>
            </w:r>
          </w:p>
        </w:tc>
        <w:tc>
          <w:tcPr>
            <w:tcW w:w="0" w:type="auto"/>
            <w:hideMark/>
          </w:tcPr>
          <w:p w:rsidRPr="00A66520" w:rsidR="006F0B90" w:rsidP="00C10057" w:rsidRDefault="006F0B90" w14:paraId="522024FE" w14:textId="77777777">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rPr>
            </w:pPr>
            <w:r w:rsidRPr="00A66520">
              <w:rPr>
                <w:color w:val="595959" w:themeColor="text1" w:themeTint="A6"/>
                <w:sz w:val="18"/>
                <w:szCs w:val="18"/>
              </w:rPr>
              <w:t>Subscription</w:t>
            </w:r>
          </w:p>
        </w:tc>
      </w:tr>
      <w:tr w:rsidRPr="00A66520" w:rsidR="00D405EA" w:rsidTr="00C10057" w14:paraId="4CFE7D4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5EA" w:rsidP="00C10057" w:rsidRDefault="00D405EA" w14:paraId="638B2A2E" w14:textId="763291DE">
            <w:pPr>
              <w:jc w:val="center"/>
              <w:rPr>
                <w:color w:val="595959" w:themeColor="text1" w:themeTint="A6"/>
                <w:sz w:val="18"/>
                <w:szCs w:val="18"/>
              </w:rPr>
            </w:pPr>
            <w:r>
              <w:rPr>
                <w:color w:val="595959" w:themeColor="text1" w:themeTint="A6"/>
                <w:sz w:val="18"/>
                <w:szCs w:val="18"/>
              </w:rPr>
              <w:t>Assigning policies</w:t>
            </w:r>
          </w:p>
        </w:tc>
        <w:tc>
          <w:tcPr>
            <w:tcW w:w="0" w:type="auto"/>
          </w:tcPr>
          <w:p w:rsidRPr="001F4007" w:rsidR="00D405EA" w:rsidP="00C10057" w:rsidRDefault="00D405EA" w14:paraId="6CDE02CC" w14:textId="7B695A36">
            <w:pPr>
              <w:jc w:val="center"/>
              <w:cnfStyle w:val="000000100000" w:firstRow="0" w:lastRow="0" w:firstColumn="0" w:lastColumn="0" w:oddVBand="0" w:evenVBand="0" w:oddHBand="1" w:evenHBand="0" w:firstRowFirstColumn="0" w:firstRowLastColumn="0" w:lastRowFirstColumn="0" w:lastRowLastColumn="0"/>
              <w:rPr>
                <w:b/>
                <w:bCs/>
                <w:color w:val="595959" w:themeColor="text1" w:themeTint="A6"/>
                <w:sz w:val="18"/>
                <w:szCs w:val="18"/>
                <w:lang w:val="en-IN"/>
              </w:rPr>
            </w:pPr>
            <w:r w:rsidRPr="00D405EA">
              <w:rPr>
                <w:b/>
                <w:bCs/>
                <w:color w:val="595959" w:themeColor="text1" w:themeTint="A6"/>
                <w:sz w:val="18"/>
                <w:szCs w:val="18"/>
                <w:lang w:val="en-IN"/>
              </w:rPr>
              <w:t>Managed Identity Operator</w:t>
            </w:r>
          </w:p>
        </w:tc>
        <w:tc>
          <w:tcPr>
            <w:tcW w:w="0" w:type="auto"/>
          </w:tcPr>
          <w:p w:rsidRPr="00A66520" w:rsidR="00D405EA" w:rsidP="00C10057" w:rsidRDefault="00D405EA" w14:paraId="1C1E2F04" w14:textId="24EA281B">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rPr>
            </w:pPr>
            <w:r>
              <w:rPr>
                <w:color w:val="595959" w:themeColor="text1" w:themeTint="A6"/>
                <w:sz w:val="18"/>
                <w:szCs w:val="18"/>
              </w:rPr>
              <w:t>Subscription</w:t>
            </w:r>
          </w:p>
        </w:tc>
      </w:tr>
    </w:tbl>
    <w:p w:rsidR="006F0B90" w:rsidP="006F0B90" w:rsidRDefault="006F0B90" w14:paraId="1D6CEC97" w14:textId="77777777"/>
    <w:p w:rsidR="006F0B90" w:rsidP="006F0B90" w:rsidRDefault="006F0B90" w14:paraId="76BD0F94" w14:textId="77777777"/>
    <w:p w:rsidRPr="00B1263A" w:rsidR="006F0B90" w:rsidP="006F0B90" w:rsidRDefault="006F0B90" w14:paraId="4E0B9FD8" w14:textId="77777777">
      <w:pPr>
        <w:spacing w:after="160" w:line="278" w:lineRule="auto"/>
        <w:rPr>
          <w:lang w:val="en-IN"/>
        </w:rPr>
      </w:pPr>
      <w:r w:rsidRPr="00B1263A">
        <w:rPr>
          <w:b/>
          <w:bCs/>
          <w:lang w:val="en-IN"/>
        </w:rPr>
        <w:t>Prerequisites for VM Patching</w:t>
      </w:r>
    </w:p>
    <w:p w:rsidRPr="00B1263A" w:rsidR="006F0B90" w:rsidP="006F0B90" w:rsidRDefault="006F0B90" w14:paraId="2EFFFDB5" w14:textId="77777777">
      <w:pPr>
        <w:spacing w:after="160" w:line="278" w:lineRule="auto"/>
        <w:rPr>
          <w:b/>
          <w:bCs/>
          <w:lang w:val="en-IN"/>
        </w:rPr>
      </w:pPr>
      <w:r w:rsidRPr="00B1263A">
        <w:rPr>
          <w:b/>
          <w:bCs/>
          <w:lang w:val="en-IN"/>
        </w:rPr>
        <w:t>VM Configuration Requirements</w:t>
      </w:r>
    </w:p>
    <w:p w:rsidRPr="00B1263A" w:rsidR="006F0B90" w:rsidP="006F0B90" w:rsidRDefault="006F0B90" w14:paraId="2DB4D33C" w14:textId="77777777">
      <w:pPr>
        <w:spacing w:after="160" w:line="278" w:lineRule="auto"/>
        <w:rPr>
          <w:lang w:val="en-IN"/>
        </w:rPr>
      </w:pPr>
      <w:r w:rsidRPr="00B1263A">
        <w:rPr>
          <w:lang w:val="en-IN"/>
        </w:rPr>
        <w:t>To ensure proper VM patching, all provisioned virtual machines must have the following options enabled:</w:t>
      </w:r>
    </w:p>
    <w:p w:rsidRPr="00B1263A" w:rsidR="006F0B90" w:rsidP="006F0B90" w:rsidRDefault="006F0B90" w14:paraId="0D186D68" w14:textId="77777777">
      <w:pPr>
        <w:spacing w:after="160" w:line="278" w:lineRule="auto"/>
        <w:rPr>
          <w:lang w:val="en-IN"/>
        </w:rPr>
      </w:pPr>
      <w:proofErr w:type="spellStart"/>
      <w:r w:rsidRPr="00B1263A">
        <w:rPr>
          <w:lang w:val="en-IN"/>
        </w:rPr>
        <w:t>patch_assessment_mode</w:t>
      </w:r>
      <w:proofErr w:type="spellEnd"/>
      <w:r w:rsidRPr="00B1263A">
        <w:rPr>
          <w:lang w:val="en-IN"/>
        </w:rPr>
        <w:t xml:space="preserve"> = "</w:t>
      </w:r>
      <w:proofErr w:type="spellStart"/>
      <w:r w:rsidRPr="00B1263A">
        <w:rPr>
          <w:lang w:val="en-IN"/>
        </w:rPr>
        <w:t>AutomaticByPlatform</w:t>
      </w:r>
      <w:proofErr w:type="spellEnd"/>
      <w:r w:rsidRPr="00B1263A">
        <w:rPr>
          <w:lang w:val="en-IN"/>
        </w:rPr>
        <w:t>"</w:t>
      </w:r>
    </w:p>
    <w:p w:rsidRPr="00B1263A" w:rsidR="006F0B90" w:rsidP="006F0B90" w:rsidRDefault="006F0B90" w14:paraId="7D29E2A1" w14:textId="77777777">
      <w:pPr>
        <w:spacing w:after="160" w:line="278" w:lineRule="auto"/>
        <w:rPr>
          <w:lang w:val="en-IN"/>
        </w:rPr>
      </w:pPr>
      <w:proofErr w:type="spellStart"/>
      <w:r w:rsidRPr="00B1263A">
        <w:rPr>
          <w:lang w:val="en-IN"/>
        </w:rPr>
        <w:t>patch_mode</w:t>
      </w:r>
      <w:proofErr w:type="spellEnd"/>
      <w:r w:rsidRPr="00B1263A">
        <w:rPr>
          <w:lang w:val="en-IN"/>
        </w:rPr>
        <w:t xml:space="preserve">            = "</w:t>
      </w:r>
      <w:proofErr w:type="spellStart"/>
      <w:r w:rsidRPr="00B1263A">
        <w:rPr>
          <w:lang w:val="en-IN"/>
        </w:rPr>
        <w:t>AutomaticByPlatform</w:t>
      </w:r>
      <w:proofErr w:type="spellEnd"/>
      <w:r w:rsidRPr="00B1263A">
        <w:rPr>
          <w:lang w:val="en-IN"/>
        </w:rPr>
        <w:t>"</w:t>
      </w:r>
    </w:p>
    <w:p w:rsidRPr="00B1263A" w:rsidR="006F0B90" w:rsidP="006F0B90" w:rsidRDefault="006F0B90" w14:paraId="4AE82F00" w14:textId="77777777">
      <w:pPr>
        <w:spacing w:after="160" w:line="278" w:lineRule="auto"/>
        <w:rPr>
          <w:lang w:val="en-IN"/>
        </w:rPr>
      </w:pPr>
      <w:proofErr w:type="spellStart"/>
      <w:r w:rsidRPr="00B1263A">
        <w:rPr>
          <w:lang w:val="en-IN"/>
        </w:rPr>
        <w:t>bypass_platform_safety_checks_on_user_schedule_enabled</w:t>
      </w:r>
      <w:proofErr w:type="spellEnd"/>
      <w:r w:rsidRPr="00B1263A">
        <w:rPr>
          <w:lang w:val="en-IN"/>
        </w:rPr>
        <w:t xml:space="preserve"> = "</w:t>
      </w:r>
      <w:proofErr w:type="spellStart"/>
      <w:r w:rsidRPr="00B1263A">
        <w:rPr>
          <w:lang w:val="en-IN"/>
        </w:rPr>
        <w:t>AutomaticByPlatform</w:t>
      </w:r>
      <w:proofErr w:type="spellEnd"/>
      <w:r w:rsidRPr="00B1263A">
        <w:rPr>
          <w:lang w:val="en-IN"/>
        </w:rPr>
        <w:t>"</w:t>
      </w:r>
    </w:p>
    <w:p w:rsidR="006F0B90" w:rsidP="006F0B90" w:rsidRDefault="006F0B90" w14:paraId="485FFE39" w14:textId="77777777">
      <w:proofErr w:type="spellStart"/>
      <w:r w:rsidRPr="00B1263A">
        <w:rPr>
          <w:lang w:val="en-IN"/>
        </w:rPr>
        <w:t>provision_vm_agent</w:t>
      </w:r>
      <w:proofErr w:type="spellEnd"/>
      <w:r w:rsidRPr="00B1263A">
        <w:rPr>
          <w:lang w:val="en-IN"/>
        </w:rPr>
        <w:t xml:space="preserve">    = "</w:t>
      </w:r>
      <w:proofErr w:type="spellStart"/>
      <w:r w:rsidRPr="00B1263A">
        <w:rPr>
          <w:lang w:val="en-IN"/>
        </w:rPr>
        <w:t>AutomaticByPlatform</w:t>
      </w:r>
      <w:proofErr w:type="spellEnd"/>
      <w:r w:rsidRPr="00B1263A">
        <w:rPr>
          <w:lang w:val="en-IN"/>
        </w:rPr>
        <w:t>"</w:t>
      </w:r>
    </w:p>
    <w:p w:rsidRPr="00B1263A" w:rsidR="006F0B90" w:rsidP="006F0B90" w:rsidRDefault="006F0B90" w14:paraId="25A8A7C7" w14:textId="77777777">
      <w:pPr>
        <w:spacing w:after="160" w:line="278" w:lineRule="auto"/>
        <w:rPr>
          <w:lang w:val="en-IN"/>
        </w:rPr>
      </w:pPr>
    </w:p>
    <w:p w:rsidRPr="00B1263A" w:rsidR="006F0B90" w:rsidP="006F0B90" w:rsidRDefault="006F0B90" w14:paraId="52393351" w14:textId="1A1C9B74">
      <w:pPr>
        <w:spacing w:after="160" w:line="278" w:lineRule="auto"/>
        <w:rPr>
          <w:lang w:val="en-IN"/>
        </w:rPr>
      </w:pPr>
      <w:r w:rsidRPr="00B1263A">
        <w:rPr>
          <w:lang w:val="en-IN"/>
        </w:rPr>
        <w:t xml:space="preserve">If any of these configurations are missing, tagging functionality may not work as expected. Having these settings in place ensures that Patch Orchestration falls under </w:t>
      </w:r>
      <w:r w:rsidRPr="00B1263A">
        <w:rPr>
          <w:b/>
          <w:bCs/>
          <w:lang w:val="en-IN"/>
        </w:rPr>
        <w:t>Customer Managed Schedule</w:t>
      </w:r>
      <w:r w:rsidRPr="00B1263A">
        <w:rPr>
          <w:lang w:val="en-IN"/>
        </w:rPr>
        <w:t xml:space="preserve">, with periodic assessments enabled. If any of the above settings are missing, you must </w:t>
      </w:r>
      <w:r w:rsidR="00D405EA">
        <w:rPr>
          <w:lang w:val="en-IN"/>
        </w:rPr>
        <w:t xml:space="preserve">run the </w:t>
      </w:r>
      <w:proofErr w:type="spellStart"/>
      <w:r w:rsidR="00D405EA">
        <w:rPr>
          <w:lang w:val="en-IN"/>
        </w:rPr>
        <w:t>patch_config</w:t>
      </w:r>
      <w:proofErr w:type="spellEnd"/>
      <w:r w:rsidR="00D405EA">
        <w:rPr>
          <w:lang w:val="en-IN"/>
        </w:rPr>
        <w:t xml:space="preserve"> module from </w:t>
      </w:r>
      <w:r w:rsidR="00440E2E">
        <w:rPr>
          <w:lang w:val="en-IN"/>
        </w:rPr>
        <w:t>GitHub that will</w:t>
      </w:r>
      <w:r w:rsidRPr="00B1263A">
        <w:rPr>
          <w:lang w:val="en-IN"/>
        </w:rPr>
        <w:t xml:space="preserve"> update the Virtual Machine to switch its Patch Orchestration from </w:t>
      </w:r>
      <w:r w:rsidRPr="00B1263A">
        <w:rPr>
          <w:b/>
          <w:bCs/>
          <w:lang w:val="en-IN"/>
        </w:rPr>
        <w:t>Image Default or Azure</w:t>
      </w:r>
      <w:r w:rsidRPr="00B1263A">
        <w:rPr>
          <w:lang w:val="en-IN"/>
        </w:rPr>
        <w:t xml:space="preserve"> to </w:t>
      </w:r>
      <w:r w:rsidRPr="00B1263A">
        <w:rPr>
          <w:b/>
          <w:bCs/>
          <w:lang w:val="en-IN"/>
        </w:rPr>
        <w:t>Customer Managed</w:t>
      </w:r>
      <w:r w:rsidRPr="00B1263A">
        <w:rPr>
          <w:lang w:val="en-IN"/>
        </w:rPr>
        <w:t>.</w:t>
      </w:r>
    </w:p>
    <w:p w:rsidRPr="00B1263A" w:rsidR="006F0B90" w:rsidP="006F0B90" w:rsidRDefault="006F0B90" w14:paraId="777282D7" w14:textId="77777777">
      <w:pPr>
        <w:spacing w:after="160" w:line="278" w:lineRule="auto"/>
        <w:rPr>
          <w:b/>
          <w:bCs/>
          <w:lang w:val="en-IN"/>
        </w:rPr>
      </w:pPr>
      <w:r w:rsidRPr="00B1263A">
        <w:rPr>
          <w:b/>
          <w:bCs/>
          <w:lang w:val="en-IN"/>
        </w:rPr>
        <w:t>Viewing Pending Updates</w:t>
      </w:r>
    </w:p>
    <w:p w:rsidR="006F0B90" w:rsidP="006F0B90" w:rsidRDefault="006F0B90" w14:paraId="7F1258D4" w14:textId="16DB2923">
      <w:r w:rsidRPr="00B1263A">
        <w:rPr>
          <w:lang w:val="en-IN"/>
        </w:rPr>
        <w:t xml:space="preserve">Once these configurations are applied, you can view pending updates in the </w:t>
      </w:r>
      <w:r w:rsidRPr="00B1263A">
        <w:rPr>
          <w:b/>
          <w:bCs/>
          <w:lang w:val="en-IN"/>
        </w:rPr>
        <w:t>Update Status</w:t>
      </w:r>
      <w:r w:rsidRPr="00B1263A">
        <w:rPr>
          <w:lang w:val="en-IN"/>
        </w:rPr>
        <w:t xml:space="preserve"> section. If any of the required parameters are missing, the update status will appear </w:t>
      </w:r>
      <w:proofErr w:type="spellStart"/>
      <w:r w:rsidRPr="00B1263A">
        <w:rPr>
          <w:b/>
          <w:bCs/>
          <w:lang w:val="en-IN"/>
        </w:rPr>
        <w:t>grayed</w:t>
      </w:r>
      <w:proofErr w:type="spellEnd"/>
      <w:r w:rsidRPr="00B1263A">
        <w:rPr>
          <w:b/>
          <w:bCs/>
          <w:lang w:val="en-IN"/>
        </w:rPr>
        <w:t xml:space="preserve"> out</w:t>
      </w:r>
      <w:r w:rsidRPr="00B1263A">
        <w:rPr>
          <w:lang w:val="en-IN"/>
        </w:rPr>
        <w:t xml:space="preserve">, indicating that no updates are available. In such cases, </w:t>
      </w:r>
      <w:r w:rsidR="00440E2E">
        <w:rPr>
          <w:lang w:val="en-IN"/>
        </w:rPr>
        <w:t xml:space="preserve">you need to run </w:t>
      </w:r>
      <w:proofErr w:type="spellStart"/>
      <w:r w:rsidR="00440E2E">
        <w:rPr>
          <w:lang w:val="en-IN"/>
        </w:rPr>
        <w:t>patch_config</w:t>
      </w:r>
      <w:proofErr w:type="spellEnd"/>
      <w:r w:rsidR="00440E2E">
        <w:rPr>
          <w:lang w:val="en-IN"/>
        </w:rPr>
        <w:t xml:space="preserve"> </w:t>
      </w:r>
      <w:r w:rsidRPr="00B1263A">
        <w:rPr>
          <w:lang w:val="en-IN"/>
        </w:rPr>
        <w:t>to correct the settings.</w:t>
      </w:r>
    </w:p>
    <w:p w:rsidR="006F0B90" w:rsidP="006F0B90" w:rsidRDefault="006F0B90" w14:paraId="7DE6BE6A" w14:textId="77777777">
      <w:r w:rsidRPr="001F4007">
        <w:rPr>
          <w:noProof/>
        </w:rPr>
        <w:drawing>
          <wp:inline distT="0" distB="0" distL="0" distR="0" wp14:anchorId="63688AFF" wp14:editId="1364FF3A">
            <wp:extent cx="5731510" cy="1749425"/>
            <wp:effectExtent l="0" t="0" r="2540" b="3175"/>
            <wp:docPr id="8593086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08676" name="Picture 1" descr="A screenshot of a computer&#10;&#10;AI-generated content may be incorrect."/>
                    <pic:cNvPicPr/>
                  </pic:nvPicPr>
                  <pic:blipFill>
                    <a:blip r:embed="rId27"/>
                    <a:stretch>
                      <a:fillRect/>
                    </a:stretch>
                  </pic:blipFill>
                  <pic:spPr>
                    <a:xfrm>
                      <a:off x="0" y="0"/>
                      <a:ext cx="5731510" cy="1749425"/>
                    </a:xfrm>
                    <a:prstGeom prst="rect">
                      <a:avLst/>
                    </a:prstGeom>
                  </pic:spPr>
                </pic:pic>
              </a:graphicData>
            </a:graphic>
          </wp:inline>
        </w:drawing>
      </w:r>
    </w:p>
    <w:p w:rsidR="00440E2E" w:rsidP="006F0B90" w:rsidRDefault="00440E2E" w14:paraId="73754698" w14:textId="4EA5CF92">
      <w:r>
        <w:t>Second Option: You can do it manually by following below steps:</w:t>
      </w:r>
    </w:p>
    <w:p w:rsidR="006F0B90" w:rsidP="006F0B90" w:rsidRDefault="006F0B90" w14:paraId="1823DD06" w14:textId="77777777">
      <w:r>
        <w:t xml:space="preserve">Manual </w:t>
      </w:r>
      <w:proofErr w:type="gramStart"/>
      <w:r>
        <w:t>Steps :</w:t>
      </w:r>
      <w:proofErr w:type="gramEnd"/>
      <w:r>
        <w:t xml:space="preserve"> you need to click on VM from update management portal, then update settings. Choose Customer Managed Schedule and save.</w:t>
      </w:r>
    </w:p>
    <w:p w:rsidRPr="00B1263A" w:rsidR="006F0B90" w:rsidP="006F0B90" w:rsidRDefault="006F0B90" w14:paraId="32E2F40A" w14:textId="77777777">
      <w:pPr>
        <w:spacing w:after="160" w:line="278" w:lineRule="auto"/>
        <w:rPr>
          <w:lang w:val="en-IN"/>
        </w:rPr>
      </w:pPr>
      <w:r w:rsidRPr="001F4007">
        <w:rPr>
          <w:noProof/>
        </w:rPr>
        <w:drawing>
          <wp:inline distT="0" distB="0" distL="0" distR="0" wp14:anchorId="446F280F" wp14:editId="7760990B">
            <wp:extent cx="4622800" cy="2169018"/>
            <wp:effectExtent l="0" t="0" r="6350" b="3175"/>
            <wp:docPr id="14661935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93521" name="Picture 1" descr="A screenshot of a computer&#10;&#10;AI-generated content may be incorrect."/>
                    <pic:cNvPicPr/>
                  </pic:nvPicPr>
                  <pic:blipFill>
                    <a:blip r:embed="rId28"/>
                    <a:stretch>
                      <a:fillRect/>
                    </a:stretch>
                  </pic:blipFill>
                  <pic:spPr>
                    <a:xfrm>
                      <a:off x="0" y="0"/>
                      <a:ext cx="4641344" cy="2177719"/>
                    </a:xfrm>
                    <a:prstGeom prst="rect">
                      <a:avLst/>
                    </a:prstGeom>
                  </pic:spPr>
                </pic:pic>
              </a:graphicData>
            </a:graphic>
          </wp:inline>
        </w:drawing>
      </w:r>
    </w:p>
    <w:p w:rsidRPr="00B1263A" w:rsidR="006F0B90" w:rsidP="006F0B90" w:rsidRDefault="006F0B90" w14:paraId="47B8FAB3" w14:textId="77777777">
      <w:pPr>
        <w:spacing w:after="160" w:line="278" w:lineRule="auto"/>
        <w:rPr>
          <w:b/>
          <w:bCs/>
          <w:lang w:val="en-IN"/>
        </w:rPr>
      </w:pPr>
      <w:r w:rsidRPr="00B1263A">
        <w:rPr>
          <w:b/>
          <w:bCs/>
          <w:lang w:val="en-IN"/>
        </w:rPr>
        <w:t>VM Tagging Requirements</w:t>
      </w:r>
    </w:p>
    <w:p w:rsidRPr="00B1263A" w:rsidR="006F0B90" w:rsidP="006F0B90" w:rsidRDefault="006F0B90" w14:paraId="1E76816B" w14:textId="77777777">
      <w:pPr>
        <w:spacing w:after="160" w:line="278" w:lineRule="auto"/>
        <w:rPr>
          <w:lang w:val="en-IN"/>
        </w:rPr>
      </w:pPr>
      <w:r w:rsidRPr="00B1263A">
        <w:rPr>
          <w:lang w:val="en-IN"/>
        </w:rPr>
        <w:t>It is essential to tag the respective VMs based on their dependency type. The following four tags are available for patching, depending on client requirements:</w:t>
      </w:r>
    </w:p>
    <w:p w:rsidRPr="00B1263A" w:rsidR="006F0B90" w:rsidP="006F0B90" w:rsidRDefault="006F0B90" w14:paraId="434F97EC" w14:textId="77777777">
      <w:pPr>
        <w:spacing w:after="160" w:line="278" w:lineRule="auto"/>
        <w:rPr>
          <w:lang w:val="en-IN"/>
        </w:rPr>
      </w:pPr>
    </w:p>
    <w:tbl>
      <w:tblPr>
        <w:tblStyle w:val="TableGrid"/>
        <w:tblW w:w="0" w:type="auto"/>
        <w:tblLook w:val="04A0" w:firstRow="1" w:lastRow="0" w:firstColumn="1" w:lastColumn="0" w:noHBand="0" w:noVBand="1"/>
      </w:tblPr>
      <w:tblGrid>
        <w:gridCol w:w="4508"/>
        <w:gridCol w:w="4508"/>
      </w:tblGrid>
      <w:tr w:rsidR="006F0B90" w:rsidTr="00C10057" w14:paraId="34893F3D" w14:textId="77777777">
        <w:tc>
          <w:tcPr>
            <w:tcW w:w="4508" w:type="dxa"/>
          </w:tcPr>
          <w:p w:rsidRPr="006F0B90" w:rsidR="006F0B90" w:rsidP="00C10057" w:rsidRDefault="006F0B90" w14:paraId="5F841F76" w14:textId="77777777">
            <w:pPr>
              <w:jc w:val="center"/>
              <w:rPr>
                <w:rFonts w:ascii="Calibri" w:hAnsi="Calibri" w:cs="Calibri"/>
                <w:sz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0"/>
            </w:tblGrid>
            <w:tr w:rsidRPr="006F0B90" w:rsidR="006F0B90" w:rsidTr="00C10057" w14:paraId="2839CE7D" w14:textId="77777777">
              <w:trPr>
                <w:tblCellSpacing w:w="15" w:type="dxa"/>
              </w:trPr>
              <w:tc>
                <w:tcPr>
                  <w:tcW w:w="0" w:type="auto"/>
                  <w:vAlign w:val="center"/>
                  <w:hideMark/>
                </w:tcPr>
                <w:p w:rsidRPr="006F0B90" w:rsidR="006F0B90" w:rsidP="00C10057" w:rsidRDefault="006F0B90" w14:paraId="6AB7CCD4" w14:textId="77777777">
                  <w:pPr>
                    <w:spacing w:after="0" w:line="240" w:lineRule="auto"/>
                    <w:jc w:val="center"/>
                    <w:rPr>
                      <w:rFonts w:ascii="Calibri" w:hAnsi="Calibri" w:eastAsia="Times New Roman" w:cs="Calibri"/>
                      <w:b/>
                      <w:bCs/>
                      <w:sz w:val="22"/>
                      <w:lang w:eastAsia="en-IN"/>
                    </w:rPr>
                  </w:pPr>
                  <w:r w:rsidRPr="006F0B90">
                    <w:rPr>
                      <w:rFonts w:ascii="Calibri" w:hAnsi="Calibri" w:eastAsia="Times New Roman" w:cs="Calibri"/>
                      <w:b/>
                      <w:bCs/>
                      <w:sz w:val="22"/>
                      <w:lang w:eastAsia="en-IN"/>
                    </w:rPr>
                    <w:t xml:space="preserve">                      Tag Name</w:t>
                  </w:r>
                </w:p>
              </w:tc>
            </w:tr>
          </w:tbl>
          <w:p w:rsidRPr="006F0B90" w:rsidR="006F0B90" w:rsidP="00C10057" w:rsidRDefault="006F0B90" w14:paraId="4CB35359" w14:textId="77777777">
            <w:pPr>
              <w:jc w:val="center"/>
              <w:rPr>
                <w:rFonts w:ascii="Calibri" w:hAnsi="Calibri" w:cs="Calibri"/>
                <w:sz w:val="22"/>
              </w:rPr>
            </w:pP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Pr="006F0B90" w:rsidR="006F0B90" w:rsidTr="00C10057" w14:paraId="5FE40F00" w14:textId="77777777">
              <w:trPr>
                <w:tblCellSpacing w:w="15" w:type="dxa"/>
              </w:trPr>
              <w:tc>
                <w:tcPr>
                  <w:tcW w:w="0" w:type="auto"/>
                  <w:vAlign w:val="center"/>
                  <w:hideMark/>
                </w:tcPr>
                <w:p w:rsidRPr="006F0B90" w:rsidR="006F0B90" w:rsidP="00C10057" w:rsidRDefault="006F0B90" w14:paraId="1691512E" w14:textId="77777777">
                  <w:pPr>
                    <w:spacing w:after="0" w:line="240" w:lineRule="auto"/>
                    <w:jc w:val="center"/>
                    <w:rPr>
                      <w:rFonts w:ascii="Calibri" w:hAnsi="Calibri" w:eastAsia="Times New Roman" w:cs="Calibri"/>
                      <w:b/>
                      <w:bCs/>
                      <w:sz w:val="22"/>
                      <w:lang w:eastAsia="en-IN"/>
                    </w:rPr>
                  </w:pPr>
                  <w:r w:rsidRPr="006F0B90">
                    <w:rPr>
                      <w:rFonts w:ascii="Calibri" w:hAnsi="Calibri" w:eastAsia="Times New Roman" w:cs="Calibri"/>
                      <w:b/>
                      <w:bCs/>
                      <w:sz w:val="22"/>
                      <w:lang w:eastAsia="en-IN"/>
                    </w:rPr>
                    <w:t xml:space="preserve">      </w:t>
                  </w:r>
                </w:p>
              </w:tc>
            </w:tr>
          </w:tbl>
          <w:p w:rsidRPr="006F0B90" w:rsidR="006F0B90" w:rsidP="00C10057" w:rsidRDefault="006F0B90" w14:paraId="4B20632B" w14:textId="77777777">
            <w:pPr>
              <w:jc w:val="center"/>
              <w:rPr>
                <w:rFonts w:ascii="Calibri" w:hAnsi="Calibri" w:cs="Calibri"/>
                <w:b/>
                <w:bCs/>
                <w:sz w:val="22"/>
              </w:rPr>
            </w:pPr>
            <w:r w:rsidRPr="006F0B90">
              <w:rPr>
                <w:rFonts w:ascii="Calibri" w:hAnsi="Calibri" w:cs="Calibri"/>
                <w:b/>
                <w:bCs/>
                <w:sz w:val="22"/>
              </w:rPr>
              <w:t xml:space="preserve"> Description</w:t>
            </w:r>
          </w:p>
        </w:tc>
      </w:tr>
      <w:tr w:rsidR="006F0B90" w:rsidTr="00C10057" w14:paraId="4643E745" w14:textId="77777777">
        <w:tc>
          <w:tcPr>
            <w:tcW w:w="4508" w:type="dxa"/>
          </w:tcPr>
          <w:p w:rsidRPr="006F0B90" w:rsidR="006F0B90" w:rsidP="00C10057" w:rsidRDefault="006F0B90" w14:paraId="104BE01A" w14:textId="77777777">
            <w:pPr>
              <w:spacing w:after="0" w:line="240" w:lineRule="auto"/>
              <w:jc w:val="center"/>
              <w:rPr>
                <w:rFonts w:ascii="Calibri" w:hAnsi="Calibri" w:cs="Calibri"/>
                <w:sz w:val="22"/>
              </w:rPr>
            </w:pPr>
            <w:proofErr w:type="spellStart"/>
            <w:r w:rsidRPr="006F0B90">
              <w:rPr>
                <w:rStyle w:val="Strong"/>
                <w:rFonts w:ascii="Calibri" w:hAnsi="Calibri" w:cs="Calibri"/>
                <w:sz w:val="22"/>
              </w:rPr>
              <w:t>prod_dependency_server</w:t>
            </w:r>
            <w:proofErr w:type="spellEnd"/>
          </w:p>
          <w:p w:rsidRPr="006F0B90" w:rsidR="006F0B90" w:rsidP="00C10057" w:rsidRDefault="006F0B90" w14:paraId="49E11039" w14:textId="77777777">
            <w:pPr>
              <w:jc w:val="center"/>
              <w:rPr>
                <w:rFonts w:ascii="Calibri" w:hAnsi="Calibri" w:cs="Calibri"/>
                <w:sz w:val="22"/>
              </w:rPr>
            </w:pPr>
          </w:p>
        </w:tc>
        <w:tc>
          <w:tcPr>
            <w:tcW w:w="4508" w:type="dxa"/>
          </w:tcPr>
          <w:p w:rsidRPr="006F0B90" w:rsidR="006F0B90" w:rsidP="00C10057" w:rsidRDefault="006F0B90" w14:paraId="5A383F2F" w14:textId="77777777">
            <w:pPr>
              <w:spacing w:after="0" w:line="240" w:lineRule="auto"/>
              <w:jc w:val="center"/>
              <w:rPr>
                <w:rFonts w:ascii="Calibri" w:hAnsi="Calibri" w:cs="Calibri"/>
                <w:sz w:val="22"/>
              </w:rPr>
            </w:pPr>
            <w:r w:rsidRPr="006F0B90">
              <w:rPr>
                <w:rFonts w:ascii="Calibri" w:hAnsi="Calibri" w:cs="Calibri"/>
                <w:sz w:val="22"/>
              </w:rPr>
              <w:t xml:space="preserve">Enables </w:t>
            </w:r>
            <w:r w:rsidRPr="006F0B90">
              <w:rPr>
                <w:rStyle w:val="Strong"/>
                <w:rFonts w:ascii="Calibri" w:hAnsi="Calibri" w:cs="Calibri"/>
                <w:sz w:val="22"/>
              </w:rPr>
              <w:t>"Never Reboot"</w:t>
            </w:r>
            <w:r w:rsidRPr="006F0B90">
              <w:rPr>
                <w:rFonts w:ascii="Calibri" w:hAnsi="Calibri" w:cs="Calibri"/>
                <w:sz w:val="22"/>
              </w:rPr>
              <w:t xml:space="preserve"> option for production servers while patching.</w:t>
            </w:r>
          </w:p>
          <w:p w:rsidRPr="006F0B90" w:rsidR="006F0B90" w:rsidP="00C10057" w:rsidRDefault="006F0B90" w14:paraId="3ADCDE2B" w14:textId="77777777">
            <w:pPr>
              <w:jc w:val="center"/>
              <w:rPr>
                <w:rFonts w:ascii="Calibri" w:hAnsi="Calibri" w:cs="Calibri"/>
                <w:sz w:val="22"/>
              </w:rPr>
            </w:pPr>
          </w:p>
        </w:tc>
      </w:tr>
      <w:tr w:rsidR="006F0B90" w:rsidTr="00C10057" w14:paraId="6D759BF8" w14:textId="77777777">
        <w:tc>
          <w:tcPr>
            <w:tcW w:w="4508" w:type="dxa"/>
          </w:tcPr>
          <w:p w:rsidRPr="006F0B90" w:rsidR="006F0B90" w:rsidP="00C10057" w:rsidRDefault="006F0B90" w14:paraId="360C1F21" w14:textId="77777777">
            <w:pPr>
              <w:spacing w:after="0" w:line="240" w:lineRule="auto"/>
              <w:jc w:val="center"/>
              <w:rPr>
                <w:rFonts w:ascii="Calibri" w:hAnsi="Calibri" w:cs="Calibri"/>
                <w:sz w:val="22"/>
              </w:rPr>
            </w:pPr>
            <w:proofErr w:type="spellStart"/>
            <w:r w:rsidRPr="006F0B90">
              <w:rPr>
                <w:rStyle w:val="Strong"/>
                <w:rFonts w:ascii="Calibri" w:hAnsi="Calibri" w:cs="Calibri"/>
                <w:sz w:val="22"/>
              </w:rPr>
              <w:t>prod_non_dependency_server</w:t>
            </w:r>
            <w:proofErr w:type="spellEnd"/>
          </w:p>
          <w:p w:rsidRPr="006F0B90" w:rsidR="006F0B90" w:rsidP="00C10057" w:rsidRDefault="006F0B90" w14:paraId="0A12FF65" w14:textId="77777777">
            <w:pPr>
              <w:jc w:val="center"/>
              <w:rPr>
                <w:rFonts w:ascii="Calibri" w:hAnsi="Calibri" w:cs="Calibri"/>
                <w:sz w:val="22"/>
              </w:rPr>
            </w:pPr>
          </w:p>
        </w:tc>
        <w:tc>
          <w:tcPr>
            <w:tcW w:w="4508" w:type="dxa"/>
          </w:tcPr>
          <w:p w:rsidRPr="006F0B90" w:rsidR="006F0B90" w:rsidP="00C10057" w:rsidRDefault="006F0B90" w14:paraId="15DC8755" w14:textId="77777777">
            <w:pPr>
              <w:spacing w:after="0" w:line="240" w:lineRule="auto"/>
              <w:jc w:val="center"/>
              <w:rPr>
                <w:rFonts w:ascii="Calibri" w:hAnsi="Calibri" w:cs="Calibri"/>
                <w:sz w:val="22"/>
              </w:rPr>
            </w:pPr>
            <w:r w:rsidRPr="006F0B90">
              <w:rPr>
                <w:rFonts w:ascii="Calibri" w:hAnsi="Calibri" w:cs="Calibri"/>
                <w:sz w:val="22"/>
              </w:rPr>
              <w:t xml:space="preserve">Enables </w:t>
            </w:r>
            <w:r w:rsidRPr="006F0B90">
              <w:rPr>
                <w:rStyle w:val="Strong"/>
                <w:rFonts w:ascii="Calibri" w:hAnsi="Calibri" w:cs="Calibri"/>
                <w:sz w:val="22"/>
              </w:rPr>
              <w:t>"Always Reboot"</w:t>
            </w:r>
            <w:r w:rsidRPr="006F0B90">
              <w:rPr>
                <w:rFonts w:ascii="Calibri" w:hAnsi="Calibri" w:cs="Calibri"/>
                <w:sz w:val="22"/>
              </w:rPr>
              <w:t xml:space="preserve"> option for production servers while patching.</w:t>
            </w:r>
          </w:p>
          <w:p w:rsidRPr="006F0B90" w:rsidR="006F0B90" w:rsidP="00C10057" w:rsidRDefault="006F0B90" w14:paraId="48407FDA" w14:textId="77777777">
            <w:pPr>
              <w:jc w:val="center"/>
              <w:rPr>
                <w:rFonts w:ascii="Calibri" w:hAnsi="Calibri" w:cs="Calibri"/>
                <w:sz w:val="22"/>
              </w:rPr>
            </w:pPr>
          </w:p>
        </w:tc>
      </w:tr>
      <w:tr w:rsidR="006F0B90" w:rsidTr="00C10057" w14:paraId="2C81FF2C" w14:textId="77777777">
        <w:tc>
          <w:tcPr>
            <w:tcW w:w="4508" w:type="dxa"/>
          </w:tcPr>
          <w:p w:rsidRPr="006F0B90" w:rsidR="006F0B90" w:rsidP="00C10057" w:rsidRDefault="006F0B90" w14:paraId="53ED67C3" w14:textId="77777777">
            <w:pPr>
              <w:spacing w:after="0" w:line="240" w:lineRule="auto"/>
              <w:jc w:val="center"/>
              <w:rPr>
                <w:rFonts w:ascii="Calibri" w:hAnsi="Calibri" w:cs="Calibri"/>
                <w:sz w:val="22"/>
              </w:rPr>
            </w:pPr>
            <w:proofErr w:type="spellStart"/>
            <w:r w:rsidRPr="006F0B90">
              <w:rPr>
                <w:rStyle w:val="Strong"/>
                <w:rFonts w:ascii="Calibri" w:hAnsi="Calibri" w:cs="Calibri"/>
                <w:sz w:val="22"/>
              </w:rPr>
              <w:t>nonprod_dependency_server</w:t>
            </w:r>
            <w:proofErr w:type="spellEnd"/>
          </w:p>
          <w:p w:rsidRPr="006F0B90" w:rsidR="006F0B90" w:rsidP="00C10057" w:rsidRDefault="006F0B90" w14:paraId="55B2889E" w14:textId="77777777">
            <w:pPr>
              <w:jc w:val="center"/>
              <w:rPr>
                <w:rFonts w:ascii="Calibri" w:hAnsi="Calibri" w:cs="Calibri"/>
                <w:sz w:val="22"/>
              </w:rPr>
            </w:pP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211"/>
            </w:tblGrid>
            <w:tr w:rsidRPr="00B1263A" w:rsidR="006F0B90" w:rsidTr="00C10057" w14:paraId="14C95D9B" w14:textId="77777777">
              <w:trPr>
                <w:tblCellSpacing w:w="15" w:type="dxa"/>
              </w:trPr>
              <w:tc>
                <w:tcPr>
                  <w:tcW w:w="0" w:type="auto"/>
                  <w:vAlign w:val="center"/>
                  <w:hideMark/>
                </w:tcPr>
                <w:p w:rsidRPr="006F0B90" w:rsidR="006F0B90" w:rsidP="00C10057" w:rsidRDefault="006F0B90" w14:paraId="3D2FFB00" w14:textId="77777777">
                  <w:pPr>
                    <w:spacing w:after="0" w:line="240" w:lineRule="auto"/>
                    <w:jc w:val="center"/>
                    <w:rPr>
                      <w:rFonts w:ascii="Calibri" w:hAnsi="Calibri" w:eastAsia="Times New Roman" w:cs="Calibri"/>
                      <w:sz w:val="22"/>
                      <w:lang w:eastAsia="en-IN"/>
                    </w:rPr>
                  </w:pPr>
                </w:p>
              </w:tc>
              <w:tc>
                <w:tcPr>
                  <w:tcW w:w="0" w:type="auto"/>
                  <w:vAlign w:val="center"/>
                  <w:hideMark/>
                </w:tcPr>
                <w:p w:rsidRPr="006F0B90" w:rsidR="006F0B90" w:rsidP="00C10057" w:rsidRDefault="006F0B90" w14:paraId="74BD1486" w14:textId="77777777">
                  <w:pPr>
                    <w:spacing w:after="0" w:line="240" w:lineRule="auto"/>
                    <w:jc w:val="center"/>
                    <w:rPr>
                      <w:rFonts w:ascii="Calibri" w:hAnsi="Calibri" w:eastAsia="Times New Roman" w:cs="Calibri"/>
                      <w:sz w:val="22"/>
                      <w:lang w:eastAsia="en-IN"/>
                    </w:rPr>
                  </w:pPr>
                  <w:r w:rsidRPr="006F0B90">
                    <w:rPr>
                      <w:rFonts w:ascii="Calibri" w:hAnsi="Calibri" w:eastAsia="Times New Roman" w:cs="Calibri"/>
                      <w:sz w:val="22"/>
                      <w:lang w:eastAsia="en-IN"/>
                    </w:rPr>
                    <w:t xml:space="preserve">Enables </w:t>
                  </w:r>
                  <w:r w:rsidRPr="006F0B90">
                    <w:rPr>
                      <w:rFonts w:ascii="Calibri" w:hAnsi="Calibri" w:eastAsia="Times New Roman" w:cs="Calibri"/>
                      <w:b/>
                      <w:bCs/>
                      <w:sz w:val="22"/>
                      <w:lang w:eastAsia="en-IN"/>
                    </w:rPr>
                    <w:t>"Never Reboot"</w:t>
                  </w:r>
                  <w:r w:rsidRPr="006F0B90">
                    <w:rPr>
                      <w:rFonts w:ascii="Calibri" w:hAnsi="Calibri" w:eastAsia="Times New Roman" w:cs="Calibri"/>
                      <w:sz w:val="22"/>
                      <w:lang w:eastAsia="en-IN"/>
                    </w:rPr>
                    <w:t xml:space="preserve"> option for non-production servers while patching.</w:t>
                  </w:r>
                </w:p>
              </w:tc>
            </w:tr>
          </w:tbl>
          <w:p w:rsidRPr="006F0B90" w:rsidR="006F0B90" w:rsidP="00C10057" w:rsidRDefault="006F0B90" w14:paraId="0C18BFC7" w14:textId="77777777">
            <w:pPr>
              <w:jc w:val="center"/>
              <w:rPr>
                <w:rFonts w:ascii="Calibri" w:hAnsi="Calibri" w:cs="Calibri"/>
                <w:sz w:val="22"/>
              </w:rPr>
            </w:pPr>
          </w:p>
        </w:tc>
      </w:tr>
      <w:tr w:rsidR="006F0B90" w:rsidTr="00C10057" w14:paraId="42E74FE9" w14:textId="77777777">
        <w:tc>
          <w:tcPr>
            <w:tcW w:w="4508" w:type="dxa"/>
          </w:tcPr>
          <w:p w:rsidRPr="006F0B90" w:rsidR="006F0B90" w:rsidP="00C10057" w:rsidRDefault="006F0B90" w14:paraId="12271893" w14:textId="77777777">
            <w:pPr>
              <w:spacing w:after="0" w:line="240" w:lineRule="auto"/>
              <w:jc w:val="center"/>
              <w:rPr>
                <w:rFonts w:ascii="Calibri" w:hAnsi="Calibri" w:cs="Calibri"/>
                <w:sz w:val="22"/>
              </w:rPr>
            </w:pPr>
            <w:proofErr w:type="spellStart"/>
            <w:r w:rsidRPr="006F0B90">
              <w:rPr>
                <w:rStyle w:val="Strong"/>
                <w:rFonts w:ascii="Calibri" w:hAnsi="Calibri" w:cs="Calibri"/>
                <w:sz w:val="22"/>
              </w:rPr>
              <w:t>nonprod_non_dependency_server</w:t>
            </w:r>
            <w:proofErr w:type="spellEnd"/>
          </w:p>
          <w:p w:rsidRPr="006F0B90" w:rsidR="006F0B90" w:rsidP="00C10057" w:rsidRDefault="006F0B90" w14:paraId="00E66DDD" w14:textId="77777777">
            <w:pPr>
              <w:jc w:val="center"/>
              <w:rPr>
                <w:rFonts w:ascii="Calibri" w:hAnsi="Calibri" w:cs="Calibri"/>
                <w:sz w:val="22"/>
              </w:rPr>
            </w:pPr>
          </w:p>
        </w:tc>
        <w:tc>
          <w:tcPr>
            <w:tcW w:w="4508" w:type="dxa"/>
          </w:tcPr>
          <w:p w:rsidRPr="006F0B90" w:rsidR="006F0B90" w:rsidP="00C10057" w:rsidRDefault="006F0B90" w14:paraId="23115C14" w14:textId="77777777">
            <w:pPr>
              <w:spacing w:after="0" w:line="240" w:lineRule="auto"/>
              <w:jc w:val="center"/>
              <w:rPr>
                <w:rFonts w:ascii="Calibri" w:hAnsi="Calibri" w:cs="Calibri"/>
                <w:sz w:val="22"/>
              </w:rPr>
            </w:pPr>
            <w:r w:rsidRPr="006F0B90">
              <w:rPr>
                <w:rFonts w:ascii="Calibri" w:hAnsi="Calibri" w:cs="Calibri"/>
                <w:sz w:val="22"/>
              </w:rPr>
              <w:t xml:space="preserve">Enables </w:t>
            </w:r>
            <w:r w:rsidRPr="006F0B90">
              <w:rPr>
                <w:rStyle w:val="Strong"/>
                <w:rFonts w:ascii="Calibri" w:hAnsi="Calibri" w:cs="Calibri"/>
                <w:sz w:val="22"/>
              </w:rPr>
              <w:t>"Always Reboot"</w:t>
            </w:r>
            <w:r w:rsidRPr="006F0B90">
              <w:rPr>
                <w:rFonts w:ascii="Calibri" w:hAnsi="Calibri" w:cs="Calibri"/>
                <w:sz w:val="22"/>
              </w:rPr>
              <w:t xml:space="preserve"> option for non-production servers while patching.</w:t>
            </w:r>
          </w:p>
          <w:p w:rsidRPr="006F0B90" w:rsidR="006F0B90" w:rsidP="00C10057" w:rsidRDefault="006F0B90" w14:paraId="6C0625DC" w14:textId="77777777">
            <w:pPr>
              <w:jc w:val="center"/>
              <w:rPr>
                <w:rFonts w:ascii="Calibri" w:hAnsi="Calibri" w:cs="Calibri"/>
                <w:sz w:val="22"/>
              </w:rPr>
            </w:pPr>
          </w:p>
        </w:tc>
      </w:tr>
    </w:tbl>
    <w:p w:rsidR="006F0B90" w:rsidP="006F0B90" w:rsidRDefault="006F0B90" w14:paraId="3EF17DEE" w14:textId="77777777"/>
    <w:p w:rsidR="006F0B90" w:rsidP="006F0B90" w:rsidRDefault="006F0B90" w14:paraId="5178D699" w14:textId="77777777">
      <w:pPr>
        <w:rPr>
          <w:b/>
          <w:bCs/>
        </w:rPr>
      </w:pPr>
    </w:p>
    <w:p w:rsidR="006F0B90" w:rsidP="006F0B90" w:rsidRDefault="006F0B90" w14:paraId="23CD7BD5" w14:textId="77777777">
      <w:r>
        <w:t xml:space="preserve">Within COS following patching schedule has been defined as standard: </w:t>
      </w:r>
    </w:p>
    <w:p w:rsidR="006F0B90" w:rsidP="006F0B90" w:rsidRDefault="006F0B90" w14:paraId="664D912E" w14:textId="77777777">
      <w:pPr>
        <w:rPr>
          <w:b/>
          <w:bCs/>
        </w:rPr>
      </w:pPr>
    </w:p>
    <w:p w:rsidRPr="009263B7" w:rsidR="006F0B90" w:rsidP="006F0B90" w:rsidRDefault="006F0B90" w14:paraId="2AB7155F" w14:textId="77777777">
      <w:pPr>
        <w:spacing w:after="160" w:line="278" w:lineRule="auto"/>
        <w:rPr>
          <w:b/>
          <w:bCs/>
          <w:lang w:val="en-IN"/>
        </w:rPr>
      </w:pPr>
      <w:r w:rsidRPr="009263B7">
        <w:rPr>
          <w:b/>
          <w:bCs/>
          <w:lang w:val="en-IN"/>
        </w:rPr>
        <w:t>Tag Auto-Generation Logic</w:t>
      </w:r>
    </w:p>
    <w:p w:rsidR="006F0B90" w:rsidP="006F0B90" w:rsidRDefault="006F0B90" w14:paraId="4CBBAC69" w14:textId="77777777">
      <w:r w:rsidRPr="009263B7">
        <w:rPr>
          <w:lang w:val="en-IN"/>
        </w:rPr>
        <w:t xml:space="preserve">When selecting tags, you must choose </w:t>
      </w:r>
      <w:r w:rsidRPr="009263B7">
        <w:rPr>
          <w:b/>
          <w:bCs/>
          <w:lang w:val="en-IN"/>
        </w:rPr>
        <w:t>two tags</w:t>
      </w:r>
      <w:r w:rsidRPr="009263B7">
        <w:rPr>
          <w:lang w:val="en-IN"/>
        </w:rPr>
        <w:t xml:space="preserve">: one for the </w:t>
      </w:r>
      <w:r w:rsidRPr="009263B7">
        <w:rPr>
          <w:b/>
          <w:bCs/>
          <w:lang w:val="en-IN"/>
        </w:rPr>
        <w:t>environment</w:t>
      </w:r>
      <w:r w:rsidRPr="009263B7">
        <w:rPr>
          <w:lang w:val="en-IN"/>
        </w:rPr>
        <w:t xml:space="preserve"> and one for its </w:t>
      </w:r>
      <w:r w:rsidRPr="009263B7">
        <w:rPr>
          <w:b/>
          <w:bCs/>
          <w:lang w:val="en-IN"/>
        </w:rPr>
        <w:t>dependency type</w:t>
      </w:r>
      <w:r w:rsidRPr="009263B7">
        <w:rPr>
          <w:lang w:val="en-IN"/>
        </w:rPr>
        <w:t xml:space="preserve">. Based on these selections, a </w:t>
      </w:r>
      <w:r w:rsidRPr="009263B7">
        <w:rPr>
          <w:b/>
          <w:bCs/>
          <w:lang w:val="en-IN"/>
        </w:rPr>
        <w:t>third tag</w:t>
      </w:r>
      <w:r w:rsidRPr="009263B7">
        <w:rPr>
          <w:lang w:val="en-IN"/>
        </w:rPr>
        <w:t xml:space="preserve"> will be automatically generated, combining the first two. The logic for this is defined in the </w:t>
      </w:r>
      <w:r w:rsidRPr="009263B7">
        <w:rPr>
          <w:b/>
          <w:bCs/>
          <w:lang w:val="en-IN"/>
        </w:rPr>
        <w:t>Azure Policy</w:t>
      </w:r>
      <w:r w:rsidRPr="009263B7">
        <w:rPr>
          <w:lang w:val="en-IN"/>
        </w:rPr>
        <w:t xml:space="preserve"> named </w:t>
      </w:r>
      <w:r w:rsidRPr="009263B7">
        <w:rPr>
          <w:b/>
          <w:bCs/>
          <w:lang w:val="en-IN"/>
        </w:rPr>
        <w:t>"enforce-prod-non-dependency-tag"</w:t>
      </w:r>
      <w:r>
        <w:t xml:space="preserve"> and their dependencies respectively.</w:t>
      </w:r>
    </w:p>
    <w:p w:rsidR="006F0B90" w:rsidP="006F0B90" w:rsidRDefault="006F0B90" w14:paraId="56D21C3F" w14:textId="77777777">
      <w:r w:rsidRPr="00FA2D71">
        <w:rPr>
          <w:noProof/>
        </w:rPr>
        <w:drawing>
          <wp:inline distT="0" distB="0" distL="0" distR="0" wp14:anchorId="4FDC33C8" wp14:editId="4DBB5200">
            <wp:extent cx="4083050" cy="1884102"/>
            <wp:effectExtent l="0" t="0" r="0" b="1905"/>
            <wp:docPr id="11962247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24797" name="Picture 1" descr="A screenshot of a computer&#10;&#10;AI-generated content may be incorrect."/>
                    <pic:cNvPicPr/>
                  </pic:nvPicPr>
                  <pic:blipFill>
                    <a:blip r:embed="rId29"/>
                    <a:stretch>
                      <a:fillRect/>
                    </a:stretch>
                  </pic:blipFill>
                  <pic:spPr>
                    <a:xfrm>
                      <a:off x="0" y="0"/>
                      <a:ext cx="4091597" cy="1888046"/>
                    </a:xfrm>
                    <a:prstGeom prst="rect">
                      <a:avLst/>
                    </a:prstGeom>
                  </pic:spPr>
                </pic:pic>
              </a:graphicData>
            </a:graphic>
          </wp:inline>
        </w:drawing>
      </w:r>
    </w:p>
    <w:p w:rsidRPr="009263B7" w:rsidR="006F0B90" w:rsidP="006F0B90" w:rsidRDefault="006F0B90" w14:paraId="55929080" w14:textId="77777777">
      <w:pPr>
        <w:spacing w:after="160" w:line="278" w:lineRule="auto"/>
        <w:rPr>
          <w:lang w:val="en-IN"/>
        </w:rPr>
      </w:pPr>
      <w:r w:rsidRPr="00FA2D71">
        <w:rPr>
          <w:noProof/>
        </w:rPr>
        <w:drawing>
          <wp:inline distT="0" distB="0" distL="0" distR="0" wp14:anchorId="2645BBBE" wp14:editId="5C403785">
            <wp:extent cx="4089945" cy="2324100"/>
            <wp:effectExtent l="0" t="0" r="6350" b="0"/>
            <wp:docPr id="10452134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13410" name="Picture 1" descr="A screenshot of a computer&#10;&#10;AI-generated content may be incorrect."/>
                    <pic:cNvPicPr/>
                  </pic:nvPicPr>
                  <pic:blipFill>
                    <a:blip r:embed="rId30"/>
                    <a:stretch>
                      <a:fillRect/>
                    </a:stretch>
                  </pic:blipFill>
                  <pic:spPr>
                    <a:xfrm>
                      <a:off x="0" y="0"/>
                      <a:ext cx="4099299" cy="2329416"/>
                    </a:xfrm>
                    <a:prstGeom prst="rect">
                      <a:avLst/>
                    </a:prstGeom>
                  </pic:spPr>
                </pic:pic>
              </a:graphicData>
            </a:graphic>
          </wp:inline>
        </w:drawing>
      </w:r>
    </w:p>
    <w:p w:rsidRPr="009263B7" w:rsidR="006F0B90" w:rsidP="006F0B90" w:rsidRDefault="006F0B90" w14:paraId="72BE62C0" w14:textId="77777777">
      <w:pPr>
        <w:spacing w:after="160" w:line="278" w:lineRule="auto"/>
        <w:rPr>
          <w:lang w:val="en-IN"/>
        </w:rPr>
      </w:pPr>
      <w:r w:rsidRPr="009263B7">
        <w:rPr>
          <w:lang w:val="en-IN"/>
        </w:rPr>
        <w:t xml:space="preserve">This automatically generated tag is then attached to the respective </w:t>
      </w:r>
      <w:r w:rsidRPr="009263B7">
        <w:rPr>
          <w:b/>
          <w:bCs/>
          <w:lang w:val="en-IN"/>
        </w:rPr>
        <w:t>Maintenance Configuration Name</w:t>
      </w:r>
      <w:r w:rsidRPr="009263B7">
        <w:rPr>
          <w:lang w:val="en-IN"/>
        </w:rPr>
        <w:t>.</w:t>
      </w:r>
    </w:p>
    <w:p w:rsidRPr="009263B7" w:rsidR="006F0B90" w:rsidP="006F0B90" w:rsidRDefault="006F0B90" w14:paraId="0CDF614E" w14:textId="77777777">
      <w:pPr>
        <w:spacing w:after="160" w:line="278" w:lineRule="auto"/>
        <w:rPr>
          <w:b/>
          <w:bCs/>
          <w:lang w:val="en-IN"/>
        </w:rPr>
      </w:pPr>
      <w:r w:rsidRPr="009263B7">
        <w:rPr>
          <w:b/>
          <w:bCs/>
          <w:lang w:val="en-IN"/>
        </w:rPr>
        <w:t>Dynamic Scope Validation</w:t>
      </w:r>
    </w:p>
    <w:p w:rsidRPr="009263B7" w:rsidR="006F0B90" w:rsidP="006F0B90" w:rsidRDefault="006F0B90" w14:paraId="70A4A30F" w14:textId="77777777">
      <w:pPr>
        <w:spacing w:after="160" w:line="278" w:lineRule="auto"/>
        <w:rPr>
          <w:lang w:val="en-IN"/>
        </w:rPr>
      </w:pPr>
      <w:r w:rsidRPr="009263B7">
        <w:rPr>
          <w:lang w:val="en-IN"/>
        </w:rPr>
        <w:t xml:space="preserve">Once the VMs are tagged correctly, follow these steps to validate the </w:t>
      </w:r>
      <w:r w:rsidRPr="009263B7">
        <w:rPr>
          <w:b/>
          <w:bCs/>
          <w:lang w:val="en-IN"/>
        </w:rPr>
        <w:t>dynamic scope</w:t>
      </w:r>
      <w:r w:rsidRPr="009263B7">
        <w:rPr>
          <w:lang w:val="en-IN"/>
        </w:rPr>
        <w:t xml:space="preserve"> under the respective </w:t>
      </w:r>
      <w:r w:rsidRPr="009263B7">
        <w:rPr>
          <w:b/>
          <w:bCs/>
          <w:lang w:val="en-IN"/>
        </w:rPr>
        <w:t>Maintenance Configuration</w:t>
      </w:r>
      <w:r w:rsidRPr="009263B7">
        <w:rPr>
          <w:lang w:val="en-IN"/>
        </w:rPr>
        <w:t>:</w:t>
      </w:r>
    </w:p>
    <w:p w:rsidRPr="009263B7" w:rsidR="006F0B90" w:rsidP="0014229D" w:rsidRDefault="006F0B90" w14:paraId="7710595A" w14:textId="77777777">
      <w:pPr>
        <w:numPr>
          <w:ilvl w:val="0"/>
          <w:numId w:val="34"/>
        </w:numPr>
        <w:spacing w:after="160" w:line="278" w:lineRule="auto"/>
        <w:jc w:val="left"/>
        <w:rPr>
          <w:lang w:val="en-IN"/>
        </w:rPr>
      </w:pPr>
      <w:r w:rsidRPr="009263B7">
        <w:rPr>
          <w:lang w:val="en-IN"/>
        </w:rPr>
        <w:t xml:space="preserve">Navigate to the </w:t>
      </w:r>
      <w:r w:rsidRPr="009263B7">
        <w:rPr>
          <w:b/>
          <w:bCs/>
          <w:lang w:val="en-IN"/>
        </w:rPr>
        <w:t>Maintenance Configuration</w:t>
      </w:r>
      <w:r w:rsidRPr="009263B7">
        <w:rPr>
          <w:lang w:val="en-IN"/>
        </w:rPr>
        <w:t xml:space="preserve"> section.</w:t>
      </w:r>
    </w:p>
    <w:p w:rsidRPr="009263B7" w:rsidR="006F0B90" w:rsidP="0014229D" w:rsidRDefault="006F0B90" w14:paraId="4940C8E8" w14:textId="77777777">
      <w:pPr>
        <w:numPr>
          <w:ilvl w:val="0"/>
          <w:numId w:val="34"/>
        </w:numPr>
        <w:spacing w:after="160" w:line="278" w:lineRule="auto"/>
        <w:jc w:val="left"/>
        <w:rPr>
          <w:lang w:val="en-IN"/>
        </w:rPr>
      </w:pPr>
      <w:r w:rsidRPr="009263B7">
        <w:rPr>
          <w:lang w:val="en-IN"/>
        </w:rPr>
        <w:t xml:space="preserve">Verify that all necessary attributes such as </w:t>
      </w:r>
      <w:r w:rsidRPr="009263B7">
        <w:rPr>
          <w:b/>
          <w:bCs/>
          <w:lang w:val="en-IN"/>
        </w:rPr>
        <w:t>Subscription ID, Resource Group, and associated Tags</w:t>
      </w:r>
      <w:r w:rsidRPr="009263B7">
        <w:rPr>
          <w:lang w:val="en-IN"/>
        </w:rPr>
        <w:t xml:space="preserve"> are automatically generated via Terraform code.</w:t>
      </w:r>
    </w:p>
    <w:p w:rsidRPr="009263B7" w:rsidR="006F0B90" w:rsidP="0014229D" w:rsidRDefault="006F0B90" w14:paraId="556845D2" w14:textId="77777777">
      <w:pPr>
        <w:numPr>
          <w:ilvl w:val="0"/>
          <w:numId w:val="34"/>
        </w:numPr>
        <w:spacing w:after="160" w:line="278" w:lineRule="auto"/>
        <w:jc w:val="left"/>
        <w:rPr>
          <w:lang w:val="en-IN"/>
        </w:rPr>
      </w:pPr>
      <w:r w:rsidRPr="009263B7">
        <w:rPr>
          <w:lang w:val="en-IN"/>
        </w:rPr>
        <w:t xml:space="preserve">Click </w:t>
      </w:r>
      <w:r w:rsidRPr="009263B7">
        <w:rPr>
          <w:b/>
          <w:bCs/>
          <w:lang w:val="en-IN"/>
        </w:rPr>
        <w:t>OK</w:t>
      </w:r>
      <w:r w:rsidRPr="009263B7">
        <w:rPr>
          <w:lang w:val="en-IN"/>
        </w:rPr>
        <w:t xml:space="preserve"> to confirm the selection.</w:t>
      </w:r>
    </w:p>
    <w:p w:rsidRPr="009263B7" w:rsidR="006F0B90" w:rsidP="0014229D" w:rsidRDefault="006F0B90" w14:paraId="1C4B6574" w14:textId="77777777">
      <w:pPr>
        <w:numPr>
          <w:ilvl w:val="0"/>
          <w:numId w:val="34"/>
        </w:numPr>
        <w:spacing w:after="160" w:line="278" w:lineRule="auto"/>
        <w:jc w:val="left"/>
        <w:rPr>
          <w:lang w:val="en-IN"/>
        </w:rPr>
      </w:pPr>
      <w:r w:rsidRPr="009263B7">
        <w:rPr>
          <w:lang w:val="en-IN"/>
        </w:rPr>
        <w:t>Ensure that all VMs with the same tag are correctly listed.</w:t>
      </w:r>
    </w:p>
    <w:p w:rsidR="006F0B90" w:rsidP="0014229D" w:rsidRDefault="006F0B90" w14:paraId="137FD6A7" w14:textId="77777777">
      <w:pPr>
        <w:numPr>
          <w:ilvl w:val="0"/>
          <w:numId w:val="34"/>
        </w:numPr>
        <w:spacing w:after="160" w:line="278" w:lineRule="auto"/>
        <w:jc w:val="left"/>
      </w:pPr>
      <w:r w:rsidRPr="009263B7">
        <w:rPr>
          <w:lang w:val="en-IN"/>
        </w:rPr>
        <w:t xml:space="preserve">Click </w:t>
      </w:r>
      <w:r w:rsidRPr="009263B7">
        <w:rPr>
          <w:b/>
          <w:bCs/>
          <w:lang w:val="en-IN"/>
        </w:rPr>
        <w:t>Save</w:t>
      </w:r>
      <w:r w:rsidRPr="009263B7">
        <w:rPr>
          <w:lang w:val="en-IN"/>
        </w:rPr>
        <w:t xml:space="preserve"> to finalize the configuration.</w:t>
      </w:r>
    </w:p>
    <w:p w:rsidR="006F0B90" w:rsidP="006F0B90" w:rsidRDefault="006F0B90" w14:paraId="2A5A9165" w14:textId="77777777">
      <w:pPr>
        <w:ind w:left="720"/>
      </w:pPr>
      <w:r w:rsidRPr="00FA2D71">
        <w:rPr>
          <w:noProof/>
        </w:rPr>
        <w:drawing>
          <wp:inline distT="0" distB="0" distL="0" distR="0" wp14:anchorId="269EDECE" wp14:editId="37D6577C">
            <wp:extent cx="5731510" cy="2710180"/>
            <wp:effectExtent l="0" t="0" r="2540" b="0"/>
            <wp:docPr id="20642359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35957" name="Picture 1" descr="A screenshot of a computer&#10;&#10;AI-generated content may be incorrect."/>
                    <pic:cNvPicPr/>
                  </pic:nvPicPr>
                  <pic:blipFill>
                    <a:blip r:embed="rId31"/>
                    <a:stretch>
                      <a:fillRect/>
                    </a:stretch>
                  </pic:blipFill>
                  <pic:spPr>
                    <a:xfrm>
                      <a:off x="0" y="0"/>
                      <a:ext cx="5731510" cy="2710180"/>
                    </a:xfrm>
                    <a:prstGeom prst="rect">
                      <a:avLst/>
                    </a:prstGeom>
                  </pic:spPr>
                </pic:pic>
              </a:graphicData>
            </a:graphic>
          </wp:inline>
        </w:drawing>
      </w:r>
    </w:p>
    <w:p w:rsidRPr="009263B7" w:rsidR="006F0B90" w:rsidP="006F0B90" w:rsidRDefault="006F0B90" w14:paraId="6F88A987" w14:textId="77777777">
      <w:pPr>
        <w:spacing w:after="160" w:line="278" w:lineRule="auto"/>
        <w:ind w:left="720"/>
        <w:rPr>
          <w:lang w:val="en-IN"/>
        </w:rPr>
      </w:pPr>
      <w:r w:rsidRPr="00FA2D71">
        <w:rPr>
          <w:noProof/>
        </w:rPr>
        <w:drawing>
          <wp:inline distT="0" distB="0" distL="0" distR="0" wp14:anchorId="34E6F0F0" wp14:editId="1AB5E634">
            <wp:extent cx="5731510" cy="2716530"/>
            <wp:effectExtent l="0" t="0" r="2540" b="7620"/>
            <wp:docPr id="10470352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35299" name="Picture 1" descr="A screenshot of a computer&#10;&#10;AI-generated content may be incorrect."/>
                    <pic:cNvPicPr/>
                  </pic:nvPicPr>
                  <pic:blipFill>
                    <a:blip r:embed="rId32"/>
                    <a:stretch>
                      <a:fillRect/>
                    </a:stretch>
                  </pic:blipFill>
                  <pic:spPr>
                    <a:xfrm>
                      <a:off x="0" y="0"/>
                      <a:ext cx="5731510" cy="2716530"/>
                    </a:xfrm>
                    <a:prstGeom prst="rect">
                      <a:avLst/>
                    </a:prstGeom>
                  </pic:spPr>
                </pic:pic>
              </a:graphicData>
            </a:graphic>
          </wp:inline>
        </w:drawing>
      </w:r>
    </w:p>
    <w:p w:rsidRPr="006F0B90" w:rsidR="00A95830" w:rsidP="006F0B90" w:rsidRDefault="006F0B90" w14:paraId="52F77250" w14:textId="1CFD6802">
      <w:pPr>
        <w:spacing w:after="160" w:line="278" w:lineRule="auto"/>
        <w:rPr>
          <w:lang w:val="en-IN"/>
        </w:rPr>
      </w:pPr>
      <w:r w:rsidRPr="009263B7">
        <w:rPr>
          <w:lang w:val="en-IN"/>
        </w:rPr>
        <w:t>By following these steps, you ensure seamless patching with automated orchestration, reducing manual overhead and potential misconfigurations.</w:t>
      </w:r>
    </w:p>
    <w:p w:rsidR="00A95830" w:rsidP="00C469E2" w:rsidRDefault="00A95830" w14:paraId="1971F480" w14:textId="0F2B3EB2"/>
    <w:p w:rsidR="00A95830" w:rsidP="00C469E2" w:rsidRDefault="00A95830" w14:paraId="65079139" w14:textId="341A919B"/>
    <w:p w:rsidR="00C13248" w:rsidP="00C469E2" w:rsidRDefault="00C13248" w14:paraId="200CBD5E" w14:textId="77777777"/>
    <w:p w:rsidR="00C13248" w:rsidP="00C469E2" w:rsidRDefault="00C13248" w14:paraId="56A9DA4D" w14:textId="55358FBE"/>
    <w:p w:rsidR="00C13248" w:rsidP="00C469E2" w:rsidRDefault="00C13248" w14:paraId="2C43F8FD" w14:textId="06F0720D"/>
    <w:p w:rsidR="00C13248" w:rsidP="00C469E2" w:rsidRDefault="00C13248" w14:paraId="7D4CE30E" w14:textId="77777777"/>
    <w:p w:rsidR="00C13248" w:rsidP="00C469E2" w:rsidRDefault="00C13248" w14:paraId="305EABB3" w14:textId="1E54CC63"/>
    <w:p w:rsidR="00C13248" w:rsidP="00C469E2" w:rsidRDefault="00C13248" w14:paraId="4C689B36" w14:textId="117C3142"/>
    <w:p w:rsidR="00C13248" w:rsidP="00C469E2" w:rsidRDefault="00C13248" w14:paraId="6F38C246" w14:textId="77777777"/>
    <w:p w:rsidRPr="00324C36" w:rsidR="00C13248" w:rsidP="00C469E2" w:rsidRDefault="00C13248" w14:paraId="6A56A88F" w14:textId="25040A5F"/>
    <w:p w:rsidR="00757912" w:rsidP="00000943" w:rsidRDefault="003B743B" w14:paraId="6AD75438" w14:textId="169C2F55">
      <w:pPr>
        <w:pStyle w:val="Heading20"/>
      </w:pPr>
      <w:bookmarkStart w:name="_Toc93493253" w:id="47"/>
      <w:r>
        <w:t>Security</w:t>
      </w:r>
      <w:bookmarkEnd w:id="47"/>
      <w:r>
        <w:t xml:space="preserve"> </w:t>
      </w:r>
    </w:p>
    <w:p w:rsidR="00AC0F7A" w:rsidP="00AC0F7A" w:rsidRDefault="00F46160" w14:paraId="51D59A16" w14:textId="5479CF18">
      <w:r w:rsidRPr="00CD40B4">
        <w:t xml:space="preserve">Design, </w:t>
      </w:r>
      <w:r w:rsidRPr="00F46160">
        <w:t>implementation,</w:t>
      </w:r>
      <w:r w:rsidRPr="00CD40B4">
        <w:t xml:space="preserve"> configuration</w:t>
      </w:r>
      <w:r w:rsidR="000635B2">
        <w:t>, and support</w:t>
      </w:r>
      <w:r w:rsidRPr="00CD40B4">
        <w:t xml:space="preserve"> of all security features within Cloud Operation Services is delivered by Cyber Security Team.</w:t>
      </w:r>
      <w:r w:rsidR="00DA7397">
        <w:t xml:space="preserve"> This chapter lists Security features used within </w:t>
      </w:r>
      <w:r w:rsidR="00366856">
        <w:t>Cyber Security solution</w:t>
      </w:r>
      <w:r w:rsidR="00EA6E8F">
        <w:t>. Detailed</w:t>
      </w:r>
      <w:r w:rsidR="00ED6DF1">
        <w:t xml:space="preserve"> solution guidance and service description </w:t>
      </w:r>
      <w:r w:rsidR="008D7F89">
        <w:t xml:space="preserve">can be found within below documents: </w:t>
      </w:r>
    </w:p>
    <w:p w:rsidR="00E516A6" w:rsidP="00AC0F7A" w:rsidRDefault="00E516A6" w14:paraId="191F1B3E" w14:textId="77777777"/>
    <w:p w:rsidRPr="00CD40B4" w:rsidR="00E516A6" w:rsidP="00CD40B4" w:rsidRDefault="008F78D2" w14:paraId="2C318CC8" w14:textId="0AD4A8DC">
      <w:pPr>
        <w:rPr>
          <w:color w:val="12ABDB" w:themeColor="accent2"/>
        </w:rPr>
      </w:pPr>
      <w:hyperlink w:history="1" r:id="rId33">
        <w:r w:rsidRPr="00CD40B4">
          <w:rPr>
            <w:color w:val="12ABDB" w:themeColor="accent2"/>
          </w:rPr>
          <w:t>CWPP Azure Solution Document 1.0 - 02112021</w:t>
        </w:r>
      </w:hyperlink>
    </w:p>
    <w:p w:rsidRPr="00CD40B4" w:rsidR="008F78D2" w:rsidP="00CD40B4" w:rsidRDefault="008F78D2" w14:paraId="3F35A8E9" w14:textId="77777777">
      <w:pPr>
        <w:rPr>
          <w:color w:val="12ABDB" w:themeColor="accent2"/>
        </w:rPr>
      </w:pPr>
      <w:hyperlink w:history="1" r:id="rId34">
        <w:r w:rsidRPr="00CD40B4">
          <w:rPr>
            <w:color w:val="12ABDB" w:themeColor="accent2"/>
          </w:rPr>
          <w:t>CWPP Azure Service Description 1.0 - 02112021</w:t>
        </w:r>
      </w:hyperlink>
    </w:p>
    <w:p w:rsidRPr="00CD40B4" w:rsidR="008F78D2" w:rsidP="00CD40B4" w:rsidRDefault="008F78D2" w14:paraId="089DD029" w14:textId="77777777">
      <w:pPr>
        <w:rPr>
          <w:color w:val="12ABDB" w:themeColor="accent2"/>
        </w:rPr>
      </w:pPr>
      <w:hyperlink w:history="1" r:id="rId35">
        <w:r w:rsidRPr="00CD40B4">
          <w:rPr>
            <w:color w:val="12ABDB" w:themeColor="accent2"/>
          </w:rPr>
          <w:t>CSPM Azure Solution Document 1.0 - 02172021</w:t>
        </w:r>
      </w:hyperlink>
    </w:p>
    <w:p w:rsidRPr="00CD40B4" w:rsidR="008F78D2" w:rsidP="00CD40B4" w:rsidRDefault="008F78D2" w14:paraId="29475C62" w14:textId="77777777">
      <w:pPr>
        <w:rPr>
          <w:color w:val="12ABDB" w:themeColor="accent2"/>
        </w:rPr>
      </w:pPr>
      <w:hyperlink w:history="1" r:id="rId36">
        <w:r w:rsidRPr="00CD40B4">
          <w:rPr>
            <w:color w:val="12ABDB" w:themeColor="accent2"/>
          </w:rPr>
          <w:t>CSPM Azure Service Description 1.0 - 02172021</w:t>
        </w:r>
      </w:hyperlink>
    </w:p>
    <w:p w:rsidR="008D7F89" w:rsidP="00AC0F7A" w:rsidRDefault="008D7F89" w14:paraId="1569BA82" w14:textId="77777777"/>
    <w:p w:rsidRPr="00D37B6E" w:rsidR="00A23832" w:rsidP="00CD40B4" w:rsidRDefault="00A23832" w14:paraId="7526C8C0" w14:textId="49261AD2">
      <w:r>
        <w:t xml:space="preserve">Remediation of Vulnerabilities </w:t>
      </w:r>
      <w:r w:rsidR="00271DDC">
        <w:t>discovered</w:t>
      </w:r>
      <w:r w:rsidR="00861A57">
        <w:t xml:space="preserve"> on Virtual Machines</w:t>
      </w:r>
      <w:r w:rsidR="00271DDC">
        <w:t xml:space="preserve"> by Cyber Security will be handled by COS</w:t>
      </w:r>
      <w:r w:rsidR="00187D32">
        <w:t xml:space="preserve"> Run</w:t>
      </w:r>
      <w:r w:rsidR="00271DDC">
        <w:t xml:space="preserve"> team based on insights received from Cyber Security team. </w:t>
      </w:r>
    </w:p>
    <w:p w:rsidR="00C205E8" w:rsidP="00346944" w:rsidRDefault="00067B8C" w14:paraId="6FB58C17" w14:textId="2DBAD1E4">
      <w:pPr>
        <w:pStyle w:val="Heading30"/>
        <w:ind w:hanging="1355"/>
        <w:rPr>
          <w:color w:val="3B3B3B" w:themeColor="background2" w:themeShade="40"/>
        </w:rPr>
      </w:pPr>
      <w:r>
        <w:rPr>
          <w:color w:val="3B3B3B" w:themeColor="background2" w:themeShade="40"/>
        </w:rPr>
        <w:t>Azure Security Center</w:t>
      </w:r>
    </w:p>
    <w:p w:rsidR="00AF5313" w:rsidP="00AF5313" w:rsidRDefault="00AF5313" w14:paraId="1F31A0EB" w14:textId="3E323CAF">
      <w:r w:rsidRPr="00AF5313">
        <w:t>Azure Security Center strengthen security posture</w:t>
      </w:r>
      <w:r w:rsidR="005E0C93">
        <w:t xml:space="preserve"> of Azure Infrastructure</w:t>
      </w:r>
      <w:r w:rsidRPr="00AF5313">
        <w:t xml:space="preserve">. This means it helps </w:t>
      </w:r>
      <w:r w:rsidR="005E0C93">
        <w:t>to</w:t>
      </w:r>
      <w:r w:rsidRPr="00AF5313">
        <w:t xml:space="preserve"> identify and perform the hardening tasks recommended as security best practices and implement them across </w:t>
      </w:r>
      <w:r w:rsidR="0084248E">
        <w:t>virtual</w:t>
      </w:r>
      <w:r w:rsidRPr="00AF5313">
        <w:t xml:space="preserve"> machines, data services, and apps. This includes managing and enforcing security policies, and making sure </w:t>
      </w:r>
      <w:r w:rsidR="0084248E">
        <w:t>customer’s</w:t>
      </w:r>
      <w:r w:rsidRPr="00AF5313">
        <w:t xml:space="preserve"> Azure virtual machines, and Azure PaaS services are compliant. Security Center provides the tools </w:t>
      </w:r>
      <w:r w:rsidR="00F15593">
        <w:t>organization</w:t>
      </w:r>
      <w:r w:rsidRPr="00AF5313">
        <w:t xml:space="preserve"> need</w:t>
      </w:r>
      <w:r w:rsidR="00F15593">
        <w:t>s</w:t>
      </w:r>
      <w:r w:rsidRPr="00AF5313">
        <w:t xml:space="preserve"> to have a bird's eye view on </w:t>
      </w:r>
      <w:r w:rsidR="00BD751F">
        <w:t>its</w:t>
      </w:r>
      <w:r w:rsidRPr="00AF5313">
        <w:t xml:space="preserve"> workloads</w:t>
      </w:r>
      <w:r w:rsidR="00E75087">
        <w:t>.</w:t>
      </w:r>
    </w:p>
    <w:p w:rsidR="006F6BCC" w:rsidP="00F3275C" w:rsidRDefault="00857BED" w14:paraId="284ECE08" w14:textId="3547404D">
      <w:pPr>
        <w:pStyle w:val="Heading30"/>
        <w:numPr>
          <w:ilvl w:val="3"/>
          <w:numId w:val="7"/>
        </w:numPr>
        <w:ind w:hanging="1728"/>
        <w:rPr>
          <w:color w:val="3B3B3B" w:themeColor="background2" w:themeShade="40"/>
          <w:sz w:val="36"/>
          <w:szCs w:val="18"/>
        </w:rPr>
      </w:pPr>
      <w:r w:rsidRPr="00F3275C">
        <w:rPr>
          <w:color w:val="3B3B3B" w:themeColor="background2" w:themeShade="40"/>
          <w:sz w:val="36"/>
          <w:szCs w:val="18"/>
        </w:rPr>
        <w:t xml:space="preserve">Azure Security Center </w:t>
      </w:r>
      <w:r w:rsidR="00F3275C">
        <w:rPr>
          <w:color w:val="3B3B3B" w:themeColor="background2" w:themeShade="40"/>
          <w:sz w:val="36"/>
          <w:szCs w:val="18"/>
        </w:rPr>
        <w:t>–</w:t>
      </w:r>
      <w:r w:rsidRPr="00F3275C">
        <w:rPr>
          <w:color w:val="3B3B3B" w:themeColor="background2" w:themeShade="40"/>
          <w:sz w:val="36"/>
          <w:szCs w:val="18"/>
        </w:rPr>
        <w:t xml:space="preserve"> </w:t>
      </w:r>
      <w:r w:rsidRPr="00F3275C" w:rsidR="00F3275C">
        <w:rPr>
          <w:color w:val="3B3B3B" w:themeColor="background2" w:themeShade="40"/>
          <w:sz w:val="36"/>
          <w:szCs w:val="18"/>
        </w:rPr>
        <w:t>Prerequisites</w:t>
      </w:r>
    </w:p>
    <w:p w:rsidR="00947849" w:rsidP="00F3275C" w:rsidRDefault="000F3040" w14:paraId="63EE3EF0" w14:textId="56DBCA27">
      <w:r>
        <w:t>To enable Azure Defender and Security Center features described within COS Security Solution</w:t>
      </w:r>
      <w:r w:rsidR="001F6971">
        <w:t xml:space="preserve"> Azure Security Center Standard Tier must </w:t>
      </w:r>
      <w:r w:rsidR="001451DF">
        <w:t xml:space="preserve">be enabled prior to any further configurations. </w:t>
      </w:r>
    </w:p>
    <w:p w:rsidR="00572609" w:rsidP="00F3275C" w:rsidRDefault="00776F57" w14:paraId="0F560FB9" w14:textId="324F4481">
      <w:r>
        <w:t>Network Security Groups</w:t>
      </w:r>
      <w:r w:rsidR="00C469C0">
        <w:t xml:space="preserve"> must allow following traffic</w:t>
      </w:r>
      <w:r>
        <w:t xml:space="preserve"> from Virtual Machines</w:t>
      </w:r>
      <w:r w:rsidR="00C469C0">
        <w:t xml:space="preserve">: </w:t>
      </w:r>
    </w:p>
    <w:p w:rsidR="00C469C0" w:rsidP="00C469C0" w:rsidRDefault="00C469C0" w14:paraId="4F8C2E1F" w14:textId="77777777">
      <w:r>
        <w:t xml:space="preserve">Ensure the target machines can communicate with Qualys' cloud service by adding the following IPs to </w:t>
      </w:r>
      <w:proofErr w:type="gramStart"/>
      <w:r>
        <w:t>your</w:t>
      </w:r>
      <w:proofErr w:type="gramEnd"/>
      <w:r>
        <w:t xml:space="preserve"> allow lists (via port 443 - the default for HTTPS):</w:t>
      </w:r>
    </w:p>
    <w:p w:rsidR="00C469C0" w:rsidP="00C469C0" w:rsidRDefault="00C469C0" w14:paraId="4FD228BD" w14:textId="77777777">
      <w:r>
        <w:t>64.39.104.113 - Qualys' US data center</w:t>
      </w:r>
    </w:p>
    <w:p w:rsidR="00C469C0" w:rsidP="00C469C0" w:rsidRDefault="00C469C0" w14:paraId="343D4D48" w14:textId="0AF0C7B4">
      <w:r>
        <w:t>154.59.121.74 - Qualys' European data center</w:t>
      </w:r>
    </w:p>
    <w:p w:rsidR="00003D47" w:rsidP="00C469C0" w:rsidRDefault="00003D47" w14:paraId="6A6D6E78" w14:textId="77777777"/>
    <w:tbl>
      <w:tblPr>
        <w:tblStyle w:val="GridTable5Dark-Accent3"/>
        <w:tblW w:w="0" w:type="auto"/>
        <w:shd w:val="clear" w:color="auto" w:fill="995CC9" w:themeFill="text2" w:themeFillTint="80"/>
        <w:tblLook w:val="04A0" w:firstRow="1" w:lastRow="0" w:firstColumn="1" w:lastColumn="0" w:noHBand="0" w:noVBand="1"/>
      </w:tblPr>
      <w:tblGrid>
        <w:gridCol w:w="10197"/>
      </w:tblGrid>
      <w:tr w:rsidR="00003D47" w:rsidTr="003D3DBE" w14:paraId="40193F7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7" w:type="dxa"/>
            <w:shd w:val="clear" w:color="auto" w:fill="995CC9" w:themeFill="text2" w:themeFillTint="80"/>
          </w:tcPr>
          <w:p w:rsidR="00003D47" w:rsidP="003D3DBE" w:rsidRDefault="00003D47" w14:paraId="72519DA2" w14:textId="77777777">
            <w:pPr>
              <w:jc w:val="center"/>
              <w:rPr>
                <w:lang w:val="en-GB"/>
              </w:rPr>
            </w:pPr>
            <w:r>
              <w:rPr>
                <w:lang w:val="en-GB"/>
              </w:rPr>
              <w:t>Note</w:t>
            </w:r>
          </w:p>
        </w:tc>
      </w:tr>
      <w:tr w:rsidRPr="00CF1D7B" w:rsidR="00003D47" w:rsidTr="003D3DBE" w14:paraId="277D13C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7" w:type="dxa"/>
            <w:shd w:val="clear" w:color="auto" w:fill="995CC9" w:themeFill="text2" w:themeFillTint="80"/>
          </w:tcPr>
          <w:p w:rsidRPr="00CF1D7B" w:rsidR="00003D47" w:rsidP="003D3DBE" w:rsidRDefault="00554517" w14:paraId="23A5B77E" w14:textId="17C292C7">
            <w:pPr>
              <w:rPr>
                <w:b w:val="0"/>
                <w:bCs w:val="0"/>
                <w:sz w:val="18"/>
                <w:szCs w:val="18"/>
                <w:lang w:val="en-GB"/>
              </w:rPr>
            </w:pPr>
            <w:r>
              <w:rPr>
                <w:b w:val="0"/>
                <w:bCs w:val="0"/>
                <w:sz w:val="18"/>
                <w:szCs w:val="18"/>
                <w:lang w:val="en-GB"/>
              </w:rPr>
              <w:t xml:space="preserve">Thanks to partnership between Microsoft and Qualys there is no additional cost involved for </w:t>
            </w:r>
            <w:proofErr w:type="spellStart"/>
            <w:r>
              <w:rPr>
                <w:b w:val="0"/>
                <w:bCs w:val="0"/>
                <w:sz w:val="18"/>
                <w:szCs w:val="18"/>
                <w:lang w:val="en-GB"/>
              </w:rPr>
              <w:t>Qulays</w:t>
            </w:r>
            <w:proofErr w:type="spellEnd"/>
            <w:r>
              <w:rPr>
                <w:b w:val="0"/>
                <w:bCs w:val="0"/>
                <w:sz w:val="18"/>
                <w:szCs w:val="18"/>
                <w:lang w:val="en-GB"/>
              </w:rPr>
              <w:t xml:space="preserve"> assessment. </w:t>
            </w:r>
            <w:r w:rsidR="0070064E">
              <w:rPr>
                <w:b w:val="0"/>
                <w:bCs w:val="0"/>
                <w:sz w:val="18"/>
                <w:szCs w:val="18"/>
                <w:lang w:val="en-GB"/>
              </w:rPr>
              <w:t>Qualy</w:t>
            </w:r>
            <w:r w:rsidR="008D35E3">
              <w:rPr>
                <w:b w:val="0"/>
                <w:bCs w:val="0"/>
                <w:sz w:val="18"/>
                <w:szCs w:val="18"/>
                <w:lang w:val="en-GB"/>
              </w:rPr>
              <w:t xml:space="preserve">s </w:t>
            </w:r>
            <w:r w:rsidR="009644B2">
              <w:rPr>
                <w:b w:val="0"/>
                <w:bCs w:val="0"/>
                <w:sz w:val="18"/>
                <w:szCs w:val="18"/>
                <w:lang w:val="en-GB"/>
              </w:rPr>
              <w:t xml:space="preserve">comes for free for all VMs with Azure Defender enabled. </w:t>
            </w:r>
          </w:p>
        </w:tc>
      </w:tr>
    </w:tbl>
    <w:p w:rsidR="00947849" w:rsidP="00C469C0" w:rsidRDefault="00947849" w14:paraId="4C5BE25F" w14:textId="7312D0D9"/>
    <w:p w:rsidR="006C75FD" w:rsidP="00C469C0" w:rsidRDefault="006C75FD" w14:paraId="33E2F770" w14:textId="58E3A11E"/>
    <w:p w:rsidR="003E5C04" w:rsidP="00C469C0" w:rsidRDefault="003E5C04" w14:paraId="2FA8E2A0" w14:textId="7D0AEF16"/>
    <w:p w:rsidR="003E5C04" w:rsidP="00C469C0" w:rsidRDefault="003E5C04" w14:paraId="27830C77" w14:textId="77777777"/>
    <w:p w:rsidR="006C75FD" w:rsidP="00C469C0" w:rsidRDefault="006C75FD" w14:paraId="03522C85" w14:textId="77777777"/>
    <w:p w:rsidR="00F3275C" w:rsidP="00F3275C" w:rsidRDefault="004609A8" w14:paraId="3AA5F036" w14:textId="6F44871E">
      <w:r>
        <w:t xml:space="preserve">Minimum </w:t>
      </w:r>
      <w:r w:rsidR="001F6971">
        <w:t>role-based</w:t>
      </w:r>
      <w:r w:rsidR="00DC2185">
        <w:t xml:space="preserve"> access control to </w:t>
      </w:r>
      <w:r w:rsidR="00AD0026">
        <w:t xml:space="preserve">enable </w:t>
      </w:r>
      <w:r>
        <w:t>Azure Security Center and Azure Defender</w:t>
      </w:r>
      <w:r w:rsidR="00DC2185">
        <w:t>:</w:t>
      </w:r>
    </w:p>
    <w:tbl>
      <w:tblPr>
        <w:tblStyle w:val="GridTable4-Accent6"/>
        <w:tblW w:w="0" w:type="auto"/>
        <w:tblLook w:val="04A0" w:firstRow="1" w:lastRow="0" w:firstColumn="1" w:lastColumn="0" w:noHBand="0" w:noVBand="1"/>
      </w:tblPr>
      <w:tblGrid>
        <w:gridCol w:w="3399"/>
        <w:gridCol w:w="3259"/>
        <w:gridCol w:w="3539"/>
      </w:tblGrid>
      <w:tr w:rsidR="00DC2185" w:rsidTr="0049004D" w14:paraId="054F8943" w14:textId="77777777">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399" w:type="dxa"/>
            <w:vAlign w:val="center"/>
          </w:tcPr>
          <w:p w:rsidRPr="00F43782" w:rsidR="00DC2185" w:rsidP="0049004D" w:rsidRDefault="00DC2185" w14:paraId="34291ADE" w14:textId="77777777">
            <w:pPr>
              <w:tabs>
                <w:tab w:val="center" w:pos="5103"/>
              </w:tabs>
              <w:jc w:val="center"/>
              <w:rPr>
                <w:sz w:val="18"/>
                <w:szCs w:val="18"/>
              </w:rPr>
            </w:pPr>
            <w:r w:rsidRPr="00F43782">
              <w:rPr>
                <w:sz w:val="18"/>
                <w:szCs w:val="18"/>
              </w:rPr>
              <w:t>Management Operation</w:t>
            </w:r>
          </w:p>
        </w:tc>
        <w:tc>
          <w:tcPr>
            <w:tcW w:w="3259" w:type="dxa"/>
            <w:vAlign w:val="center"/>
          </w:tcPr>
          <w:p w:rsidRPr="00F43782" w:rsidR="00DC2185" w:rsidP="0049004D" w:rsidRDefault="00DC2185" w14:paraId="27F879B6" w14:textId="77777777">
            <w:pPr>
              <w:tabs>
                <w:tab w:val="center" w:pos="5103"/>
              </w:tabs>
              <w:jc w:val="center"/>
              <w:cnfStyle w:val="100000000000" w:firstRow="1" w:lastRow="0" w:firstColumn="0" w:lastColumn="0" w:oddVBand="0" w:evenVBand="0" w:oddHBand="0" w:evenHBand="0" w:firstRowFirstColumn="0" w:firstRowLastColumn="0" w:lastRowFirstColumn="0" w:lastRowLastColumn="0"/>
              <w:rPr>
                <w:sz w:val="18"/>
                <w:szCs w:val="18"/>
              </w:rPr>
            </w:pPr>
            <w:r w:rsidRPr="00F43782">
              <w:rPr>
                <w:sz w:val="18"/>
                <w:szCs w:val="18"/>
              </w:rPr>
              <w:t>Minimum Azure role required</w:t>
            </w:r>
          </w:p>
        </w:tc>
        <w:tc>
          <w:tcPr>
            <w:tcW w:w="3539" w:type="dxa"/>
            <w:vAlign w:val="center"/>
          </w:tcPr>
          <w:p w:rsidRPr="00F43782" w:rsidR="00DC2185" w:rsidP="0049004D" w:rsidRDefault="00DC2185" w14:paraId="02620467" w14:textId="77777777">
            <w:pPr>
              <w:tabs>
                <w:tab w:val="center" w:pos="5103"/>
              </w:tabs>
              <w:jc w:val="center"/>
              <w:cnfStyle w:val="100000000000" w:firstRow="1" w:lastRow="0" w:firstColumn="0" w:lastColumn="0" w:oddVBand="0" w:evenVBand="0" w:oddHBand="0" w:evenHBand="0" w:firstRowFirstColumn="0" w:firstRowLastColumn="0" w:lastRowFirstColumn="0" w:lastRowLastColumn="0"/>
              <w:rPr>
                <w:sz w:val="18"/>
                <w:szCs w:val="18"/>
              </w:rPr>
            </w:pPr>
            <w:r w:rsidRPr="00F43782">
              <w:rPr>
                <w:sz w:val="18"/>
                <w:szCs w:val="18"/>
              </w:rPr>
              <w:t>Scope required</w:t>
            </w:r>
          </w:p>
        </w:tc>
      </w:tr>
      <w:tr w:rsidR="00DC2185" w:rsidTr="0049004D" w14:paraId="3D72A0D2" w14:textId="77777777">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3399" w:type="dxa"/>
            <w:vAlign w:val="center"/>
          </w:tcPr>
          <w:p w:rsidRPr="009526DB" w:rsidR="00DC2185" w:rsidP="0049004D" w:rsidRDefault="007352E9" w14:paraId="57517867" w14:textId="658AB187">
            <w:pPr>
              <w:jc w:val="center"/>
              <w:rPr>
                <w:b w:val="0"/>
                <w:bCs w:val="0"/>
                <w:sz w:val="18"/>
                <w:szCs w:val="18"/>
              </w:rPr>
            </w:pPr>
            <w:r>
              <w:rPr>
                <w:b w:val="0"/>
                <w:bCs w:val="0"/>
                <w:sz w:val="18"/>
                <w:szCs w:val="18"/>
              </w:rPr>
              <w:t xml:space="preserve">Enable </w:t>
            </w:r>
            <w:r w:rsidR="00BE4013">
              <w:rPr>
                <w:b w:val="0"/>
                <w:bCs w:val="0"/>
                <w:sz w:val="18"/>
                <w:szCs w:val="18"/>
              </w:rPr>
              <w:t xml:space="preserve">Security Center </w:t>
            </w:r>
            <w:r w:rsidR="00990056">
              <w:rPr>
                <w:b w:val="0"/>
                <w:bCs w:val="0"/>
                <w:sz w:val="18"/>
                <w:szCs w:val="18"/>
              </w:rPr>
              <w:t>on Azure</w:t>
            </w:r>
            <w:r w:rsidR="00BE4013">
              <w:rPr>
                <w:b w:val="0"/>
                <w:bCs w:val="0"/>
                <w:sz w:val="18"/>
                <w:szCs w:val="18"/>
              </w:rPr>
              <w:t xml:space="preserve"> Subscription</w:t>
            </w:r>
          </w:p>
        </w:tc>
        <w:tc>
          <w:tcPr>
            <w:tcW w:w="3259" w:type="dxa"/>
            <w:vAlign w:val="center"/>
          </w:tcPr>
          <w:p w:rsidRPr="009526DB" w:rsidR="00DC2185" w:rsidP="0049004D" w:rsidRDefault="00BE4013" w14:paraId="6B84E691" w14:textId="33B7C3DE">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Subscription Contributor or Security A</w:t>
            </w:r>
            <w:r w:rsidR="00990056">
              <w:rPr>
                <w:sz w:val="18"/>
                <w:szCs w:val="18"/>
              </w:rPr>
              <w:t>d</w:t>
            </w:r>
            <w:r>
              <w:rPr>
                <w:sz w:val="18"/>
                <w:szCs w:val="18"/>
              </w:rPr>
              <w:t>min</w:t>
            </w:r>
          </w:p>
        </w:tc>
        <w:tc>
          <w:tcPr>
            <w:tcW w:w="3539" w:type="dxa"/>
            <w:vAlign w:val="center"/>
          </w:tcPr>
          <w:p w:rsidRPr="009526DB" w:rsidR="00DC2185" w:rsidP="0049004D" w:rsidRDefault="00BE4013" w14:paraId="648E2D74" w14:textId="359D7D51">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Subscription</w:t>
            </w:r>
          </w:p>
        </w:tc>
      </w:tr>
      <w:tr w:rsidR="00D945DA" w:rsidTr="0049004D" w14:paraId="1685EDF9" w14:textId="77777777">
        <w:trPr>
          <w:trHeight w:val="531"/>
        </w:trPr>
        <w:tc>
          <w:tcPr>
            <w:cnfStyle w:val="001000000000" w:firstRow="0" w:lastRow="0" w:firstColumn="1" w:lastColumn="0" w:oddVBand="0" w:evenVBand="0" w:oddHBand="0" w:evenHBand="0" w:firstRowFirstColumn="0" w:firstRowLastColumn="0" w:lastRowFirstColumn="0" w:lastRowLastColumn="0"/>
            <w:tcW w:w="3399" w:type="dxa"/>
            <w:vAlign w:val="center"/>
          </w:tcPr>
          <w:p w:rsidRPr="009526DB" w:rsidR="00D945DA" w:rsidP="0049004D" w:rsidRDefault="00492C2F" w14:paraId="4C11D58A" w14:textId="64AEDE26">
            <w:pPr>
              <w:jc w:val="center"/>
              <w:rPr>
                <w:sz w:val="18"/>
                <w:szCs w:val="18"/>
              </w:rPr>
            </w:pPr>
            <w:r>
              <w:rPr>
                <w:b w:val="0"/>
                <w:bCs w:val="0"/>
                <w:sz w:val="18"/>
                <w:szCs w:val="18"/>
              </w:rPr>
              <w:t xml:space="preserve">Enable Azure Defender </w:t>
            </w:r>
            <w:r w:rsidR="00990056">
              <w:rPr>
                <w:b w:val="0"/>
                <w:bCs w:val="0"/>
                <w:sz w:val="18"/>
                <w:szCs w:val="18"/>
              </w:rPr>
              <w:t xml:space="preserve">on Azure </w:t>
            </w:r>
            <w:r>
              <w:rPr>
                <w:b w:val="0"/>
                <w:bCs w:val="0"/>
                <w:sz w:val="18"/>
                <w:szCs w:val="18"/>
              </w:rPr>
              <w:t>Subscription</w:t>
            </w:r>
          </w:p>
        </w:tc>
        <w:tc>
          <w:tcPr>
            <w:tcW w:w="3259" w:type="dxa"/>
            <w:vAlign w:val="center"/>
          </w:tcPr>
          <w:p w:rsidRPr="009526DB" w:rsidR="00D945DA" w:rsidP="0049004D" w:rsidRDefault="00990056" w14:paraId="6339E5D3" w14:textId="66B0D71D">
            <w:pPr>
              <w:tabs>
                <w:tab w:val="center" w:pos="5103"/>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Subscription Contributor or Security Admin</w:t>
            </w:r>
          </w:p>
        </w:tc>
        <w:tc>
          <w:tcPr>
            <w:tcW w:w="3539" w:type="dxa"/>
            <w:vAlign w:val="center"/>
          </w:tcPr>
          <w:p w:rsidRPr="009526DB" w:rsidR="00D945DA" w:rsidP="0049004D" w:rsidRDefault="00990056" w14:paraId="3F32AF90" w14:textId="4099FE82">
            <w:pPr>
              <w:tabs>
                <w:tab w:val="center" w:pos="5103"/>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Subscription</w:t>
            </w:r>
          </w:p>
        </w:tc>
      </w:tr>
      <w:tr w:rsidR="00A46E96" w:rsidTr="0049004D" w14:paraId="0A0CA612" w14:textId="77777777">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3399" w:type="dxa"/>
            <w:vAlign w:val="center"/>
          </w:tcPr>
          <w:p w:rsidR="00A46E96" w:rsidP="0049004D" w:rsidRDefault="00A46E96" w14:paraId="41DC591B" w14:textId="5CF3FD43">
            <w:pPr>
              <w:jc w:val="center"/>
              <w:rPr>
                <w:b w:val="0"/>
                <w:bCs w:val="0"/>
                <w:sz w:val="18"/>
                <w:szCs w:val="18"/>
              </w:rPr>
            </w:pPr>
            <w:r>
              <w:rPr>
                <w:b w:val="0"/>
                <w:bCs w:val="0"/>
                <w:sz w:val="18"/>
                <w:szCs w:val="18"/>
              </w:rPr>
              <w:t>Enable Security Center on Azure Subscription</w:t>
            </w:r>
          </w:p>
        </w:tc>
        <w:tc>
          <w:tcPr>
            <w:tcW w:w="3259" w:type="dxa"/>
            <w:vAlign w:val="center"/>
          </w:tcPr>
          <w:p w:rsidR="00A46E96" w:rsidP="0049004D" w:rsidRDefault="00B61253" w14:paraId="3D533494" w14:textId="64D29709">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Log Analytics Contributor </w:t>
            </w:r>
          </w:p>
        </w:tc>
        <w:tc>
          <w:tcPr>
            <w:tcW w:w="3539" w:type="dxa"/>
            <w:vAlign w:val="center"/>
          </w:tcPr>
          <w:p w:rsidR="00A46E96" w:rsidP="0049004D" w:rsidRDefault="00B61253" w14:paraId="3C14EE74" w14:textId="0B73DB54">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Existing Log Analytics Used for Monitoring or Patching</w:t>
            </w:r>
          </w:p>
        </w:tc>
      </w:tr>
    </w:tbl>
    <w:p w:rsidR="00DC2185" w:rsidP="00F3275C" w:rsidRDefault="00DC2185" w14:paraId="6C37CFBB" w14:textId="41F7F842"/>
    <w:tbl>
      <w:tblPr>
        <w:tblStyle w:val="GridTable5Dark-Accent3"/>
        <w:tblW w:w="0" w:type="auto"/>
        <w:shd w:val="clear" w:color="auto" w:fill="995CC9" w:themeFill="text2" w:themeFillTint="80"/>
        <w:tblLook w:val="04A0" w:firstRow="1" w:lastRow="0" w:firstColumn="1" w:lastColumn="0" w:noHBand="0" w:noVBand="1"/>
      </w:tblPr>
      <w:tblGrid>
        <w:gridCol w:w="10197"/>
      </w:tblGrid>
      <w:tr w:rsidRPr="00BC5C85" w:rsidR="008E6A60" w:rsidTr="00872626" w14:paraId="00B74DE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7" w:type="dxa"/>
            <w:shd w:val="clear" w:color="auto" w:fill="995CC9" w:themeFill="text2" w:themeFillTint="80"/>
            <w:vAlign w:val="center"/>
          </w:tcPr>
          <w:p w:rsidRPr="00BC5C85" w:rsidR="008E6A60" w:rsidP="00872626" w:rsidRDefault="008E6A60" w14:paraId="26360054" w14:textId="77777777">
            <w:pPr>
              <w:jc w:val="center"/>
              <w:rPr>
                <w:lang w:val="en-GB"/>
              </w:rPr>
            </w:pPr>
            <w:r w:rsidRPr="00BC5C85">
              <w:rPr>
                <w:lang w:val="en-GB"/>
              </w:rPr>
              <w:t>Note</w:t>
            </w:r>
          </w:p>
        </w:tc>
      </w:tr>
      <w:tr w:rsidRPr="00BC5C85" w:rsidR="008E6A60" w:rsidTr="00872626" w14:paraId="5DE1E45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7" w:type="dxa"/>
            <w:shd w:val="clear" w:color="auto" w:fill="995CC9" w:themeFill="text2" w:themeFillTint="80"/>
          </w:tcPr>
          <w:p w:rsidRPr="00CA0139" w:rsidR="008E6A60" w:rsidP="00872626" w:rsidRDefault="008E6A60" w14:paraId="1B6A739C" w14:textId="6A6364B2">
            <w:pPr>
              <w:rPr>
                <w:b w:val="0"/>
                <w:bCs w:val="0"/>
                <w:lang w:val="en-GB"/>
              </w:rPr>
            </w:pPr>
            <w:r>
              <w:rPr>
                <w:b w:val="0"/>
                <w:bCs w:val="0"/>
                <w:lang w:val="en-GB"/>
              </w:rPr>
              <w:t>At this point Linux Virtual Machines doesn’t support multihoming, which means each Linux VM can be connected to only one Log Analytics Workspace.</w:t>
            </w:r>
            <w:r w:rsidR="00A770F9">
              <w:rPr>
                <w:b w:val="0"/>
                <w:bCs w:val="0"/>
                <w:lang w:val="en-GB"/>
              </w:rPr>
              <w:t xml:space="preserve"> Project Team responsible for COS deployment need t</w:t>
            </w:r>
            <w:r w:rsidR="007E5725">
              <w:rPr>
                <w:b w:val="0"/>
                <w:bCs w:val="0"/>
                <w:lang w:val="en-GB"/>
              </w:rPr>
              <w:t>o work together with Cyber Security team during deployment of Security solutions</w:t>
            </w:r>
            <w:r w:rsidR="0030377A">
              <w:rPr>
                <w:b w:val="0"/>
                <w:bCs w:val="0"/>
                <w:lang w:val="en-GB"/>
              </w:rPr>
              <w:t xml:space="preserve"> to agree on </w:t>
            </w:r>
            <w:r w:rsidR="00EB7187">
              <w:rPr>
                <w:b w:val="0"/>
                <w:bCs w:val="0"/>
                <w:lang w:val="en-GB"/>
              </w:rPr>
              <w:t xml:space="preserve">which Log Analytics Workspace will be used for Linux Virtual Machines </w:t>
            </w:r>
          </w:p>
        </w:tc>
      </w:tr>
    </w:tbl>
    <w:p w:rsidRPr="005A492F" w:rsidR="00F87525" w:rsidP="00833A87" w:rsidRDefault="00F87525" w14:paraId="0D135D69" w14:textId="77777777"/>
    <w:p w:rsidR="00EB4D12" w:rsidP="00111DEF" w:rsidRDefault="00C205E8" w14:paraId="0F116B09" w14:textId="29E4E540">
      <w:pPr>
        <w:pStyle w:val="Heading30"/>
        <w:numPr>
          <w:ilvl w:val="3"/>
          <w:numId w:val="7"/>
        </w:numPr>
        <w:ind w:hanging="1728"/>
        <w:rPr>
          <w:color w:val="3B3B3B" w:themeColor="background2" w:themeShade="40"/>
          <w:sz w:val="36"/>
          <w:szCs w:val="18"/>
        </w:rPr>
      </w:pPr>
      <w:r w:rsidRPr="001F08E7">
        <w:rPr>
          <w:color w:val="3B3B3B" w:themeColor="background2" w:themeShade="40"/>
          <w:sz w:val="36"/>
          <w:szCs w:val="18"/>
        </w:rPr>
        <w:t xml:space="preserve">Vulnerability Management </w:t>
      </w:r>
    </w:p>
    <w:p w:rsidRPr="00EB4D12" w:rsidR="00EB4D12" w:rsidP="00EB4D12" w:rsidRDefault="00EB4D12" w14:paraId="4D3B7E80" w14:textId="77777777"/>
    <w:p w:rsidR="00111DEF" w:rsidP="00111DEF" w:rsidRDefault="00111DEF" w14:paraId="59AE2FDE" w14:textId="7E61F56E">
      <w:r w:rsidRPr="00111DEF">
        <w:t xml:space="preserve">The vulnerability scanner included with Azure Security Center is powered by Qualys. </w:t>
      </w:r>
    </w:p>
    <w:p w:rsidRPr="005551DB" w:rsidR="005551DB" w:rsidP="005551DB" w:rsidRDefault="005551DB" w14:paraId="2AEE9E09" w14:textId="236C9952">
      <w:r w:rsidRPr="005551DB">
        <w:t>The vulnerability scanner extension works as follows:</w:t>
      </w:r>
    </w:p>
    <w:p w:rsidRPr="005551DB" w:rsidR="005551DB" w:rsidP="0014229D" w:rsidRDefault="005551DB" w14:paraId="4AB21107" w14:textId="6A22C45A">
      <w:pPr>
        <w:pStyle w:val="ListParagraph"/>
        <w:numPr>
          <w:ilvl w:val="0"/>
          <w:numId w:val="31"/>
        </w:numPr>
      </w:pPr>
      <w:r w:rsidRPr="005551DB">
        <w:t>Deploy - Azure Security Center monitors your machines and provides recommendations to deploy the Qualys extension on your selected machine/s.</w:t>
      </w:r>
    </w:p>
    <w:p w:rsidRPr="005551DB" w:rsidR="005551DB" w:rsidP="0014229D" w:rsidRDefault="005551DB" w14:paraId="4B18833B" w14:textId="6EF64641">
      <w:pPr>
        <w:pStyle w:val="ListParagraph"/>
        <w:numPr>
          <w:ilvl w:val="0"/>
          <w:numId w:val="31"/>
        </w:numPr>
      </w:pPr>
      <w:r w:rsidRPr="005551DB">
        <w:t>Gather information - The extension collects artifacts and sends them for analysis in the Qualys cloud service in the defined region.</w:t>
      </w:r>
    </w:p>
    <w:p w:rsidR="00A35268" w:rsidP="0014229D" w:rsidRDefault="005551DB" w14:paraId="456CE24C" w14:textId="45EA528A">
      <w:pPr>
        <w:pStyle w:val="ListParagraph"/>
        <w:numPr>
          <w:ilvl w:val="0"/>
          <w:numId w:val="31"/>
        </w:numPr>
      </w:pPr>
      <w:r w:rsidRPr="005551DB">
        <w:t>Analyze - Qualys' cloud service conducts the vulnerability assessment and sends its findings to Security Center.</w:t>
      </w:r>
    </w:p>
    <w:p w:rsidR="008078BA" w:rsidP="0014229D" w:rsidRDefault="008078BA" w14:paraId="496D4323" w14:textId="0AB44FB6">
      <w:pPr>
        <w:pStyle w:val="ListParagraph"/>
        <w:numPr>
          <w:ilvl w:val="0"/>
          <w:numId w:val="31"/>
        </w:numPr>
      </w:pPr>
      <w:r w:rsidRPr="008078BA">
        <w:t>Report - The findings are available in Security Center.</w:t>
      </w:r>
    </w:p>
    <w:p w:rsidR="0039582A" w:rsidP="0039582A" w:rsidRDefault="0039582A" w14:paraId="4262A387" w14:textId="2A6D142F"/>
    <w:p w:rsidR="0039582A" w:rsidP="0039582A" w:rsidRDefault="00EC5C49" w14:paraId="6C2EE962" w14:textId="35AC1C2D">
      <w:r w:rsidRPr="00CD072D">
        <w:rPr>
          <w:noProof/>
        </w:rPr>
        <w:drawing>
          <wp:anchor distT="0" distB="0" distL="114300" distR="114300" simplePos="0" relativeHeight="251658265" behindDoc="0" locked="0" layoutInCell="1" allowOverlap="1" wp14:anchorId="44909C53" wp14:editId="1B5CFEC2">
            <wp:simplePos x="0" y="0"/>
            <wp:positionH relativeFrom="column">
              <wp:posOffset>249191</wp:posOffset>
            </wp:positionH>
            <wp:positionV relativeFrom="paragraph">
              <wp:posOffset>65100</wp:posOffset>
            </wp:positionV>
            <wp:extent cx="5889072" cy="3104066"/>
            <wp:effectExtent l="0" t="0" r="0" b="1270"/>
            <wp:wrapNone/>
            <wp:docPr id="1473481423" name="Picture 147348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89072" cy="3104066"/>
                    </a:xfrm>
                    <a:prstGeom prst="rect">
                      <a:avLst/>
                    </a:prstGeom>
                  </pic:spPr>
                </pic:pic>
              </a:graphicData>
            </a:graphic>
            <wp14:sizeRelH relativeFrom="page">
              <wp14:pctWidth>0</wp14:pctWidth>
            </wp14:sizeRelH>
            <wp14:sizeRelV relativeFrom="page">
              <wp14:pctHeight>0</wp14:pctHeight>
            </wp14:sizeRelV>
          </wp:anchor>
        </w:drawing>
      </w:r>
    </w:p>
    <w:p w:rsidR="00CD072D" w:rsidP="00CD072D" w:rsidRDefault="00CD072D" w14:paraId="21F0E7B2" w14:textId="369F09A7"/>
    <w:p w:rsidR="00CD072D" w:rsidP="00CD072D" w:rsidRDefault="00CD072D" w14:paraId="1D5C1375" w14:textId="7863198C"/>
    <w:p w:rsidR="00CD072D" w:rsidP="00CD072D" w:rsidRDefault="00CD072D" w14:paraId="25B9760F" w14:textId="69EF5FCB"/>
    <w:p w:rsidR="00CD072D" w:rsidP="00CD072D" w:rsidRDefault="00CD072D" w14:paraId="3EEF271F" w14:textId="3598757B"/>
    <w:p w:rsidR="00CD072D" w:rsidP="00CD072D" w:rsidRDefault="00CD072D" w14:paraId="1921B84A" w14:textId="17FF6B19"/>
    <w:p w:rsidR="00CD072D" w:rsidP="00CD072D" w:rsidRDefault="00CD072D" w14:paraId="625A3D1C" w14:textId="666E6421"/>
    <w:p w:rsidR="00CD072D" w:rsidP="00CD072D" w:rsidRDefault="00CD072D" w14:paraId="56A3DAD3" w14:textId="541755B3"/>
    <w:p w:rsidR="00CD072D" w:rsidP="00CD072D" w:rsidRDefault="00CD072D" w14:paraId="3A8C9FFA" w14:textId="587663F7"/>
    <w:p w:rsidR="00CD072D" w:rsidP="00CD072D" w:rsidRDefault="00CD072D" w14:paraId="5FFF01B8" w14:textId="2FA81F19"/>
    <w:p w:rsidR="00AE3052" w:rsidP="00CD072D" w:rsidRDefault="00AE3052" w14:paraId="3FC3C0D8" w14:textId="77777777"/>
    <w:p w:rsidRPr="006C75FD" w:rsidR="00851C9B" w:rsidP="006C75FD" w:rsidRDefault="00851C9B" w14:paraId="4A02ED72" w14:textId="31E15325">
      <w:pPr>
        <w:pStyle w:val="Heading30"/>
        <w:numPr>
          <w:ilvl w:val="3"/>
          <w:numId w:val="7"/>
        </w:numPr>
        <w:ind w:hanging="1728"/>
        <w:rPr>
          <w:color w:val="3B3B3B" w:themeColor="background2" w:themeShade="40"/>
          <w:sz w:val="28"/>
          <w:szCs w:val="28"/>
        </w:rPr>
      </w:pPr>
      <w:r w:rsidRPr="006C75FD">
        <w:rPr>
          <w:color w:val="3B3B3B" w:themeColor="background2" w:themeShade="40"/>
          <w:sz w:val="28"/>
          <w:szCs w:val="28"/>
        </w:rPr>
        <w:t>Remediate findings from vulnerability assessment solutions on your VMs</w:t>
      </w:r>
    </w:p>
    <w:p w:rsidR="00CD072D" w:rsidP="00CD072D" w:rsidRDefault="00E63F44" w14:paraId="2F4FAC7A" w14:textId="7E70D275">
      <w:r w:rsidRPr="00E63F44">
        <w:t>When your vulnerability assessment tool reports vulnerabilities to Security Center, Security Center presents the findings and related information as recommendations. In addition, the findings include related information such as remediation steps, relevant CVEs, CVSS scores, and more. You can view the identified vulnerabilities for one or more subscriptions, or for a specific VM.</w:t>
      </w:r>
    </w:p>
    <w:p w:rsidR="00EB4D12" w:rsidP="00CD072D" w:rsidRDefault="00EB4D12" w14:paraId="4946CA2A" w14:textId="3BC68A3F"/>
    <w:p w:rsidR="00CD072D" w:rsidP="00CD072D" w:rsidRDefault="00EB4D12" w14:paraId="5D17B61F" w14:textId="607D87DF">
      <w:r>
        <w:t xml:space="preserve">Based on above information from Security Center and feedback from </w:t>
      </w:r>
      <w:proofErr w:type="spellStart"/>
      <w:r>
        <w:t>CyberSecurity</w:t>
      </w:r>
      <w:proofErr w:type="spellEnd"/>
      <w:r>
        <w:t xml:space="preserve"> Team Run COS Team will remediate vulnerabilities found on customer workloads. </w:t>
      </w:r>
    </w:p>
    <w:p w:rsidR="00707E98" w:rsidP="00CD072D" w:rsidRDefault="00707E98" w14:paraId="19F1DACD" w14:textId="77777777"/>
    <w:p w:rsidR="00C103B7" w:rsidP="00C103B7" w:rsidRDefault="00C103B7" w14:paraId="0A1B8B90" w14:textId="29311EEA">
      <w:r>
        <w:t xml:space="preserve">To view vulnerability assessment findings (from </w:t>
      </w:r>
      <w:proofErr w:type="gramStart"/>
      <w:r>
        <w:t>all of</w:t>
      </w:r>
      <w:proofErr w:type="gramEnd"/>
      <w:r>
        <w:t xml:space="preserve"> your configured scanners) and remediate identified vulnerabilities:</w:t>
      </w:r>
    </w:p>
    <w:p w:rsidR="00C103B7" w:rsidP="0014229D" w:rsidRDefault="00C103B7" w14:paraId="0905F26F" w14:textId="7397888D">
      <w:pPr>
        <w:pStyle w:val="ListParagraph"/>
        <w:numPr>
          <w:ilvl w:val="0"/>
          <w:numId w:val="32"/>
        </w:numPr>
      </w:pPr>
      <w:r>
        <w:t>Open Azure Security Center and go to the Recommendations page.</w:t>
      </w:r>
    </w:p>
    <w:p w:rsidR="00C103B7" w:rsidP="0014229D" w:rsidRDefault="00C103B7" w14:paraId="59C30ABE" w14:textId="4B4B5B9E">
      <w:pPr>
        <w:pStyle w:val="ListParagraph"/>
        <w:numPr>
          <w:ilvl w:val="0"/>
          <w:numId w:val="32"/>
        </w:numPr>
      </w:pPr>
      <w:r>
        <w:t>Select the recommendation Vulnerabilities in your virtual machines should be remediated.</w:t>
      </w:r>
    </w:p>
    <w:p w:rsidR="00C103B7" w:rsidP="00C103B7" w:rsidRDefault="00C103B7" w14:paraId="2D276C7B" w14:textId="18AD02D8">
      <w:r>
        <w:t>Security Center shows you all the findings for all VMs in the currently selected subscriptions. The findings are ordered by severity.</w:t>
      </w:r>
    </w:p>
    <w:p w:rsidR="00B039CD" w:rsidP="00C103B7" w:rsidRDefault="00B039CD" w14:paraId="380670D1" w14:textId="77777777"/>
    <w:p w:rsidR="003E65DB" w:rsidP="00C103B7" w:rsidRDefault="00457530" w14:paraId="52EE15B6" w14:textId="0E1ED907">
      <w:r w:rsidRPr="003E65DB">
        <w:rPr>
          <w:noProof/>
        </w:rPr>
        <w:drawing>
          <wp:anchor distT="0" distB="0" distL="114300" distR="114300" simplePos="0" relativeHeight="251658266" behindDoc="0" locked="0" layoutInCell="1" allowOverlap="1" wp14:anchorId="5F47301D" wp14:editId="0877A0CB">
            <wp:simplePos x="0" y="0"/>
            <wp:positionH relativeFrom="column">
              <wp:posOffset>1137721</wp:posOffset>
            </wp:positionH>
            <wp:positionV relativeFrom="paragraph">
              <wp:posOffset>107287</wp:posOffset>
            </wp:positionV>
            <wp:extent cx="3929678" cy="3070747"/>
            <wp:effectExtent l="0" t="0" r="0" b="0"/>
            <wp:wrapNone/>
            <wp:docPr id="1473481424" name="Picture 147348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29678" cy="3070747"/>
                    </a:xfrm>
                    <a:prstGeom prst="rect">
                      <a:avLst/>
                    </a:prstGeom>
                  </pic:spPr>
                </pic:pic>
              </a:graphicData>
            </a:graphic>
            <wp14:sizeRelH relativeFrom="page">
              <wp14:pctWidth>0</wp14:pctWidth>
            </wp14:sizeRelH>
            <wp14:sizeRelV relativeFrom="page">
              <wp14:pctHeight>0</wp14:pctHeight>
            </wp14:sizeRelV>
          </wp:anchor>
        </w:drawing>
      </w:r>
    </w:p>
    <w:p w:rsidR="003E65DB" w:rsidP="00C103B7" w:rsidRDefault="003E65DB" w14:paraId="5AA6FA00" w14:textId="7A1BE169"/>
    <w:p w:rsidR="00457530" w:rsidP="00C103B7" w:rsidRDefault="00457530" w14:paraId="1937D929" w14:textId="676AA373"/>
    <w:p w:rsidR="00457530" w:rsidP="00C103B7" w:rsidRDefault="00457530" w14:paraId="010D6007" w14:textId="79299992"/>
    <w:p w:rsidR="00457530" w:rsidP="00C103B7" w:rsidRDefault="00457530" w14:paraId="4BF57C9C" w14:textId="53C9E8B9"/>
    <w:p w:rsidR="00AE3052" w:rsidP="00C103B7" w:rsidRDefault="00AE3052" w14:paraId="03F1DB46" w14:textId="7075CCA4"/>
    <w:p w:rsidR="00AE3052" w:rsidP="00C103B7" w:rsidRDefault="00AE3052" w14:paraId="7238A2F7" w14:textId="77777777"/>
    <w:p w:rsidR="00B8798C" w:rsidP="00C103B7" w:rsidRDefault="00B8798C" w14:paraId="73BE4AA2" w14:textId="66422096"/>
    <w:p w:rsidR="00B8798C" w:rsidP="00C103B7" w:rsidRDefault="00B8798C" w14:paraId="11E8FE86" w14:textId="327920F7"/>
    <w:p w:rsidR="00B8798C" w:rsidP="00C103B7" w:rsidRDefault="00B8798C" w14:paraId="6BF265BD" w14:textId="59F5293C"/>
    <w:p w:rsidR="00457530" w:rsidP="00C103B7" w:rsidRDefault="00457530" w14:paraId="19B6A76B" w14:textId="0F418399"/>
    <w:p w:rsidR="00457530" w:rsidP="00C103B7" w:rsidRDefault="00457530" w14:paraId="5F62423F" w14:textId="77777777"/>
    <w:p w:rsidR="00B039CD" w:rsidP="00C103B7" w:rsidRDefault="00B039CD" w14:paraId="53929FB0" w14:textId="77777777"/>
    <w:p w:rsidR="00B8798C" w:rsidP="00C103B7" w:rsidRDefault="00B8798C" w14:paraId="2C646547" w14:textId="228E1EF9"/>
    <w:p w:rsidR="00B8798C" w:rsidP="0014229D" w:rsidRDefault="00B8798C" w14:paraId="38485399" w14:textId="24B47095">
      <w:pPr>
        <w:pStyle w:val="ListParagraph"/>
        <w:numPr>
          <w:ilvl w:val="0"/>
          <w:numId w:val="32"/>
        </w:numPr>
      </w:pPr>
      <w:r>
        <w:t xml:space="preserve">To filter the findings by a specific VM, open the "Affected resources" section and click the VM that interests you. Or you can select a VM from the resource health </w:t>
      </w:r>
      <w:proofErr w:type="gramStart"/>
      <w:r>
        <w:t>view, and</w:t>
      </w:r>
      <w:proofErr w:type="gramEnd"/>
      <w:r>
        <w:t xml:space="preserve"> view all relevant recommendations for that resource.</w:t>
      </w:r>
    </w:p>
    <w:p w:rsidR="007D429D" w:rsidP="007D429D" w:rsidRDefault="007D429D" w14:paraId="394FC6BE" w14:textId="77777777">
      <w:pPr>
        <w:pStyle w:val="ListParagraph"/>
      </w:pPr>
    </w:p>
    <w:p w:rsidR="00B8798C" w:rsidP="00B8798C" w:rsidRDefault="00B8798C" w14:paraId="372826BF" w14:textId="3CD8D5F6">
      <w:r>
        <w:t>Security Center shows the findings for that VM, ordered by severity.</w:t>
      </w:r>
    </w:p>
    <w:p w:rsidR="00B039CD" w:rsidP="00B8798C" w:rsidRDefault="00B039CD" w14:paraId="5D5548ED" w14:textId="63B9EA98"/>
    <w:p w:rsidR="00266634" w:rsidP="00B8798C" w:rsidRDefault="00266634" w14:paraId="6E69B93C" w14:textId="77777777"/>
    <w:p w:rsidR="007D429D" w:rsidP="00B8798C" w:rsidRDefault="007D429D" w14:paraId="65951E33" w14:textId="77777777"/>
    <w:p w:rsidR="00B8798C" w:rsidP="007D429D" w:rsidRDefault="00B8798C" w14:paraId="4147098E" w14:textId="44882CDB">
      <w:pPr>
        <w:ind w:firstLine="426"/>
      </w:pPr>
      <w:r>
        <w:t>4.  To learn more about a specific vulnerability, select it.</w:t>
      </w:r>
    </w:p>
    <w:p w:rsidR="007D429D" w:rsidP="007D429D" w:rsidRDefault="007D429D" w14:paraId="372DB27D" w14:textId="5370DA3F">
      <w:pPr>
        <w:ind w:firstLine="426"/>
      </w:pPr>
    </w:p>
    <w:p w:rsidR="00676938" w:rsidP="007D429D" w:rsidRDefault="00676938" w14:paraId="2B717ADB" w14:textId="31E9F040">
      <w:pPr>
        <w:ind w:firstLine="426"/>
      </w:pPr>
      <w:r w:rsidRPr="00676938">
        <w:rPr>
          <w:noProof/>
        </w:rPr>
        <w:drawing>
          <wp:inline distT="0" distB="0" distL="0" distR="0" wp14:anchorId="71851E58" wp14:editId="389C1720">
            <wp:extent cx="5145206" cy="3207500"/>
            <wp:effectExtent l="0" t="0" r="0" b="0"/>
            <wp:docPr id="1473481425" name="Picture 147348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5937" cy="3220423"/>
                    </a:xfrm>
                    <a:prstGeom prst="rect">
                      <a:avLst/>
                    </a:prstGeom>
                  </pic:spPr>
                </pic:pic>
              </a:graphicData>
            </a:graphic>
          </wp:inline>
        </w:drawing>
      </w:r>
    </w:p>
    <w:p w:rsidR="00676938" w:rsidP="007D429D" w:rsidRDefault="00676938" w14:paraId="76B29A7E" w14:textId="529CDEC9">
      <w:pPr>
        <w:ind w:firstLine="426"/>
      </w:pPr>
    </w:p>
    <w:p w:rsidR="008A2AB9" w:rsidP="008A2AB9" w:rsidRDefault="008A2AB9" w14:paraId="4596AD60" w14:textId="77777777">
      <w:pPr>
        <w:ind w:firstLine="426"/>
      </w:pPr>
      <w:r>
        <w:t>The details pane that appears contains extensive information about the vulnerability, including:</w:t>
      </w:r>
    </w:p>
    <w:p w:rsidR="008A2AB9" w:rsidP="008A2AB9" w:rsidRDefault="008A2AB9" w14:paraId="408628E5" w14:textId="77777777">
      <w:pPr>
        <w:ind w:firstLine="426"/>
      </w:pPr>
    </w:p>
    <w:p w:rsidR="008A2AB9" w:rsidP="0014229D" w:rsidRDefault="008A2AB9" w14:paraId="75DBBE0B" w14:textId="77777777">
      <w:pPr>
        <w:pStyle w:val="ListParagraph"/>
        <w:numPr>
          <w:ilvl w:val="0"/>
          <w:numId w:val="33"/>
        </w:numPr>
      </w:pPr>
      <w:r>
        <w:t>Links to all relevant CVEs (where available)</w:t>
      </w:r>
    </w:p>
    <w:p w:rsidR="008A2AB9" w:rsidP="0014229D" w:rsidRDefault="008A2AB9" w14:paraId="0A169892" w14:textId="77777777">
      <w:pPr>
        <w:pStyle w:val="ListParagraph"/>
        <w:numPr>
          <w:ilvl w:val="0"/>
          <w:numId w:val="33"/>
        </w:numPr>
      </w:pPr>
      <w:r>
        <w:t>Remediation steps</w:t>
      </w:r>
    </w:p>
    <w:p w:rsidR="008A2AB9" w:rsidP="0014229D" w:rsidRDefault="008A2AB9" w14:paraId="1FE7D429" w14:textId="77777777">
      <w:pPr>
        <w:pStyle w:val="ListParagraph"/>
        <w:numPr>
          <w:ilvl w:val="0"/>
          <w:numId w:val="33"/>
        </w:numPr>
      </w:pPr>
      <w:r>
        <w:t>Any additional reference pages</w:t>
      </w:r>
    </w:p>
    <w:p w:rsidR="008A2AB9" w:rsidP="008A2AB9" w:rsidRDefault="008A2AB9" w14:paraId="378F39AB" w14:textId="77777777">
      <w:pPr>
        <w:ind w:firstLine="426"/>
      </w:pPr>
    </w:p>
    <w:p w:rsidR="00676938" w:rsidP="00604611" w:rsidRDefault="008A2AB9" w14:paraId="671B9C02" w14:textId="7CB44801">
      <w:pPr>
        <w:ind w:left="709" w:hanging="283"/>
      </w:pPr>
      <w:r>
        <w:t>5. To remediate a finding, follow the remediation steps from this details pane.</w:t>
      </w:r>
      <w:r w:rsidR="00FD4DC2">
        <w:t xml:space="preserve"> Please note any remediation </w:t>
      </w:r>
      <w:r w:rsidR="00C51AEC">
        <w:t>must be agreed with customer</w:t>
      </w:r>
      <w:r w:rsidR="00D156F2">
        <w:t xml:space="preserve"> and conducted based on change order request. </w:t>
      </w:r>
    </w:p>
    <w:p w:rsidRPr="005551DB" w:rsidR="00D83E45" w:rsidP="00CD072D" w:rsidRDefault="00D83E45" w14:paraId="564D1AE5" w14:textId="77777777"/>
    <w:p w:rsidR="00F92641" w:rsidP="00346944" w:rsidRDefault="00C205E8" w14:paraId="2C6CE351" w14:textId="14BD4753">
      <w:pPr>
        <w:pStyle w:val="Heading30"/>
        <w:numPr>
          <w:ilvl w:val="3"/>
          <w:numId w:val="7"/>
        </w:numPr>
        <w:ind w:hanging="1728"/>
        <w:rPr>
          <w:color w:val="3B3B3B" w:themeColor="background2" w:themeShade="40"/>
          <w:sz w:val="36"/>
          <w:szCs w:val="36"/>
        </w:rPr>
      </w:pPr>
      <w:r w:rsidRPr="46A35D8A">
        <w:rPr>
          <w:color w:val="3B3B3B" w:themeColor="background2" w:themeShade="40"/>
          <w:sz w:val="36"/>
          <w:szCs w:val="36"/>
        </w:rPr>
        <w:t>Identity &amp; Access Management (IDAM)</w:t>
      </w:r>
    </w:p>
    <w:p w:rsidR="00AD7B8D" w:rsidP="00FD5C65" w:rsidRDefault="00B94AB0" w14:paraId="43BF26E1" w14:textId="4F185E93">
      <w:pPr>
        <w:pStyle w:val="ListParagraph"/>
        <w:ind w:left="2232"/>
      </w:pPr>
      <w:r>
        <w:t xml:space="preserve"> </w:t>
      </w:r>
    </w:p>
    <w:p w:rsidR="001D036B" w:rsidP="005C3AFC" w:rsidRDefault="009420DC" w14:paraId="48945B84" w14:textId="13BD610A">
      <w:pPr>
        <w:pStyle w:val="ListParagraph"/>
        <w:numPr>
          <w:ilvl w:val="4"/>
          <w:numId w:val="7"/>
        </w:numPr>
        <w:ind w:left="2268" w:hanging="2268"/>
        <w:rPr>
          <w:sz w:val="32"/>
          <w:szCs w:val="16"/>
        </w:rPr>
      </w:pPr>
      <w:r>
        <w:rPr>
          <w:sz w:val="32"/>
          <w:szCs w:val="16"/>
        </w:rPr>
        <w:t xml:space="preserve">Without Management Tenant. </w:t>
      </w:r>
      <w:r w:rsidRPr="001D036B" w:rsidR="00954399">
        <w:rPr>
          <w:sz w:val="32"/>
          <w:szCs w:val="16"/>
        </w:rPr>
        <w:t>Customer</w:t>
      </w:r>
      <w:r w:rsidR="00B23700">
        <w:rPr>
          <w:sz w:val="32"/>
          <w:szCs w:val="16"/>
        </w:rPr>
        <w:t xml:space="preserve"> managed</w:t>
      </w:r>
      <w:r w:rsidRPr="001D036B" w:rsidR="00954399">
        <w:rPr>
          <w:sz w:val="32"/>
          <w:szCs w:val="16"/>
        </w:rPr>
        <w:t xml:space="preserve"> </w:t>
      </w:r>
      <w:r w:rsidRPr="001D036B" w:rsidR="00C05D36">
        <w:rPr>
          <w:sz w:val="32"/>
          <w:szCs w:val="16"/>
        </w:rPr>
        <w:t>Azure Active Directory</w:t>
      </w:r>
    </w:p>
    <w:p w:rsidR="00B64AFF" w:rsidP="001D036B" w:rsidRDefault="00B64AFF" w14:paraId="271CB68B" w14:textId="77777777">
      <w:pPr>
        <w:rPr>
          <w:szCs w:val="20"/>
        </w:rPr>
      </w:pPr>
    </w:p>
    <w:p w:rsidR="001D036B" w:rsidP="001D036B" w:rsidRDefault="00FD3BAA" w14:paraId="12EDB1DC" w14:textId="70126995">
      <w:pPr>
        <w:rPr>
          <w:szCs w:val="20"/>
        </w:rPr>
      </w:pPr>
      <w:r>
        <w:rPr>
          <w:szCs w:val="20"/>
        </w:rPr>
        <w:t>Management of customer’s Azure Active Directory is not in scope of Cloud Operation Services</w:t>
      </w:r>
      <w:r w:rsidR="005625E1">
        <w:rPr>
          <w:szCs w:val="20"/>
        </w:rPr>
        <w:t xml:space="preserve">, but </w:t>
      </w:r>
      <w:r w:rsidR="00747A63">
        <w:rPr>
          <w:szCs w:val="20"/>
        </w:rPr>
        <w:t xml:space="preserve">it is </w:t>
      </w:r>
      <w:r w:rsidR="004541A6">
        <w:rPr>
          <w:szCs w:val="20"/>
        </w:rPr>
        <w:t>mandatory</w:t>
      </w:r>
      <w:r w:rsidR="00747A63">
        <w:rPr>
          <w:szCs w:val="20"/>
        </w:rPr>
        <w:t xml:space="preserve"> to setup </w:t>
      </w:r>
      <w:r w:rsidR="003E5C04">
        <w:rPr>
          <w:szCs w:val="20"/>
        </w:rPr>
        <w:t xml:space="preserve">features like </w:t>
      </w:r>
      <w:r w:rsidR="00FE5772">
        <w:rPr>
          <w:szCs w:val="20"/>
        </w:rPr>
        <w:t>conditional</w:t>
      </w:r>
      <w:r w:rsidR="001A6412">
        <w:rPr>
          <w:szCs w:val="20"/>
        </w:rPr>
        <w:t xml:space="preserve"> access and MFA on </w:t>
      </w:r>
      <w:r w:rsidR="000E2C0B">
        <w:rPr>
          <w:szCs w:val="20"/>
        </w:rPr>
        <w:t>customer’s Azure Active Directory</w:t>
      </w:r>
      <w:r w:rsidR="00912F2E">
        <w:rPr>
          <w:szCs w:val="20"/>
        </w:rPr>
        <w:t xml:space="preserve"> </w:t>
      </w:r>
      <w:r w:rsidR="003E5C04">
        <w:rPr>
          <w:szCs w:val="20"/>
        </w:rPr>
        <w:t xml:space="preserve">for scenarios where </w:t>
      </w:r>
      <w:r w:rsidR="00773B1E">
        <w:rPr>
          <w:szCs w:val="20"/>
        </w:rPr>
        <w:t xml:space="preserve">SAM is not </w:t>
      </w:r>
      <w:r w:rsidR="006F1613">
        <w:rPr>
          <w:szCs w:val="20"/>
        </w:rPr>
        <w:t>implemented.</w:t>
      </w:r>
    </w:p>
    <w:p w:rsidRPr="00960A0D" w:rsidR="004021E8" w:rsidP="00960A0D" w:rsidRDefault="007B4042" w14:paraId="24D40BEE" w14:textId="6310B482">
      <w:pPr>
        <w:rPr>
          <w:szCs w:val="20"/>
        </w:rPr>
      </w:pPr>
      <w:r>
        <w:rPr>
          <w:szCs w:val="20"/>
        </w:rPr>
        <w:t>Conditional Access</w:t>
      </w:r>
      <w:r w:rsidR="00C35A0C">
        <w:rPr>
          <w:szCs w:val="20"/>
        </w:rPr>
        <w:t>, feature of Azure Active Director</w:t>
      </w:r>
      <w:r w:rsidR="00113A75">
        <w:rPr>
          <w:szCs w:val="20"/>
        </w:rPr>
        <w:t xml:space="preserve">y </w:t>
      </w:r>
      <w:r>
        <w:rPr>
          <w:szCs w:val="20"/>
        </w:rPr>
        <w:t xml:space="preserve">can </w:t>
      </w:r>
      <w:r w:rsidR="003A1E74">
        <w:rPr>
          <w:szCs w:val="20"/>
        </w:rPr>
        <w:t xml:space="preserve">limit logging to </w:t>
      </w:r>
      <w:r w:rsidR="00427451">
        <w:rPr>
          <w:szCs w:val="20"/>
        </w:rPr>
        <w:t>customer</w:t>
      </w:r>
      <w:r w:rsidR="001757B1">
        <w:rPr>
          <w:szCs w:val="20"/>
        </w:rPr>
        <w:t>’s</w:t>
      </w:r>
      <w:r w:rsidR="00427451">
        <w:rPr>
          <w:szCs w:val="20"/>
        </w:rPr>
        <w:t xml:space="preserve"> Azure Portal only to IP </w:t>
      </w:r>
      <w:r w:rsidR="00D85607">
        <w:rPr>
          <w:szCs w:val="20"/>
        </w:rPr>
        <w:t>addresses from Capgemini</w:t>
      </w:r>
      <w:r w:rsidR="004260C1">
        <w:rPr>
          <w:szCs w:val="20"/>
        </w:rPr>
        <w:t xml:space="preserve">’s </w:t>
      </w:r>
      <w:r w:rsidR="00D85607">
        <w:rPr>
          <w:szCs w:val="20"/>
        </w:rPr>
        <w:t>network</w:t>
      </w:r>
      <w:r w:rsidR="000E581B">
        <w:rPr>
          <w:szCs w:val="20"/>
        </w:rPr>
        <w:t xml:space="preserve">s. </w:t>
      </w:r>
      <w:r w:rsidR="00CD40ED">
        <w:rPr>
          <w:szCs w:val="20"/>
        </w:rPr>
        <w:t xml:space="preserve">MFA is additional level of </w:t>
      </w:r>
      <w:r w:rsidR="00901880">
        <w:rPr>
          <w:szCs w:val="20"/>
        </w:rPr>
        <w:t xml:space="preserve">authentication. </w:t>
      </w:r>
    </w:p>
    <w:p w:rsidR="00CD072D" w:rsidP="004021E8" w:rsidRDefault="00CD072D" w14:paraId="21CBDC6D" w14:textId="11F7450A">
      <w:pPr>
        <w:pStyle w:val="ListParagraph"/>
        <w:ind w:left="1134"/>
      </w:pPr>
    </w:p>
    <w:p w:rsidR="003676D0" w:rsidP="004021E8" w:rsidRDefault="003676D0" w14:paraId="5620465B" w14:textId="2F37F3F7">
      <w:pPr>
        <w:pStyle w:val="ListParagraph"/>
        <w:ind w:left="1134"/>
      </w:pPr>
    </w:p>
    <w:p w:rsidR="00F92641" w:rsidP="00346944" w:rsidRDefault="00C205E8" w14:paraId="475E8DF3" w14:textId="796DAACD">
      <w:pPr>
        <w:pStyle w:val="Heading30"/>
        <w:numPr>
          <w:ilvl w:val="3"/>
          <w:numId w:val="7"/>
        </w:numPr>
        <w:ind w:hanging="1728"/>
        <w:rPr>
          <w:color w:val="3B3B3B" w:themeColor="background2" w:themeShade="40"/>
          <w:sz w:val="36"/>
          <w:szCs w:val="18"/>
        </w:rPr>
      </w:pPr>
      <w:r w:rsidRPr="001F08E7">
        <w:rPr>
          <w:color w:val="3B3B3B" w:themeColor="background2" w:themeShade="40"/>
          <w:sz w:val="36"/>
          <w:szCs w:val="18"/>
        </w:rPr>
        <w:t>Advanced Persistent Threat (APT) Detection</w:t>
      </w:r>
    </w:p>
    <w:p w:rsidR="0008587E" w:rsidP="0008587E" w:rsidRDefault="00120C91" w14:paraId="7F3E7E7E" w14:textId="4AD26940">
      <w:r>
        <w:t xml:space="preserve">Please refer to </w:t>
      </w:r>
      <w:r w:rsidR="00903D63">
        <w:t xml:space="preserve">below Cyber Security documentation for more details: </w:t>
      </w:r>
    </w:p>
    <w:p w:rsidR="00903D63" w:rsidP="0008587E" w:rsidRDefault="00903D63" w14:paraId="4C0ECEEF" w14:textId="77777777"/>
    <w:p w:rsidRPr="00C26F04" w:rsidR="00903D63" w:rsidP="00903D63" w:rsidRDefault="00903D63" w14:paraId="32F8DFF6" w14:textId="77777777">
      <w:pPr>
        <w:rPr>
          <w:color w:val="12ABDB" w:themeColor="accent2"/>
        </w:rPr>
      </w:pPr>
      <w:hyperlink w:history="1" r:id="rId40">
        <w:r w:rsidRPr="00C26F04">
          <w:rPr>
            <w:color w:val="12ABDB" w:themeColor="accent2"/>
          </w:rPr>
          <w:t>CWPP Azure Solution Document 1.0 - 02112021</w:t>
        </w:r>
      </w:hyperlink>
    </w:p>
    <w:p w:rsidRPr="00C26F04" w:rsidR="00903D63" w:rsidP="00903D63" w:rsidRDefault="00903D63" w14:paraId="10B4A23B" w14:textId="77777777">
      <w:pPr>
        <w:rPr>
          <w:color w:val="12ABDB" w:themeColor="accent2"/>
        </w:rPr>
      </w:pPr>
      <w:hyperlink w:history="1" r:id="rId41">
        <w:r w:rsidRPr="00C26F04">
          <w:rPr>
            <w:color w:val="12ABDB" w:themeColor="accent2"/>
          </w:rPr>
          <w:t>CWPP Azure Service Description 1.0 - 02112021</w:t>
        </w:r>
      </w:hyperlink>
    </w:p>
    <w:p w:rsidRPr="00C26F04" w:rsidR="00903D63" w:rsidP="00903D63" w:rsidRDefault="00903D63" w14:paraId="7CC07E4E" w14:textId="77777777">
      <w:pPr>
        <w:rPr>
          <w:color w:val="12ABDB" w:themeColor="accent2"/>
        </w:rPr>
      </w:pPr>
      <w:hyperlink w:history="1" r:id="rId42">
        <w:r w:rsidRPr="00C26F04">
          <w:rPr>
            <w:color w:val="12ABDB" w:themeColor="accent2"/>
          </w:rPr>
          <w:t>CSPM Azure Solution Document 1.0 - 02172021</w:t>
        </w:r>
      </w:hyperlink>
    </w:p>
    <w:p w:rsidRPr="00C26F04" w:rsidR="00903D63" w:rsidP="00903D63" w:rsidRDefault="00903D63" w14:paraId="7FBA8479" w14:textId="77777777">
      <w:pPr>
        <w:rPr>
          <w:color w:val="12ABDB" w:themeColor="accent2"/>
        </w:rPr>
      </w:pPr>
      <w:hyperlink w:history="1" r:id="rId43">
        <w:r w:rsidRPr="00C26F04">
          <w:rPr>
            <w:color w:val="12ABDB" w:themeColor="accent2"/>
          </w:rPr>
          <w:t>CSPM Azure Service Description 1.0 - 02172021</w:t>
        </w:r>
      </w:hyperlink>
    </w:p>
    <w:p w:rsidRPr="00A671E9" w:rsidR="00903D63" w:rsidP="0008587E" w:rsidRDefault="00903D63" w14:paraId="1BBB439F" w14:textId="77777777"/>
    <w:p w:rsidR="00F92641" w:rsidP="00346944" w:rsidRDefault="00C205E8" w14:paraId="5595C2E1" w14:textId="4A872ED0">
      <w:pPr>
        <w:pStyle w:val="Heading30"/>
        <w:numPr>
          <w:ilvl w:val="3"/>
          <w:numId w:val="7"/>
        </w:numPr>
        <w:ind w:hanging="1728"/>
        <w:rPr>
          <w:color w:val="3B3B3B" w:themeColor="background2" w:themeShade="40"/>
          <w:sz w:val="36"/>
          <w:szCs w:val="18"/>
        </w:rPr>
      </w:pPr>
      <w:r w:rsidRPr="001F08E7">
        <w:rPr>
          <w:color w:val="3B3B3B" w:themeColor="background2" w:themeShade="40"/>
          <w:sz w:val="36"/>
          <w:szCs w:val="18"/>
        </w:rPr>
        <w:t>Antivirus (AV)</w:t>
      </w:r>
    </w:p>
    <w:p w:rsidR="0008587E" w:rsidP="0008587E" w:rsidRDefault="002B2F06" w14:paraId="5DB6DB83" w14:textId="051CA408">
      <w:r w:rsidRPr="002B2F06">
        <w:t>Microsoft Antimalware for Azure is a</w:t>
      </w:r>
      <w:r w:rsidR="00903D63">
        <w:t xml:space="preserve"> </w:t>
      </w:r>
      <w:r w:rsidRPr="002B2F06">
        <w:t>real-time protection that helps identify and remove viruses, spyware, and other malicious software. It generates alerts when known malicious or unwanted software tries to install itself or run on your Azure systems.</w:t>
      </w:r>
    </w:p>
    <w:p w:rsidR="00C17BC1" w:rsidP="0008587E" w:rsidRDefault="004001B0" w14:paraId="32D5B08F" w14:textId="44FD7D95">
      <w:r>
        <w:t xml:space="preserve">Enablement of </w:t>
      </w:r>
      <w:r w:rsidR="00037A28">
        <w:t xml:space="preserve">Antimalware is </w:t>
      </w:r>
      <w:r w:rsidR="00182ECB">
        <w:t>delivered by Cyber Security Team</w:t>
      </w:r>
      <w:r w:rsidR="00037A28">
        <w:t xml:space="preserve"> </w:t>
      </w:r>
      <w:r w:rsidR="00182ECB">
        <w:t>via</w:t>
      </w:r>
      <w:r w:rsidR="00037A28">
        <w:t xml:space="preserve"> Azure Policy </w:t>
      </w:r>
      <w:r w:rsidR="0006526F">
        <w:t xml:space="preserve">assigned to Subscription level </w:t>
      </w:r>
      <w:r w:rsidR="0046647B">
        <w:t xml:space="preserve">during Security Center </w:t>
      </w:r>
      <w:r w:rsidR="00C54ACA">
        <w:t xml:space="preserve">Standard Tier enablement. </w:t>
      </w:r>
      <w:r w:rsidR="00A1036F">
        <w:t xml:space="preserve"> </w:t>
      </w:r>
    </w:p>
    <w:p w:rsidRPr="00A40CEC" w:rsidR="00182ECB" w:rsidP="00A40CEC" w:rsidRDefault="00182ECB" w14:paraId="43C95053" w14:textId="144A931D"/>
    <w:p w:rsidRPr="00F955EA" w:rsidR="00F955EA" w:rsidP="00346944" w:rsidRDefault="0008587E" w14:paraId="68CCF832" w14:textId="2820FBD5">
      <w:pPr>
        <w:pStyle w:val="Heading30"/>
        <w:numPr>
          <w:ilvl w:val="3"/>
          <w:numId w:val="7"/>
        </w:numPr>
        <w:ind w:hanging="1728"/>
        <w:rPr>
          <w:color w:val="3B3B3B" w:themeColor="background2" w:themeShade="40"/>
          <w:sz w:val="36"/>
          <w:szCs w:val="18"/>
        </w:rPr>
      </w:pPr>
      <w:r>
        <w:rPr>
          <w:color w:val="3B3B3B" w:themeColor="background2" w:themeShade="40"/>
          <w:sz w:val="36"/>
          <w:szCs w:val="18"/>
        </w:rPr>
        <w:t>Encryption – At Rest</w:t>
      </w:r>
    </w:p>
    <w:p w:rsidR="00986DED" w:rsidP="00120242" w:rsidRDefault="00DD2364" w14:paraId="7CFD55F4" w14:textId="7E2BEF90">
      <w:pPr>
        <w:spacing w:after="0" w:line="240" w:lineRule="auto"/>
      </w:pPr>
      <w:r>
        <w:t>Azure</w:t>
      </w:r>
      <w:r w:rsidR="00986DED">
        <w:t xml:space="preserve"> Managed Disks are encrypted at rest by default using Azure Storage Service</w:t>
      </w:r>
    </w:p>
    <w:p w:rsidR="00DD2364" w:rsidP="00120242" w:rsidRDefault="00986DED" w14:paraId="6AE1B5F4" w14:textId="17828223">
      <w:pPr>
        <w:spacing w:after="0" w:line="240" w:lineRule="auto"/>
      </w:pPr>
      <w:r>
        <w:t xml:space="preserve">Encryption where the encryption keys are Microsoft managed keys in Azure. </w:t>
      </w:r>
    </w:p>
    <w:p w:rsidR="00DE3B64" w:rsidP="00120242" w:rsidRDefault="00DE3B64" w14:paraId="04C74752" w14:textId="67C3522A">
      <w:pPr>
        <w:spacing w:after="0" w:line="240" w:lineRule="auto"/>
      </w:pPr>
      <w:r>
        <w:t xml:space="preserve">Customer managed keys can be used as an option. </w:t>
      </w:r>
    </w:p>
    <w:p w:rsidRPr="008226D3" w:rsidR="00F955EA" w:rsidP="00346944" w:rsidRDefault="00F955EA" w14:paraId="1760FCD5" w14:textId="3CF39ABC">
      <w:pPr>
        <w:pStyle w:val="Heading30"/>
        <w:numPr>
          <w:ilvl w:val="3"/>
          <w:numId w:val="7"/>
        </w:numPr>
        <w:ind w:hanging="1728"/>
        <w:rPr>
          <w:color w:val="3B3B3B" w:themeColor="background2" w:themeShade="40"/>
          <w:sz w:val="16"/>
          <w:szCs w:val="18"/>
        </w:rPr>
      </w:pPr>
      <w:r w:rsidRPr="008226D3">
        <w:rPr>
          <w:color w:val="3B3B3B" w:themeColor="background2" w:themeShade="40"/>
          <w:sz w:val="36"/>
          <w:szCs w:val="18"/>
        </w:rPr>
        <w:t>Encryption – In Transit</w:t>
      </w:r>
    </w:p>
    <w:p w:rsidRPr="00466208" w:rsidR="006E7C48" w:rsidP="00466208" w:rsidRDefault="006E7C48" w14:paraId="75C27437" w14:textId="4CE3E8E1">
      <w:pPr>
        <w:pStyle w:val="ListParagraph"/>
        <w:numPr>
          <w:ilvl w:val="4"/>
          <w:numId w:val="7"/>
        </w:numPr>
        <w:ind w:left="1276" w:hanging="1276"/>
        <w:rPr>
          <w:sz w:val="32"/>
          <w:szCs w:val="32"/>
        </w:rPr>
      </w:pPr>
      <w:r w:rsidRPr="00466208">
        <w:rPr>
          <w:sz w:val="32"/>
          <w:szCs w:val="32"/>
        </w:rPr>
        <w:t>Data-link Layer encryption in Azure</w:t>
      </w:r>
    </w:p>
    <w:p w:rsidR="006E7C48" w:rsidP="006E7C48" w:rsidRDefault="006E7C48" w14:paraId="3FF14DCD" w14:textId="0D696255">
      <w:r>
        <w:t>Whenever Azure Customer traffic moves between datacenters-- outside physical boundaries not controlled by Microsoft (or on behalf of Microsoft)</w:t>
      </w:r>
      <w:r w:rsidR="003E5C04">
        <w:t xml:space="preserve"> </w:t>
      </w:r>
      <w:r>
        <w:t>-- a data-link layer encryption method using the IEEE 802.1AE MAC Security Standards (also known as MACsec) is applied from point-to-point across the underlying network hardware. The packets are encrypted and decrypted on the devices before being sent, preventing physical “man-in-the-middle” or snooping/wiretapping attacks. Because this technology is integrated on the network hardware itself, it provides line rate encryption on the network hardware with no measurable link latency increase. This MACsec encryption is on by default for all Azure traffic traveling within a region or between regions, and no action is required on customers’ part to enable.</w:t>
      </w:r>
    </w:p>
    <w:p w:rsidR="006E7C48" w:rsidP="006E7C48" w:rsidRDefault="006E7C48" w14:paraId="27429A00" w14:textId="77777777"/>
    <w:p w:rsidRPr="00466208" w:rsidR="006E7C48" w:rsidP="00C76C20" w:rsidRDefault="006E7C48" w14:paraId="411AB463" w14:textId="0D8A3000">
      <w:pPr>
        <w:pStyle w:val="ListParagraph"/>
        <w:numPr>
          <w:ilvl w:val="4"/>
          <w:numId w:val="7"/>
        </w:numPr>
        <w:ind w:left="1701" w:hanging="1701"/>
        <w:rPr>
          <w:sz w:val="28"/>
          <w:szCs w:val="28"/>
        </w:rPr>
      </w:pPr>
      <w:r w:rsidRPr="00466208">
        <w:rPr>
          <w:sz w:val="28"/>
          <w:szCs w:val="28"/>
        </w:rPr>
        <w:t>TLS encryption in Azure</w:t>
      </w:r>
    </w:p>
    <w:p w:rsidR="006E7C48" w:rsidP="006E7C48" w:rsidRDefault="006E7C48" w14:paraId="38871142" w14:textId="76C2003E">
      <w:r>
        <w:t>Microsoft gives customers the ability to use Transport Layer Security (TLS</w:t>
      </w:r>
      <w:r w:rsidR="00DB3B7B">
        <w:t xml:space="preserve"> 1.2</w:t>
      </w:r>
      <w:r>
        <w:t>) protocol to protect data when it’s traveling between the cloud services and customers. Microsoft datacenters negotiate a TLS connection with client systems that connect to Azure services. TLS</w:t>
      </w:r>
      <w:r w:rsidR="001F22F8">
        <w:t xml:space="preserve"> 1.2</w:t>
      </w:r>
      <w:r>
        <w:t xml:space="preserve"> provides strong </w:t>
      </w:r>
      <w:r>
        <w:t>authentication, message privacy, and integrity (enabling detection of message tampering, interception, and forgery), interoperability, algorithm flexibility, and ease of deployment and use.</w:t>
      </w:r>
    </w:p>
    <w:p w:rsidR="006E7C48" w:rsidP="006E7C48" w:rsidRDefault="006E7C48" w14:paraId="18DA1F56" w14:textId="77777777">
      <w:r>
        <w:t>Perfect Forward Secrecy (PFS) protects connections between customers’ client systems and Microsoft cloud services by unique keys. Connections also use RSA-based 2,048-bit encryption key lengths. This combination makes it difficult for someone to intercept and access data that is in transit.</w:t>
      </w:r>
    </w:p>
    <w:p w:rsidR="006E7C48" w:rsidP="006E7C48" w:rsidRDefault="006E7C48" w14:paraId="02F0E7BC" w14:textId="77777777"/>
    <w:p w:rsidRPr="00C76C20" w:rsidR="006E7C48" w:rsidP="00C76C20" w:rsidRDefault="006E7C48" w14:paraId="6EF6C154" w14:textId="4367413B">
      <w:pPr>
        <w:pStyle w:val="ListParagraph"/>
        <w:numPr>
          <w:ilvl w:val="4"/>
          <w:numId w:val="7"/>
        </w:numPr>
        <w:ind w:left="1701" w:hanging="1701"/>
        <w:rPr>
          <w:sz w:val="28"/>
          <w:szCs w:val="28"/>
        </w:rPr>
      </w:pPr>
      <w:r w:rsidRPr="00C76C20">
        <w:rPr>
          <w:sz w:val="28"/>
          <w:szCs w:val="28"/>
        </w:rPr>
        <w:t>Azure Storage transactions</w:t>
      </w:r>
    </w:p>
    <w:p w:rsidR="006E7C48" w:rsidP="006E7C48" w:rsidRDefault="006E7C48" w14:paraId="0B63AFE7" w14:textId="77777777">
      <w:r>
        <w:t>When you interact with Azure Storage through the Azure portal, all transactions take place over HTTPS. You can also use the Storage REST API over HTTPS to interact with Azure Storage. You can enforce the use of HTTPS when you call the REST APIs to access objects in storage accounts by enabling the secure transfer that's required for the storage account.</w:t>
      </w:r>
    </w:p>
    <w:p w:rsidR="006E7C48" w:rsidP="006E7C48" w:rsidRDefault="006E7C48" w14:paraId="1C81C017" w14:textId="5553D9EF">
      <w:r>
        <w:t>Shared Access Signatures (SAS), which can be used to delegate access to Azure Storage objects, include an option to specify that only the HTTPS protocol can be used when you use Shared Access Signatures. This approach ensures that anybody who sends links with SAS tokens uses the proper protocol.</w:t>
      </w:r>
      <w:r w:rsidR="00C1595C">
        <w:t xml:space="preserve"> </w:t>
      </w:r>
    </w:p>
    <w:p w:rsidR="00BE3986" w:rsidP="006E7C48" w:rsidRDefault="006E7C48" w14:paraId="17BF15E9" w14:textId="77B5DCFC">
      <w:r>
        <w:t>Client-side encryption encrypts the data before it’s sent to your Azure Storage instance, so that it’s encrypted as it travels across the network.</w:t>
      </w:r>
    </w:p>
    <w:p w:rsidR="006E7C48" w:rsidP="006E7C48" w:rsidRDefault="006E7C48" w14:paraId="15F691FE" w14:textId="77777777"/>
    <w:p w:rsidR="00C1595C" w:rsidP="006E7C48" w:rsidRDefault="006E7C48" w14:paraId="14E7A049" w14:textId="5F6E8321">
      <w:pPr>
        <w:pStyle w:val="ListParagraph"/>
        <w:numPr>
          <w:ilvl w:val="4"/>
          <w:numId w:val="7"/>
        </w:numPr>
        <w:ind w:left="1701" w:hanging="1701"/>
        <w:rPr>
          <w:sz w:val="28"/>
          <w:szCs w:val="28"/>
        </w:rPr>
      </w:pPr>
      <w:r w:rsidRPr="00BE3986">
        <w:rPr>
          <w:sz w:val="28"/>
          <w:szCs w:val="28"/>
        </w:rPr>
        <w:t>RDP sessions</w:t>
      </w:r>
    </w:p>
    <w:p w:rsidR="00C1595C" w:rsidP="00C14918" w:rsidRDefault="00C1595C" w14:paraId="50852D17" w14:textId="307F708C">
      <w:pPr>
        <w:spacing w:after="0" w:line="240" w:lineRule="auto"/>
      </w:pPr>
      <w:bookmarkStart w:name="_Hlk80187665" w:id="48"/>
      <w:r>
        <w:t xml:space="preserve">For scenarios where Capgemini SAM is a method of accessing customer workloads it is possible to </w:t>
      </w:r>
    </w:p>
    <w:p w:rsidR="005F0B2C" w:rsidP="00B21A4F" w:rsidRDefault="006E7C48" w14:paraId="5C138515" w14:textId="060BCDC4">
      <w:pPr>
        <w:spacing w:line="240" w:lineRule="auto"/>
      </w:pPr>
      <w:r>
        <w:t xml:space="preserve">connect to a VM by using the Remote Desktop Protocol (RDP) from a </w:t>
      </w:r>
      <w:r w:rsidR="00C1595C">
        <w:t xml:space="preserve">SAM </w:t>
      </w:r>
      <w:proofErr w:type="spellStart"/>
      <w:r w:rsidR="00C1595C">
        <w:t>Jumphost</w:t>
      </w:r>
      <w:proofErr w:type="spellEnd"/>
      <w:r w:rsidR="00C1595C">
        <w:t>.</w:t>
      </w:r>
      <w:bookmarkEnd w:id="48"/>
      <w:r w:rsidR="00B21A4F">
        <w:t xml:space="preserve"> Domain credentials must be provided for COS Team members to access to customer Virtual Machines.</w:t>
      </w:r>
    </w:p>
    <w:p w:rsidR="006E7C48" w:rsidP="00B21A4F" w:rsidRDefault="006E7C48" w14:paraId="6027F5F3" w14:textId="77777777">
      <w:pPr>
        <w:spacing w:line="240" w:lineRule="auto"/>
      </w:pPr>
    </w:p>
    <w:p w:rsidRPr="00A05008" w:rsidR="006E7C48" w:rsidP="00A05008" w:rsidRDefault="006E7C48" w14:paraId="78135D3D" w14:textId="4A6944E4">
      <w:pPr>
        <w:pStyle w:val="ListParagraph"/>
        <w:numPr>
          <w:ilvl w:val="4"/>
          <w:numId w:val="7"/>
        </w:numPr>
        <w:ind w:left="1701" w:hanging="1701"/>
        <w:rPr>
          <w:sz w:val="28"/>
          <w:szCs w:val="28"/>
        </w:rPr>
      </w:pPr>
      <w:r w:rsidRPr="00A05008">
        <w:rPr>
          <w:sz w:val="28"/>
          <w:szCs w:val="28"/>
        </w:rPr>
        <w:t>Secure access to Linux VMs with SSH</w:t>
      </w:r>
    </w:p>
    <w:p w:rsidR="00C1595C" w:rsidP="00C14918" w:rsidRDefault="00C1595C" w14:paraId="5A70735E" w14:textId="00BB8543">
      <w:pPr>
        <w:spacing w:after="0"/>
      </w:pPr>
      <w:r>
        <w:t xml:space="preserve">For scenarios where Capgemini SAM is a method of accessing customer workloads it is possible to </w:t>
      </w:r>
    </w:p>
    <w:p w:rsidRPr="00B26790" w:rsidR="00F955EA" w:rsidP="00C1595C" w:rsidRDefault="00C1595C" w14:paraId="4EF1CDD1" w14:textId="4DE940D1">
      <w:r>
        <w:t xml:space="preserve">connect to a VM by using the </w:t>
      </w:r>
      <w:r w:rsidR="006E7C48">
        <w:t xml:space="preserve">Secure Shell (SSH). It is the default connection protocol for Linux VMs hosted in Azure. By using SSH keys for authentication, you eliminate the need for passwords to sign in. SSH uses a </w:t>
      </w:r>
      <w:bookmarkStart w:name="_Hlk80188648" w:id="49"/>
      <w:r w:rsidR="006E7C48">
        <w:t>public/private key pair (asymmetric encryption) for authentication</w:t>
      </w:r>
      <w:bookmarkEnd w:id="49"/>
      <w:r w:rsidR="006E7C48">
        <w:t>.</w:t>
      </w:r>
      <w:r w:rsidR="00B21A4F">
        <w:t xml:space="preserve"> To utilize </w:t>
      </w:r>
      <w:r w:rsidRPr="00B21A4F" w:rsidR="00B21A4F">
        <w:t>public/private key pair for authentication</w:t>
      </w:r>
      <w:r w:rsidR="00B21A4F">
        <w:t xml:space="preserve"> </w:t>
      </w:r>
      <w:r w:rsidR="00C14918">
        <w:t xml:space="preserve">Capgemini’s </w:t>
      </w:r>
      <w:proofErr w:type="spellStart"/>
      <w:r w:rsidR="00B21A4F">
        <w:t>Hashicorp</w:t>
      </w:r>
      <w:proofErr w:type="spellEnd"/>
      <w:r w:rsidR="00B21A4F">
        <w:t xml:space="preserve"> Vault</w:t>
      </w:r>
      <w:r w:rsidR="00C14918">
        <w:t xml:space="preserve"> integration</w:t>
      </w:r>
      <w:r w:rsidR="00B21A4F">
        <w:t xml:space="preserve"> should be implemented. </w:t>
      </w:r>
    </w:p>
    <w:p w:rsidR="00F9209E" w:rsidP="00346944" w:rsidRDefault="00C205E8" w14:paraId="724D6D2D" w14:textId="2201305E">
      <w:pPr>
        <w:pStyle w:val="Heading30"/>
        <w:numPr>
          <w:ilvl w:val="3"/>
          <w:numId w:val="7"/>
        </w:numPr>
        <w:ind w:hanging="1728"/>
        <w:rPr>
          <w:color w:val="3B3B3B" w:themeColor="background2" w:themeShade="40"/>
          <w:sz w:val="36"/>
          <w:szCs w:val="18"/>
        </w:rPr>
      </w:pPr>
      <w:r w:rsidRPr="001F08E7">
        <w:rPr>
          <w:color w:val="3B3B3B" w:themeColor="background2" w:themeShade="40"/>
          <w:sz w:val="36"/>
          <w:szCs w:val="18"/>
        </w:rPr>
        <w:t xml:space="preserve">Encryption Key Management </w:t>
      </w:r>
    </w:p>
    <w:p w:rsidRPr="006861CE" w:rsidR="00F955EA" w:rsidP="00F955EA" w:rsidRDefault="00CC4633" w14:paraId="22A94790" w14:textId="4421B2C9">
      <w:r w:rsidRPr="006861CE">
        <w:t xml:space="preserve">By </w:t>
      </w:r>
      <w:r w:rsidRPr="006861CE" w:rsidR="008300D5">
        <w:t>default,</w:t>
      </w:r>
      <w:r w:rsidRPr="006861CE">
        <w:t xml:space="preserve"> </w:t>
      </w:r>
      <w:r w:rsidRPr="006861CE" w:rsidR="005B25A6">
        <w:t>all Azure Managed Disks are encrypted with Azure Managed Keys</w:t>
      </w:r>
      <w:r w:rsidRPr="006861CE" w:rsidR="008300D5">
        <w:t xml:space="preserve">. Users </w:t>
      </w:r>
      <w:r w:rsidR="00E66DE0">
        <w:t>have no access</w:t>
      </w:r>
      <w:r w:rsidRPr="006861CE" w:rsidR="008300D5">
        <w:t xml:space="preserve"> </w:t>
      </w:r>
      <w:r w:rsidR="00A1110C">
        <w:t>to</w:t>
      </w:r>
      <w:r w:rsidRPr="006861CE" w:rsidR="008300D5">
        <w:t xml:space="preserve"> those keys. </w:t>
      </w:r>
    </w:p>
    <w:p w:rsidRPr="00053BF1" w:rsidR="00053BF1" w:rsidP="00053BF1" w:rsidRDefault="00C205E8" w14:paraId="1B80657E" w14:textId="1A9B9081">
      <w:pPr>
        <w:pStyle w:val="Heading30"/>
        <w:numPr>
          <w:ilvl w:val="3"/>
          <w:numId w:val="7"/>
        </w:numPr>
        <w:ind w:hanging="1728"/>
        <w:rPr>
          <w:color w:val="3B3B3B" w:themeColor="background2" w:themeShade="40"/>
          <w:sz w:val="36"/>
          <w:szCs w:val="18"/>
        </w:rPr>
      </w:pPr>
      <w:r w:rsidRPr="001F08E7">
        <w:rPr>
          <w:color w:val="3B3B3B" w:themeColor="background2" w:themeShade="40"/>
          <w:sz w:val="36"/>
          <w:szCs w:val="18"/>
        </w:rPr>
        <w:t>Privileged Access Management (PAM</w:t>
      </w:r>
      <w:r w:rsidRPr="001F08E7" w:rsidR="008D6AD8">
        <w:rPr>
          <w:color w:val="3B3B3B" w:themeColor="background2" w:themeShade="40"/>
          <w:sz w:val="36"/>
          <w:szCs w:val="18"/>
        </w:rPr>
        <w:t>)</w:t>
      </w:r>
    </w:p>
    <w:p w:rsidRPr="00DF3384" w:rsidR="00135424" w:rsidRDefault="00C14918" w14:paraId="1DD2D39D" w14:textId="66ED307F">
      <w:r>
        <w:t xml:space="preserve">Privileged Access Management </w:t>
      </w:r>
      <w:r w:rsidR="009D0A52">
        <w:t>is a feature of Azure Active Directory. Azure Active Directory support is not covered by standard COS offer.</w:t>
      </w:r>
    </w:p>
    <w:p w:rsidR="001F08E7" w:rsidP="00707501" w:rsidRDefault="00707501" w14:paraId="027CEEED" w14:textId="02736D53">
      <w:pPr>
        <w:pStyle w:val="Heading30"/>
        <w:numPr>
          <w:ilvl w:val="3"/>
          <w:numId w:val="7"/>
        </w:numPr>
        <w:ind w:hanging="1728"/>
        <w:rPr>
          <w:color w:val="3B3B3B" w:themeColor="background2" w:themeShade="40"/>
          <w:sz w:val="36"/>
          <w:szCs w:val="18"/>
        </w:rPr>
      </w:pPr>
      <w:r>
        <w:rPr>
          <w:color w:val="3B3B3B" w:themeColor="background2" w:themeShade="40"/>
          <w:sz w:val="36"/>
          <w:szCs w:val="18"/>
        </w:rPr>
        <w:t xml:space="preserve"> </w:t>
      </w:r>
      <w:r w:rsidRPr="001F08E7" w:rsidR="00C205E8">
        <w:rPr>
          <w:color w:val="3B3B3B" w:themeColor="background2" w:themeShade="40"/>
          <w:sz w:val="36"/>
          <w:szCs w:val="18"/>
        </w:rPr>
        <w:t>Admin Access</w:t>
      </w:r>
    </w:p>
    <w:p w:rsidRPr="00B15889" w:rsidR="00F9209E" w:rsidP="00F9209E" w:rsidRDefault="00FB4CB9" w14:paraId="63167688" w14:textId="4904A25F">
      <w:r w:rsidRPr="00B15889">
        <w:t xml:space="preserve">Capgemini personnel </w:t>
      </w:r>
      <w:r w:rsidRPr="00B15889" w:rsidR="00573C20">
        <w:t>will not have a</w:t>
      </w:r>
      <w:r w:rsidRPr="00B15889" w:rsidR="00E33400">
        <w:t xml:space="preserve">dmin access within customer environment. It is up to customer to create </w:t>
      </w:r>
      <w:r w:rsidR="00525BE9">
        <w:t xml:space="preserve">and manage </w:t>
      </w:r>
      <w:r w:rsidRPr="00B15889" w:rsidR="00E33400">
        <w:t>accounts</w:t>
      </w:r>
      <w:r w:rsidRPr="00B15889" w:rsidR="00A24B1C">
        <w:t xml:space="preserve"> for Capgemini</w:t>
      </w:r>
      <w:r w:rsidRPr="00B15889" w:rsidR="00B15889">
        <w:t xml:space="preserve"> personnel</w:t>
      </w:r>
      <w:r w:rsidRPr="00B15889" w:rsidR="00A24B1C">
        <w:t xml:space="preserve"> and </w:t>
      </w:r>
      <w:r w:rsidRPr="00B15889" w:rsidR="006817FC">
        <w:t xml:space="preserve">external </w:t>
      </w:r>
      <w:r w:rsidRPr="00B15889" w:rsidR="00B15889">
        <w:t xml:space="preserve">contractors. </w:t>
      </w:r>
    </w:p>
    <w:p w:rsidRPr="00053BF1" w:rsidR="00053BF1" w:rsidP="00053BF1" w:rsidRDefault="00707501" w14:paraId="629B54BC" w14:textId="2135BA9B">
      <w:pPr>
        <w:pStyle w:val="Heading30"/>
        <w:numPr>
          <w:ilvl w:val="3"/>
          <w:numId w:val="7"/>
        </w:numPr>
        <w:ind w:hanging="1728"/>
        <w:rPr>
          <w:color w:val="3B3B3B" w:themeColor="background2" w:themeShade="40"/>
          <w:sz w:val="36"/>
          <w:szCs w:val="18"/>
        </w:rPr>
      </w:pPr>
      <w:r>
        <w:rPr>
          <w:color w:val="3B3B3B" w:themeColor="background2" w:themeShade="40"/>
          <w:sz w:val="36"/>
          <w:szCs w:val="18"/>
        </w:rPr>
        <w:t xml:space="preserve"> </w:t>
      </w:r>
      <w:r w:rsidRPr="001F08E7" w:rsidR="00C205E8">
        <w:rPr>
          <w:color w:val="3B3B3B" w:themeColor="background2" w:themeShade="40"/>
          <w:sz w:val="36"/>
          <w:szCs w:val="18"/>
        </w:rPr>
        <w:t>Firewalls</w:t>
      </w:r>
    </w:p>
    <w:p w:rsidR="007A146A" w:rsidP="00B70646" w:rsidRDefault="002A2D4D" w14:paraId="461B875A" w14:textId="757EE1BD">
      <w:r>
        <w:t xml:space="preserve">Network Security Groups </w:t>
      </w:r>
      <w:r w:rsidR="0070046B">
        <w:t>are utilized within Cloud Operation Services</w:t>
      </w:r>
      <w:r w:rsidR="001F498E">
        <w:t xml:space="preserve"> to manage inbound and outbound connection to </w:t>
      </w:r>
      <w:r w:rsidR="00E40B01">
        <w:t>Virtual Machines. I</w:t>
      </w:r>
      <w:r w:rsidR="00C74BCB">
        <w:t>f</w:t>
      </w:r>
      <w:r w:rsidR="00E40B01">
        <w:t xml:space="preserve"> </w:t>
      </w:r>
      <w:r w:rsidR="00DE49BD">
        <w:t>more advanced solution i</w:t>
      </w:r>
      <w:r w:rsidR="00453615">
        <w:t>s needed than Azure Firewall can be configured</w:t>
      </w:r>
      <w:r w:rsidR="00C74BCB">
        <w:t xml:space="preserve"> additionally</w:t>
      </w:r>
      <w:r w:rsidR="009D0A52">
        <w:t xml:space="preserve"> by Cyber Security Team.  </w:t>
      </w:r>
    </w:p>
    <w:p w:rsidR="00FA19B4" w:rsidP="00B70646" w:rsidRDefault="00F84142" w14:paraId="604ED659" w14:textId="0CD8CF7B">
      <w:r>
        <w:t xml:space="preserve">Setup </w:t>
      </w:r>
      <w:r w:rsidR="00FA19B4">
        <w:t>of Azure Firewall mus</w:t>
      </w:r>
      <w:r w:rsidR="003759AC">
        <w:t>t be</w:t>
      </w:r>
      <w:r w:rsidR="0086281E">
        <w:t xml:space="preserve"> </w:t>
      </w:r>
      <w:r>
        <w:t xml:space="preserve">done </w:t>
      </w:r>
      <w:r w:rsidR="00281544">
        <w:t xml:space="preserve">based on customer network requirements. </w:t>
      </w:r>
    </w:p>
    <w:p w:rsidR="001F08E7" w:rsidP="00707501" w:rsidRDefault="00C205E8" w14:paraId="0FB1B546" w14:textId="1FA6F497">
      <w:pPr>
        <w:pStyle w:val="Heading30"/>
        <w:numPr>
          <w:ilvl w:val="3"/>
          <w:numId w:val="7"/>
        </w:numPr>
        <w:ind w:hanging="1728"/>
        <w:rPr>
          <w:color w:val="3B3B3B" w:themeColor="background2" w:themeShade="40"/>
          <w:sz w:val="36"/>
          <w:szCs w:val="18"/>
        </w:rPr>
      </w:pPr>
      <w:r w:rsidRPr="001F08E7">
        <w:rPr>
          <w:color w:val="3B3B3B" w:themeColor="background2" w:themeShade="40"/>
          <w:sz w:val="36"/>
          <w:szCs w:val="18"/>
        </w:rPr>
        <w:t>Intrusion Detection/Prevention Systems (IDS/IPS)</w:t>
      </w:r>
    </w:p>
    <w:p w:rsidRPr="00C90DF2" w:rsidR="00600C6D" w:rsidP="00600C6D" w:rsidRDefault="00600C6D" w14:paraId="27CE65E7" w14:textId="66F97627">
      <w:r w:rsidRPr="00C90DF2">
        <w:t xml:space="preserve">Not part of standard COS </w:t>
      </w:r>
      <w:proofErr w:type="gramStart"/>
      <w:r w:rsidRPr="00C90DF2">
        <w:t>offer</w:t>
      </w:r>
      <w:proofErr w:type="gramEnd"/>
      <w:r>
        <w:t xml:space="preserve"> but can be provided additionally by Cyber Security.</w:t>
      </w:r>
    </w:p>
    <w:p w:rsidR="007D41A0" w:rsidP="00F955EA" w:rsidRDefault="003839FB" w14:paraId="03884C8C" w14:textId="3BF0415B">
      <w:r>
        <w:t xml:space="preserve">IDS and IDP are </w:t>
      </w:r>
      <w:r w:rsidR="00B619B4">
        <w:t xml:space="preserve">supported by Azure Firewall and Azure Security Center. </w:t>
      </w:r>
      <w:r w:rsidR="007D41A0">
        <w:t xml:space="preserve">More details on IDS/IPS can be found within Cyber Security documentation: </w:t>
      </w:r>
    </w:p>
    <w:p w:rsidR="003258C2" w:rsidP="00F955EA" w:rsidRDefault="003258C2" w14:paraId="3C09AC8B" w14:textId="77777777"/>
    <w:p w:rsidRPr="00C26F04" w:rsidR="003258C2" w:rsidP="003258C2" w:rsidRDefault="003258C2" w14:paraId="15C352DC" w14:textId="77777777">
      <w:pPr>
        <w:rPr>
          <w:color w:val="12ABDB" w:themeColor="accent2"/>
        </w:rPr>
      </w:pPr>
      <w:hyperlink w:history="1" r:id="rId44">
        <w:r w:rsidRPr="00C26F04">
          <w:rPr>
            <w:color w:val="12ABDB" w:themeColor="accent2"/>
          </w:rPr>
          <w:t>CWPP Azure Solution Document 1.0 - 02112021</w:t>
        </w:r>
      </w:hyperlink>
    </w:p>
    <w:p w:rsidRPr="00C26F04" w:rsidR="003258C2" w:rsidP="003258C2" w:rsidRDefault="003258C2" w14:paraId="014E80CA" w14:textId="77777777">
      <w:pPr>
        <w:rPr>
          <w:color w:val="12ABDB" w:themeColor="accent2"/>
        </w:rPr>
      </w:pPr>
      <w:hyperlink w:history="1" r:id="rId45">
        <w:r w:rsidRPr="00C26F04">
          <w:rPr>
            <w:color w:val="12ABDB" w:themeColor="accent2"/>
          </w:rPr>
          <w:t>CWPP Azure Service Description 1.0 - 02112021</w:t>
        </w:r>
      </w:hyperlink>
    </w:p>
    <w:p w:rsidRPr="00C26F04" w:rsidR="003258C2" w:rsidP="003258C2" w:rsidRDefault="003258C2" w14:paraId="3BAF8812" w14:textId="77777777">
      <w:pPr>
        <w:rPr>
          <w:color w:val="12ABDB" w:themeColor="accent2"/>
        </w:rPr>
      </w:pPr>
      <w:hyperlink w:history="1" r:id="rId46">
        <w:r w:rsidRPr="00C26F04">
          <w:rPr>
            <w:color w:val="12ABDB" w:themeColor="accent2"/>
          </w:rPr>
          <w:t>CSPM Azure Solution Document 1.0 - 02172021</w:t>
        </w:r>
      </w:hyperlink>
    </w:p>
    <w:p w:rsidRPr="00C26F04" w:rsidR="003258C2" w:rsidP="003258C2" w:rsidRDefault="003258C2" w14:paraId="5803E757" w14:textId="77777777">
      <w:pPr>
        <w:rPr>
          <w:color w:val="12ABDB" w:themeColor="accent2"/>
        </w:rPr>
      </w:pPr>
      <w:hyperlink w:history="1" r:id="rId47">
        <w:r w:rsidRPr="00C26F04">
          <w:rPr>
            <w:color w:val="12ABDB" w:themeColor="accent2"/>
          </w:rPr>
          <w:t>CSPM Azure Service Description 1.0 - 02172021</w:t>
        </w:r>
      </w:hyperlink>
    </w:p>
    <w:p w:rsidRPr="002E574A" w:rsidR="003258C2" w:rsidP="00F955EA" w:rsidRDefault="003258C2" w14:paraId="7960E879" w14:textId="77777777"/>
    <w:p w:rsidR="001F08E7" w:rsidP="00707501" w:rsidRDefault="00707501" w14:paraId="73F5622D" w14:textId="4090FECB">
      <w:pPr>
        <w:pStyle w:val="Heading30"/>
        <w:numPr>
          <w:ilvl w:val="3"/>
          <w:numId w:val="7"/>
        </w:numPr>
        <w:ind w:hanging="1728"/>
        <w:rPr>
          <w:color w:val="3B3B3B" w:themeColor="background2" w:themeShade="40"/>
          <w:sz w:val="36"/>
          <w:szCs w:val="18"/>
        </w:rPr>
      </w:pPr>
      <w:r>
        <w:rPr>
          <w:color w:val="3B3B3B" w:themeColor="background2" w:themeShade="40"/>
          <w:sz w:val="36"/>
          <w:szCs w:val="18"/>
        </w:rPr>
        <w:t xml:space="preserve"> </w:t>
      </w:r>
      <w:r w:rsidRPr="001F08E7" w:rsidR="008D6AD8">
        <w:rPr>
          <w:color w:val="3B3B3B" w:themeColor="background2" w:themeShade="40"/>
          <w:sz w:val="36"/>
          <w:szCs w:val="18"/>
        </w:rPr>
        <w:t>Distributed Denial of Service (DDOS)</w:t>
      </w:r>
    </w:p>
    <w:p w:rsidR="00F955EA" w:rsidP="00F955EA" w:rsidRDefault="00C90DF2" w14:paraId="0EDD8CB7" w14:textId="4A6CE9CD">
      <w:bookmarkStart w:name="_Hlk80600897" w:id="50"/>
      <w:bookmarkStart w:name="_Hlk80599235" w:id="51"/>
      <w:r w:rsidRPr="00C90DF2">
        <w:t xml:space="preserve">Not part of standard COS </w:t>
      </w:r>
      <w:proofErr w:type="gramStart"/>
      <w:r w:rsidRPr="00C90DF2" w:rsidR="00AE1009">
        <w:t>offer</w:t>
      </w:r>
      <w:proofErr w:type="gramEnd"/>
      <w:r w:rsidR="00AE1009">
        <w:t xml:space="preserve"> but</w:t>
      </w:r>
      <w:r>
        <w:t xml:space="preserve"> can be provided additional</w:t>
      </w:r>
      <w:r w:rsidR="0053225C">
        <w:t>ly by Cyber Security.</w:t>
      </w:r>
      <w:bookmarkEnd w:id="50"/>
    </w:p>
    <w:p w:rsidRPr="00C90DF2" w:rsidR="007D0CAB" w:rsidP="00F955EA" w:rsidRDefault="007D0CAB" w14:paraId="48580395" w14:textId="77777777"/>
    <w:bookmarkEnd w:id="51"/>
    <w:p w:rsidR="001F08E7" w:rsidP="00707501" w:rsidRDefault="00707501" w14:paraId="039B60DB" w14:textId="467CF731">
      <w:pPr>
        <w:pStyle w:val="Heading30"/>
        <w:numPr>
          <w:ilvl w:val="3"/>
          <w:numId w:val="7"/>
        </w:numPr>
        <w:ind w:hanging="1728"/>
        <w:rPr>
          <w:color w:val="3B3B3B" w:themeColor="background2" w:themeShade="40"/>
          <w:sz w:val="36"/>
          <w:szCs w:val="18"/>
        </w:rPr>
      </w:pPr>
      <w:r>
        <w:rPr>
          <w:color w:val="3B3B3B" w:themeColor="background2" w:themeShade="40"/>
          <w:sz w:val="36"/>
          <w:szCs w:val="18"/>
        </w:rPr>
        <w:t xml:space="preserve"> </w:t>
      </w:r>
      <w:r w:rsidRPr="001F08E7" w:rsidR="00C205E8">
        <w:rPr>
          <w:color w:val="3B3B3B" w:themeColor="background2" w:themeShade="40"/>
          <w:sz w:val="36"/>
          <w:szCs w:val="18"/>
        </w:rPr>
        <w:t>Data Leakage</w:t>
      </w:r>
      <w:r w:rsidRPr="001F08E7" w:rsidR="008D6AD8">
        <w:rPr>
          <w:color w:val="3B3B3B" w:themeColor="background2" w:themeShade="40"/>
          <w:sz w:val="36"/>
          <w:szCs w:val="18"/>
        </w:rPr>
        <w:t xml:space="preserve"> Prevention</w:t>
      </w:r>
      <w:r w:rsidRPr="001F08E7" w:rsidR="00C205E8">
        <w:rPr>
          <w:color w:val="3B3B3B" w:themeColor="background2" w:themeShade="40"/>
          <w:sz w:val="36"/>
          <w:szCs w:val="18"/>
        </w:rPr>
        <w:t xml:space="preserve"> (DLP)</w:t>
      </w:r>
    </w:p>
    <w:p w:rsidR="007D0CAB" w:rsidP="00F955EA" w:rsidRDefault="007D0CAB" w14:paraId="3AC81460" w14:textId="564BEC5A">
      <w:r w:rsidRPr="007D0CAB">
        <w:t xml:space="preserve">Not part of standard COS </w:t>
      </w:r>
      <w:proofErr w:type="gramStart"/>
      <w:r w:rsidRPr="007D0CAB">
        <w:t>offer</w:t>
      </w:r>
      <w:proofErr w:type="gramEnd"/>
      <w:r w:rsidRPr="007D0CAB">
        <w:t xml:space="preserve"> but can be provided additionally by Cyber Security.</w:t>
      </w:r>
    </w:p>
    <w:p w:rsidR="003676D0" w:rsidP="00F955EA" w:rsidRDefault="003676D0" w14:paraId="39B7104A" w14:textId="3EF8A752"/>
    <w:p w:rsidR="003676D0" w:rsidP="00F955EA" w:rsidRDefault="003676D0" w14:paraId="6437D6B8" w14:textId="4D353A31"/>
    <w:p w:rsidR="003676D0" w:rsidP="00F955EA" w:rsidRDefault="003676D0" w14:paraId="0E06527B" w14:textId="2396E2A5"/>
    <w:p w:rsidR="003676D0" w:rsidP="00F955EA" w:rsidRDefault="003676D0" w14:paraId="6E81A2FD" w14:textId="7E56B5F3"/>
    <w:p w:rsidRPr="000B3318" w:rsidR="003676D0" w:rsidP="00F955EA" w:rsidRDefault="003676D0" w14:paraId="5F8F16CC" w14:textId="77777777"/>
    <w:p w:rsidRPr="001F08E7" w:rsidR="00C205E8" w:rsidP="00707501" w:rsidRDefault="00707501" w14:paraId="2806EF13" w14:textId="1EE42961">
      <w:pPr>
        <w:pStyle w:val="Heading30"/>
        <w:ind w:hanging="1355"/>
        <w:rPr>
          <w:color w:val="3B3B3B" w:themeColor="background2" w:themeShade="40"/>
        </w:rPr>
      </w:pPr>
      <w:r>
        <w:rPr>
          <w:color w:val="3B3B3B" w:themeColor="background2" w:themeShade="40"/>
        </w:rPr>
        <w:t xml:space="preserve"> </w:t>
      </w:r>
      <w:r w:rsidRPr="001F08E7" w:rsidR="000200A2">
        <w:rPr>
          <w:color w:val="3B3B3B" w:themeColor="background2" w:themeShade="40"/>
        </w:rPr>
        <w:t>Organization</w:t>
      </w:r>
      <w:r w:rsidRPr="001F08E7" w:rsidR="00C205E8">
        <w:rPr>
          <w:color w:val="3B3B3B" w:themeColor="background2" w:themeShade="40"/>
        </w:rPr>
        <w:t xml:space="preserve"> Control </w:t>
      </w:r>
    </w:p>
    <w:p w:rsidRPr="000F42DB" w:rsidR="001F08E7" w:rsidP="00F92641" w:rsidRDefault="000F42DB" w14:paraId="1E962063" w14:textId="73A1EDEA">
      <w:r w:rsidRPr="000F42DB">
        <w:t>N/A</w:t>
      </w:r>
    </w:p>
    <w:p w:rsidRPr="002F5E8F" w:rsidR="002F5E8F" w:rsidP="002F5E8F" w:rsidRDefault="00585C6A" w14:paraId="37EB2BDD" w14:textId="12D1A7B7">
      <w:pPr>
        <w:pStyle w:val="Heading30"/>
        <w:numPr>
          <w:ilvl w:val="3"/>
          <w:numId w:val="7"/>
        </w:numPr>
        <w:ind w:hanging="1728"/>
        <w:rPr>
          <w:color w:val="3B3B3B" w:themeColor="background2" w:themeShade="40"/>
          <w:sz w:val="36"/>
          <w:szCs w:val="18"/>
        </w:rPr>
      </w:pPr>
      <w:r w:rsidRPr="00585C6A">
        <w:rPr>
          <w:color w:val="3B3B3B" w:themeColor="background2" w:themeShade="40"/>
          <w:sz w:val="36"/>
          <w:szCs w:val="18"/>
        </w:rPr>
        <w:t xml:space="preserve">Assurance </w:t>
      </w:r>
    </w:p>
    <w:p w:rsidRPr="00585C6A" w:rsidR="00585C6A" w:rsidP="00707501" w:rsidRDefault="00585C6A" w14:paraId="1D62D0FA" w14:textId="7D03C721">
      <w:pPr>
        <w:pStyle w:val="Heading30"/>
        <w:numPr>
          <w:ilvl w:val="4"/>
          <w:numId w:val="7"/>
        </w:numPr>
        <w:ind w:hanging="2232"/>
        <w:rPr>
          <w:color w:val="3B3B3B" w:themeColor="background2" w:themeShade="40"/>
          <w:sz w:val="32"/>
          <w:szCs w:val="16"/>
        </w:rPr>
      </w:pPr>
      <w:r w:rsidRPr="00585C6A">
        <w:rPr>
          <w:color w:val="3B3B3B" w:themeColor="background2" w:themeShade="40"/>
          <w:sz w:val="32"/>
          <w:szCs w:val="16"/>
        </w:rPr>
        <w:t>Penetration Testing</w:t>
      </w:r>
    </w:p>
    <w:p w:rsidRPr="007422E7" w:rsidR="007422E7" w:rsidP="007422E7" w:rsidRDefault="005F5B53" w14:paraId="544AD7E6" w14:textId="69C97DA3">
      <w:r>
        <w:t>Account team</w:t>
      </w:r>
      <w:r w:rsidR="00DA50A8">
        <w:t xml:space="preserve"> </w:t>
      </w:r>
      <w:r w:rsidR="001C028C">
        <w:t>is responsible for</w:t>
      </w:r>
      <w:r w:rsidR="00F619D8">
        <w:t xml:space="preserve"> arranging penetration </w:t>
      </w:r>
      <w:r w:rsidR="00147FFA">
        <w:t xml:space="preserve">testing. </w:t>
      </w:r>
      <w:r w:rsidR="005E00C2">
        <w:t xml:space="preserve"> </w:t>
      </w:r>
    </w:p>
    <w:p w:rsidRPr="00585C6A" w:rsidR="00585C6A" w:rsidP="00707501" w:rsidRDefault="00585C6A" w14:paraId="14FB467C" w14:textId="00130FFD">
      <w:pPr>
        <w:pStyle w:val="Heading30"/>
        <w:numPr>
          <w:ilvl w:val="4"/>
          <w:numId w:val="7"/>
        </w:numPr>
        <w:ind w:hanging="2232"/>
        <w:rPr>
          <w:color w:val="3B3B3B" w:themeColor="background2" w:themeShade="40"/>
          <w:sz w:val="32"/>
          <w:szCs w:val="16"/>
        </w:rPr>
      </w:pPr>
      <w:r w:rsidRPr="00585C6A">
        <w:rPr>
          <w:color w:val="3B3B3B" w:themeColor="background2" w:themeShade="40"/>
          <w:sz w:val="32"/>
          <w:szCs w:val="16"/>
        </w:rPr>
        <w:t xml:space="preserve">Code Verification </w:t>
      </w:r>
    </w:p>
    <w:p w:rsidRPr="007422E7" w:rsidR="007422E7" w:rsidP="007422E7" w:rsidRDefault="00804B65" w14:paraId="7DD7805B" w14:textId="2822BE22">
      <w:r>
        <w:t>N/A</w:t>
      </w:r>
    </w:p>
    <w:p w:rsidR="00585C6A" w:rsidP="00707501" w:rsidRDefault="00585C6A" w14:paraId="787AFEE8" w14:textId="0CE4BD66">
      <w:pPr>
        <w:pStyle w:val="Heading30"/>
        <w:numPr>
          <w:ilvl w:val="3"/>
          <w:numId w:val="7"/>
        </w:numPr>
        <w:ind w:hanging="1728"/>
        <w:rPr>
          <w:color w:val="3B3B3B" w:themeColor="background2" w:themeShade="40"/>
          <w:sz w:val="36"/>
          <w:szCs w:val="18"/>
        </w:rPr>
      </w:pPr>
      <w:r w:rsidRPr="00585C6A">
        <w:rPr>
          <w:color w:val="3B3B3B" w:themeColor="background2" w:themeShade="40"/>
          <w:sz w:val="36"/>
          <w:szCs w:val="18"/>
        </w:rPr>
        <w:t>Compliance</w:t>
      </w:r>
    </w:p>
    <w:p w:rsidR="001F08E7" w:rsidP="00FE1808" w:rsidRDefault="001F08E7" w14:paraId="3E61B0D7" w14:textId="468516C5">
      <w:pPr>
        <w:pStyle w:val="Heading30"/>
        <w:numPr>
          <w:ilvl w:val="4"/>
          <w:numId w:val="7"/>
        </w:numPr>
        <w:ind w:hanging="2232"/>
        <w:rPr>
          <w:color w:val="3B3B3B" w:themeColor="background2" w:themeShade="40"/>
          <w:sz w:val="32"/>
          <w:szCs w:val="16"/>
        </w:rPr>
      </w:pPr>
      <w:r w:rsidRPr="00585C6A">
        <w:rPr>
          <w:color w:val="3B3B3B" w:themeColor="background2" w:themeShade="40"/>
          <w:sz w:val="32"/>
          <w:szCs w:val="16"/>
        </w:rPr>
        <w:t>ISO/IEC 27001/27002</w:t>
      </w:r>
    </w:p>
    <w:p w:rsidRPr="008852B2" w:rsidR="008852B2" w:rsidP="008852B2" w:rsidRDefault="007D0CAB" w14:paraId="5B938322" w14:textId="379FB2F5">
      <w:bookmarkStart w:name="_Hlk80601296" w:id="52"/>
      <w:r>
        <w:t xml:space="preserve">Currently </w:t>
      </w:r>
      <w:r w:rsidRPr="007D0CAB">
        <w:t>CCP service delivery is ISO 27001 certified and all new COS processes etc. must maintain that certification</w:t>
      </w:r>
      <w:r w:rsidR="00106F25">
        <w:t xml:space="preserve">. </w:t>
      </w:r>
      <w:r w:rsidR="00C47466">
        <w:t xml:space="preserve"> </w:t>
      </w:r>
    </w:p>
    <w:bookmarkEnd w:id="52"/>
    <w:p w:rsidRPr="00585C6A" w:rsidR="001F08E7" w:rsidP="00FE1808" w:rsidRDefault="00585C6A" w14:paraId="71276828" w14:textId="1D118630">
      <w:pPr>
        <w:pStyle w:val="Heading30"/>
        <w:ind w:hanging="1355"/>
        <w:rPr>
          <w:color w:val="3B3B3B" w:themeColor="background2" w:themeShade="40"/>
        </w:rPr>
      </w:pPr>
      <w:r>
        <w:rPr>
          <w:color w:val="3B3B3B" w:themeColor="background2" w:themeShade="40"/>
        </w:rPr>
        <w:t xml:space="preserve">Personal Data &amp; </w:t>
      </w:r>
      <w:r w:rsidRPr="00585C6A" w:rsidR="001F08E7">
        <w:rPr>
          <w:color w:val="3B3B3B" w:themeColor="background2" w:themeShade="40"/>
        </w:rPr>
        <w:t>GDPR</w:t>
      </w:r>
      <w:r>
        <w:rPr>
          <w:color w:val="3B3B3B" w:themeColor="background2" w:themeShade="40"/>
        </w:rPr>
        <w:t xml:space="preserve"> Compliance </w:t>
      </w:r>
    </w:p>
    <w:p w:rsidR="00106F25" w:rsidP="00106F25" w:rsidRDefault="00106F25" w14:paraId="2DCC6E55" w14:textId="77777777">
      <w:r>
        <w:t>The guide discusses how to use Microsoft products, services and administrative tools to help our controller customers find and act on personal data to respond to DSRs. Specifically, this includes how to find, access, and act on personal data that reside in the Microsoft cloud. Here's a quick overview of the processes outlined in this guide:</w:t>
      </w:r>
    </w:p>
    <w:p w:rsidR="00106F25" w:rsidP="00106F25" w:rsidRDefault="00106F25" w14:paraId="16B183BB" w14:textId="77777777"/>
    <w:p w:rsidR="00106F25" w:rsidP="00106F25" w:rsidRDefault="00106F25" w14:paraId="33175009" w14:textId="77777777">
      <w:r>
        <w:t>Discover: Use search and discovery tools to more easily find customer data that may be the subject of a DSR. Once potentially responsive documents are collected, you can perform one or more of the DSR actions described in the following steps to respond to the request. Alternatively, you may determine that the request doesn't meet your organization's guidelines for responding to DSRs.</w:t>
      </w:r>
    </w:p>
    <w:p w:rsidR="00106F25" w:rsidP="00106F25" w:rsidRDefault="00106F25" w14:paraId="20663E77" w14:textId="77777777">
      <w:r>
        <w:t>Access: Retrieve personal data that resides in the Microsoft cloud and, if requested, make a copy of it that can be available to the data subject.</w:t>
      </w:r>
    </w:p>
    <w:p w:rsidR="00106F25" w:rsidP="00106F25" w:rsidRDefault="00106F25" w14:paraId="0D7722DE" w14:textId="77777777">
      <w:r>
        <w:t>Rectify: Make changes or implement other requested actions on the personal data, where applicable.</w:t>
      </w:r>
    </w:p>
    <w:p w:rsidR="00106F25" w:rsidP="00106F25" w:rsidRDefault="00106F25" w14:paraId="2E8144A3" w14:textId="77777777">
      <w:r>
        <w:t>Restrict: Restrict the processing of personal data, either by removing licenses for various Azure services or turning off the desired services where possible. You can also remove data from the Microsoft cloud and retain it on-premises or at another location.</w:t>
      </w:r>
    </w:p>
    <w:p w:rsidR="00106F25" w:rsidP="00106F25" w:rsidRDefault="00106F25" w14:paraId="3032FE94" w14:textId="77777777">
      <w:r>
        <w:t>Delete: Permanently remove personal data that resided in the Microsoft cloud.</w:t>
      </w:r>
    </w:p>
    <w:p w:rsidR="007F3B72" w:rsidP="00106F25" w:rsidRDefault="00106F25" w14:paraId="10B3116B" w14:textId="4B779C2F">
      <w:r>
        <w:t xml:space="preserve">Export/Receive (Portability): Provide an electronic copy (in a machine-readable format) of personal data or personal information to the data subject. Personal information under the CCPA is any information relating to an identified or identifiable person. There is no distinction between a person's private, public, or work roles. The defined term "personal information" roughly lines up with "personal </w:t>
      </w:r>
      <w:r>
        <w:t>data" under GDPR. However, the CCPA also includes family and household data. For more information about the CCPA, see the California Consumer Privacy Act and the California Consumer Privacy Act FAQ.</w:t>
      </w:r>
    </w:p>
    <w:p w:rsidR="003378BA" w:rsidP="00106F25" w:rsidRDefault="003378BA" w14:paraId="46AFA059" w14:textId="57541E96">
      <w:r>
        <w:t xml:space="preserve">For more information on processing user data in Azure please go to Microsoft dedicated GDPR website: </w:t>
      </w:r>
      <w:hyperlink w:history="1" r:id="rId48">
        <w:r w:rsidRPr="0061726E">
          <w:rPr>
            <w:rStyle w:val="Hyperlink"/>
          </w:rPr>
          <w:t>https://docs.microsoft.com/en-us/compliance/regulatory/gdpr-dsr-Azure?view=o365-worldwide</w:t>
        </w:r>
      </w:hyperlink>
    </w:p>
    <w:p w:rsidRPr="007A0F15" w:rsidR="003378BA" w:rsidP="00106F25" w:rsidRDefault="003378BA" w14:paraId="3FCF15AD" w14:textId="77777777">
      <w:pPr>
        <w:rPr>
          <w:color w:val="FF0000"/>
        </w:rPr>
      </w:pPr>
    </w:p>
    <w:bookmarkEnd w:id="46"/>
    <w:p w:rsidR="00470847" w:rsidP="00470847" w:rsidRDefault="00470847" w14:paraId="7A3BF370" w14:textId="772F5762">
      <w:pPr>
        <w:pStyle w:val="Heading30"/>
        <w:ind w:hanging="1355"/>
        <w:rPr>
          <w:color w:val="3B3B3B" w:themeColor="background2" w:themeShade="40"/>
        </w:rPr>
      </w:pPr>
      <w:r>
        <w:rPr>
          <w:color w:val="3B3B3B" w:themeColor="background2" w:themeShade="40"/>
        </w:rPr>
        <w:t>Key Management</w:t>
      </w:r>
    </w:p>
    <w:p w:rsidR="008E4047" w:rsidP="00A07861" w:rsidRDefault="008E4047" w14:paraId="4F82EF1F" w14:textId="1DCD0D3F"/>
    <w:p w:rsidR="00A07861" w:rsidP="00A07861" w:rsidRDefault="005977CB" w14:paraId="6E385165" w14:textId="31AFFDF9">
      <w:r>
        <w:t>Azure Key Vault is used f</w:t>
      </w:r>
      <w:r w:rsidR="001E32DB">
        <w:t xml:space="preserve">or secure </w:t>
      </w:r>
      <w:r>
        <w:t>k</w:t>
      </w:r>
      <w:r w:rsidR="001E32DB">
        <w:t xml:space="preserve">ey and </w:t>
      </w:r>
      <w:r>
        <w:t>s</w:t>
      </w:r>
      <w:r w:rsidR="001E32DB">
        <w:t xml:space="preserve">ecret </w:t>
      </w:r>
      <w:r w:rsidR="00B949E7">
        <w:t>management</w:t>
      </w:r>
      <w:r w:rsidR="001E32DB">
        <w:t xml:space="preserve"> within CO</w:t>
      </w:r>
      <w:r>
        <w:t xml:space="preserve">S </w:t>
      </w:r>
      <w:r w:rsidR="00507D48">
        <w:t xml:space="preserve">solution. COS deployment template deploys </w:t>
      </w:r>
      <w:r w:rsidR="002A4DA5">
        <w:t>Key Vault during deployment of ServiceNow integration</w:t>
      </w:r>
      <w:r w:rsidR="00F52F45">
        <w:t xml:space="preserve"> as ServiceNow/iPaaS keys are the only </w:t>
      </w:r>
      <w:r w:rsidR="0069167C">
        <w:t xml:space="preserve">keys COS needs to </w:t>
      </w:r>
      <w:r w:rsidR="00A43E7E">
        <w:t xml:space="preserve">work. </w:t>
      </w:r>
      <w:r w:rsidR="0078378B">
        <w:t>Each time iPaaS team changes keys</w:t>
      </w:r>
      <w:r w:rsidR="00037B9F">
        <w:t>, the manual key rotation is required within Azure Key Vault to ma</w:t>
      </w:r>
      <w:r w:rsidR="00E65345">
        <w:t xml:space="preserve">intain alerting functionality. </w:t>
      </w:r>
    </w:p>
    <w:p w:rsidR="00313620" w:rsidP="00A07861" w:rsidRDefault="00313620" w14:paraId="47AEFB8B" w14:textId="1EF4E548"/>
    <w:p w:rsidRPr="00A07861" w:rsidR="00313620" w:rsidP="00A07861" w:rsidRDefault="00313620" w14:paraId="340CB035" w14:textId="77777777"/>
    <w:p w:rsidR="008D6AD8" w:rsidP="008D6AD8" w:rsidRDefault="008D6AD8" w14:paraId="0FFBA74E" w14:textId="2C8B4B85"/>
    <w:p w:rsidR="00666820" w:rsidP="008D6AD8" w:rsidRDefault="00666820" w14:paraId="76DCFEE9" w14:textId="172C296F"/>
    <w:p w:rsidR="00666820" w:rsidP="008D6AD8" w:rsidRDefault="00666820" w14:paraId="143E334F" w14:textId="227C3554"/>
    <w:p w:rsidR="00666820" w:rsidP="008D6AD8" w:rsidRDefault="00666820" w14:paraId="1216AA2A" w14:textId="2090B6EA"/>
    <w:p w:rsidR="00666820" w:rsidP="008D6AD8" w:rsidRDefault="00666820" w14:paraId="6AC5F391" w14:textId="712CB5FE"/>
    <w:p w:rsidR="00666820" w:rsidP="008D6AD8" w:rsidRDefault="00666820" w14:paraId="5B4EBDD8" w14:textId="51265767"/>
    <w:p w:rsidR="003378BA" w:rsidP="008D6AD8" w:rsidRDefault="003378BA" w14:paraId="46F3EE5F" w14:textId="170C9831"/>
    <w:p w:rsidR="003378BA" w:rsidP="008D6AD8" w:rsidRDefault="003378BA" w14:paraId="593755EF" w14:textId="3AE88C43"/>
    <w:p w:rsidR="003378BA" w:rsidP="008D6AD8" w:rsidRDefault="003378BA" w14:paraId="0659C966" w14:textId="3D90067A"/>
    <w:p w:rsidR="003378BA" w:rsidP="008D6AD8" w:rsidRDefault="003378BA" w14:paraId="5955478B" w14:textId="37A67571"/>
    <w:p w:rsidR="003378BA" w:rsidP="008D6AD8" w:rsidRDefault="003378BA" w14:paraId="07F430A5" w14:textId="3DFACD15"/>
    <w:p w:rsidR="003378BA" w:rsidP="008D6AD8" w:rsidRDefault="003378BA" w14:paraId="599A7FBC" w14:textId="172338B9"/>
    <w:p w:rsidR="003378BA" w:rsidP="008D6AD8" w:rsidRDefault="003378BA" w14:paraId="3D43DA7D" w14:textId="6F21B99C"/>
    <w:p w:rsidR="003378BA" w:rsidP="008D6AD8" w:rsidRDefault="003378BA" w14:paraId="7BDA8B75" w14:textId="0A24F607"/>
    <w:p w:rsidR="003378BA" w:rsidP="008D6AD8" w:rsidRDefault="003378BA" w14:paraId="46FF1B05" w14:textId="43BC7CA9"/>
    <w:p w:rsidR="003378BA" w:rsidP="008D6AD8" w:rsidRDefault="003378BA" w14:paraId="3107442D" w14:textId="7ECF3195"/>
    <w:p w:rsidR="003378BA" w:rsidP="008D6AD8" w:rsidRDefault="003378BA" w14:paraId="6DAE2D04" w14:textId="4E01F773"/>
    <w:p w:rsidR="003378BA" w:rsidP="008D6AD8" w:rsidRDefault="003378BA" w14:paraId="3C7EE080" w14:textId="77777777"/>
    <w:p w:rsidR="00666820" w:rsidP="008D6AD8" w:rsidRDefault="00666820" w14:paraId="78E54ED2" w14:textId="0F6A8321"/>
    <w:p w:rsidR="003676D0" w:rsidP="008D6AD8" w:rsidRDefault="003676D0" w14:paraId="04353580" w14:textId="08521EEF"/>
    <w:p w:rsidR="003676D0" w:rsidP="008D6AD8" w:rsidRDefault="003676D0" w14:paraId="5179697A" w14:textId="39D03F11"/>
    <w:p w:rsidR="003676D0" w:rsidP="008D6AD8" w:rsidRDefault="003676D0" w14:paraId="05104F8A" w14:textId="5DC804DF"/>
    <w:p w:rsidRPr="008D6AD8" w:rsidR="00666820" w:rsidP="008D6AD8" w:rsidRDefault="00666820" w14:paraId="1E008DB3" w14:textId="77777777"/>
    <w:p w:rsidR="00286024" w:rsidP="00000943" w:rsidRDefault="00286024" w14:paraId="2B39B111" w14:textId="569117C8">
      <w:pPr>
        <w:pStyle w:val="Heading20"/>
      </w:pPr>
      <w:bookmarkStart w:name="_Toc93493254" w:id="53"/>
      <w:r>
        <w:t>Automation</w:t>
      </w:r>
      <w:bookmarkEnd w:id="53"/>
    </w:p>
    <w:p w:rsidR="00D5226F" w:rsidP="00D5226F" w:rsidRDefault="003529AE" w14:paraId="1BA3C53F" w14:textId="5801E1F9">
      <w:pPr>
        <w:rPr>
          <w:lang w:val="en-GB"/>
        </w:rPr>
      </w:pPr>
      <w:r>
        <w:rPr>
          <w:lang w:val="en-GB"/>
        </w:rPr>
        <w:t xml:space="preserve">Solution Deployment as well as Virtual Machines Onboarding to each solution has been automated. </w:t>
      </w:r>
    </w:p>
    <w:p w:rsidRPr="00D5226F" w:rsidR="003529AE" w:rsidP="00D5226F" w:rsidRDefault="003529AE" w14:paraId="4CA24F09" w14:textId="079404DC">
      <w:pPr>
        <w:rPr>
          <w:lang w:val="en-GB"/>
        </w:rPr>
      </w:pPr>
      <w:r>
        <w:rPr>
          <w:lang w:val="en-GB"/>
        </w:rPr>
        <w:t xml:space="preserve">Below two </w:t>
      </w:r>
      <w:r w:rsidR="00AD69BA">
        <w:rPr>
          <w:lang w:val="en-GB"/>
        </w:rPr>
        <w:t>sections</w:t>
      </w:r>
      <w:r>
        <w:rPr>
          <w:lang w:val="en-GB"/>
        </w:rPr>
        <w:t xml:space="preserve"> describes each </w:t>
      </w:r>
      <w:r w:rsidR="00AD69BA">
        <w:rPr>
          <w:lang w:val="en-GB"/>
        </w:rPr>
        <w:t xml:space="preserve">automation process in detail. </w:t>
      </w:r>
    </w:p>
    <w:p w:rsidR="00F552C9" w:rsidP="00AA79D1" w:rsidRDefault="00AA79D1" w14:paraId="1E3DF1BA" w14:textId="28CF856F">
      <w:pPr>
        <w:pStyle w:val="Heading30"/>
        <w:ind w:hanging="1355"/>
        <w:rPr>
          <w:lang w:val="en-GB"/>
        </w:rPr>
      </w:pPr>
      <w:r>
        <w:rPr>
          <w:lang w:val="en-GB"/>
        </w:rPr>
        <w:t xml:space="preserve"> </w:t>
      </w:r>
      <w:r w:rsidR="00D75E8F">
        <w:rPr>
          <w:lang w:val="en-GB"/>
        </w:rPr>
        <w:t>Solution deployment automation</w:t>
      </w:r>
    </w:p>
    <w:p w:rsidR="00D5226F" w:rsidP="00D5226F" w:rsidRDefault="00E42ADA" w14:paraId="0D72BF86" w14:textId="29C91A99">
      <w:pPr>
        <w:rPr>
          <w:lang w:val="en-GB"/>
        </w:rPr>
      </w:pPr>
      <w:r>
        <w:rPr>
          <w:lang w:val="en-GB"/>
        </w:rPr>
        <w:t xml:space="preserve">Deployment </w:t>
      </w:r>
      <w:r w:rsidR="00B52879">
        <w:rPr>
          <w:lang w:val="en-GB"/>
        </w:rPr>
        <w:t xml:space="preserve">Template </w:t>
      </w:r>
      <w:r>
        <w:rPr>
          <w:lang w:val="en-GB"/>
        </w:rPr>
        <w:t xml:space="preserve">of each solution has been </w:t>
      </w:r>
      <w:r w:rsidR="00376733">
        <w:rPr>
          <w:lang w:val="en-GB"/>
        </w:rPr>
        <w:t xml:space="preserve">written </w:t>
      </w:r>
      <w:r w:rsidR="00B52879">
        <w:rPr>
          <w:lang w:val="en-GB"/>
        </w:rPr>
        <w:t>in JSON</w:t>
      </w:r>
      <w:r w:rsidR="005B739F">
        <w:rPr>
          <w:lang w:val="en-GB"/>
        </w:rPr>
        <w:t xml:space="preserve"> in form of an Azure native ARM Template. </w:t>
      </w:r>
      <w:r w:rsidR="00F06780">
        <w:rPr>
          <w:lang w:val="en-GB"/>
        </w:rPr>
        <w:t xml:space="preserve">Those templates can be deployed from Azure Portal, using </w:t>
      </w:r>
      <w:proofErr w:type="spellStart"/>
      <w:r w:rsidR="00F06780">
        <w:rPr>
          <w:lang w:val="en-GB"/>
        </w:rPr>
        <w:t>Powershell</w:t>
      </w:r>
      <w:proofErr w:type="spellEnd"/>
      <w:r w:rsidR="00F06780">
        <w:rPr>
          <w:lang w:val="en-GB"/>
        </w:rPr>
        <w:t xml:space="preserve"> or with Azure DevOps. </w:t>
      </w:r>
    </w:p>
    <w:p w:rsidR="001746A4" w:rsidP="00D5226F" w:rsidRDefault="001746A4" w14:paraId="2CD18154" w14:textId="06EE158C">
      <w:pPr>
        <w:rPr>
          <w:lang w:val="en-GB"/>
        </w:rPr>
      </w:pPr>
      <w:r>
        <w:rPr>
          <w:lang w:val="en-GB"/>
        </w:rPr>
        <w:t xml:space="preserve">On top of ARM Templated Azure DevOps Pipelines has been created to </w:t>
      </w:r>
      <w:r w:rsidR="008E0955">
        <w:rPr>
          <w:lang w:val="en-GB"/>
        </w:rPr>
        <w:t xml:space="preserve">streamline the deployment process. </w:t>
      </w:r>
    </w:p>
    <w:p w:rsidRPr="00D5226F" w:rsidR="006C1B66" w:rsidP="00D5226F" w:rsidRDefault="006C1B66" w14:paraId="332F13FD" w14:textId="281393C1">
      <w:pPr>
        <w:rPr>
          <w:lang w:val="en-GB"/>
        </w:rPr>
      </w:pPr>
      <w:r>
        <w:rPr>
          <w:lang w:val="en-GB"/>
        </w:rPr>
        <w:t xml:space="preserve">Both ARM Templates and Azure DevOps Pipelines </w:t>
      </w:r>
      <w:r w:rsidR="00933FD9">
        <w:rPr>
          <w:lang w:val="en-GB"/>
        </w:rPr>
        <w:t xml:space="preserve">can be copied to customer environment for further deployment. </w:t>
      </w:r>
    </w:p>
    <w:p w:rsidRPr="00D5226F" w:rsidR="002E1105" w:rsidP="00D5226F" w:rsidRDefault="002E1105" w14:paraId="0F934013" w14:textId="77777777">
      <w:pPr>
        <w:rPr>
          <w:lang w:val="en-GB"/>
        </w:rPr>
      </w:pPr>
    </w:p>
    <w:p w:rsidR="00A175CF" w:rsidP="00AA79D1" w:rsidRDefault="000501BF" w14:paraId="4F0DF000" w14:textId="593A6B9A">
      <w:pPr>
        <w:pStyle w:val="Heading30"/>
        <w:ind w:hanging="1355"/>
        <w:rPr>
          <w:lang w:val="en-GB"/>
        </w:rPr>
      </w:pPr>
      <w:r>
        <w:rPr>
          <w:lang w:val="en-GB"/>
        </w:rPr>
        <w:t xml:space="preserve">Configuration </w:t>
      </w:r>
      <w:r w:rsidR="00614053">
        <w:rPr>
          <w:lang w:val="en-GB"/>
        </w:rPr>
        <w:t>a</w:t>
      </w:r>
      <w:r>
        <w:rPr>
          <w:lang w:val="en-GB"/>
        </w:rPr>
        <w:t>utomation</w:t>
      </w:r>
    </w:p>
    <w:p w:rsidRPr="00933FD9" w:rsidR="00933FD9" w:rsidP="00933FD9" w:rsidRDefault="00372675" w14:paraId="7D900607" w14:textId="25FAED69">
      <w:pPr>
        <w:rPr>
          <w:lang w:val="en-GB"/>
        </w:rPr>
      </w:pPr>
      <w:r>
        <w:rPr>
          <w:lang w:val="en-GB"/>
        </w:rPr>
        <w:t>When One Time Setup of COS is completed</w:t>
      </w:r>
      <w:r w:rsidR="00C01A94">
        <w:rPr>
          <w:lang w:val="en-GB"/>
        </w:rPr>
        <w:t xml:space="preserve"> than each Virtual Machine needs only specific TAG</w:t>
      </w:r>
      <w:r w:rsidR="000B11BF">
        <w:rPr>
          <w:lang w:val="en-GB"/>
        </w:rPr>
        <w:t xml:space="preserve"> applied</w:t>
      </w:r>
      <w:r w:rsidR="00C01A94">
        <w:rPr>
          <w:lang w:val="en-GB"/>
        </w:rPr>
        <w:t xml:space="preserve"> to be managed. </w:t>
      </w:r>
      <w:r w:rsidR="0019149C">
        <w:rPr>
          <w:lang w:val="en-GB"/>
        </w:rPr>
        <w:t xml:space="preserve">Azure Policy Service is running constantly in the background and </w:t>
      </w:r>
      <w:r w:rsidR="00366F7E">
        <w:rPr>
          <w:lang w:val="en-GB"/>
        </w:rPr>
        <w:t xml:space="preserve">scans customer’s subscription for new eligible Virtual Machines. </w:t>
      </w:r>
      <w:r w:rsidR="00244941">
        <w:rPr>
          <w:lang w:val="en-GB"/>
        </w:rPr>
        <w:t>Azure Policy run every 24h and upon each resource creation</w:t>
      </w:r>
      <w:r w:rsidR="005D0F6D">
        <w:rPr>
          <w:lang w:val="en-GB"/>
        </w:rPr>
        <w:t>/modification. That makes solution perfect not only for greenfield, but also for brownfield deployme</w:t>
      </w:r>
      <w:r w:rsidR="005A72AC">
        <w:rPr>
          <w:lang w:val="en-GB"/>
        </w:rPr>
        <w:t xml:space="preserve">nts. </w:t>
      </w:r>
      <w:r w:rsidR="00E34193">
        <w:rPr>
          <w:lang w:val="en-GB"/>
        </w:rPr>
        <w:t>For more information with regards to Azure Policy</w:t>
      </w:r>
      <w:r w:rsidR="006E2053">
        <w:rPr>
          <w:lang w:val="en-GB"/>
        </w:rPr>
        <w:t xml:space="preserve"> please see section 5.8.1 within this document.</w:t>
      </w:r>
    </w:p>
    <w:p w:rsidRPr="00614053" w:rsidR="00614053" w:rsidP="00AA79D1" w:rsidRDefault="00AA79D1" w14:paraId="6BDF5BBD" w14:textId="4D3B197E">
      <w:pPr>
        <w:pStyle w:val="Heading30"/>
        <w:ind w:hanging="1355"/>
        <w:rPr>
          <w:lang w:val="en-GB"/>
        </w:rPr>
      </w:pPr>
      <w:r>
        <w:rPr>
          <w:lang w:val="en-GB"/>
        </w:rPr>
        <w:t xml:space="preserve"> </w:t>
      </w:r>
      <w:r w:rsidR="00926F2E">
        <w:rPr>
          <w:lang w:val="en-GB"/>
        </w:rPr>
        <w:t>Repository</w:t>
      </w:r>
    </w:p>
    <w:p w:rsidRPr="00FD72CA" w:rsidR="00FD72CA" w:rsidP="00FD72CA" w:rsidRDefault="00FD72CA" w14:paraId="3FB28371" w14:textId="77777777">
      <w:pPr>
        <w:rPr>
          <w:lang w:val="en-GB"/>
        </w:rPr>
      </w:pPr>
    </w:p>
    <w:p w:rsidR="00F06484" w:rsidP="003B743B" w:rsidRDefault="007779EB" w14:paraId="15E9F0A8" w14:textId="10350467">
      <w:pPr>
        <w:rPr>
          <w:lang w:val="en-GB"/>
        </w:rPr>
      </w:pPr>
      <w:r>
        <w:rPr>
          <w:lang w:val="en-GB"/>
        </w:rPr>
        <w:t>Cloud Operation Services</w:t>
      </w:r>
      <w:r w:rsidR="00C61E5C">
        <w:rPr>
          <w:lang w:val="en-GB"/>
        </w:rPr>
        <w:t xml:space="preserve"> code is</w:t>
      </w:r>
      <w:r>
        <w:rPr>
          <w:lang w:val="en-GB"/>
        </w:rPr>
        <w:t xml:space="preserve"> store</w:t>
      </w:r>
      <w:r w:rsidR="005B32FC">
        <w:rPr>
          <w:lang w:val="en-GB"/>
        </w:rPr>
        <w:t xml:space="preserve">d </w:t>
      </w:r>
      <w:r>
        <w:rPr>
          <w:lang w:val="en-GB"/>
        </w:rPr>
        <w:t xml:space="preserve">within </w:t>
      </w:r>
      <w:hyperlink w:history="1" r:id="rId49">
        <w:r w:rsidRPr="00BA4C1A">
          <w:rPr>
            <w:rStyle w:val="Hyperlink"/>
            <w:lang w:val="en-GB"/>
          </w:rPr>
          <w:t>Cloud Transformation Library Private GitHub Repository</w:t>
        </w:r>
      </w:hyperlink>
      <w:r>
        <w:rPr>
          <w:lang w:val="en-GB"/>
        </w:rPr>
        <w:t>.</w:t>
      </w:r>
      <w:r w:rsidR="00F219DE">
        <w:rPr>
          <w:lang w:val="en-GB"/>
        </w:rPr>
        <w:t xml:space="preserve"> </w:t>
      </w:r>
      <w:r w:rsidR="00A0319C">
        <w:rPr>
          <w:lang w:val="en-GB"/>
        </w:rPr>
        <w:t xml:space="preserve">To access that </w:t>
      </w:r>
      <w:proofErr w:type="gramStart"/>
      <w:r w:rsidR="00A0319C">
        <w:rPr>
          <w:lang w:val="en-GB"/>
        </w:rPr>
        <w:t>Repository</w:t>
      </w:r>
      <w:proofErr w:type="gramEnd"/>
      <w:r w:rsidR="00A0319C">
        <w:rPr>
          <w:lang w:val="en-GB"/>
        </w:rPr>
        <w:t xml:space="preserve"> </w:t>
      </w:r>
      <w:r w:rsidR="00E05420">
        <w:rPr>
          <w:lang w:val="en-GB"/>
        </w:rPr>
        <w:t xml:space="preserve">you need to be </w:t>
      </w:r>
      <w:r w:rsidR="00DA626D">
        <w:rPr>
          <w:lang w:val="en-GB"/>
        </w:rPr>
        <w:t xml:space="preserve">member of </w:t>
      </w:r>
      <w:hyperlink w:history="1" r:id="rId50">
        <w:r w:rsidRPr="00AA26CB" w:rsidR="00DA626D">
          <w:rPr>
            <w:rStyle w:val="Hyperlink"/>
            <w:lang w:val="en-GB"/>
          </w:rPr>
          <w:t xml:space="preserve">Capgemini </w:t>
        </w:r>
        <w:proofErr w:type="spellStart"/>
        <w:r w:rsidRPr="00AA26CB" w:rsidR="00DA626D">
          <w:rPr>
            <w:rStyle w:val="Hyperlink"/>
            <w:lang w:val="en-GB"/>
          </w:rPr>
          <w:t>Innersource</w:t>
        </w:r>
        <w:proofErr w:type="spellEnd"/>
        <w:r w:rsidRPr="00AA26CB" w:rsidR="00DA626D">
          <w:rPr>
            <w:rStyle w:val="Hyperlink"/>
            <w:lang w:val="en-GB"/>
          </w:rPr>
          <w:t xml:space="preserve"> Organisation</w:t>
        </w:r>
      </w:hyperlink>
      <w:r w:rsidR="00DA626D">
        <w:rPr>
          <w:lang w:val="en-GB"/>
        </w:rPr>
        <w:t xml:space="preserve"> </w:t>
      </w:r>
      <w:r w:rsidR="00AA26CB">
        <w:rPr>
          <w:lang w:val="en-GB"/>
        </w:rPr>
        <w:t>on GitHub</w:t>
      </w:r>
      <w:r w:rsidR="00064C0F">
        <w:rPr>
          <w:lang w:val="en-GB"/>
        </w:rPr>
        <w:t xml:space="preserve"> first. </w:t>
      </w:r>
      <w:r w:rsidR="00652ACA">
        <w:rPr>
          <w:lang w:val="en-GB"/>
        </w:rPr>
        <w:t>You can request membership</w:t>
      </w:r>
      <w:r w:rsidR="00081E07">
        <w:rPr>
          <w:lang w:val="en-GB"/>
        </w:rPr>
        <w:t xml:space="preserve"> to that Organization</w:t>
      </w:r>
      <w:r w:rsidR="00652ACA">
        <w:rPr>
          <w:lang w:val="en-GB"/>
        </w:rPr>
        <w:t xml:space="preserve"> via GitHub. </w:t>
      </w:r>
      <w:r w:rsidR="003045F9">
        <w:rPr>
          <w:lang w:val="en-GB"/>
        </w:rPr>
        <w:t xml:space="preserve">Please note CG World VPN or </w:t>
      </w:r>
      <w:r w:rsidR="00DB2EB7">
        <w:rPr>
          <w:lang w:val="en-GB"/>
        </w:rPr>
        <w:t>MobilePass Token</w:t>
      </w:r>
      <w:r w:rsidR="003045F9">
        <w:rPr>
          <w:lang w:val="en-GB"/>
        </w:rPr>
        <w:t xml:space="preserve"> is required to access that </w:t>
      </w:r>
      <w:r w:rsidR="006654D0">
        <w:rPr>
          <w:lang w:val="en-GB"/>
        </w:rPr>
        <w:t xml:space="preserve">GitHub Organization. </w:t>
      </w:r>
    </w:p>
    <w:p w:rsidR="00FC7C37" w:rsidP="003B743B" w:rsidRDefault="00FC7C37" w14:paraId="0F002FFE" w14:textId="01D6407D">
      <w:pPr>
        <w:rPr>
          <w:lang w:val="en-GB"/>
        </w:rPr>
      </w:pPr>
      <w:r>
        <w:rPr>
          <w:lang w:val="en-GB"/>
        </w:rPr>
        <w:t xml:space="preserve">Once you become a member </w:t>
      </w:r>
      <w:r w:rsidR="00292BF1">
        <w:rPr>
          <w:lang w:val="en-GB"/>
        </w:rPr>
        <w:t>th</w:t>
      </w:r>
      <w:r w:rsidR="006C59BA">
        <w:rPr>
          <w:lang w:val="en-GB"/>
        </w:rPr>
        <w:t>e</w:t>
      </w:r>
      <w:r w:rsidR="00292BF1">
        <w:rPr>
          <w:lang w:val="en-GB"/>
        </w:rPr>
        <w:t xml:space="preserve">n Azure COS Architect can grant you with access to </w:t>
      </w:r>
      <w:hyperlink w:history="1" r:id="rId51">
        <w:r w:rsidRPr="00C44435" w:rsidR="00FB0110">
          <w:rPr>
            <w:rStyle w:val="Hyperlink"/>
            <w:lang w:val="en-GB"/>
          </w:rPr>
          <w:t>Cloud Transformation Library</w:t>
        </w:r>
      </w:hyperlink>
      <w:r w:rsidR="00FB0110">
        <w:rPr>
          <w:lang w:val="en-GB"/>
        </w:rPr>
        <w:t xml:space="preserve"> where Cloud Operation Services code for Azure, AWS and GCP is stored. </w:t>
      </w:r>
    </w:p>
    <w:p w:rsidR="00790641" w:rsidP="003B743B" w:rsidRDefault="00790641" w14:paraId="1FF12196" w14:textId="77777777">
      <w:pPr>
        <w:rPr>
          <w:lang w:val="en-GB"/>
        </w:rPr>
      </w:pPr>
    </w:p>
    <w:p w:rsidR="00790641" w:rsidP="003B743B" w:rsidRDefault="00790641" w14:paraId="6AC421D4" w14:textId="77777777">
      <w:pPr>
        <w:rPr>
          <w:lang w:val="en-GB"/>
        </w:rPr>
      </w:pPr>
    </w:p>
    <w:p w:rsidR="00790641" w:rsidP="003B743B" w:rsidRDefault="00790641" w14:paraId="35F9A520" w14:textId="77777777">
      <w:pPr>
        <w:rPr>
          <w:lang w:val="en-GB"/>
        </w:rPr>
      </w:pPr>
    </w:p>
    <w:p w:rsidR="00790641" w:rsidP="003B743B" w:rsidRDefault="00790641" w14:paraId="5874A58C" w14:textId="77777777">
      <w:pPr>
        <w:rPr>
          <w:lang w:val="en-GB"/>
        </w:rPr>
      </w:pPr>
    </w:p>
    <w:p w:rsidR="006E40FF" w:rsidP="003B743B" w:rsidRDefault="006E40FF" w14:paraId="1EFB570F" w14:textId="77777777">
      <w:pPr>
        <w:rPr>
          <w:lang w:val="en-GB"/>
        </w:rPr>
      </w:pPr>
    </w:p>
    <w:p w:rsidR="006E40FF" w:rsidP="003B743B" w:rsidRDefault="006E40FF" w14:paraId="74644006" w14:textId="77777777">
      <w:pPr>
        <w:rPr>
          <w:lang w:val="en-GB"/>
        </w:rPr>
      </w:pPr>
    </w:p>
    <w:p w:rsidR="00790641" w:rsidP="003B743B" w:rsidRDefault="00790641" w14:paraId="23C6E06C" w14:textId="77777777">
      <w:pPr>
        <w:rPr>
          <w:lang w:val="en-GB"/>
        </w:rPr>
      </w:pPr>
    </w:p>
    <w:p w:rsidR="00790641" w:rsidP="003B743B" w:rsidRDefault="00790641" w14:paraId="4ABA9AA4" w14:textId="77777777">
      <w:pPr>
        <w:rPr>
          <w:lang w:val="en-GB"/>
        </w:rPr>
      </w:pPr>
    </w:p>
    <w:p w:rsidR="00D84771" w:rsidP="00000943" w:rsidRDefault="00D55309" w14:paraId="1783F7BE" w14:textId="56282288">
      <w:pPr>
        <w:pStyle w:val="Heading20"/>
      </w:pPr>
      <w:bookmarkStart w:name="_Toc93493255" w:id="54"/>
      <w:r>
        <w:t>Governance</w:t>
      </w:r>
      <w:bookmarkEnd w:id="54"/>
    </w:p>
    <w:p w:rsidR="00637982" w:rsidP="00FE1808" w:rsidRDefault="009A42E8" w14:paraId="488E7803" w14:textId="592924CD">
      <w:pPr>
        <w:pStyle w:val="Heading30"/>
        <w:ind w:hanging="1355"/>
        <w:rPr>
          <w:color w:val="3B3B3B" w:themeColor="background2" w:themeShade="40"/>
        </w:rPr>
      </w:pPr>
      <w:r w:rsidRPr="009A42E8">
        <w:rPr>
          <w:color w:val="3B3B3B" w:themeColor="background2" w:themeShade="40"/>
        </w:rPr>
        <w:t>Azure Policies</w:t>
      </w:r>
    </w:p>
    <w:p w:rsidR="003E757B" w:rsidP="00637982" w:rsidRDefault="003E757B" w14:paraId="6B6961CB" w14:textId="77777777"/>
    <w:p w:rsidR="00637982" w:rsidP="00637982" w:rsidRDefault="00BB354D" w14:paraId="7A24B93E" w14:textId="0928559F">
      <w:r w:rsidRPr="00BB354D">
        <w:t>Azure Policy helps to enforce organizational standards and to assess compliance at-scale. Through its compliance dashboard, it provides an aggregated view to evaluate the overall state of the environment, with the ability to drill down to the per-resource, per-policy granularity. It also helps to bring your resources to compliance through bulk remediation for existing resources and automatic remediation for new resources.</w:t>
      </w:r>
    </w:p>
    <w:p w:rsidRPr="00637982" w:rsidR="003E757B" w:rsidP="00637982" w:rsidRDefault="003E757B" w14:paraId="3698F9C3" w14:textId="12E2120B">
      <w:pPr>
        <w:rPr>
          <w:lang w:val="en-GB"/>
        </w:rPr>
      </w:pPr>
      <w:r w:rsidRPr="003E757B">
        <w:rPr>
          <w:lang w:val="en-GB"/>
        </w:rPr>
        <w:t xml:space="preserve">Azure Policy evaluates resources in Azure by comparing the properties of those resources to business rules. These business rules, described in JSON format, are known as policy definitions. To simplify management, several business rules can be grouped together to form a policy initiative. Once your business rules have been formed, the policy definition or initiative is assigned to any scope of resources that Azure supports, such as management groups, subscriptions, resource groups, or individual resources. The assignment applies to all resources within the Resource Manager scope of that assignment. </w:t>
      </w:r>
      <w:r w:rsidRPr="003E757B" w:rsidR="000A1136">
        <w:rPr>
          <w:lang w:val="en-GB"/>
        </w:rPr>
        <w:t>Sub scopes</w:t>
      </w:r>
      <w:r w:rsidRPr="003E757B">
        <w:rPr>
          <w:lang w:val="en-GB"/>
        </w:rPr>
        <w:t xml:space="preserve"> can be excluded, if necessary. For more information, see Scope in Azure Policy.</w:t>
      </w:r>
    </w:p>
    <w:p w:rsidR="00C02235" w:rsidP="00C02235" w:rsidRDefault="000032DE" w14:paraId="34DF18F2" w14:textId="767EC252">
      <w:pPr>
        <w:rPr>
          <w:lang w:val="en-GB"/>
        </w:rPr>
      </w:pPr>
      <w:r>
        <w:rPr>
          <w:lang w:val="en-GB"/>
        </w:rPr>
        <w:t xml:space="preserve">Azure Policies play key role in Cloud Operation Services. </w:t>
      </w:r>
      <w:r w:rsidR="002C0E84">
        <w:rPr>
          <w:lang w:val="en-GB"/>
        </w:rPr>
        <w:t>Thanks to their remediation feature</w:t>
      </w:r>
      <w:r w:rsidR="00373D20">
        <w:rPr>
          <w:lang w:val="en-GB"/>
        </w:rPr>
        <w:t xml:space="preserve"> policies </w:t>
      </w:r>
      <w:r w:rsidR="00A441EF">
        <w:rPr>
          <w:lang w:val="en-GB"/>
        </w:rPr>
        <w:t>can deploy</w:t>
      </w:r>
      <w:r w:rsidR="00373D20">
        <w:rPr>
          <w:lang w:val="en-GB"/>
        </w:rPr>
        <w:t xml:space="preserve"> agent</w:t>
      </w:r>
      <w:r w:rsidR="00E12CB8">
        <w:rPr>
          <w:lang w:val="en-GB"/>
        </w:rPr>
        <w:t>s</w:t>
      </w:r>
      <w:r w:rsidR="00373D20">
        <w:rPr>
          <w:lang w:val="en-GB"/>
        </w:rPr>
        <w:t xml:space="preserve"> </w:t>
      </w:r>
      <w:r w:rsidR="00E12CB8">
        <w:rPr>
          <w:lang w:val="en-GB"/>
        </w:rPr>
        <w:t xml:space="preserve">to Virtual Machines and connect them to </w:t>
      </w:r>
      <w:r w:rsidR="00C4367A">
        <w:rPr>
          <w:lang w:val="en-GB"/>
        </w:rPr>
        <w:t>correct Log Analytics Workspace</w:t>
      </w:r>
      <w:r w:rsidR="008B42FE">
        <w:rPr>
          <w:lang w:val="en-GB"/>
        </w:rPr>
        <w:t xml:space="preserve"> for monitoring, patching and logging solutions.</w:t>
      </w:r>
      <w:r w:rsidR="00A441EF">
        <w:rPr>
          <w:lang w:val="en-GB"/>
        </w:rPr>
        <w:t xml:space="preserve"> </w:t>
      </w:r>
    </w:p>
    <w:p w:rsidR="006F3BD8" w:rsidP="00C02235" w:rsidRDefault="006F3BD8" w14:paraId="09DC5301" w14:textId="269F68B9">
      <w:pPr>
        <w:rPr>
          <w:lang w:val="en-GB"/>
        </w:rPr>
      </w:pPr>
      <w:r>
        <w:rPr>
          <w:lang w:val="en-GB"/>
        </w:rPr>
        <w:t xml:space="preserve">Within COS we can differentiate custom policies created by </w:t>
      </w:r>
      <w:r w:rsidR="00435046">
        <w:rPr>
          <w:lang w:val="en-GB"/>
        </w:rPr>
        <w:t xml:space="preserve">COS development team and built-in policies which </w:t>
      </w:r>
      <w:r w:rsidR="004277DE">
        <w:rPr>
          <w:lang w:val="en-GB"/>
        </w:rPr>
        <w:t>are</w:t>
      </w:r>
      <w:r w:rsidR="00435046">
        <w:rPr>
          <w:lang w:val="en-GB"/>
        </w:rPr>
        <w:t xml:space="preserve"> available </w:t>
      </w:r>
      <w:r w:rsidR="004277DE">
        <w:rPr>
          <w:lang w:val="en-GB"/>
        </w:rPr>
        <w:t xml:space="preserve">on Azure. </w:t>
      </w:r>
    </w:p>
    <w:p w:rsidR="000D76D4" w:rsidP="00C02235" w:rsidRDefault="000D76D4" w14:paraId="7B9D6086" w14:textId="4988DBF9">
      <w:pPr>
        <w:rPr>
          <w:lang w:val="en-GB"/>
        </w:rPr>
      </w:pPr>
      <w:r>
        <w:rPr>
          <w:lang w:val="en-GB"/>
        </w:rPr>
        <w:t xml:space="preserve">Following set </w:t>
      </w:r>
      <w:r w:rsidR="0034161E">
        <w:rPr>
          <w:lang w:val="en-GB"/>
        </w:rPr>
        <w:t xml:space="preserve">of custom policies is </w:t>
      </w:r>
      <w:r w:rsidR="00586462">
        <w:rPr>
          <w:lang w:val="en-GB"/>
        </w:rPr>
        <w:t xml:space="preserve">deployed and assigned on Subscription </w:t>
      </w:r>
      <w:r w:rsidR="00AA5E24">
        <w:rPr>
          <w:lang w:val="en-GB"/>
        </w:rPr>
        <w:t xml:space="preserve">or Management Group level during </w:t>
      </w:r>
      <w:r w:rsidR="0034161E">
        <w:rPr>
          <w:lang w:val="en-GB"/>
        </w:rPr>
        <w:t>Cloud Operation S</w:t>
      </w:r>
      <w:r w:rsidR="00DC3A60">
        <w:rPr>
          <w:lang w:val="en-GB"/>
        </w:rPr>
        <w:t>ervices</w:t>
      </w:r>
      <w:r w:rsidR="00AA5E24">
        <w:rPr>
          <w:lang w:val="en-GB"/>
        </w:rPr>
        <w:t xml:space="preserve"> enablement</w:t>
      </w:r>
      <w:r w:rsidR="00FD5C87">
        <w:rPr>
          <w:lang w:val="en-GB"/>
        </w:rPr>
        <w:t>:</w:t>
      </w:r>
    </w:p>
    <w:p w:rsidRPr="0070061F" w:rsidR="00DC3A60" w:rsidP="0014229D" w:rsidRDefault="00DC3A60" w14:paraId="48CB9170" w14:textId="1300878C">
      <w:pPr>
        <w:pStyle w:val="ListParagraph"/>
        <w:numPr>
          <w:ilvl w:val="0"/>
          <w:numId w:val="17"/>
        </w:numPr>
        <w:rPr>
          <w:lang w:val="en-GB"/>
        </w:rPr>
      </w:pPr>
      <w:r w:rsidRPr="0070061F">
        <w:rPr>
          <w:lang w:val="en-GB"/>
        </w:rPr>
        <w:t>COS Dependency agent for Linux virtual machines</w:t>
      </w:r>
    </w:p>
    <w:p w:rsidRPr="0070061F" w:rsidR="00DC3A60" w:rsidP="0014229D" w:rsidRDefault="00DC3A60" w14:paraId="7D1C96F9" w14:textId="223687DB">
      <w:pPr>
        <w:pStyle w:val="ListParagraph"/>
        <w:numPr>
          <w:ilvl w:val="0"/>
          <w:numId w:val="17"/>
        </w:numPr>
        <w:rPr>
          <w:lang w:val="en-GB"/>
        </w:rPr>
      </w:pPr>
      <w:r w:rsidRPr="0070061F">
        <w:rPr>
          <w:lang w:val="en-GB"/>
        </w:rPr>
        <w:t>COS Dependency agent for Windows virtual machines</w:t>
      </w:r>
    </w:p>
    <w:p w:rsidRPr="0070061F" w:rsidR="003A7BDF" w:rsidP="0014229D" w:rsidRDefault="003A7BDF" w14:paraId="73F1A3F5" w14:textId="357F2D5B">
      <w:pPr>
        <w:pStyle w:val="ListParagraph"/>
        <w:numPr>
          <w:ilvl w:val="0"/>
          <w:numId w:val="17"/>
        </w:numPr>
        <w:rPr>
          <w:lang w:val="en-GB"/>
        </w:rPr>
      </w:pPr>
      <w:r w:rsidRPr="0070061F">
        <w:rPr>
          <w:lang w:val="en-GB"/>
        </w:rPr>
        <w:t>COS Log Analytics agent for Linux virtual machines</w:t>
      </w:r>
    </w:p>
    <w:p w:rsidRPr="0070061F" w:rsidR="003A7BDF" w:rsidP="0014229D" w:rsidRDefault="003A7BDF" w14:paraId="5AF62277" w14:textId="431B9C5A">
      <w:pPr>
        <w:pStyle w:val="ListParagraph"/>
        <w:numPr>
          <w:ilvl w:val="0"/>
          <w:numId w:val="17"/>
        </w:numPr>
        <w:rPr>
          <w:lang w:val="en-GB"/>
        </w:rPr>
      </w:pPr>
      <w:r w:rsidRPr="0070061F">
        <w:rPr>
          <w:lang w:val="en-GB"/>
        </w:rPr>
        <w:t>COS Log Analytics agent for Windows virtual machines</w:t>
      </w:r>
    </w:p>
    <w:p w:rsidRPr="0070061F" w:rsidR="00613B76" w:rsidP="0014229D" w:rsidRDefault="003A7BDF" w14:paraId="79E807FD" w14:textId="13F0FD52">
      <w:pPr>
        <w:pStyle w:val="ListParagraph"/>
        <w:numPr>
          <w:ilvl w:val="0"/>
          <w:numId w:val="17"/>
        </w:numPr>
        <w:rPr>
          <w:lang w:val="en-GB"/>
        </w:rPr>
      </w:pPr>
      <w:r w:rsidRPr="0070061F">
        <w:rPr>
          <w:lang w:val="en-GB"/>
        </w:rPr>
        <w:t xml:space="preserve">COS Policy to </w:t>
      </w:r>
      <w:r w:rsidR="00F36823">
        <w:rPr>
          <w:lang w:val="en-GB"/>
        </w:rPr>
        <w:t>assign</w:t>
      </w:r>
      <w:r w:rsidR="00765EC6">
        <w:rPr>
          <w:lang w:val="en-GB"/>
        </w:rPr>
        <w:t xml:space="preserve"> Virtual Machines</w:t>
      </w:r>
      <w:r w:rsidRPr="0070061F">
        <w:rPr>
          <w:lang w:val="en-GB"/>
        </w:rPr>
        <w:t xml:space="preserve"> to Backup</w:t>
      </w:r>
      <w:r w:rsidR="00765EC6">
        <w:rPr>
          <w:lang w:val="en-GB"/>
        </w:rPr>
        <w:t xml:space="preserve"> Policy</w:t>
      </w:r>
    </w:p>
    <w:p w:rsidRPr="0070061F" w:rsidR="00613B76" w:rsidP="0014229D" w:rsidRDefault="00613B76" w14:paraId="22847D05" w14:textId="55875F9B">
      <w:pPr>
        <w:pStyle w:val="ListParagraph"/>
        <w:numPr>
          <w:ilvl w:val="0"/>
          <w:numId w:val="17"/>
        </w:numPr>
        <w:rPr>
          <w:lang w:val="en-GB"/>
        </w:rPr>
      </w:pPr>
      <w:r w:rsidRPr="0070061F">
        <w:rPr>
          <w:lang w:val="en-GB"/>
        </w:rPr>
        <w:t>COS Deploy Diagnostic Settings for Recovery Services Vault to Log Analytics workspace for resource specific categories by tags</w:t>
      </w:r>
    </w:p>
    <w:p w:rsidR="00071F48" w:rsidP="0014229D" w:rsidRDefault="00071F48" w14:paraId="0146926C" w14:textId="1AD3F494">
      <w:pPr>
        <w:pStyle w:val="ListParagraph"/>
        <w:numPr>
          <w:ilvl w:val="0"/>
          <w:numId w:val="17"/>
        </w:numPr>
        <w:rPr>
          <w:lang w:val="en-GB"/>
        </w:rPr>
      </w:pPr>
      <w:r w:rsidRPr="0070061F">
        <w:rPr>
          <w:lang w:val="en-GB"/>
        </w:rPr>
        <w:t xml:space="preserve">COS </w:t>
      </w:r>
      <w:r w:rsidRPr="0070061F" w:rsidR="00FD0AD2">
        <w:rPr>
          <w:lang w:val="en-GB"/>
        </w:rPr>
        <w:t xml:space="preserve">Adds </w:t>
      </w:r>
      <w:proofErr w:type="spellStart"/>
      <w:r w:rsidRPr="0070061F" w:rsidR="00FD0AD2">
        <w:rPr>
          <w:lang w:val="en-GB"/>
        </w:rPr>
        <w:t>ccp</w:t>
      </w:r>
      <w:r w:rsidR="00280279">
        <w:rPr>
          <w:lang w:val="en-GB"/>
        </w:rPr>
        <w:t>_</w:t>
      </w:r>
      <w:r w:rsidRPr="0070061F" w:rsidR="00FD0AD2">
        <w:rPr>
          <w:lang w:val="en-GB"/>
        </w:rPr>
        <w:t>managed</w:t>
      </w:r>
      <w:proofErr w:type="spellEnd"/>
      <w:r w:rsidRPr="0070061F" w:rsidR="00FD0AD2">
        <w:rPr>
          <w:lang w:val="en-GB"/>
        </w:rPr>
        <w:t xml:space="preserve"> tag to </w:t>
      </w:r>
      <w:r w:rsidRPr="0070061F" w:rsidR="00AE7BD1">
        <w:rPr>
          <w:lang w:val="en-GB"/>
        </w:rPr>
        <w:t>Virtual Machine Resource</w:t>
      </w:r>
    </w:p>
    <w:p w:rsidR="00411ABB" w:rsidP="00411ABB" w:rsidRDefault="00472194" w14:paraId="32B3FFD2" w14:textId="77777777">
      <w:pPr>
        <w:rPr>
          <w:lang w:val="en-GB"/>
        </w:rPr>
      </w:pPr>
      <w:r w:rsidRPr="00472194">
        <w:rPr>
          <w:lang w:val="en-GB"/>
        </w:rPr>
        <w:t>Policy Initiatives can be also used. With an initiative definition, you can group several policy definitions to achieve one overarching goal. Using initiatives greatly reduces the number of policy assignments you need to manage.</w:t>
      </w:r>
      <w:r w:rsidR="00411ABB">
        <w:rPr>
          <w:lang w:val="en-GB"/>
        </w:rPr>
        <w:t xml:space="preserve"> </w:t>
      </w:r>
    </w:p>
    <w:p w:rsidRPr="00411ABB" w:rsidR="00411ABB" w:rsidP="00411ABB" w:rsidRDefault="00411ABB" w14:paraId="3411F18D" w14:textId="47DF05B9">
      <w:pPr>
        <w:rPr>
          <w:lang w:val="en-GB"/>
        </w:rPr>
      </w:pPr>
      <w:r w:rsidRPr="00411ABB">
        <w:rPr>
          <w:lang w:val="en-GB"/>
        </w:rPr>
        <w:t xml:space="preserve">For example, when using tags to group your billing data. Typically, you may have around five tags which should be applied to figure out who is going to pay for </w:t>
      </w:r>
      <w:proofErr w:type="gramStart"/>
      <w:r w:rsidRPr="00411ABB">
        <w:rPr>
          <w:lang w:val="en-GB"/>
        </w:rPr>
        <w:t>that resources</w:t>
      </w:r>
      <w:proofErr w:type="gramEnd"/>
      <w:r w:rsidRPr="00411ABB">
        <w:rPr>
          <w:lang w:val="en-GB"/>
        </w:rPr>
        <w:t>. Policies are a great tool to make sure these tags are applied and enforced.</w:t>
      </w:r>
    </w:p>
    <w:p w:rsidR="00C767DB" w:rsidP="00411ABB" w:rsidRDefault="00411ABB" w14:paraId="0A3B3666" w14:textId="4DAC4572">
      <w:pPr>
        <w:rPr>
          <w:lang w:val="en-GB"/>
        </w:rPr>
      </w:pPr>
      <w:r w:rsidRPr="00411ABB">
        <w:rPr>
          <w:lang w:val="en-GB"/>
        </w:rPr>
        <w:t xml:space="preserve">Unfortunately, as your environment grows, you will have a lot of policy assignments. In case of five billing tags, you will have a total of 10 policy assignments (apply and enforce) for each scope (typically a resource group). This makes management of policies very hard. That’s where policy initiatives come in handy. Instead of assigning 10 policies to each resource group, you can now group these policies in an </w:t>
      </w:r>
      <w:r>
        <w:rPr>
          <w:lang w:val="en-GB"/>
        </w:rPr>
        <w:t>initiative</w:t>
      </w:r>
      <w:r w:rsidRPr="00411ABB">
        <w:rPr>
          <w:lang w:val="en-GB"/>
        </w:rPr>
        <w:t xml:space="preserve"> (also known as policy set) and just assign the newly created assignment to your resource groups.</w:t>
      </w:r>
    </w:p>
    <w:p w:rsidR="00C767DB" w:rsidP="00F65925" w:rsidRDefault="00C767DB" w14:paraId="279E8798" w14:textId="77777777">
      <w:pPr>
        <w:rPr>
          <w:lang w:val="en-GB"/>
        </w:rPr>
      </w:pPr>
    </w:p>
    <w:p w:rsidR="005A6993" w:rsidP="00F65925" w:rsidRDefault="007A35C9" w14:paraId="6AC2621A" w14:textId="567F0A04">
      <w:pPr>
        <w:rPr>
          <w:lang w:val="en-GB"/>
        </w:rPr>
      </w:pPr>
      <w:r>
        <w:rPr>
          <w:lang w:val="en-GB"/>
        </w:rPr>
        <w:t>Following</w:t>
      </w:r>
      <w:r w:rsidR="005A6993">
        <w:rPr>
          <w:lang w:val="en-GB"/>
        </w:rPr>
        <w:t xml:space="preserve"> Microsoft recommended</w:t>
      </w:r>
      <w:r>
        <w:rPr>
          <w:lang w:val="en-GB"/>
        </w:rPr>
        <w:t xml:space="preserve"> Policies </w:t>
      </w:r>
      <w:r w:rsidR="005A6993">
        <w:rPr>
          <w:lang w:val="en-GB"/>
        </w:rPr>
        <w:t>will be assigned on Subscription or Management Group level</w:t>
      </w:r>
      <w:r w:rsidR="00B14891">
        <w:rPr>
          <w:lang w:val="en-GB"/>
        </w:rPr>
        <w:t>:</w:t>
      </w:r>
    </w:p>
    <w:tbl>
      <w:tblPr>
        <w:tblStyle w:val="GridTable4-Accent4"/>
        <w:tblW w:w="0" w:type="auto"/>
        <w:tblLook w:val="04A0" w:firstRow="1" w:lastRow="0" w:firstColumn="1" w:lastColumn="0" w:noHBand="0" w:noVBand="1"/>
      </w:tblPr>
      <w:tblGrid>
        <w:gridCol w:w="2034"/>
        <w:gridCol w:w="3324"/>
        <w:gridCol w:w="1716"/>
        <w:gridCol w:w="1619"/>
        <w:gridCol w:w="1466"/>
        <w:gridCol w:w="38"/>
      </w:tblGrid>
      <w:tr w:rsidRPr="00C767DB" w:rsidR="00BB0C8F" w:rsidTr="000C4945" w14:paraId="554C88FE"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34" w:type="dxa"/>
            <w:hideMark/>
          </w:tcPr>
          <w:p w:rsidRPr="00C767DB" w:rsidR="00C767DB" w:rsidP="00F3480F" w:rsidRDefault="00C767DB" w14:paraId="70E588F8" w14:textId="77777777">
            <w:pPr>
              <w:jc w:val="center"/>
            </w:pPr>
            <w:r w:rsidRPr="00C767DB">
              <w:t>Policy Name</w:t>
            </w:r>
          </w:p>
        </w:tc>
        <w:tc>
          <w:tcPr>
            <w:tcW w:w="3324" w:type="dxa"/>
            <w:hideMark/>
          </w:tcPr>
          <w:p w:rsidRPr="00C767DB" w:rsidR="00C767DB" w:rsidP="00F3480F" w:rsidRDefault="00C767DB" w14:paraId="30C495D2" w14:textId="77777777">
            <w:pPr>
              <w:jc w:val="center"/>
              <w:cnfStyle w:val="100000000000" w:firstRow="1" w:lastRow="0" w:firstColumn="0" w:lastColumn="0" w:oddVBand="0" w:evenVBand="0" w:oddHBand="0" w:evenHBand="0" w:firstRowFirstColumn="0" w:firstRowLastColumn="0" w:lastRowFirstColumn="0" w:lastRowLastColumn="0"/>
            </w:pPr>
            <w:r w:rsidRPr="00C767DB">
              <w:t>Policy Description</w:t>
            </w:r>
          </w:p>
        </w:tc>
        <w:tc>
          <w:tcPr>
            <w:tcW w:w="1716" w:type="dxa"/>
            <w:hideMark/>
          </w:tcPr>
          <w:p w:rsidRPr="00C767DB" w:rsidR="00C767DB" w:rsidP="00F3480F" w:rsidRDefault="00C767DB" w14:paraId="00B4595B" w14:textId="77777777">
            <w:pPr>
              <w:jc w:val="center"/>
              <w:cnfStyle w:val="100000000000" w:firstRow="1" w:lastRow="0" w:firstColumn="0" w:lastColumn="0" w:oddVBand="0" w:evenVBand="0" w:oddHBand="0" w:evenHBand="0" w:firstRowFirstColumn="0" w:firstRowLastColumn="0" w:lastRowFirstColumn="0" w:lastRowLastColumn="0"/>
            </w:pPr>
            <w:r w:rsidRPr="00C767DB">
              <w:t>Policy ID</w:t>
            </w:r>
          </w:p>
        </w:tc>
        <w:tc>
          <w:tcPr>
            <w:tcW w:w="1619" w:type="dxa"/>
            <w:hideMark/>
          </w:tcPr>
          <w:p w:rsidRPr="00C767DB" w:rsidR="00C767DB" w:rsidP="00F3480F" w:rsidRDefault="00C767DB" w14:paraId="21D4B726" w14:textId="77777777">
            <w:pPr>
              <w:jc w:val="center"/>
              <w:cnfStyle w:val="100000000000" w:firstRow="1" w:lastRow="0" w:firstColumn="0" w:lastColumn="0" w:oddVBand="0" w:evenVBand="0" w:oddHBand="0" w:evenHBand="0" w:firstRowFirstColumn="0" w:firstRowLastColumn="0" w:lastRowFirstColumn="0" w:lastRowLastColumn="0"/>
            </w:pPr>
            <w:r w:rsidRPr="00C767DB">
              <w:t>Category</w:t>
            </w:r>
          </w:p>
        </w:tc>
        <w:tc>
          <w:tcPr>
            <w:tcW w:w="1504" w:type="dxa"/>
            <w:gridSpan w:val="2"/>
            <w:hideMark/>
          </w:tcPr>
          <w:p w:rsidRPr="00C767DB" w:rsidR="00C767DB" w:rsidP="00F3480F" w:rsidRDefault="00C767DB" w14:paraId="78830465" w14:textId="77777777">
            <w:pPr>
              <w:jc w:val="center"/>
              <w:cnfStyle w:val="100000000000" w:firstRow="1" w:lastRow="0" w:firstColumn="0" w:lastColumn="0" w:oddVBand="0" w:evenVBand="0" w:oddHBand="0" w:evenHBand="0" w:firstRowFirstColumn="0" w:firstRowLastColumn="0" w:lastRowFirstColumn="0" w:lastRowLastColumn="0"/>
            </w:pPr>
            <w:r w:rsidRPr="00C767DB">
              <w:t>Effect</w:t>
            </w:r>
          </w:p>
        </w:tc>
      </w:tr>
      <w:tr w:rsidRPr="00C767DB" w:rsidR="00BB0C8F" w:rsidTr="000C4945" w14:paraId="194AB70C" w14:textId="7777777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34" w:type="dxa"/>
            <w:hideMark/>
          </w:tcPr>
          <w:p w:rsidRPr="00F3480F" w:rsidR="00C767DB" w:rsidP="00C767DB" w:rsidRDefault="00C767DB" w14:paraId="743068E3" w14:textId="77777777">
            <w:pPr>
              <w:rPr>
                <w:rFonts w:asciiTheme="minorHAnsi" w:hAnsiTheme="minorHAnsi"/>
                <w:sz w:val="16"/>
                <w:szCs w:val="16"/>
              </w:rPr>
            </w:pPr>
            <w:r w:rsidRPr="00F3480F">
              <w:rPr>
                <w:rFonts w:asciiTheme="minorHAnsi" w:hAnsiTheme="minorHAnsi"/>
                <w:sz w:val="16"/>
                <w:szCs w:val="16"/>
              </w:rPr>
              <w:t>Unattached disks should be encrypted</w:t>
            </w:r>
          </w:p>
        </w:tc>
        <w:tc>
          <w:tcPr>
            <w:tcW w:w="3324" w:type="dxa"/>
            <w:hideMark/>
          </w:tcPr>
          <w:p w:rsidRPr="00F2101E" w:rsidR="00C767DB" w:rsidRDefault="00C767DB" w14:paraId="0034CCE5" w14:textId="77777777">
            <w:pPr>
              <w:cnfStyle w:val="000000100000" w:firstRow="0" w:lastRow="0" w:firstColumn="0" w:lastColumn="0" w:oddVBand="0" w:evenVBand="0" w:oddHBand="1" w:evenHBand="0" w:firstRowFirstColumn="0" w:firstRowLastColumn="0" w:lastRowFirstColumn="0" w:lastRowLastColumn="0"/>
              <w:rPr>
                <w:rFonts w:asciiTheme="minorHAnsi" w:hAnsiTheme="minorHAnsi"/>
                <w:sz w:val="16"/>
                <w:szCs w:val="16"/>
              </w:rPr>
            </w:pPr>
            <w:r w:rsidRPr="00F2101E">
              <w:rPr>
                <w:rFonts w:asciiTheme="minorHAnsi" w:hAnsiTheme="minorHAnsi"/>
                <w:sz w:val="16"/>
                <w:szCs w:val="16"/>
              </w:rPr>
              <w:t>This policy audits any unattached disk without encryption enabled.</w:t>
            </w:r>
          </w:p>
        </w:tc>
        <w:tc>
          <w:tcPr>
            <w:tcW w:w="1716" w:type="dxa"/>
            <w:hideMark/>
          </w:tcPr>
          <w:p w:rsidRPr="00F2101E" w:rsidR="00C767DB" w:rsidP="00F2101E" w:rsidRDefault="00C767DB" w14:paraId="04A52D8F" w14:textId="7777777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6"/>
                <w:szCs w:val="16"/>
              </w:rPr>
            </w:pPr>
            <w:r w:rsidRPr="00F2101E">
              <w:rPr>
                <w:rFonts w:asciiTheme="minorHAnsi" w:hAnsiTheme="minorHAnsi"/>
                <w:sz w:val="16"/>
                <w:szCs w:val="16"/>
              </w:rPr>
              <w:t>2c89a2e5-7285-40fe-afe0-ae8654b92fb2</w:t>
            </w:r>
          </w:p>
        </w:tc>
        <w:tc>
          <w:tcPr>
            <w:tcW w:w="1619" w:type="dxa"/>
            <w:hideMark/>
          </w:tcPr>
          <w:p w:rsidRPr="00F2101E" w:rsidR="00C767DB" w:rsidP="00F2101E" w:rsidRDefault="00C767DB" w14:paraId="4FD17B8D" w14:textId="7777777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6"/>
                <w:szCs w:val="16"/>
              </w:rPr>
            </w:pPr>
            <w:r w:rsidRPr="00F2101E">
              <w:rPr>
                <w:rFonts w:asciiTheme="minorHAnsi" w:hAnsiTheme="minorHAnsi"/>
                <w:sz w:val="16"/>
                <w:szCs w:val="16"/>
              </w:rPr>
              <w:t>Compute</w:t>
            </w:r>
          </w:p>
        </w:tc>
        <w:tc>
          <w:tcPr>
            <w:tcW w:w="1504" w:type="dxa"/>
            <w:gridSpan w:val="2"/>
            <w:hideMark/>
          </w:tcPr>
          <w:p w:rsidRPr="00F2101E" w:rsidR="00C767DB" w:rsidP="00F2101E" w:rsidRDefault="00C767DB" w14:paraId="327DA5B4" w14:textId="7777777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6"/>
                <w:szCs w:val="16"/>
              </w:rPr>
            </w:pPr>
            <w:r w:rsidRPr="00F2101E">
              <w:rPr>
                <w:rFonts w:asciiTheme="minorHAnsi" w:hAnsiTheme="minorHAnsi"/>
                <w:sz w:val="16"/>
                <w:szCs w:val="16"/>
              </w:rPr>
              <w:t>Audit</w:t>
            </w:r>
          </w:p>
        </w:tc>
      </w:tr>
      <w:tr w:rsidRPr="00C767DB" w:rsidR="00F2101E" w:rsidTr="000C4945" w14:paraId="3BF5E6C5" w14:textId="77777777">
        <w:trPr>
          <w:gridAfter w:val="1"/>
          <w:wAfter w:w="38" w:type="dxa"/>
          <w:trHeight w:val="2669"/>
        </w:trPr>
        <w:tc>
          <w:tcPr>
            <w:cnfStyle w:val="001000000000" w:firstRow="0" w:lastRow="0" w:firstColumn="1" w:lastColumn="0" w:oddVBand="0" w:evenVBand="0" w:oddHBand="0" w:evenHBand="0" w:firstRowFirstColumn="0" w:firstRowLastColumn="0" w:lastRowFirstColumn="0" w:lastRowLastColumn="0"/>
            <w:tcW w:w="2034" w:type="dxa"/>
            <w:hideMark/>
          </w:tcPr>
          <w:p w:rsidRPr="00F3480F" w:rsidR="00C767DB" w:rsidRDefault="00C767DB" w14:paraId="625CF3DD" w14:textId="77777777">
            <w:pPr>
              <w:rPr>
                <w:rFonts w:asciiTheme="minorHAnsi" w:hAnsiTheme="minorHAnsi"/>
                <w:sz w:val="16"/>
                <w:szCs w:val="16"/>
              </w:rPr>
            </w:pPr>
            <w:r w:rsidRPr="00F3480F">
              <w:rPr>
                <w:rFonts w:asciiTheme="minorHAnsi" w:hAnsiTheme="minorHAnsi"/>
                <w:sz w:val="16"/>
                <w:szCs w:val="16"/>
              </w:rPr>
              <w:t>Virtual machines should be migrated to new Azure Resource Manager resources</w:t>
            </w:r>
          </w:p>
        </w:tc>
        <w:tc>
          <w:tcPr>
            <w:tcW w:w="3324" w:type="dxa"/>
            <w:hideMark/>
          </w:tcPr>
          <w:p w:rsidRPr="00F2101E" w:rsidR="00C767DB" w:rsidRDefault="00C767DB" w14:paraId="23046172" w14:textId="77777777">
            <w:pPr>
              <w:cnfStyle w:val="000000000000" w:firstRow="0" w:lastRow="0" w:firstColumn="0" w:lastColumn="0" w:oddVBand="0" w:evenVBand="0" w:oddHBand="0" w:evenHBand="0" w:firstRowFirstColumn="0" w:firstRowLastColumn="0" w:lastRowFirstColumn="0" w:lastRowLastColumn="0"/>
              <w:rPr>
                <w:rFonts w:asciiTheme="minorHAnsi" w:hAnsiTheme="minorHAnsi"/>
                <w:sz w:val="16"/>
                <w:szCs w:val="16"/>
              </w:rPr>
            </w:pPr>
            <w:r w:rsidRPr="00F2101E">
              <w:rPr>
                <w:rFonts w:asciiTheme="minorHAnsi" w:hAnsiTheme="minorHAnsi"/>
                <w:sz w:val="16"/>
                <w:szCs w:val="16"/>
              </w:rPr>
              <w:t>Use new Azure Resource Manager for your virtual machines to provide security enhancements such as: stronger access control (RBAC), better auditing, Azure Resource Manager based deployment and governance, access to managed identities, access to key vault for secrets, Azure AD-based authentication and support for tags and resource groups for easier security management</w:t>
            </w:r>
          </w:p>
        </w:tc>
        <w:tc>
          <w:tcPr>
            <w:tcW w:w="1716" w:type="dxa"/>
            <w:hideMark/>
          </w:tcPr>
          <w:p w:rsidRPr="00F2101E" w:rsidR="00C767DB" w:rsidP="00F2101E" w:rsidRDefault="00C767DB" w14:paraId="7A1B0510" w14:textId="7777777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6"/>
                <w:szCs w:val="16"/>
              </w:rPr>
            </w:pPr>
            <w:r w:rsidRPr="00F2101E">
              <w:rPr>
                <w:rFonts w:asciiTheme="minorHAnsi" w:hAnsiTheme="minorHAnsi"/>
                <w:sz w:val="16"/>
                <w:szCs w:val="16"/>
              </w:rPr>
              <w:t>1d84d5fb-01f6-4d12-ba4f-4a26081d403d</w:t>
            </w:r>
          </w:p>
        </w:tc>
        <w:tc>
          <w:tcPr>
            <w:tcW w:w="1619" w:type="dxa"/>
            <w:hideMark/>
          </w:tcPr>
          <w:p w:rsidRPr="00F2101E" w:rsidR="00C767DB" w:rsidP="00F2101E" w:rsidRDefault="00C767DB" w14:paraId="799E2EEB" w14:textId="7777777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6"/>
                <w:szCs w:val="16"/>
              </w:rPr>
            </w:pPr>
            <w:r w:rsidRPr="00F2101E">
              <w:rPr>
                <w:rFonts w:asciiTheme="minorHAnsi" w:hAnsiTheme="minorHAnsi"/>
                <w:sz w:val="16"/>
                <w:szCs w:val="16"/>
              </w:rPr>
              <w:t>Compute</w:t>
            </w:r>
          </w:p>
        </w:tc>
        <w:tc>
          <w:tcPr>
            <w:tcW w:w="1466" w:type="dxa"/>
            <w:hideMark/>
          </w:tcPr>
          <w:p w:rsidRPr="00F2101E" w:rsidR="00C767DB" w:rsidP="00F2101E" w:rsidRDefault="00C767DB" w14:paraId="447AF42B" w14:textId="7777777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6"/>
                <w:szCs w:val="16"/>
              </w:rPr>
            </w:pPr>
            <w:r w:rsidRPr="00F2101E">
              <w:rPr>
                <w:rFonts w:asciiTheme="minorHAnsi" w:hAnsiTheme="minorHAnsi"/>
                <w:sz w:val="16"/>
                <w:szCs w:val="16"/>
              </w:rPr>
              <w:t>Audit</w:t>
            </w:r>
          </w:p>
        </w:tc>
      </w:tr>
      <w:tr w:rsidRPr="00C767DB" w:rsidR="00BB0C8F" w:rsidTr="000C4945" w14:paraId="044E38DB" w14:textId="77777777">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2034" w:type="dxa"/>
            <w:hideMark/>
          </w:tcPr>
          <w:p w:rsidRPr="00F3480F" w:rsidR="00C767DB" w:rsidP="00C767DB" w:rsidRDefault="00C767DB" w14:paraId="63A2E28A" w14:textId="77777777">
            <w:pPr>
              <w:rPr>
                <w:rFonts w:asciiTheme="minorHAnsi" w:hAnsiTheme="minorHAnsi"/>
                <w:sz w:val="16"/>
                <w:szCs w:val="16"/>
              </w:rPr>
            </w:pPr>
            <w:r w:rsidRPr="00F3480F">
              <w:rPr>
                <w:rFonts w:asciiTheme="minorHAnsi" w:hAnsiTheme="minorHAnsi"/>
                <w:sz w:val="16"/>
                <w:szCs w:val="16"/>
              </w:rPr>
              <w:t>Microsoft Antimalware for Azure should be configured to automatically update protection signatures</w:t>
            </w:r>
          </w:p>
        </w:tc>
        <w:tc>
          <w:tcPr>
            <w:tcW w:w="3324" w:type="dxa"/>
            <w:hideMark/>
          </w:tcPr>
          <w:p w:rsidRPr="00F2101E" w:rsidR="00C767DB" w:rsidRDefault="00C767DB" w14:paraId="7AD9B334" w14:textId="77777777">
            <w:pPr>
              <w:cnfStyle w:val="000000100000" w:firstRow="0" w:lastRow="0" w:firstColumn="0" w:lastColumn="0" w:oddVBand="0" w:evenVBand="0" w:oddHBand="1" w:evenHBand="0" w:firstRowFirstColumn="0" w:firstRowLastColumn="0" w:lastRowFirstColumn="0" w:lastRowLastColumn="0"/>
              <w:rPr>
                <w:rFonts w:asciiTheme="minorHAnsi" w:hAnsiTheme="minorHAnsi"/>
                <w:sz w:val="16"/>
                <w:szCs w:val="16"/>
              </w:rPr>
            </w:pPr>
            <w:r w:rsidRPr="00F2101E">
              <w:rPr>
                <w:rFonts w:asciiTheme="minorHAnsi" w:hAnsiTheme="minorHAnsi"/>
                <w:sz w:val="16"/>
                <w:szCs w:val="16"/>
              </w:rPr>
              <w:t>This policy audits any Windows virtual machine not configured with automatic update of Microsoft Antimalware protection signatures.</w:t>
            </w:r>
          </w:p>
        </w:tc>
        <w:tc>
          <w:tcPr>
            <w:tcW w:w="1716" w:type="dxa"/>
            <w:hideMark/>
          </w:tcPr>
          <w:p w:rsidRPr="00F2101E" w:rsidR="00C767DB" w:rsidP="00F2101E" w:rsidRDefault="00C767DB" w14:paraId="0CBCC163" w14:textId="7777777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6"/>
                <w:szCs w:val="16"/>
              </w:rPr>
            </w:pPr>
            <w:r w:rsidRPr="00F2101E">
              <w:rPr>
                <w:rFonts w:asciiTheme="minorHAnsi" w:hAnsiTheme="minorHAnsi"/>
                <w:sz w:val="16"/>
                <w:szCs w:val="16"/>
              </w:rPr>
              <w:t>c43e4a30-77cb-48ab-a4dd-93f175c63b57</w:t>
            </w:r>
          </w:p>
        </w:tc>
        <w:tc>
          <w:tcPr>
            <w:tcW w:w="1619" w:type="dxa"/>
            <w:hideMark/>
          </w:tcPr>
          <w:p w:rsidRPr="00F2101E" w:rsidR="00C767DB" w:rsidP="00F2101E" w:rsidRDefault="00C767DB" w14:paraId="4053B13B" w14:textId="7777777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6"/>
                <w:szCs w:val="16"/>
              </w:rPr>
            </w:pPr>
            <w:r w:rsidRPr="00F2101E">
              <w:rPr>
                <w:rFonts w:asciiTheme="minorHAnsi" w:hAnsiTheme="minorHAnsi"/>
                <w:sz w:val="16"/>
                <w:szCs w:val="16"/>
              </w:rPr>
              <w:t>Compute</w:t>
            </w:r>
          </w:p>
        </w:tc>
        <w:tc>
          <w:tcPr>
            <w:tcW w:w="1504" w:type="dxa"/>
            <w:gridSpan w:val="2"/>
            <w:hideMark/>
          </w:tcPr>
          <w:p w:rsidRPr="00F2101E" w:rsidR="00C767DB" w:rsidP="00F2101E" w:rsidRDefault="00C767DB" w14:paraId="65C2FC19" w14:textId="7777777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6"/>
                <w:szCs w:val="16"/>
              </w:rPr>
            </w:pPr>
            <w:proofErr w:type="spellStart"/>
            <w:r w:rsidRPr="00F2101E">
              <w:rPr>
                <w:rFonts w:asciiTheme="minorHAnsi" w:hAnsiTheme="minorHAnsi"/>
                <w:sz w:val="16"/>
                <w:szCs w:val="16"/>
              </w:rPr>
              <w:t>AuditIfNotExists</w:t>
            </w:r>
            <w:proofErr w:type="spellEnd"/>
          </w:p>
        </w:tc>
      </w:tr>
      <w:tr w:rsidRPr="00C767DB" w:rsidR="00F2101E" w:rsidTr="000C4945" w14:paraId="37A00C61" w14:textId="77777777">
        <w:trPr>
          <w:gridAfter w:val="1"/>
          <w:wAfter w:w="38" w:type="dxa"/>
          <w:trHeight w:val="600"/>
        </w:trPr>
        <w:tc>
          <w:tcPr>
            <w:cnfStyle w:val="001000000000" w:firstRow="0" w:lastRow="0" w:firstColumn="1" w:lastColumn="0" w:oddVBand="0" w:evenVBand="0" w:oddHBand="0" w:evenHBand="0" w:firstRowFirstColumn="0" w:firstRowLastColumn="0" w:lastRowFirstColumn="0" w:lastRowLastColumn="0"/>
            <w:tcW w:w="2034" w:type="dxa"/>
            <w:hideMark/>
          </w:tcPr>
          <w:p w:rsidRPr="00F3480F" w:rsidR="00C767DB" w:rsidP="00C767DB" w:rsidRDefault="00C767DB" w14:paraId="47E7E101" w14:textId="77777777">
            <w:pPr>
              <w:rPr>
                <w:rFonts w:asciiTheme="minorHAnsi" w:hAnsiTheme="minorHAnsi"/>
                <w:sz w:val="16"/>
                <w:szCs w:val="16"/>
              </w:rPr>
            </w:pPr>
            <w:r w:rsidRPr="00F3480F">
              <w:rPr>
                <w:rFonts w:asciiTheme="minorHAnsi" w:hAnsiTheme="minorHAnsi"/>
                <w:sz w:val="16"/>
                <w:szCs w:val="16"/>
              </w:rPr>
              <w:t>Only approved VM extensions should be installed</w:t>
            </w:r>
          </w:p>
        </w:tc>
        <w:tc>
          <w:tcPr>
            <w:tcW w:w="3324" w:type="dxa"/>
            <w:hideMark/>
          </w:tcPr>
          <w:p w:rsidRPr="00F2101E" w:rsidR="00C767DB" w:rsidRDefault="00C767DB" w14:paraId="25AFCD17" w14:textId="77777777">
            <w:pPr>
              <w:cnfStyle w:val="000000000000" w:firstRow="0" w:lastRow="0" w:firstColumn="0" w:lastColumn="0" w:oddVBand="0" w:evenVBand="0" w:oddHBand="0" w:evenHBand="0" w:firstRowFirstColumn="0" w:firstRowLastColumn="0" w:lastRowFirstColumn="0" w:lastRowLastColumn="0"/>
              <w:rPr>
                <w:rFonts w:asciiTheme="minorHAnsi" w:hAnsiTheme="minorHAnsi"/>
                <w:sz w:val="16"/>
                <w:szCs w:val="16"/>
              </w:rPr>
            </w:pPr>
            <w:r w:rsidRPr="00F2101E">
              <w:rPr>
                <w:rFonts w:asciiTheme="minorHAnsi" w:hAnsiTheme="minorHAnsi"/>
                <w:sz w:val="16"/>
                <w:szCs w:val="16"/>
              </w:rPr>
              <w:t>This policy governs the virtual machine extensions that are not approved.</w:t>
            </w:r>
          </w:p>
        </w:tc>
        <w:tc>
          <w:tcPr>
            <w:tcW w:w="1716" w:type="dxa"/>
            <w:hideMark/>
          </w:tcPr>
          <w:p w:rsidRPr="00DB5D25" w:rsidR="00C767DB" w:rsidP="00F2101E" w:rsidRDefault="00C767DB" w14:paraId="645BAA25" w14:textId="7777777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6"/>
                <w:szCs w:val="16"/>
                <w:lang w:val="de-DE"/>
              </w:rPr>
            </w:pPr>
            <w:r w:rsidRPr="00DB5D25">
              <w:rPr>
                <w:rFonts w:asciiTheme="minorHAnsi" w:hAnsiTheme="minorHAnsi"/>
                <w:sz w:val="16"/>
                <w:szCs w:val="16"/>
                <w:lang w:val="de-DE"/>
              </w:rPr>
              <w:t>c0e996f8-39cf-4af9-9f45-83fbde810432</w:t>
            </w:r>
          </w:p>
        </w:tc>
        <w:tc>
          <w:tcPr>
            <w:tcW w:w="1619" w:type="dxa"/>
            <w:hideMark/>
          </w:tcPr>
          <w:p w:rsidRPr="00F2101E" w:rsidR="00C767DB" w:rsidP="00F2101E" w:rsidRDefault="00C767DB" w14:paraId="2B9B2F86" w14:textId="7777777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6"/>
                <w:szCs w:val="16"/>
              </w:rPr>
            </w:pPr>
            <w:r w:rsidRPr="00F2101E">
              <w:rPr>
                <w:rFonts w:asciiTheme="minorHAnsi" w:hAnsiTheme="minorHAnsi"/>
                <w:sz w:val="16"/>
                <w:szCs w:val="16"/>
              </w:rPr>
              <w:t>Compute</w:t>
            </w:r>
          </w:p>
        </w:tc>
        <w:tc>
          <w:tcPr>
            <w:tcW w:w="1466" w:type="dxa"/>
            <w:hideMark/>
          </w:tcPr>
          <w:p w:rsidRPr="00F2101E" w:rsidR="00C767DB" w:rsidP="00F2101E" w:rsidRDefault="00C767DB" w14:paraId="7B7AF899" w14:textId="7777777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6"/>
                <w:szCs w:val="16"/>
              </w:rPr>
            </w:pPr>
            <w:r w:rsidRPr="00F2101E">
              <w:rPr>
                <w:rFonts w:asciiTheme="minorHAnsi" w:hAnsiTheme="minorHAnsi"/>
                <w:sz w:val="16"/>
                <w:szCs w:val="16"/>
              </w:rPr>
              <w:t>Audit</w:t>
            </w:r>
          </w:p>
        </w:tc>
      </w:tr>
      <w:tr w:rsidRPr="00C767DB" w:rsidR="00BB0C8F" w:rsidTr="000C4945" w14:paraId="641C395F" w14:textId="77777777">
        <w:trPr>
          <w:cnfStyle w:val="000000100000" w:firstRow="0" w:lastRow="0" w:firstColumn="0" w:lastColumn="0" w:oddVBand="0" w:evenVBand="0" w:oddHBand="1" w:evenHBand="0" w:firstRowFirstColumn="0" w:firstRowLastColumn="0" w:lastRowFirstColumn="0" w:lastRowLastColumn="0"/>
          <w:trHeight w:val="1800"/>
        </w:trPr>
        <w:tc>
          <w:tcPr>
            <w:cnfStyle w:val="001000000000" w:firstRow="0" w:lastRow="0" w:firstColumn="1" w:lastColumn="0" w:oddVBand="0" w:evenVBand="0" w:oddHBand="0" w:evenHBand="0" w:firstRowFirstColumn="0" w:firstRowLastColumn="0" w:lastRowFirstColumn="0" w:lastRowLastColumn="0"/>
            <w:tcW w:w="2034" w:type="dxa"/>
            <w:hideMark/>
          </w:tcPr>
          <w:p w:rsidRPr="00F3480F" w:rsidR="00C767DB" w:rsidP="00C767DB" w:rsidRDefault="00C767DB" w14:paraId="1207B664" w14:textId="77777777">
            <w:pPr>
              <w:rPr>
                <w:rFonts w:asciiTheme="minorHAnsi" w:hAnsiTheme="minorHAnsi"/>
                <w:sz w:val="16"/>
                <w:szCs w:val="16"/>
              </w:rPr>
            </w:pPr>
            <w:r w:rsidRPr="00F3480F">
              <w:rPr>
                <w:rFonts w:asciiTheme="minorHAnsi" w:hAnsiTheme="minorHAnsi"/>
                <w:sz w:val="16"/>
                <w:szCs w:val="16"/>
              </w:rPr>
              <w:t>Managed disks should disable public network access</w:t>
            </w:r>
          </w:p>
        </w:tc>
        <w:tc>
          <w:tcPr>
            <w:tcW w:w="3324" w:type="dxa"/>
            <w:hideMark/>
          </w:tcPr>
          <w:p w:rsidRPr="00F2101E" w:rsidR="00C767DB" w:rsidRDefault="00C767DB" w14:paraId="4CECC2F0" w14:textId="77777777">
            <w:pPr>
              <w:cnfStyle w:val="000000100000" w:firstRow="0" w:lastRow="0" w:firstColumn="0" w:lastColumn="0" w:oddVBand="0" w:evenVBand="0" w:oddHBand="1" w:evenHBand="0" w:firstRowFirstColumn="0" w:firstRowLastColumn="0" w:lastRowFirstColumn="0" w:lastRowLastColumn="0"/>
              <w:rPr>
                <w:rFonts w:asciiTheme="minorHAnsi" w:hAnsiTheme="minorHAnsi"/>
                <w:sz w:val="16"/>
                <w:szCs w:val="16"/>
              </w:rPr>
            </w:pPr>
            <w:r w:rsidRPr="00F2101E">
              <w:rPr>
                <w:rFonts w:asciiTheme="minorHAnsi" w:hAnsiTheme="minorHAnsi"/>
                <w:sz w:val="16"/>
                <w:szCs w:val="16"/>
              </w:rPr>
              <w:t>Disabling public network access improves security by ensuring that a managed disk isn't exposed on the public internet. Creating private endpoints can limit exposure of managed disks. Learn more at: https://aka.ms/disksprivatelinksdoc.</w:t>
            </w:r>
          </w:p>
        </w:tc>
        <w:tc>
          <w:tcPr>
            <w:tcW w:w="1716" w:type="dxa"/>
            <w:hideMark/>
          </w:tcPr>
          <w:p w:rsidRPr="00DB5D25" w:rsidR="00C767DB" w:rsidP="00F2101E" w:rsidRDefault="00C767DB" w14:paraId="31FF5C43" w14:textId="7777777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6"/>
                <w:szCs w:val="16"/>
                <w:lang w:val="de-DE"/>
              </w:rPr>
            </w:pPr>
            <w:r w:rsidRPr="00DB5D25">
              <w:rPr>
                <w:rFonts w:asciiTheme="minorHAnsi" w:hAnsiTheme="minorHAnsi"/>
                <w:sz w:val="16"/>
                <w:szCs w:val="16"/>
                <w:lang w:val="de-DE"/>
              </w:rPr>
              <w:t>8405fdab-1faf-48aa-b702-999c9c172094</w:t>
            </w:r>
          </w:p>
        </w:tc>
        <w:tc>
          <w:tcPr>
            <w:tcW w:w="1619" w:type="dxa"/>
            <w:hideMark/>
          </w:tcPr>
          <w:p w:rsidRPr="00F2101E" w:rsidR="00C767DB" w:rsidP="00F2101E" w:rsidRDefault="00C767DB" w14:paraId="2C833F79" w14:textId="7777777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6"/>
                <w:szCs w:val="16"/>
              </w:rPr>
            </w:pPr>
            <w:r w:rsidRPr="00F2101E">
              <w:rPr>
                <w:rFonts w:asciiTheme="minorHAnsi" w:hAnsiTheme="minorHAnsi"/>
                <w:sz w:val="16"/>
                <w:szCs w:val="16"/>
              </w:rPr>
              <w:t>Compute</w:t>
            </w:r>
          </w:p>
        </w:tc>
        <w:tc>
          <w:tcPr>
            <w:tcW w:w="1504" w:type="dxa"/>
            <w:gridSpan w:val="2"/>
            <w:hideMark/>
          </w:tcPr>
          <w:p w:rsidRPr="00F2101E" w:rsidR="00C767DB" w:rsidP="00F2101E" w:rsidRDefault="00C767DB" w14:paraId="4226C339" w14:textId="7777777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6"/>
                <w:szCs w:val="16"/>
              </w:rPr>
            </w:pPr>
            <w:r w:rsidRPr="00F2101E">
              <w:rPr>
                <w:rFonts w:asciiTheme="minorHAnsi" w:hAnsiTheme="minorHAnsi"/>
                <w:sz w:val="16"/>
                <w:szCs w:val="16"/>
              </w:rPr>
              <w:t>Audit</w:t>
            </w:r>
          </w:p>
        </w:tc>
      </w:tr>
      <w:tr w:rsidRPr="00C767DB" w:rsidR="00F2101E" w:rsidTr="000C4945" w14:paraId="5F9F3E54" w14:textId="77777777">
        <w:trPr>
          <w:gridAfter w:val="1"/>
          <w:wAfter w:w="38" w:type="dxa"/>
          <w:trHeight w:val="600"/>
        </w:trPr>
        <w:tc>
          <w:tcPr>
            <w:cnfStyle w:val="001000000000" w:firstRow="0" w:lastRow="0" w:firstColumn="1" w:lastColumn="0" w:oddVBand="0" w:evenVBand="0" w:oddHBand="0" w:evenHBand="0" w:firstRowFirstColumn="0" w:firstRowLastColumn="0" w:lastRowFirstColumn="0" w:lastRowLastColumn="0"/>
            <w:tcW w:w="2034" w:type="dxa"/>
            <w:hideMark/>
          </w:tcPr>
          <w:p w:rsidRPr="00F3480F" w:rsidR="00C767DB" w:rsidP="00C767DB" w:rsidRDefault="00C767DB" w14:paraId="29D1DF49" w14:textId="77777777">
            <w:pPr>
              <w:rPr>
                <w:rFonts w:asciiTheme="minorHAnsi" w:hAnsiTheme="minorHAnsi"/>
                <w:sz w:val="16"/>
                <w:szCs w:val="16"/>
              </w:rPr>
            </w:pPr>
            <w:r w:rsidRPr="00F3480F">
              <w:rPr>
                <w:rFonts w:asciiTheme="minorHAnsi" w:hAnsiTheme="minorHAnsi"/>
                <w:sz w:val="16"/>
                <w:szCs w:val="16"/>
              </w:rPr>
              <w:t>Audit VMs that do not use managed disks</w:t>
            </w:r>
          </w:p>
        </w:tc>
        <w:tc>
          <w:tcPr>
            <w:tcW w:w="3324" w:type="dxa"/>
            <w:hideMark/>
          </w:tcPr>
          <w:p w:rsidRPr="00F2101E" w:rsidR="00C767DB" w:rsidRDefault="00C767DB" w14:paraId="736FAAF7" w14:textId="77777777">
            <w:pPr>
              <w:cnfStyle w:val="000000000000" w:firstRow="0" w:lastRow="0" w:firstColumn="0" w:lastColumn="0" w:oddVBand="0" w:evenVBand="0" w:oddHBand="0" w:evenHBand="0" w:firstRowFirstColumn="0" w:firstRowLastColumn="0" w:lastRowFirstColumn="0" w:lastRowLastColumn="0"/>
              <w:rPr>
                <w:rFonts w:asciiTheme="minorHAnsi" w:hAnsiTheme="minorHAnsi"/>
                <w:sz w:val="16"/>
                <w:szCs w:val="16"/>
              </w:rPr>
            </w:pPr>
            <w:r w:rsidRPr="00F2101E">
              <w:rPr>
                <w:rFonts w:asciiTheme="minorHAnsi" w:hAnsiTheme="minorHAnsi"/>
                <w:sz w:val="16"/>
                <w:szCs w:val="16"/>
              </w:rPr>
              <w:t>This policy audits VMs that do not use managed disks</w:t>
            </w:r>
          </w:p>
        </w:tc>
        <w:tc>
          <w:tcPr>
            <w:tcW w:w="1716" w:type="dxa"/>
            <w:hideMark/>
          </w:tcPr>
          <w:p w:rsidRPr="00F2101E" w:rsidR="00C767DB" w:rsidP="00F2101E" w:rsidRDefault="00C767DB" w14:paraId="1DFEAF75" w14:textId="7777777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6"/>
                <w:szCs w:val="16"/>
              </w:rPr>
            </w:pPr>
            <w:r w:rsidRPr="00F2101E">
              <w:rPr>
                <w:rFonts w:asciiTheme="minorHAnsi" w:hAnsiTheme="minorHAnsi"/>
                <w:sz w:val="16"/>
                <w:szCs w:val="16"/>
              </w:rPr>
              <w:t>06a78e20-9358-41c9-923c-fb736d382a4d</w:t>
            </w:r>
          </w:p>
        </w:tc>
        <w:tc>
          <w:tcPr>
            <w:tcW w:w="1619" w:type="dxa"/>
            <w:hideMark/>
          </w:tcPr>
          <w:p w:rsidRPr="00F2101E" w:rsidR="00C767DB" w:rsidP="00F2101E" w:rsidRDefault="00C767DB" w14:paraId="4E9DDA5E" w14:textId="7777777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6"/>
                <w:szCs w:val="16"/>
              </w:rPr>
            </w:pPr>
            <w:r w:rsidRPr="00F2101E">
              <w:rPr>
                <w:rFonts w:asciiTheme="minorHAnsi" w:hAnsiTheme="minorHAnsi"/>
                <w:sz w:val="16"/>
                <w:szCs w:val="16"/>
              </w:rPr>
              <w:t>Compute</w:t>
            </w:r>
          </w:p>
        </w:tc>
        <w:tc>
          <w:tcPr>
            <w:tcW w:w="1466" w:type="dxa"/>
            <w:hideMark/>
          </w:tcPr>
          <w:p w:rsidRPr="00F2101E" w:rsidR="00C767DB" w:rsidP="00F2101E" w:rsidRDefault="00C767DB" w14:paraId="18CF3133" w14:textId="7777777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6"/>
                <w:szCs w:val="16"/>
              </w:rPr>
            </w:pPr>
            <w:r w:rsidRPr="00F2101E">
              <w:rPr>
                <w:rFonts w:asciiTheme="minorHAnsi" w:hAnsiTheme="minorHAnsi"/>
                <w:sz w:val="16"/>
                <w:szCs w:val="16"/>
              </w:rPr>
              <w:t>audit</w:t>
            </w:r>
          </w:p>
        </w:tc>
      </w:tr>
      <w:tr w:rsidRPr="00C767DB" w:rsidR="00BB0C8F" w:rsidTr="000C4945" w14:paraId="5AAB397E" w14:textId="77777777">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034" w:type="dxa"/>
            <w:hideMark/>
          </w:tcPr>
          <w:p w:rsidRPr="00F3480F" w:rsidR="00C767DB" w:rsidP="00C767DB" w:rsidRDefault="00C767DB" w14:paraId="7B26FD52" w14:textId="77777777">
            <w:pPr>
              <w:rPr>
                <w:rFonts w:asciiTheme="minorHAnsi" w:hAnsiTheme="minorHAnsi"/>
                <w:sz w:val="16"/>
                <w:szCs w:val="16"/>
              </w:rPr>
            </w:pPr>
            <w:r w:rsidRPr="00F3480F">
              <w:rPr>
                <w:rFonts w:asciiTheme="minorHAnsi" w:hAnsiTheme="minorHAnsi"/>
                <w:sz w:val="16"/>
                <w:szCs w:val="16"/>
              </w:rPr>
              <w:t xml:space="preserve">Microsoft </w:t>
            </w:r>
            <w:proofErr w:type="spellStart"/>
            <w:r w:rsidRPr="00F3480F">
              <w:rPr>
                <w:rFonts w:asciiTheme="minorHAnsi" w:hAnsiTheme="minorHAnsi"/>
                <w:sz w:val="16"/>
                <w:szCs w:val="16"/>
              </w:rPr>
              <w:t>IaaSAntimalware</w:t>
            </w:r>
            <w:proofErr w:type="spellEnd"/>
            <w:r w:rsidRPr="00F3480F">
              <w:rPr>
                <w:rFonts w:asciiTheme="minorHAnsi" w:hAnsiTheme="minorHAnsi"/>
                <w:sz w:val="16"/>
                <w:szCs w:val="16"/>
              </w:rPr>
              <w:t xml:space="preserve"> extension should be deployed on Windows servers</w:t>
            </w:r>
          </w:p>
        </w:tc>
        <w:tc>
          <w:tcPr>
            <w:tcW w:w="3324" w:type="dxa"/>
            <w:hideMark/>
          </w:tcPr>
          <w:p w:rsidRPr="00F2101E" w:rsidR="00C767DB" w:rsidRDefault="00C767DB" w14:paraId="21D126B5" w14:textId="77777777">
            <w:pPr>
              <w:cnfStyle w:val="000000100000" w:firstRow="0" w:lastRow="0" w:firstColumn="0" w:lastColumn="0" w:oddVBand="0" w:evenVBand="0" w:oddHBand="1" w:evenHBand="0" w:firstRowFirstColumn="0" w:firstRowLastColumn="0" w:lastRowFirstColumn="0" w:lastRowLastColumn="0"/>
              <w:rPr>
                <w:rFonts w:asciiTheme="minorHAnsi" w:hAnsiTheme="minorHAnsi"/>
                <w:sz w:val="16"/>
                <w:szCs w:val="16"/>
              </w:rPr>
            </w:pPr>
            <w:r w:rsidRPr="00F2101E">
              <w:rPr>
                <w:rFonts w:asciiTheme="minorHAnsi" w:hAnsiTheme="minorHAnsi"/>
                <w:sz w:val="16"/>
                <w:szCs w:val="16"/>
              </w:rPr>
              <w:t xml:space="preserve">This policy audits any Windows server VM without Microsoft </w:t>
            </w:r>
            <w:proofErr w:type="spellStart"/>
            <w:r w:rsidRPr="00F2101E">
              <w:rPr>
                <w:rFonts w:asciiTheme="minorHAnsi" w:hAnsiTheme="minorHAnsi"/>
                <w:sz w:val="16"/>
                <w:szCs w:val="16"/>
              </w:rPr>
              <w:t>IaaSAntimalware</w:t>
            </w:r>
            <w:proofErr w:type="spellEnd"/>
            <w:r w:rsidRPr="00F2101E">
              <w:rPr>
                <w:rFonts w:asciiTheme="minorHAnsi" w:hAnsiTheme="minorHAnsi"/>
                <w:sz w:val="16"/>
                <w:szCs w:val="16"/>
              </w:rPr>
              <w:t xml:space="preserve"> extension deployed.</w:t>
            </w:r>
          </w:p>
        </w:tc>
        <w:tc>
          <w:tcPr>
            <w:tcW w:w="1716" w:type="dxa"/>
            <w:hideMark/>
          </w:tcPr>
          <w:p w:rsidRPr="00F2101E" w:rsidR="00C767DB" w:rsidP="00F2101E" w:rsidRDefault="00C767DB" w14:paraId="6FC6A13A" w14:textId="7777777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6"/>
                <w:szCs w:val="16"/>
              </w:rPr>
            </w:pPr>
            <w:r w:rsidRPr="00F2101E">
              <w:rPr>
                <w:rFonts w:asciiTheme="minorHAnsi" w:hAnsiTheme="minorHAnsi"/>
                <w:sz w:val="16"/>
                <w:szCs w:val="16"/>
              </w:rPr>
              <w:t>9b597639-28e4-48eb-b506-56b05d366257</w:t>
            </w:r>
          </w:p>
        </w:tc>
        <w:tc>
          <w:tcPr>
            <w:tcW w:w="1619" w:type="dxa"/>
            <w:hideMark/>
          </w:tcPr>
          <w:p w:rsidRPr="00F2101E" w:rsidR="00C767DB" w:rsidP="00F2101E" w:rsidRDefault="00C767DB" w14:paraId="3224261B" w14:textId="7777777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6"/>
                <w:szCs w:val="16"/>
              </w:rPr>
            </w:pPr>
            <w:r w:rsidRPr="00F2101E">
              <w:rPr>
                <w:rFonts w:asciiTheme="minorHAnsi" w:hAnsiTheme="minorHAnsi"/>
                <w:sz w:val="16"/>
                <w:szCs w:val="16"/>
              </w:rPr>
              <w:t>Compute</w:t>
            </w:r>
          </w:p>
        </w:tc>
        <w:tc>
          <w:tcPr>
            <w:tcW w:w="1504" w:type="dxa"/>
            <w:gridSpan w:val="2"/>
            <w:hideMark/>
          </w:tcPr>
          <w:p w:rsidRPr="00F2101E" w:rsidR="00C767DB" w:rsidP="00F2101E" w:rsidRDefault="00C767DB" w14:paraId="2FD6B359" w14:textId="7777777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6"/>
                <w:szCs w:val="16"/>
              </w:rPr>
            </w:pPr>
            <w:proofErr w:type="spellStart"/>
            <w:r w:rsidRPr="00F2101E">
              <w:rPr>
                <w:rFonts w:asciiTheme="minorHAnsi" w:hAnsiTheme="minorHAnsi"/>
                <w:sz w:val="16"/>
                <w:szCs w:val="16"/>
              </w:rPr>
              <w:t>AuditIfNotExists</w:t>
            </w:r>
            <w:proofErr w:type="spellEnd"/>
          </w:p>
        </w:tc>
      </w:tr>
      <w:tr w:rsidRPr="00C767DB" w:rsidR="00F2101E" w:rsidTr="000C4945" w14:paraId="44BE7068" w14:textId="77777777">
        <w:trPr>
          <w:gridAfter w:val="1"/>
          <w:wAfter w:w="38" w:type="dxa"/>
          <w:trHeight w:val="2100"/>
        </w:trPr>
        <w:tc>
          <w:tcPr>
            <w:cnfStyle w:val="001000000000" w:firstRow="0" w:lastRow="0" w:firstColumn="1" w:lastColumn="0" w:oddVBand="0" w:evenVBand="0" w:oddHBand="0" w:evenHBand="0" w:firstRowFirstColumn="0" w:firstRowLastColumn="0" w:lastRowFirstColumn="0" w:lastRowLastColumn="0"/>
            <w:tcW w:w="2034" w:type="dxa"/>
            <w:hideMark/>
          </w:tcPr>
          <w:p w:rsidRPr="00F3480F" w:rsidR="00C767DB" w:rsidP="00C767DB" w:rsidRDefault="00C767DB" w14:paraId="75C980A5" w14:textId="77777777">
            <w:pPr>
              <w:rPr>
                <w:rFonts w:asciiTheme="minorHAnsi" w:hAnsiTheme="minorHAnsi"/>
                <w:sz w:val="16"/>
                <w:szCs w:val="16"/>
              </w:rPr>
            </w:pPr>
            <w:r w:rsidRPr="00F3480F">
              <w:rPr>
                <w:rFonts w:asciiTheme="minorHAnsi" w:hAnsiTheme="minorHAnsi"/>
                <w:sz w:val="16"/>
                <w:szCs w:val="16"/>
              </w:rPr>
              <w:t>Flow logs should be enabled for every network security group</w:t>
            </w:r>
          </w:p>
        </w:tc>
        <w:tc>
          <w:tcPr>
            <w:tcW w:w="3324" w:type="dxa"/>
            <w:hideMark/>
          </w:tcPr>
          <w:p w:rsidRPr="00F2101E" w:rsidR="00C767DB" w:rsidRDefault="00C767DB" w14:paraId="4E592D08" w14:textId="77777777">
            <w:pPr>
              <w:cnfStyle w:val="000000000000" w:firstRow="0" w:lastRow="0" w:firstColumn="0" w:lastColumn="0" w:oddVBand="0" w:evenVBand="0" w:oddHBand="0" w:evenHBand="0" w:firstRowFirstColumn="0" w:firstRowLastColumn="0" w:lastRowFirstColumn="0" w:lastRowLastColumn="0"/>
              <w:rPr>
                <w:rFonts w:asciiTheme="minorHAnsi" w:hAnsiTheme="minorHAnsi"/>
                <w:sz w:val="16"/>
                <w:szCs w:val="16"/>
              </w:rPr>
            </w:pPr>
            <w:r w:rsidRPr="00F2101E">
              <w:rPr>
                <w:rFonts w:asciiTheme="minorHAnsi" w:hAnsiTheme="minorHAnsi"/>
                <w:sz w:val="16"/>
                <w:szCs w:val="16"/>
              </w:rPr>
              <w:t>Audit for flow log resources to verify if flow log status is enabled. Enabling flow logs allows to log information about IP traffic flowing through network security group. It can be used for optimizing network flows, monitoring throughput, verifying compliance, detecting intrusions and more.</w:t>
            </w:r>
          </w:p>
        </w:tc>
        <w:tc>
          <w:tcPr>
            <w:tcW w:w="1716" w:type="dxa"/>
            <w:hideMark/>
          </w:tcPr>
          <w:p w:rsidRPr="00F2101E" w:rsidR="00C767DB" w:rsidP="00F2101E" w:rsidRDefault="00C767DB" w14:paraId="4E2165BF" w14:textId="7777777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6"/>
                <w:szCs w:val="16"/>
              </w:rPr>
            </w:pPr>
            <w:r w:rsidRPr="00F2101E">
              <w:rPr>
                <w:rFonts w:asciiTheme="minorHAnsi" w:hAnsiTheme="minorHAnsi"/>
                <w:sz w:val="16"/>
                <w:szCs w:val="16"/>
              </w:rPr>
              <w:t>27960feb-a23c-4577-8d36-ef8b5f35e0be</w:t>
            </w:r>
          </w:p>
        </w:tc>
        <w:tc>
          <w:tcPr>
            <w:tcW w:w="1619" w:type="dxa"/>
            <w:hideMark/>
          </w:tcPr>
          <w:p w:rsidRPr="00F2101E" w:rsidR="00C767DB" w:rsidP="00F2101E" w:rsidRDefault="00C767DB" w14:paraId="7249220E" w14:textId="7777777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6"/>
                <w:szCs w:val="16"/>
              </w:rPr>
            </w:pPr>
            <w:r w:rsidRPr="00F2101E">
              <w:rPr>
                <w:rFonts w:asciiTheme="minorHAnsi" w:hAnsiTheme="minorHAnsi"/>
                <w:sz w:val="16"/>
                <w:szCs w:val="16"/>
              </w:rPr>
              <w:t>Network</w:t>
            </w:r>
          </w:p>
        </w:tc>
        <w:tc>
          <w:tcPr>
            <w:tcW w:w="1466" w:type="dxa"/>
            <w:hideMark/>
          </w:tcPr>
          <w:p w:rsidRPr="00F2101E" w:rsidR="00C767DB" w:rsidP="00F2101E" w:rsidRDefault="00C767DB" w14:paraId="7AAC72D6" w14:textId="7777777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6"/>
                <w:szCs w:val="16"/>
              </w:rPr>
            </w:pPr>
            <w:r w:rsidRPr="00F2101E">
              <w:rPr>
                <w:rFonts w:asciiTheme="minorHAnsi" w:hAnsiTheme="minorHAnsi"/>
                <w:sz w:val="16"/>
                <w:szCs w:val="16"/>
              </w:rPr>
              <w:t>Audit</w:t>
            </w:r>
          </w:p>
        </w:tc>
      </w:tr>
      <w:tr w:rsidRPr="00C767DB" w:rsidR="00BB0C8F" w:rsidTr="000C4945" w14:paraId="21CC2DBE" w14:textId="77777777">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034" w:type="dxa"/>
            <w:hideMark/>
          </w:tcPr>
          <w:p w:rsidRPr="00F3480F" w:rsidR="00C767DB" w:rsidP="00C767DB" w:rsidRDefault="00C767DB" w14:paraId="58EB1893" w14:textId="77777777">
            <w:pPr>
              <w:rPr>
                <w:rFonts w:asciiTheme="minorHAnsi" w:hAnsiTheme="minorHAnsi"/>
                <w:sz w:val="16"/>
                <w:szCs w:val="16"/>
              </w:rPr>
            </w:pPr>
            <w:r w:rsidRPr="00F3480F">
              <w:rPr>
                <w:rFonts w:asciiTheme="minorHAnsi" w:hAnsiTheme="minorHAnsi"/>
                <w:sz w:val="16"/>
                <w:szCs w:val="16"/>
              </w:rPr>
              <w:t>Virtual machines should be connected to an approved virtual network</w:t>
            </w:r>
          </w:p>
        </w:tc>
        <w:tc>
          <w:tcPr>
            <w:tcW w:w="3324" w:type="dxa"/>
            <w:hideMark/>
          </w:tcPr>
          <w:p w:rsidRPr="00F2101E" w:rsidR="00C767DB" w:rsidRDefault="00C767DB" w14:paraId="4E1AB497" w14:textId="77777777">
            <w:pPr>
              <w:cnfStyle w:val="000000100000" w:firstRow="0" w:lastRow="0" w:firstColumn="0" w:lastColumn="0" w:oddVBand="0" w:evenVBand="0" w:oddHBand="1" w:evenHBand="0" w:firstRowFirstColumn="0" w:firstRowLastColumn="0" w:lastRowFirstColumn="0" w:lastRowLastColumn="0"/>
              <w:rPr>
                <w:rFonts w:asciiTheme="minorHAnsi" w:hAnsiTheme="minorHAnsi"/>
                <w:sz w:val="16"/>
                <w:szCs w:val="16"/>
              </w:rPr>
            </w:pPr>
            <w:r w:rsidRPr="00F2101E">
              <w:rPr>
                <w:rFonts w:asciiTheme="minorHAnsi" w:hAnsiTheme="minorHAnsi"/>
                <w:sz w:val="16"/>
                <w:szCs w:val="16"/>
              </w:rPr>
              <w:t>This policy audits any virtual machine connected to a virtual network that is not approved.</w:t>
            </w:r>
          </w:p>
        </w:tc>
        <w:tc>
          <w:tcPr>
            <w:tcW w:w="1716" w:type="dxa"/>
            <w:hideMark/>
          </w:tcPr>
          <w:p w:rsidRPr="00B526BC" w:rsidR="00C767DB" w:rsidP="00F2101E" w:rsidRDefault="00C767DB" w14:paraId="718EE1FD" w14:textId="7777777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6"/>
                <w:szCs w:val="16"/>
                <w:lang w:val="pl-PL"/>
              </w:rPr>
            </w:pPr>
            <w:r w:rsidRPr="00B526BC">
              <w:rPr>
                <w:rFonts w:asciiTheme="minorHAnsi" w:hAnsiTheme="minorHAnsi"/>
                <w:sz w:val="16"/>
                <w:szCs w:val="16"/>
                <w:lang w:val="pl-PL"/>
              </w:rPr>
              <w:t>d416745a-506c-48b6-8ab1-83cb814bcaa3</w:t>
            </w:r>
          </w:p>
        </w:tc>
        <w:tc>
          <w:tcPr>
            <w:tcW w:w="1619" w:type="dxa"/>
            <w:hideMark/>
          </w:tcPr>
          <w:p w:rsidRPr="00F2101E" w:rsidR="00C767DB" w:rsidP="00F2101E" w:rsidRDefault="00C767DB" w14:paraId="11809EA6" w14:textId="7777777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6"/>
                <w:szCs w:val="16"/>
              </w:rPr>
            </w:pPr>
            <w:r w:rsidRPr="00F2101E">
              <w:rPr>
                <w:rFonts w:asciiTheme="minorHAnsi" w:hAnsiTheme="minorHAnsi"/>
                <w:sz w:val="16"/>
                <w:szCs w:val="16"/>
              </w:rPr>
              <w:t>Network</w:t>
            </w:r>
          </w:p>
        </w:tc>
        <w:tc>
          <w:tcPr>
            <w:tcW w:w="1504" w:type="dxa"/>
            <w:gridSpan w:val="2"/>
            <w:hideMark/>
          </w:tcPr>
          <w:p w:rsidRPr="00F2101E" w:rsidR="00C767DB" w:rsidP="00F2101E" w:rsidRDefault="00C767DB" w14:paraId="0E5303F9" w14:textId="7777777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6"/>
                <w:szCs w:val="16"/>
              </w:rPr>
            </w:pPr>
            <w:r w:rsidRPr="00F2101E">
              <w:rPr>
                <w:rFonts w:asciiTheme="minorHAnsi" w:hAnsiTheme="minorHAnsi"/>
                <w:sz w:val="16"/>
                <w:szCs w:val="16"/>
              </w:rPr>
              <w:t>Audit</w:t>
            </w:r>
          </w:p>
        </w:tc>
      </w:tr>
      <w:tr w:rsidRPr="00C767DB" w:rsidR="00F2101E" w:rsidTr="000C4945" w14:paraId="5C6DAA3E" w14:textId="77777777">
        <w:trPr>
          <w:gridAfter w:val="1"/>
          <w:wAfter w:w="38" w:type="dxa"/>
          <w:trHeight w:val="600"/>
        </w:trPr>
        <w:tc>
          <w:tcPr>
            <w:cnfStyle w:val="001000000000" w:firstRow="0" w:lastRow="0" w:firstColumn="1" w:lastColumn="0" w:oddVBand="0" w:evenVBand="0" w:oddHBand="0" w:evenHBand="0" w:firstRowFirstColumn="0" w:firstRowLastColumn="0" w:lastRowFirstColumn="0" w:lastRowLastColumn="0"/>
            <w:tcW w:w="2034" w:type="dxa"/>
            <w:hideMark/>
          </w:tcPr>
          <w:p w:rsidRPr="00F3480F" w:rsidR="00C767DB" w:rsidP="00C767DB" w:rsidRDefault="00C767DB" w14:paraId="31039409" w14:textId="77777777">
            <w:pPr>
              <w:rPr>
                <w:rFonts w:asciiTheme="minorHAnsi" w:hAnsiTheme="minorHAnsi"/>
                <w:sz w:val="16"/>
                <w:szCs w:val="16"/>
              </w:rPr>
            </w:pPr>
            <w:r w:rsidRPr="00F3480F">
              <w:rPr>
                <w:rFonts w:asciiTheme="minorHAnsi" w:hAnsiTheme="minorHAnsi"/>
                <w:sz w:val="16"/>
                <w:szCs w:val="16"/>
              </w:rPr>
              <w:t>SSH access from the Internet should be blocked</w:t>
            </w:r>
          </w:p>
        </w:tc>
        <w:tc>
          <w:tcPr>
            <w:tcW w:w="3324" w:type="dxa"/>
            <w:hideMark/>
          </w:tcPr>
          <w:p w:rsidRPr="00F2101E" w:rsidR="00C767DB" w:rsidRDefault="00C767DB" w14:paraId="7152F814" w14:textId="77777777">
            <w:pPr>
              <w:cnfStyle w:val="000000000000" w:firstRow="0" w:lastRow="0" w:firstColumn="0" w:lastColumn="0" w:oddVBand="0" w:evenVBand="0" w:oddHBand="0" w:evenHBand="0" w:firstRowFirstColumn="0" w:firstRowLastColumn="0" w:lastRowFirstColumn="0" w:lastRowLastColumn="0"/>
              <w:rPr>
                <w:rFonts w:asciiTheme="minorHAnsi" w:hAnsiTheme="minorHAnsi"/>
                <w:sz w:val="16"/>
                <w:szCs w:val="16"/>
              </w:rPr>
            </w:pPr>
            <w:r w:rsidRPr="00F2101E">
              <w:rPr>
                <w:rFonts w:asciiTheme="minorHAnsi" w:hAnsiTheme="minorHAnsi"/>
                <w:sz w:val="16"/>
                <w:szCs w:val="16"/>
              </w:rPr>
              <w:t>This policy audits any network security rule that allows SSH access from Internet</w:t>
            </w:r>
          </w:p>
        </w:tc>
        <w:tc>
          <w:tcPr>
            <w:tcW w:w="1716" w:type="dxa"/>
            <w:hideMark/>
          </w:tcPr>
          <w:p w:rsidRPr="00F2101E" w:rsidR="00C767DB" w:rsidP="00F2101E" w:rsidRDefault="00C767DB" w14:paraId="17041D2A" w14:textId="7777777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6"/>
                <w:szCs w:val="16"/>
              </w:rPr>
            </w:pPr>
            <w:r w:rsidRPr="00F2101E">
              <w:rPr>
                <w:rFonts w:asciiTheme="minorHAnsi" w:hAnsiTheme="minorHAnsi"/>
                <w:sz w:val="16"/>
                <w:szCs w:val="16"/>
              </w:rPr>
              <w:t>2c89a2e5-7285-40fe-afe0-ae8654b92fab</w:t>
            </w:r>
          </w:p>
        </w:tc>
        <w:tc>
          <w:tcPr>
            <w:tcW w:w="1619" w:type="dxa"/>
            <w:hideMark/>
          </w:tcPr>
          <w:p w:rsidRPr="00F2101E" w:rsidR="00C767DB" w:rsidP="00F2101E" w:rsidRDefault="00C767DB" w14:paraId="13DF9E84" w14:textId="7777777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6"/>
                <w:szCs w:val="16"/>
              </w:rPr>
            </w:pPr>
            <w:r w:rsidRPr="00F2101E">
              <w:rPr>
                <w:rFonts w:asciiTheme="minorHAnsi" w:hAnsiTheme="minorHAnsi"/>
                <w:sz w:val="16"/>
                <w:szCs w:val="16"/>
              </w:rPr>
              <w:t>Network</w:t>
            </w:r>
          </w:p>
        </w:tc>
        <w:tc>
          <w:tcPr>
            <w:tcW w:w="1466" w:type="dxa"/>
            <w:hideMark/>
          </w:tcPr>
          <w:p w:rsidRPr="00F2101E" w:rsidR="00C767DB" w:rsidP="00F2101E" w:rsidRDefault="00C767DB" w14:paraId="04D0E1A8" w14:textId="7777777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6"/>
                <w:szCs w:val="16"/>
              </w:rPr>
            </w:pPr>
            <w:r w:rsidRPr="00F2101E">
              <w:rPr>
                <w:rFonts w:asciiTheme="minorHAnsi" w:hAnsiTheme="minorHAnsi"/>
                <w:sz w:val="16"/>
                <w:szCs w:val="16"/>
              </w:rPr>
              <w:t>Audit</w:t>
            </w:r>
          </w:p>
        </w:tc>
      </w:tr>
      <w:tr w:rsidRPr="00C767DB" w:rsidR="00BB0C8F" w:rsidTr="000C4945" w14:paraId="6E1EF466" w14:textId="7777777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34" w:type="dxa"/>
            <w:hideMark/>
          </w:tcPr>
          <w:p w:rsidRPr="00F3480F" w:rsidR="00C767DB" w:rsidP="00C767DB" w:rsidRDefault="00C767DB" w14:paraId="7628FFE9" w14:textId="77777777">
            <w:pPr>
              <w:rPr>
                <w:rFonts w:asciiTheme="minorHAnsi" w:hAnsiTheme="minorHAnsi"/>
                <w:sz w:val="16"/>
                <w:szCs w:val="16"/>
              </w:rPr>
            </w:pPr>
            <w:r w:rsidRPr="00F3480F">
              <w:rPr>
                <w:rFonts w:asciiTheme="minorHAnsi" w:hAnsiTheme="minorHAnsi"/>
                <w:sz w:val="16"/>
                <w:szCs w:val="16"/>
              </w:rPr>
              <w:t>RDP access from the Internet should be blocked</w:t>
            </w:r>
          </w:p>
        </w:tc>
        <w:tc>
          <w:tcPr>
            <w:tcW w:w="3324" w:type="dxa"/>
            <w:hideMark/>
          </w:tcPr>
          <w:p w:rsidRPr="00F2101E" w:rsidR="00C767DB" w:rsidRDefault="00C767DB" w14:paraId="1DEE835C" w14:textId="77777777">
            <w:pPr>
              <w:cnfStyle w:val="000000100000" w:firstRow="0" w:lastRow="0" w:firstColumn="0" w:lastColumn="0" w:oddVBand="0" w:evenVBand="0" w:oddHBand="1" w:evenHBand="0" w:firstRowFirstColumn="0" w:firstRowLastColumn="0" w:lastRowFirstColumn="0" w:lastRowLastColumn="0"/>
              <w:rPr>
                <w:rFonts w:asciiTheme="minorHAnsi" w:hAnsiTheme="minorHAnsi"/>
                <w:sz w:val="16"/>
                <w:szCs w:val="16"/>
              </w:rPr>
            </w:pPr>
            <w:r w:rsidRPr="00F2101E">
              <w:rPr>
                <w:rFonts w:asciiTheme="minorHAnsi" w:hAnsiTheme="minorHAnsi"/>
                <w:sz w:val="16"/>
                <w:szCs w:val="16"/>
              </w:rPr>
              <w:t>This policy audits any network security rule that allows RDP access from Internet</w:t>
            </w:r>
          </w:p>
        </w:tc>
        <w:tc>
          <w:tcPr>
            <w:tcW w:w="1716" w:type="dxa"/>
            <w:hideMark/>
          </w:tcPr>
          <w:p w:rsidRPr="00F2101E" w:rsidR="00C767DB" w:rsidP="00F2101E" w:rsidRDefault="00C767DB" w14:paraId="623221AF" w14:textId="7777777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6"/>
                <w:szCs w:val="16"/>
              </w:rPr>
            </w:pPr>
            <w:r w:rsidRPr="00F2101E">
              <w:rPr>
                <w:rFonts w:asciiTheme="minorHAnsi" w:hAnsiTheme="minorHAnsi"/>
                <w:sz w:val="16"/>
                <w:szCs w:val="16"/>
              </w:rPr>
              <w:t>e372f825-a257-4fb8-9175-797a8a8627d6</w:t>
            </w:r>
          </w:p>
        </w:tc>
        <w:tc>
          <w:tcPr>
            <w:tcW w:w="1619" w:type="dxa"/>
            <w:hideMark/>
          </w:tcPr>
          <w:p w:rsidRPr="00F2101E" w:rsidR="00C767DB" w:rsidP="00F2101E" w:rsidRDefault="00C767DB" w14:paraId="3843186E" w14:textId="7777777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6"/>
                <w:szCs w:val="16"/>
              </w:rPr>
            </w:pPr>
            <w:r w:rsidRPr="00F2101E">
              <w:rPr>
                <w:rFonts w:asciiTheme="minorHAnsi" w:hAnsiTheme="minorHAnsi"/>
                <w:sz w:val="16"/>
                <w:szCs w:val="16"/>
              </w:rPr>
              <w:t>Network</w:t>
            </w:r>
          </w:p>
        </w:tc>
        <w:tc>
          <w:tcPr>
            <w:tcW w:w="1504" w:type="dxa"/>
            <w:gridSpan w:val="2"/>
            <w:hideMark/>
          </w:tcPr>
          <w:p w:rsidRPr="00F2101E" w:rsidR="00C767DB" w:rsidP="00F2101E" w:rsidRDefault="00C767DB" w14:paraId="010D1659" w14:textId="7777777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6"/>
                <w:szCs w:val="16"/>
              </w:rPr>
            </w:pPr>
            <w:r w:rsidRPr="00F2101E">
              <w:rPr>
                <w:rFonts w:asciiTheme="minorHAnsi" w:hAnsiTheme="minorHAnsi"/>
                <w:sz w:val="16"/>
                <w:szCs w:val="16"/>
              </w:rPr>
              <w:t>Audit</w:t>
            </w:r>
          </w:p>
        </w:tc>
      </w:tr>
      <w:tr w:rsidRPr="00C767DB" w:rsidR="00F2101E" w:rsidTr="000C4945" w14:paraId="269415F0" w14:textId="77777777">
        <w:trPr>
          <w:gridAfter w:val="1"/>
          <w:wAfter w:w="38" w:type="dxa"/>
          <w:trHeight w:val="3000"/>
        </w:trPr>
        <w:tc>
          <w:tcPr>
            <w:cnfStyle w:val="001000000000" w:firstRow="0" w:lastRow="0" w:firstColumn="1" w:lastColumn="0" w:oddVBand="0" w:evenVBand="0" w:oddHBand="0" w:evenHBand="0" w:firstRowFirstColumn="0" w:firstRowLastColumn="0" w:lastRowFirstColumn="0" w:lastRowLastColumn="0"/>
            <w:tcW w:w="2034" w:type="dxa"/>
            <w:hideMark/>
          </w:tcPr>
          <w:p w:rsidRPr="00F3480F" w:rsidR="00C767DB" w:rsidP="00C767DB" w:rsidRDefault="00C767DB" w14:paraId="3492E35E" w14:textId="77777777">
            <w:pPr>
              <w:rPr>
                <w:rFonts w:asciiTheme="minorHAnsi" w:hAnsiTheme="minorHAnsi"/>
                <w:sz w:val="16"/>
                <w:szCs w:val="16"/>
              </w:rPr>
            </w:pPr>
            <w:r w:rsidRPr="00F3480F">
              <w:rPr>
                <w:rFonts w:asciiTheme="minorHAnsi" w:hAnsiTheme="minorHAnsi"/>
                <w:sz w:val="16"/>
                <w:szCs w:val="16"/>
              </w:rPr>
              <w:t>Storage accounts should be migrated to new Azure Resource Manager resources</w:t>
            </w:r>
          </w:p>
        </w:tc>
        <w:tc>
          <w:tcPr>
            <w:tcW w:w="3324" w:type="dxa"/>
            <w:hideMark/>
          </w:tcPr>
          <w:p w:rsidRPr="00F2101E" w:rsidR="00C767DB" w:rsidRDefault="00C767DB" w14:paraId="02296B56" w14:textId="77777777">
            <w:pPr>
              <w:cnfStyle w:val="000000000000" w:firstRow="0" w:lastRow="0" w:firstColumn="0" w:lastColumn="0" w:oddVBand="0" w:evenVBand="0" w:oddHBand="0" w:evenHBand="0" w:firstRowFirstColumn="0" w:firstRowLastColumn="0" w:lastRowFirstColumn="0" w:lastRowLastColumn="0"/>
              <w:rPr>
                <w:rFonts w:asciiTheme="minorHAnsi" w:hAnsiTheme="minorHAnsi"/>
                <w:sz w:val="16"/>
                <w:szCs w:val="16"/>
              </w:rPr>
            </w:pPr>
            <w:r w:rsidRPr="00F2101E">
              <w:rPr>
                <w:rFonts w:asciiTheme="minorHAnsi" w:hAnsiTheme="minorHAnsi"/>
                <w:sz w:val="16"/>
                <w:szCs w:val="16"/>
              </w:rPr>
              <w:t>Use new Azure Resource Manager for your storage accounts to provide security enhancements such as: stronger access control (RBAC), better auditing, Azure Resource Manager based deployment and governance, access to managed identities, access to key vault for secrets, Azure AD-based authentication and support for tags and resource groups for easier security management</w:t>
            </w:r>
          </w:p>
        </w:tc>
        <w:tc>
          <w:tcPr>
            <w:tcW w:w="1716" w:type="dxa"/>
            <w:hideMark/>
          </w:tcPr>
          <w:p w:rsidRPr="00F2101E" w:rsidR="00C767DB" w:rsidP="00F2101E" w:rsidRDefault="00C767DB" w14:paraId="0A078216" w14:textId="7777777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6"/>
                <w:szCs w:val="16"/>
              </w:rPr>
            </w:pPr>
            <w:r w:rsidRPr="00F2101E">
              <w:rPr>
                <w:rFonts w:asciiTheme="minorHAnsi" w:hAnsiTheme="minorHAnsi"/>
                <w:sz w:val="16"/>
                <w:szCs w:val="16"/>
              </w:rPr>
              <w:t>37e0d2fe-28a5-43d6-a273-67d37d1f5606</w:t>
            </w:r>
          </w:p>
        </w:tc>
        <w:tc>
          <w:tcPr>
            <w:tcW w:w="1619" w:type="dxa"/>
            <w:hideMark/>
          </w:tcPr>
          <w:p w:rsidRPr="00F2101E" w:rsidR="00C767DB" w:rsidP="00F2101E" w:rsidRDefault="00C767DB" w14:paraId="5D16302D" w14:textId="7777777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6"/>
                <w:szCs w:val="16"/>
              </w:rPr>
            </w:pPr>
            <w:r w:rsidRPr="00F2101E">
              <w:rPr>
                <w:rFonts w:asciiTheme="minorHAnsi" w:hAnsiTheme="minorHAnsi"/>
                <w:sz w:val="16"/>
                <w:szCs w:val="16"/>
              </w:rPr>
              <w:t>Storage</w:t>
            </w:r>
          </w:p>
        </w:tc>
        <w:tc>
          <w:tcPr>
            <w:tcW w:w="1466" w:type="dxa"/>
            <w:hideMark/>
          </w:tcPr>
          <w:p w:rsidRPr="00F2101E" w:rsidR="00C767DB" w:rsidP="00F2101E" w:rsidRDefault="00C767DB" w14:paraId="3743294C" w14:textId="7777777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6"/>
                <w:szCs w:val="16"/>
              </w:rPr>
            </w:pPr>
            <w:r w:rsidRPr="00F2101E">
              <w:rPr>
                <w:rFonts w:asciiTheme="minorHAnsi" w:hAnsiTheme="minorHAnsi"/>
                <w:sz w:val="16"/>
                <w:szCs w:val="16"/>
              </w:rPr>
              <w:t>Audit</w:t>
            </w:r>
          </w:p>
        </w:tc>
      </w:tr>
    </w:tbl>
    <w:p w:rsidR="002074A4" w:rsidP="00F65925" w:rsidRDefault="002074A4" w14:paraId="474D27A4" w14:textId="77777777">
      <w:pPr>
        <w:rPr>
          <w:lang w:val="en-GB"/>
        </w:rPr>
      </w:pPr>
    </w:p>
    <w:p w:rsidR="002074A4" w:rsidP="00F65925" w:rsidRDefault="002074A4" w14:paraId="0E98A5B0" w14:textId="77777777">
      <w:pPr>
        <w:rPr>
          <w:lang w:val="en-GB"/>
        </w:rPr>
      </w:pPr>
    </w:p>
    <w:p w:rsidR="00F3480F" w:rsidP="00F65925" w:rsidRDefault="00F3480F" w14:paraId="652F4E68" w14:textId="77777777">
      <w:pPr>
        <w:rPr>
          <w:lang w:val="en-GB"/>
        </w:rPr>
      </w:pPr>
    </w:p>
    <w:p w:rsidR="002074A4" w:rsidP="00F65925" w:rsidRDefault="002074A4" w14:paraId="072A2F6D" w14:textId="77777777">
      <w:pPr>
        <w:rPr>
          <w:lang w:val="en-GB"/>
        </w:rPr>
      </w:pPr>
    </w:p>
    <w:p w:rsidR="002074A4" w:rsidP="00F65925" w:rsidRDefault="002074A4" w14:paraId="19C99651" w14:textId="77777777">
      <w:pPr>
        <w:rPr>
          <w:lang w:val="en-GB"/>
        </w:rPr>
      </w:pPr>
    </w:p>
    <w:p w:rsidR="00F3480F" w:rsidP="00F65925" w:rsidRDefault="00F3480F" w14:paraId="3ED2693E" w14:textId="77777777">
      <w:pPr>
        <w:rPr>
          <w:lang w:val="en-GB"/>
        </w:rPr>
      </w:pPr>
    </w:p>
    <w:p w:rsidR="00F3480F" w:rsidP="00F65925" w:rsidRDefault="00F3480F" w14:paraId="3D654463" w14:textId="77777777">
      <w:pPr>
        <w:rPr>
          <w:lang w:val="en-GB"/>
        </w:rPr>
      </w:pPr>
    </w:p>
    <w:p w:rsidR="00F3480F" w:rsidP="00F65925" w:rsidRDefault="00F3480F" w14:paraId="457755A9" w14:textId="77777777">
      <w:pPr>
        <w:rPr>
          <w:lang w:val="en-GB"/>
        </w:rPr>
      </w:pPr>
    </w:p>
    <w:p w:rsidR="00F3480F" w:rsidP="00F65925" w:rsidRDefault="00F3480F" w14:paraId="33065A9B" w14:textId="77777777">
      <w:pPr>
        <w:rPr>
          <w:lang w:val="en-GB"/>
        </w:rPr>
      </w:pPr>
    </w:p>
    <w:p w:rsidR="00F3480F" w:rsidP="00F65925" w:rsidRDefault="00F3480F" w14:paraId="3860B3CE" w14:textId="77777777">
      <w:pPr>
        <w:rPr>
          <w:lang w:val="en-GB"/>
        </w:rPr>
      </w:pPr>
    </w:p>
    <w:p w:rsidR="00F3480F" w:rsidP="00F65925" w:rsidRDefault="00F3480F" w14:paraId="2BF926B2" w14:textId="77777777">
      <w:pPr>
        <w:rPr>
          <w:lang w:val="en-GB"/>
        </w:rPr>
      </w:pPr>
    </w:p>
    <w:p w:rsidR="00F3480F" w:rsidP="00F65925" w:rsidRDefault="00F3480F" w14:paraId="23F6599D" w14:textId="77777777">
      <w:pPr>
        <w:rPr>
          <w:lang w:val="en-GB"/>
        </w:rPr>
      </w:pPr>
    </w:p>
    <w:p w:rsidR="00F3480F" w:rsidP="00F65925" w:rsidRDefault="00F3480F" w14:paraId="5B8AA050" w14:textId="77777777">
      <w:pPr>
        <w:rPr>
          <w:lang w:val="en-GB"/>
        </w:rPr>
      </w:pPr>
    </w:p>
    <w:p w:rsidR="00F3480F" w:rsidP="00F65925" w:rsidRDefault="00F3480F" w14:paraId="3B35CA7D" w14:textId="77777777">
      <w:pPr>
        <w:rPr>
          <w:lang w:val="en-GB"/>
        </w:rPr>
      </w:pPr>
    </w:p>
    <w:p w:rsidR="00F3480F" w:rsidP="00F65925" w:rsidRDefault="00F3480F" w14:paraId="0BACCAB9" w14:textId="77777777">
      <w:pPr>
        <w:rPr>
          <w:lang w:val="en-GB"/>
        </w:rPr>
      </w:pPr>
    </w:p>
    <w:p w:rsidR="00F3480F" w:rsidP="00F65925" w:rsidRDefault="00F3480F" w14:paraId="6BE71305" w14:textId="77777777">
      <w:pPr>
        <w:rPr>
          <w:lang w:val="en-GB"/>
        </w:rPr>
      </w:pPr>
    </w:p>
    <w:p w:rsidR="00F3480F" w:rsidP="00F65925" w:rsidRDefault="00F3480F" w14:paraId="733E7365" w14:textId="77777777">
      <w:pPr>
        <w:rPr>
          <w:lang w:val="en-GB"/>
        </w:rPr>
      </w:pPr>
    </w:p>
    <w:p w:rsidR="00F3480F" w:rsidP="00F65925" w:rsidRDefault="00F3480F" w14:paraId="03C1FAC5" w14:textId="77777777">
      <w:pPr>
        <w:rPr>
          <w:lang w:val="en-GB"/>
        </w:rPr>
      </w:pPr>
    </w:p>
    <w:p w:rsidR="00F3480F" w:rsidP="00F65925" w:rsidRDefault="00F3480F" w14:paraId="6C501B73" w14:textId="77777777">
      <w:pPr>
        <w:rPr>
          <w:lang w:val="en-GB"/>
        </w:rPr>
      </w:pPr>
    </w:p>
    <w:p w:rsidR="00F3480F" w:rsidP="00F65925" w:rsidRDefault="00F3480F" w14:paraId="458D7350" w14:textId="77777777">
      <w:pPr>
        <w:rPr>
          <w:lang w:val="en-GB"/>
        </w:rPr>
      </w:pPr>
    </w:p>
    <w:p w:rsidR="002074A4" w:rsidP="00F65925" w:rsidRDefault="002074A4" w14:paraId="24704061" w14:textId="77777777">
      <w:pPr>
        <w:rPr>
          <w:lang w:val="en-GB"/>
        </w:rPr>
      </w:pPr>
    </w:p>
    <w:p w:rsidR="002074A4" w:rsidP="00F65925" w:rsidRDefault="002074A4" w14:paraId="0BBF5802" w14:textId="77777777">
      <w:pPr>
        <w:rPr>
          <w:lang w:val="en-GB"/>
        </w:rPr>
      </w:pPr>
    </w:p>
    <w:p w:rsidR="007C5036" w:rsidP="00BF346A" w:rsidRDefault="00BF346A" w14:paraId="7B9E11D9" w14:textId="1C24E60D">
      <w:pPr>
        <w:pStyle w:val="Heading30"/>
        <w:ind w:hanging="1355"/>
        <w:rPr>
          <w:lang w:val="en-GB"/>
        </w:rPr>
      </w:pPr>
      <w:r>
        <w:rPr>
          <w:lang w:val="en-GB"/>
        </w:rPr>
        <w:t xml:space="preserve"> Tagging</w:t>
      </w:r>
    </w:p>
    <w:p w:rsidR="002E11FB" w:rsidP="00CF355C" w:rsidRDefault="00EA65F6" w14:paraId="5AC87D73" w14:textId="2AAC8200">
      <w:pPr>
        <w:rPr>
          <w:lang w:val="en-GB"/>
        </w:rPr>
      </w:pPr>
      <w:r>
        <w:rPr>
          <w:lang w:val="en-GB"/>
        </w:rPr>
        <w:t xml:space="preserve">Customers may use their Tagging policy, but there are specific tags which are required for COS to work properly. </w:t>
      </w:r>
    </w:p>
    <w:p w:rsidR="002E11FB" w:rsidP="00CF355C" w:rsidRDefault="002F5D9B" w14:paraId="6DF0EB31" w14:textId="1A3E053C">
      <w:pPr>
        <w:rPr>
          <w:lang w:val="en-GB"/>
        </w:rPr>
      </w:pPr>
      <w:r>
        <w:rPr>
          <w:lang w:val="en-GB"/>
        </w:rPr>
        <w:t xml:space="preserve">Following TAGs has been defined as minimum for Cloud Operation services to operate: </w:t>
      </w:r>
    </w:p>
    <w:tbl>
      <w:tblPr>
        <w:tblStyle w:val="GridTable4-Accent3"/>
        <w:tblpPr w:leftFromText="141" w:rightFromText="141" w:vertAnchor="text" w:horzAnchor="margin" w:tblpY="18"/>
        <w:tblW w:w="10120" w:type="dxa"/>
        <w:tblLook w:val="04A0" w:firstRow="1" w:lastRow="0" w:firstColumn="1" w:lastColumn="0" w:noHBand="0" w:noVBand="1"/>
      </w:tblPr>
      <w:tblGrid>
        <w:gridCol w:w="1594"/>
        <w:gridCol w:w="1742"/>
        <w:gridCol w:w="4087"/>
        <w:gridCol w:w="1290"/>
        <w:gridCol w:w="1407"/>
      </w:tblGrid>
      <w:tr w:rsidRPr="002F6EB3" w:rsidR="002E11FB" w:rsidTr="002E11FB" w14:paraId="4C708861" w14:textId="77777777">
        <w:trPr>
          <w:cnfStyle w:val="100000000000" w:firstRow="1" w:lastRow="0" w:firstColumn="0" w:lastColumn="0" w:oddVBand="0" w:evenVBand="0" w:oddHBand="0"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0120" w:type="dxa"/>
            <w:gridSpan w:val="5"/>
            <w:noWrap/>
            <w:vAlign w:val="center"/>
            <w:hideMark/>
          </w:tcPr>
          <w:p w:rsidRPr="00B526BC" w:rsidR="002E11FB" w:rsidP="002E11FB" w:rsidRDefault="002E11FB" w14:paraId="437A7893" w14:textId="77777777">
            <w:pPr>
              <w:spacing w:after="0" w:line="240" w:lineRule="auto"/>
              <w:jc w:val="center"/>
              <w:rPr>
                <w:rFonts w:eastAsia="Times New Roman" w:cs="Calibri"/>
                <w:color w:val="000000"/>
                <w:sz w:val="28"/>
                <w:szCs w:val="28"/>
                <w:lang w:eastAsia="pl-PL"/>
              </w:rPr>
            </w:pPr>
            <w:r w:rsidRPr="00B526BC">
              <w:rPr>
                <w:rFonts w:eastAsia="Times New Roman" w:cs="Calibri"/>
                <w:sz w:val="28"/>
                <w:szCs w:val="28"/>
                <w:lang w:eastAsia="pl-PL"/>
              </w:rPr>
              <w:t>Cloud Operation Services Platform Tags</w:t>
            </w:r>
          </w:p>
        </w:tc>
      </w:tr>
      <w:tr w:rsidRPr="002F6EB3" w:rsidR="002E11FB" w:rsidTr="002E11FB" w14:paraId="5B891AC7" w14:textId="77777777">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594" w:type="dxa"/>
            <w:hideMark/>
          </w:tcPr>
          <w:p w:rsidRPr="002F6EB3" w:rsidR="002E11FB" w:rsidP="002E11FB" w:rsidRDefault="002E11FB" w14:paraId="142CCE14" w14:textId="263DF425">
            <w:pPr>
              <w:spacing w:after="0" w:line="240" w:lineRule="auto"/>
              <w:jc w:val="center"/>
              <w:rPr>
                <w:rFonts w:eastAsia="Times New Roman" w:cs="Calibri"/>
                <w:sz w:val="18"/>
                <w:szCs w:val="18"/>
                <w:lang w:val="pl-PL" w:eastAsia="pl-PL"/>
              </w:rPr>
            </w:pPr>
            <w:r w:rsidRPr="002F6EB3">
              <w:rPr>
                <w:rFonts w:eastAsia="Times New Roman" w:cs="Calibri"/>
                <w:sz w:val="18"/>
                <w:szCs w:val="18"/>
                <w:lang w:val="pl-PL" w:eastAsia="pl-PL"/>
              </w:rPr>
              <w:t>Tag Name</w:t>
            </w:r>
          </w:p>
        </w:tc>
        <w:tc>
          <w:tcPr>
            <w:tcW w:w="1742" w:type="dxa"/>
            <w:hideMark/>
          </w:tcPr>
          <w:p w:rsidRPr="002F6EB3" w:rsidR="002E11FB" w:rsidP="002E11FB" w:rsidRDefault="002E11FB" w14:paraId="15EA8AC4" w14:textId="777777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
                <w:bCs/>
                <w:sz w:val="18"/>
                <w:szCs w:val="18"/>
                <w:lang w:val="pl-PL" w:eastAsia="pl-PL"/>
              </w:rPr>
            </w:pPr>
            <w:r w:rsidRPr="002F6EB3">
              <w:rPr>
                <w:rFonts w:eastAsia="Times New Roman" w:cs="Calibri"/>
                <w:b/>
                <w:bCs/>
                <w:sz w:val="18"/>
                <w:szCs w:val="18"/>
                <w:lang w:val="pl-PL" w:eastAsia="pl-PL"/>
              </w:rPr>
              <w:t>Description</w:t>
            </w:r>
          </w:p>
        </w:tc>
        <w:tc>
          <w:tcPr>
            <w:tcW w:w="4087" w:type="dxa"/>
            <w:hideMark/>
          </w:tcPr>
          <w:p w:rsidRPr="002F6EB3" w:rsidR="002E11FB" w:rsidP="002E11FB" w:rsidRDefault="002E11FB" w14:paraId="61DA4F34" w14:textId="777777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
                <w:bCs/>
                <w:sz w:val="18"/>
                <w:szCs w:val="18"/>
                <w:lang w:val="pl-PL" w:eastAsia="pl-PL"/>
              </w:rPr>
            </w:pPr>
            <w:r w:rsidRPr="002F6EB3">
              <w:rPr>
                <w:rFonts w:eastAsia="Times New Roman" w:cs="Calibri"/>
                <w:b/>
                <w:bCs/>
                <w:sz w:val="18"/>
                <w:szCs w:val="18"/>
                <w:lang w:val="pl-PL" w:eastAsia="pl-PL"/>
              </w:rPr>
              <w:t>Key</w:t>
            </w:r>
          </w:p>
        </w:tc>
        <w:tc>
          <w:tcPr>
            <w:tcW w:w="1290" w:type="dxa"/>
            <w:hideMark/>
          </w:tcPr>
          <w:p w:rsidRPr="002F6EB3" w:rsidR="002E11FB" w:rsidP="002E11FB" w:rsidRDefault="002E11FB" w14:paraId="0F1D5B1B" w14:textId="777777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
                <w:bCs/>
                <w:sz w:val="18"/>
                <w:szCs w:val="18"/>
                <w:lang w:val="pl-PL" w:eastAsia="pl-PL"/>
              </w:rPr>
            </w:pPr>
            <w:r w:rsidRPr="002F6EB3">
              <w:rPr>
                <w:rFonts w:eastAsia="Times New Roman" w:cs="Calibri"/>
                <w:b/>
                <w:bCs/>
                <w:sz w:val="18"/>
                <w:szCs w:val="18"/>
                <w:lang w:val="pl-PL" w:eastAsia="pl-PL"/>
              </w:rPr>
              <w:t>Example Value</w:t>
            </w:r>
          </w:p>
        </w:tc>
        <w:tc>
          <w:tcPr>
            <w:tcW w:w="1407" w:type="dxa"/>
            <w:hideMark/>
          </w:tcPr>
          <w:p w:rsidRPr="002F6EB3" w:rsidR="002E11FB" w:rsidP="002E11FB" w:rsidRDefault="002E11FB" w14:paraId="743CCCC8" w14:textId="777777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
                <w:bCs/>
                <w:sz w:val="18"/>
                <w:szCs w:val="18"/>
                <w:lang w:val="pl-PL" w:eastAsia="pl-PL"/>
              </w:rPr>
            </w:pPr>
            <w:r w:rsidRPr="002F6EB3">
              <w:rPr>
                <w:rFonts w:eastAsia="Times New Roman" w:cs="Calibri"/>
                <w:b/>
                <w:bCs/>
                <w:sz w:val="18"/>
                <w:szCs w:val="18"/>
                <w:lang w:val="pl-PL" w:eastAsia="pl-PL"/>
              </w:rPr>
              <w:t>Required?</w:t>
            </w:r>
          </w:p>
        </w:tc>
      </w:tr>
      <w:tr w:rsidRPr="002F6EB3" w:rsidR="002E11FB" w:rsidTr="002E11FB" w14:paraId="2FA8A3BF" w14:textId="77777777">
        <w:trPr>
          <w:trHeight w:val="607"/>
        </w:trPr>
        <w:tc>
          <w:tcPr>
            <w:cnfStyle w:val="001000000000" w:firstRow="0" w:lastRow="0" w:firstColumn="1" w:lastColumn="0" w:oddVBand="0" w:evenVBand="0" w:oddHBand="0" w:evenHBand="0" w:firstRowFirstColumn="0" w:firstRowLastColumn="0" w:lastRowFirstColumn="0" w:lastRowLastColumn="0"/>
            <w:tcW w:w="1594" w:type="dxa"/>
            <w:hideMark/>
          </w:tcPr>
          <w:p w:rsidRPr="002F6EB3" w:rsidR="002E11FB" w:rsidP="002E11FB" w:rsidRDefault="002E11FB" w14:paraId="35D52387" w14:textId="77777777">
            <w:pPr>
              <w:spacing w:after="0" w:line="240" w:lineRule="auto"/>
              <w:jc w:val="center"/>
              <w:rPr>
                <w:rFonts w:eastAsia="Times New Roman" w:cs="Calibri"/>
                <w:sz w:val="18"/>
                <w:szCs w:val="18"/>
                <w:lang w:val="pl-PL" w:eastAsia="pl-PL"/>
              </w:rPr>
            </w:pPr>
            <w:r w:rsidRPr="002F6EB3">
              <w:rPr>
                <w:rFonts w:eastAsia="Times New Roman" w:cs="Calibri"/>
                <w:sz w:val="18"/>
                <w:szCs w:val="18"/>
                <w:lang w:val="pl-PL" w:eastAsia="pl-PL"/>
              </w:rPr>
              <w:t>VM Onboarding</w:t>
            </w:r>
          </w:p>
        </w:tc>
        <w:tc>
          <w:tcPr>
            <w:tcW w:w="1742" w:type="dxa"/>
            <w:hideMark/>
          </w:tcPr>
          <w:p w:rsidRPr="00B526BC" w:rsidR="002E11FB" w:rsidP="002E11FB" w:rsidRDefault="002E11FB" w14:paraId="4CC0C6B6" w14:textId="777777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18"/>
                <w:szCs w:val="18"/>
                <w:lang w:eastAsia="pl-PL"/>
              </w:rPr>
            </w:pPr>
            <w:r w:rsidRPr="00B526BC">
              <w:rPr>
                <w:rFonts w:eastAsia="Times New Roman" w:cs="Calibri"/>
                <w:sz w:val="18"/>
                <w:szCs w:val="18"/>
                <w:lang w:eastAsia="pl-PL"/>
              </w:rPr>
              <w:t xml:space="preserve">Region specific tag which matches Azure Onboarding Policy to Deploy Monitoring Agent and Dependency Agent on VM. </w:t>
            </w:r>
          </w:p>
        </w:tc>
        <w:tc>
          <w:tcPr>
            <w:tcW w:w="4087" w:type="dxa"/>
            <w:hideMark/>
          </w:tcPr>
          <w:p w:rsidRPr="00B526BC" w:rsidR="002E11FB" w:rsidP="002E11FB" w:rsidRDefault="002E11FB" w14:paraId="1A9417B3" w14:textId="777777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18"/>
                <w:szCs w:val="18"/>
                <w:lang w:eastAsia="pl-PL"/>
              </w:rPr>
            </w:pPr>
            <w:proofErr w:type="spellStart"/>
            <w:r w:rsidRPr="00B526BC">
              <w:rPr>
                <w:rFonts w:eastAsia="Times New Roman" w:cs="Calibri"/>
                <w:sz w:val="18"/>
                <w:szCs w:val="18"/>
                <w:lang w:eastAsia="pl-PL"/>
              </w:rPr>
              <w:t>cos_customername_sub_env_managed</w:t>
            </w:r>
            <w:proofErr w:type="spellEnd"/>
          </w:p>
        </w:tc>
        <w:tc>
          <w:tcPr>
            <w:tcW w:w="1290" w:type="dxa"/>
            <w:hideMark/>
          </w:tcPr>
          <w:p w:rsidRPr="002F6EB3" w:rsidR="002E11FB" w:rsidP="002E11FB" w:rsidRDefault="002E11FB" w14:paraId="3E5DF0DD" w14:textId="777777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18"/>
                <w:szCs w:val="18"/>
                <w:lang w:val="pl-PL" w:eastAsia="pl-PL"/>
              </w:rPr>
            </w:pPr>
            <w:r w:rsidRPr="002F6EB3">
              <w:rPr>
                <w:rFonts w:eastAsia="Times New Roman" w:cs="Calibri"/>
                <w:sz w:val="18"/>
                <w:szCs w:val="18"/>
                <w:lang w:val="pl-PL" w:eastAsia="pl-PL"/>
              </w:rPr>
              <w:t>{region name}</w:t>
            </w:r>
          </w:p>
        </w:tc>
        <w:tc>
          <w:tcPr>
            <w:tcW w:w="1407" w:type="dxa"/>
            <w:hideMark/>
          </w:tcPr>
          <w:p w:rsidRPr="002F6EB3" w:rsidR="002E11FB" w:rsidP="002E11FB" w:rsidRDefault="002E11FB" w14:paraId="34EE2906" w14:textId="777777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18"/>
                <w:szCs w:val="18"/>
                <w:lang w:val="pl-PL" w:eastAsia="pl-PL"/>
              </w:rPr>
            </w:pPr>
            <w:r w:rsidRPr="002F6EB3">
              <w:rPr>
                <w:rFonts w:eastAsia="Times New Roman" w:cs="Calibri"/>
                <w:sz w:val="18"/>
                <w:szCs w:val="18"/>
                <w:lang w:val="pl-PL" w:eastAsia="pl-PL"/>
              </w:rPr>
              <w:t>Yes</w:t>
            </w:r>
          </w:p>
        </w:tc>
      </w:tr>
      <w:tr w:rsidRPr="002F6EB3" w:rsidR="002E11FB" w:rsidTr="002E11FB" w14:paraId="6497731B" w14:textId="77777777">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1594" w:type="dxa"/>
            <w:hideMark/>
          </w:tcPr>
          <w:p w:rsidRPr="002F6EB3" w:rsidR="002E11FB" w:rsidP="002E11FB" w:rsidRDefault="002E11FB" w14:paraId="739EA4AF" w14:textId="77777777">
            <w:pPr>
              <w:spacing w:after="0" w:line="240" w:lineRule="auto"/>
              <w:jc w:val="center"/>
              <w:rPr>
                <w:rFonts w:eastAsia="Times New Roman" w:cs="Calibri"/>
                <w:sz w:val="18"/>
                <w:szCs w:val="18"/>
                <w:lang w:val="pl-PL" w:eastAsia="pl-PL"/>
              </w:rPr>
            </w:pPr>
            <w:r w:rsidRPr="002F6EB3">
              <w:rPr>
                <w:rFonts w:eastAsia="Times New Roman" w:cs="Calibri"/>
                <w:sz w:val="18"/>
                <w:szCs w:val="18"/>
                <w:lang w:val="pl-PL" w:eastAsia="pl-PL"/>
              </w:rPr>
              <w:t>Patching</w:t>
            </w:r>
          </w:p>
        </w:tc>
        <w:tc>
          <w:tcPr>
            <w:tcW w:w="1742" w:type="dxa"/>
            <w:hideMark/>
          </w:tcPr>
          <w:p w:rsidRPr="00B526BC" w:rsidR="002E11FB" w:rsidP="002E11FB" w:rsidRDefault="002E11FB" w14:paraId="2820C6A9" w14:textId="777777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sz w:val="18"/>
                <w:szCs w:val="18"/>
                <w:lang w:eastAsia="pl-PL"/>
              </w:rPr>
            </w:pPr>
            <w:r w:rsidRPr="00B526BC">
              <w:rPr>
                <w:rFonts w:eastAsia="Times New Roman" w:cs="Calibri"/>
                <w:sz w:val="18"/>
                <w:szCs w:val="18"/>
                <w:lang w:eastAsia="pl-PL"/>
              </w:rPr>
              <w:t xml:space="preserve">OS and </w:t>
            </w:r>
            <w:proofErr w:type="gramStart"/>
            <w:r w:rsidRPr="00B526BC">
              <w:rPr>
                <w:rFonts w:eastAsia="Times New Roman" w:cs="Calibri"/>
                <w:sz w:val="18"/>
                <w:szCs w:val="18"/>
                <w:lang w:eastAsia="pl-PL"/>
              </w:rPr>
              <w:t>Region specific</w:t>
            </w:r>
            <w:proofErr w:type="gramEnd"/>
            <w:r w:rsidRPr="00B526BC">
              <w:rPr>
                <w:rFonts w:eastAsia="Times New Roman" w:cs="Calibri"/>
                <w:sz w:val="18"/>
                <w:szCs w:val="18"/>
                <w:lang w:eastAsia="pl-PL"/>
              </w:rPr>
              <w:t xml:space="preserve"> default tag used to populate default Patch Group created during onboarding</w:t>
            </w:r>
          </w:p>
        </w:tc>
        <w:tc>
          <w:tcPr>
            <w:tcW w:w="4087" w:type="dxa"/>
            <w:hideMark/>
          </w:tcPr>
          <w:p w:rsidRPr="00B526BC" w:rsidR="002E11FB" w:rsidP="002E11FB" w:rsidRDefault="002E11FB" w14:paraId="0C720941" w14:textId="777777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sz w:val="18"/>
                <w:szCs w:val="18"/>
                <w:lang w:eastAsia="pl-PL"/>
              </w:rPr>
            </w:pPr>
            <w:proofErr w:type="spellStart"/>
            <w:r w:rsidRPr="00B526BC">
              <w:rPr>
                <w:rFonts w:eastAsia="Times New Roman" w:cs="Calibri"/>
                <w:sz w:val="18"/>
                <w:szCs w:val="18"/>
                <w:lang w:eastAsia="pl-PL"/>
              </w:rPr>
              <w:t>cos_customername_sub_env_patchgroup</w:t>
            </w:r>
            <w:proofErr w:type="spellEnd"/>
          </w:p>
        </w:tc>
        <w:tc>
          <w:tcPr>
            <w:tcW w:w="1290" w:type="dxa"/>
            <w:hideMark/>
          </w:tcPr>
          <w:p w:rsidRPr="002F6EB3" w:rsidR="002E11FB" w:rsidP="002E11FB" w:rsidRDefault="002E11FB" w14:paraId="0DD9BD83" w14:textId="777777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sz w:val="18"/>
                <w:szCs w:val="18"/>
                <w:lang w:val="pl-PL" w:eastAsia="pl-PL"/>
              </w:rPr>
            </w:pPr>
            <w:r w:rsidRPr="002F6EB3">
              <w:rPr>
                <w:rFonts w:eastAsia="Times New Roman" w:cs="Calibri"/>
                <w:sz w:val="18"/>
                <w:szCs w:val="18"/>
                <w:lang w:val="pl-PL" w:eastAsia="pl-PL"/>
              </w:rPr>
              <w:t>{os-region name}</w:t>
            </w:r>
          </w:p>
        </w:tc>
        <w:tc>
          <w:tcPr>
            <w:tcW w:w="1407" w:type="dxa"/>
            <w:hideMark/>
          </w:tcPr>
          <w:p w:rsidRPr="002F6EB3" w:rsidR="002E11FB" w:rsidP="002E11FB" w:rsidRDefault="002E11FB" w14:paraId="7547F539" w14:textId="777777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sz w:val="18"/>
                <w:szCs w:val="18"/>
                <w:lang w:val="pl-PL" w:eastAsia="pl-PL"/>
              </w:rPr>
            </w:pPr>
            <w:r w:rsidRPr="002F6EB3">
              <w:rPr>
                <w:rFonts w:eastAsia="Times New Roman" w:cs="Calibri"/>
                <w:sz w:val="18"/>
                <w:szCs w:val="18"/>
                <w:lang w:val="pl-PL" w:eastAsia="pl-PL"/>
              </w:rPr>
              <w:t>Yes</w:t>
            </w:r>
          </w:p>
        </w:tc>
      </w:tr>
      <w:tr w:rsidRPr="002F6EB3" w:rsidR="002E11FB" w:rsidTr="002E11FB" w14:paraId="58858EF3" w14:textId="77777777">
        <w:trPr>
          <w:trHeight w:val="607"/>
        </w:trPr>
        <w:tc>
          <w:tcPr>
            <w:cnfStyle w:val="001000000000" w:firstRow="0" w:lastRow="0" w:firstColumn="1" w:lastColumn="0" w:oddVBand="0" w:evenVBand="0" w:oddHBand="0" w:evenHBand="0" w:firstRowFirstColumn="0" w:firstRowLastColumn="0" w:lastRowFirstColumn="0" w:lastRowLastColumn="0"/>
            <w:tcW w:w="1594" w:type="dxa"/>
            <w:hideMark/>
          </w:tcPr>
          <w:p w:rsidRPr="002F6EB3" w:rsidR="002E11FB" w:rsidP="002E11FB" w:rsidRDefault="002E11FB" w14:paraId="2127C620" w14:textId="77777777">
            <w:pPr>
              <w:spacing w:after="0" w:line="240" w:lineRule="auto"/>
              <w:jc w:val="center"/>
              <w:rPr>
                <w:rFonts w:eastAsia="Times New Roman" w:cs="Calibri"/>
                <w:sz w:val="18"/>
                <w:szCs w:val="18"/>
                <w:lang w:val="pl-PL" w:eastAsia="pl-PL"/>
              </w:rPr>
            </w:pPr>
            <w:r w:rsidRPr="002F6EB3">
              <w:rPr>
                <w:rFonts w:eastAsia="Times New Roman" w:cs="Calibri"/>
                <w:sz w:val="18"/>
                <w:szCs w:val="18"/>
                <w:lang w:val="pl-PL" w:eastAsia="pl-PL"/>
              </w:rPr>
              <w:t>Backup</w:t>
            </w:r>
          </w:p>
        </w:tc>
        <w:tc>
          <w:tcPr>
            <w:tcW w:w="1742" w:type="dxa"/>
            <w:hideMark/>
          </w:tcPr>
          <w:p w:rsidRPr="00B526BC" w:rsidR="002E11FB" w:rsidP="002E11FB" w:rsidRDefault="002E11FB" w14:paraId="0DE88202" w14:textId="777777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18"/>
                <w:szCs w:val="18"/>
                <w:lang w:eastAsia="pl-PL"/>
              </w:rPr>
            </w:pPr>
            <w:r w:rsidRPr="00B526BC">
              <w:rPr>
                <w:rFonts w:eastAsia="Times New Roman" w:cs="Calibri"/>
                <w:sz w:val="18"/>
                <w:szCs w:val="18"/>
                <w:lang w:eastAsia="pl-PL"/>
              </w:rPr>
              <w:t>Region specific default tag used to add VMs to default Backup Policy created during onboarding</w:t>
            </w:r>
          </w:p>
        </w:tc>
        <w:tc>
          <w:tcPr>
            <w:tcW w:w="4087" w:type="dxa"/>
            <w:hideMark/>
          </w:tcPr>
          <w:p w:rsidRPr="00B526BC" w:rsidR="002E11FB" w:rsidP="002E11FB" w:rsidRDefault="002E11FB" w14:paraId="2BD04C09" w14:textId="777777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18"/>
                <w:szCs w:val="18"/>
                <w:lang w:eastAsia="pl-PL"/>
              </w:rPr>
            </w:pPr>
            <w:proofErr w:type="spellStart"/>
            <w:r w:rsidRPr="00B526BC">
              <w:rPr>
                <w:rFonts w:eastAsia="Times New Roman" w:cs="Calibri"/>
                <w:sz w:val="18"/>
                <w:szCs w:val="18"/>
                <w:lang w:eastAsia="pl-PL"/>
              </w:rPr>
              <w:t>cos_customername_sub_env_backup</w:t>
            </w:r>
            <w:proofErr w:type="spellEnd"/>
          </w:p>
        </w:tc>
        <w:tc>
          <w:tcPr>
            <w:tcW w:w="1290" w:type="dxa"/>
            <w:hideMark/>
          </w:tcPr>
          <w:p w:rsidRPr="002F6EB3" w:rsidR="002E11FB" w:rsidP="002E11FB" w:rsidRDefault="002E11FB" w14:paraId="7101CFC8" w14:textId="777777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18"/>
                <w:szCs w:val="18"/>
                <w:lang w:val="pl-PL" w:eastAsia="pl-PL"/>
              </w:rPr>
            </w:pPr>
            <w:r w:rsidRPr="002F6EB3">
              <w:rPr>
                <w:rFonts w:eastAsia="Times New Roman" w:cs="Calibri"/>
                <w:sz w:val="18"/>
                <w:szCs w:val="18"/>
                <w:lang w:val="pl-PL" w:eastAsia="pl-PL"/>
              </w:rPr>
              <w:t>{region name}</w:t>
            </w:r>
          </w:p>
        </w:tc>
        <w:tc>
          <w:tcPr>
            <w:tcW w:w="1407" w:type="dxa"/>
            <w:hideMark/>
          </w:tcPr>
          <w:p w:rsidRPr="002F6EB3" w:rsidR="002E11FB" w:rsidP="002E11FB" w:rsidRDefault="002E11FB" w14:paraId="6D8D15AD" w14:textId="777777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18"/>
                <w:szCs w:val="18"/>
                <w:lang w:val="pl-PL" w:eastAsia="pl-PL"/>
              </w:rPr>
            </w:pPr>
            <w:r w:rsidRPr="002F6EB3">
              <w:rPr>
                <w:rFonts w:eastAsia="Times New Roman" w:cs="Calibri"/>
                <w:sz w:val="18"/>
                <w:szCs w:val="18"/>
                <w:lang w:val="pl-PL" w:eastAsia="pl-PL"/>
              </w:rPr>
              <w:t>Yes</w:t>
            </w:r>
          </w:p>
        </w:tc>
      </w:tr>
      <w:tr w:rsidRPr="002F6EB3" w:rsidR="002E11FB" w:rsidTr="002E11FB" w14:paraId="0A68BC5B" w14:textId="77777777">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1594" w:type="dxa"/>
            <w:hideMark/>
          </w:tcPr>
          <w:p w:rsidRPr="002F6EB3" w:rsidR="002E11FB" w:rsidP="002E11FB" w:rsidRDefault="002E11FB" w14:paraId="16C9D8EC" w14:textId="77777777">
            <w:pPr>
              <w:spacing w:after="0" w:line="240" w:lineRule="auto"/>
              <w:jc w:val="center"/>
              <w:rPr>
                <w:rFonts w:eastAsia="Times New Roman" w:cs="Calibri"/>
                <w:sz w:val="18"/>
                <w:szCs w:val="18"/>
                <w:lang w:val="pl-PL" w:eastAsia="pl-PL"/>
              </w:rPr>
            </w:pPr>
            <w:r w:rsidRPr="002F6EB3">
              <w:rPr>
                <w:rFonts w:eastAsia="Times New Roman" w:cs="Calibri"/>
                <w:sz w:val="18"/>
                <w:szCs w:val="18"/>
                <w:lang w:val="pl-PL" w:eastAsia="pl-PL"/>
              </w:rPr>
              <w:t>Monitoring</w:t>
            </w:r>
          </w:p>
        </w:tc>
        <w:tc>
          <w:tcPr>
            <w:tcW w:w="1742" w:type="dxa"/>
            <w:hideMark/>
          </w:tcPr>
          <w:p w:rsidRPr="00B526BC" w:rsidR="002E11FB" w:rsidP="002E11FB" w:rsidRDefault="002E11FB" w14:paraId="589384A3" w14:textId="777777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sz w:val="18"/>
                <w:szCs w:val="18"/>
                <w:lang w:eastAsia="pl-PL"/>
              </w:rPr>
            </w:pPr>
            <w:r w:rsidRPr="00B526BC">
              <w:rPr>
                <w:rFonts w:eastAsia="Times New Roman" w:cs="Calibri"/>
                <w:sz w:val="18"/>
                <w:szCs w:val="18"/>
                <w:lang w:eastAsia="pl-PL"/>
              </w:rPr>
              <w:t>Tag can be used for maintenance functionality</w:t>
            </w:r>
          </w:p>
        </w:tc>
        <w:tc>
          <w:tcPr>
            <w:tcW w:w="4087" w:type="dxa"/>
            <w:hideMark/>
          </w:tcPr>
          <w:p w:rsidRPr="00B526BC" w:rsidR="002E11FB" w:rsidP="002E11FB" w:rsidRDefault="002E11FB" w14:paraId="2E54562E" w14:textId="777777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sz w:val="18"/>
                <w:szCs w:val="18"/>
                <w:lang w:eastAsia="pl-PL"/>
              </w:rPr>
            </w:pPr>
            <w:proofErr w:type="spellStart"/>
            <w:r w:rsidRPr="00B526BC">
              <w:rPr>
                <w:rFonts w:eastAsia="Times New Roman" w:cs="Calibri"/>
                <w:sz w:val="18"/>
                <w:szCs w:val="18"/>
                <w:lang w:eastAsia="pl-PL"/>
              </w:rPr>
              <w:t>cos_customername_sub_env_monitoring</w:t>
            </w:r>
            <w:proofErr w:type="spellEnd"/>
          </w:p>
        </w:tc>
        <w:tc>
          <w:tcPr>
            <w:tcW w:w="1290" w:type="dxa"/>
            <w:hideMark/>
          </w:tcPr>
          <w:p w:rsidRPr="002F6EB3" w:rsidR="002E11FB" w:rsidP="002E11FB" w:rsidRDefault="002E11FB" w14:paraId="747AEAF0" w14:textId="777777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sz w:val="18"/>
                <w:szCs w:val="18"/>
                <w:lang w:val="pl-PL" w:eastAsia="pl-PL"/>
              </w:rPr>
            </w:pPr>
            <w:r w:rsidRPr="002F6EB3">
              <w:rPr>
                <w:rFonts w:eastAsia="Times New Roman" w:cs="Calibri"/>
                <w:sz w:val="18"/>
                <w:szCs w:val="18"/>
                <w:lang w:val="pl-PL" w:eastAsia="pl-PL"/>
              </w:rPr>
              <w:t>{enabled}</w:t>
            </w:r>
          </w:p>
        </w:tc>
        <w:tc>
          <w:tcPr>
            <w:tcW w:w="1407" w:type="dxa"/>
            <w:hideMark/>
          </w:tcPr>
          <w:p w:rsidRPr="002F6EB3" w:rsidR="002E11FB" w:rsidP="002E11FB" w:rsidRDefault="002E11FB" w14:paraId="2A93FD4A" w14:textId="777777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sz w:val="18"/>
                <w:szCs w:val="18"/>
                <w:lang w:val="pl-PL" w:eastAsia="pl-PL"/>
              </w:rPr>
            </w:pPr>
            <w:r w:rsidRPr="002F6EB3">
              <w:rPr>
                <w:rFonts w:eastAsia="Times New Roman" w:cs="Calibri"/>
                <w:sz w:val="18"/>
                <w:szCs w:val="18"/>
                <w:lang w:val="pl-PL" w:eastAsia="pl-PL"/>
              </w:rPr>
              <w:t>Yes</w:t>
            </w:r>
          </w:p>
        </w:tc>
      </w:tr>
      <w:tr w:rsidRPr="002F6EB3" w:rsidR="002E11FB" w:rsidTr="002E11FB" w14:paraId="7599AEF7" w14:textId="77777777">
        <w:trPr>
          <w:trHeight w:val="607"/>
        </w:trPr>
        <w:tc>
          <w:tcPr>
            <w:cnfStyle w:val="001000000000" w:firstRow="0" w:lastRow="0" w:firstColumn="1" w:lastColumn="0" w:oddVBand="0" w:evenVBand="0" w:oddHBand="0" w:evenHBand="0" w:firstRowFirstColumn="0" w:firstRowLastColumn="0" w:lastRowFirstColumn="0" w:lastRowLastColumn="0"/>
            <w:tcW w:w="1594" w:type="dxa"/>
          </w:tcPr>
          <w:p w:rsidRPr="002F6EB3" w:rsidR="002E11FB" w:rsidP="002E11FB" w:rsidRDefault="002E11FB" w14:paraId="6F0E9292" w14:textId="77777777">
            <w:pPr>
              <w:spacing w:after="0" w:line="240" w:lineRule="auto"/>
              <w:jc w:val="center"/>
              <w:rPr>
                <w:rFonts w:eastAsia="Times New Roman" w:cs="Calibri"/>
                <w:sz w:val="18"/>
                <w:szCs w:val="18"/>
                <w:lang w:val="pl-PL" w:eastAsia="pl-PL"/>
              </w:rPr>
            </w:pPr>
            <w:r>
              <w:rPr>
                <w:rFonts w:eastAsia="Times New Roman" w:cs="Calibri"/>
                <w:sz w:val="18"/>
                <w:szCs w:val="18"/>
                <w:lang w:val="pl-PL" w:eastAsia="pl-PL"/>
              </w:rPr>
              <w:t>Billing</w:t>
            </w:r>
          </w:p>
        </w:tc>
        <w:tc>
          <w:tcPr>
            <w:tcW w:w="1742" w:type="dxa"/>
          </w:tcPr>
          <w:p w:rsidRPr="002F6EB3" w:rsidR="002E11FB" w:rsidP="002E11FB" w:rsidRDefault="002E11FB" w14:paraId="1D19EEFE" w14:textId="777777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18"/>
                <w:szCs w:val="18"/>
                <w:lang w:val="pl-PL" w:eastAsia="pl-PL"/>
              </w:rPr>
            </w:pPr>
            <w:r>
              <w:rPr>
                <w:rFonts w:eastAsia="Times New Roman" w:cs="Calibri"/>
                <w:sz w:val="18"/>
                <w:szCs w:val="18"/>
                <w:lang w:val="pl-PL" w:eastAsia="pl-PL"/>
              </w:rPr>
              <w:t>Billing Purpose</w:t>
            </w:r>
          </w:p>
        </w:tc>
        <w:tc>
          <w:tcPr>
            <w:tcW w:w="4087" w:type="dxa"/>
          </w:tcPr>
          <w:p w:rsidRPr="002F6EB3" w:rsidR="002E11FB" w:rsidP="002E11FB" w:rsidRDefault="00CD127D" w14:paraId="06F234CF" w14:textId="66080B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18"/>
                <w:szCs w:val="18"/>
                <w:lang w:val="pl-PL" w:eastAsia="pl-PL"/>
              </w:rPr>
            </w:pPr>
            <w:r>
              <w:rPr>
                <w:rFonts w:eastAsia="Times New Roman" w:cs="Calibri"/>
                <w:sz w:val="18"/>
                <w:szCs w:val="18"/>
                <w:lang w:val="pl-PL" w:eastAsia="pl-PL"/>
              </w:rPr>
              <w:t>cos_</w:t>
            </w:r>
            <w:r w:rsidR="002E11FB">
              <w:rPr>
                <w:rFonts w:eastAsia="Times New Roman" w:cs="Calibri"/>
                <w:sz w:val="18"/>
                <w:szCs w:val="18"/>
                <w:lang w:val="pl-PL" w:eastAsia="pl-PL"/>
              </w:rPr>
              <w:t>managed</w:t>
            </w:r>
          </w:p>
        </w:tc>
        <w:tc>
          <w:tcPr>
            <w:tcW w:w="1290" w:type="dxa"/>
          </w:tcPr>
          <w:p w:rsidRPr="002F6EB3" w:rsidR="002E11FB" w:rsidP="002E11FB" w:rsidRDefault="002E11FB" w14:paraId="14E094F6" w14:textId="777777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18"/>
                <w:szCs w:val="18"/>
                <w:lang w:val="pl-PL" w:eastAsia="pl-PL"/>
              </w:rPr>
            </w:pPr>
            <w:r>
              <w:rPr>
                <w:rFonts w:eastAsia="Times New Roman" w:cs="Calibri"/>
                <w:sz w:val="18"/>
                <w:szCs w:val="18"/>
                <w:lang w:val="pl-PL" w:eastAsia="pl-PL"/>
              </w:rPr>
              <w:t>yes</w:t>
            </w:r>
          </w:p>
        </w:tc>
        <w:tc>
          <w:tcPr>
            <w:tcW w:w="1407" w:type="dxa"/>
          </w:tcPr>
          <w:p w:rsidRPr="002F6EB3" w:rsidR="002E11FB" w:rsidP="002E11FB" w:rsidRDefault="002E11FB" w14:paraId="06BF57D8" w14:textId="777777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18"/>
                <w:szCs w:val="18"/>
                <w:lang w:val="pl-PL" w:eastAsia="pl-PL"/>
              </w:rPr>
            </w:pPr>
            <w:r>
              <w:rPr>
                <w:rFonts w:eastAsia="Times New Roman" w:cs="Calibri"/>
                <w:sz w:val="18"/>
                <w:szCs w:val="18"/>
                <w:lang w:val="pl-PL" w:eastAsia="pl-PL"/>
              </w:rPr>
              <w:t>Yes</w:t>
            </w:r>
          </w:p>
        </w:tc>
      </w:tr>
    </w:tbl>
    <w:p w:rsidR="002E11FB" w:rsidP="00CF355C" w:rsidRDefault="002E11FB" w14:paraId="77F5380A" w14:textId="77777777">
      <w:pPr>
        <w:rPr>
          <w:lang w:val="en-GB"/>
        </w:rPr>
      </w:pPr>
    </w:p>
    <w:p w:rsidR="002E11FB" w:rsidP="00CF355C" w:rsidRDefault="002E11FB" w14:paraId="17FB20C4" w14:textId="77777777">
      <w:pPr>
        <w:rPr>
          <w:lang w:val="en-GB"/>
        </w:rPr>
      </w:pPr>
    </w:p>
    <w:p w:rsidR="002E11FB" w:rsidP="00CF355C" w:rsidRDefault="002E11FB" w14:paraId="53ED231D" w14:textId="77777777">
      <w:pPr>
        <w:rPr>
          <w:lang w:val="en-GB"/>
        </w:rPr>
      </w:pPr>
    </w:p>
    <w:p w:rsidR="002E11FB" w:rsidP="00CF355C" w:rsidRDefault="002E11FB" w14:paraId="14072B74" w14:textId="77777777">
      <w:pPr>
        <w:rPr>
          <w:lang w:val="en-GB"/>
        </w:rPr>
      </w:pPr>
    </w:p>
    <w:p w:rsidR="002E11FB" w:rsidP="00CF355C" w:rsidRDefault="002E11FB" w14:paraId="0BABDF8E" w14:textId="77777777">
      <w:pPr>
        <w:rPr>
          <w:lang w:val="en-GB"/>
        </w:rPr>
      </w:pPr>
    </w:p>
    <w:p w:rsidR="00690413" w:rsidP="00CF355C" w:rsidRDefault="00690413" w14:paraId="79487ED3" w14:textId="77777777">
      <w:pPr>
        <w:rPr>
          <w:lang w:val="en-GB"/>
        </w:rPr>
      </w:pPr>
    </w:p>
    <w:p w:rsidR="00FD5D7E" w:rsidP="00CF355C" w:rsidRDefault="00FD5D7E" w14:paraId="4C508A31" w14:textId="77777777">
      <w:pPr>
        <w:rPr>
          <w:lang w:val="en-GB"/>
        </w:rPr>
      </w:pPr>
    </w:p>
    <w:p w:rsidR="002E11FB" w:rsidP="00CF355C" w:rsidRDefault="002E11FB" w14:paraId="0FB26F55" w14:textId="77777777">
      <w:pPr>
        <w:rPr>
          <w:lang w:val="en-GB"/>
        </w:rPr>
      </w:pPr>
    </w:p>
    <w:p w:rsidR="002E11FB" w:rsidP="00CF355C" w:rsidRDefault="002E11FB" w14:paraId="5DACF08B" w14:textId="77777777">
      <w:pPr>
        <w:rPr>
          <w:lang w:val="en-GB"/>
        </w:rPr>
      </w:pPr>
    </w:p>
    <w:p w:rsidRPr="00AB56C1" w:rsidR="00AB56C1" w:rsidP="00000943" w:rsidRDefault="007C1905" w14:paraId="30D516E8" w14:textId="462B6E0A">
      <w:pPr>
        <w:pStyle w:val="Heading20"/>
      </w:pPr>
      <w:bookmarkStart w:name="_Toc93493256" w:id="55"/>
      <w:r>
        <w:t>Dashboards</w:t>
      </w:r>
      <w:bookmarkEnd w:id="55"/>
    </w:p>
    <w:p w:rsidRPr="001842F4" w:rsidR="001842F4" w:rsidP="001842F4" w:rsidRDefault="00CD127D" w14:paraId="63C3AB6B" w14:textId="26EE52B0">
      <w:pPr>
        <w:rPr>
          <w:lang w:val="en-GB"/>
        </w:rPr>
      </w:pPr>
      <w:r>
        <w:rPr>
          <w:lang w:val="en-GB"/>
        </w:rPr>
        <w:t>Dashboards</w:t>
      </w:r>
      <w:r w:rsidR="00113343">
        <w:rPr>
          <w:lang w:val="en-GB"/>
        </w:rPr>
        <w:t xml:space="preserve"> </w:t>
      </w:r>
      <w:r>
        <w:rPr>
          <w:lang w:val="en-GB"/>
        </w:rPr>
        <w:t xml:space="preserve">are </w:t>
      </w:r>
      <w:r w:rsidR="005F1011">
        <w:rPr>
          <w:lang w:val="en-GB"/>
        </w:rPr>
        <w:t xml:space="preserve">based on </w:t>
      </w:r>
      <w:r w:rsidR="00114D00">
        <w:rPr>
          <w:lang w:val="en-GB"/>
        </w:rPr>
        <w:t xml:space="preserve">native </w:t>
      </w:r>
      <w:r w:rsidR="0054222B">
        <w:rPr>
          <w:lang w:val="en-GB"/>
        </w:rPr>
        <w:t xml:space="preserve">Azure solution </w:t>
      </w:r>
      <w:r w:rsidR="00FF4A8F">
        <w:rPr>
          <w:lang w:val="en-GB"/>
        </w:rPr>
        <w:t xml:space="preserve">– </w:t>
      </w:r>
      <w:r w:rsidR="00FF6354">
        <w:rPr>
          <w:lang w:val="en-GB"/>
        </w:rPr>
        <w:t>Azure W</w:t>
      </w:r>
      <w:r w:rsidR="00FF4A8F">
        <w:rPr>
          <w:lang w:val="en-GB"/>
        </w:rPr>
        <w:t xml:space="preserve">orkbooks which uses </w:t>
      </w:r>
      <w:r w:rsidR="00D527DE">
        <w:rPr>
          <w:lang w:val="en-GB"/>
        </w:rPr>
        <w:t xml:space="preserve">KQL </w:t>
      </w:r>
      <w:r w:rsidR="00A36EB8">
        <w:rPr>
          <w:lang w:val="en-GB"/>
        </w:rPr>
        <w:t>queries</w:t>
      </w:r>
      <w:r w:rsidR="00D527DE">
        <w:rPr>
          <w:lang w:val="en-GB"/>
        </w:rPr>
        <w:t xml:space="preserve"> to visualize </w:t>
      </w:r>
      <w:r w:rsidR="00061A44">
        <w:rPr>
          <w:lang w:val="en-GB"/>
        </w:rPr>
        <w:t xml:space="preserve">all </w:t>
      </w:r>
      <w:r w:rsidR="00A36EB8">
        <w:rPr>
          <w:lang w:val="en-GB"/>
        </w:rPr>
        <w:t>sorts</w:t>
      </w:r>
      <w:r w:rsidR="00061A44">
        <w:rPr>
          <w:lang w:val="en-GB"/>
        </w:rPr>
        <w:t xml:space="preserve"> of data collected </w:t>
      </w:r>
      <w:r w:rsidR="00A36EB8">
        <w:rPr>
          <w:lang w:val="en-GB"/>
        </w:rPr>
        <w:t>within</w:t>
      </w:r>
      <w:r w:rsidR="00061A44">
        <w:rPr>
          <w:lang w:val="en-GB"/>
        </w:rPr>
        <w:t xml:space="preserve"> Log Analytics Workspace. </w:t>
      </w:r>
      <w:r w:rsidR="00391813">
        <w:rPr>
          <w:lang w:val="en-GB"/>
        </w:rPr>
        <w:t>The main purpose of t</w:t>
      </w:r>
      <w:r w:rsidR="00AC03B7">
        <w:rPr>
          <w:lang w:val="en-GB"/>
        </w:rPr>
        <w:t xml:space="preserve">hose Workbooks </w:t>
      </w:r>
      <w:r w:rsidR="00C975F2">
        <w:rPr>
          <w:lang w:val="en-GB"/>
        </w:rPr>
        <w:t>is to</w:t>
      </w:r>
      <w:r w:rsidR="00F70DD2">
        <w:rPr>
          <w:lang w:val="en-GB"/>
        </w:rPr>
        <w:t xml:space="preserve"> </w:t>
      </w:r>
      <w:r w:rsidR="00CB0711">
        <w:rPr>
          <w:lang w:val="en-GB"/>
        </w:rPr>
        <w:t xml:space="preserve">help operations with their </w:t>
      </w:r>
      <w:r w:rsidR="001455A8">
        <w:rPr>
          <w:lang w:val="en-GB"/>
        </w:rPr>
        <w:t>daily/</w:t>
      </w:r>
      <w:r w:rsidR="00DE3197">
        <w:rPr>
          <w:lang w:val="en-GB"/>
        </w:rPr>
        <w:t xml:space="preserve">weekly/monthly </w:t>
      </w:r>
      <w:r w:rsidR="00CB0711">
        <w:rPr>
          <w:lang w:val="en-GB"/>
        </w:rPr>
        <w:t>ac</w:t>
      </w:r>
      <w:r w:rsidR="009156B0">
        <w:rPr>
          <w:lang w:val="en-GB"/>
        </w:rPr>
        <w:t xml:space="preserve">tivities and </w:t>
      </w:r>
      <w:r w:rsidR="00367A90">
        <w:rPr>
          <w:lang w:val="en-GB"/>
        </w:rPr>
        <w:t xml:space="preserve">to </w:t>
      </w:r>
      <w:r w:rsidR="009156B0">
        <w:rPr>
          <w:lang w:val="en-GB"/>
        </w:rPr>
        <w:t xml:space="preserve">allow </w:t>
      </w:r>
      <w:r w:rsidR="00726797">
        <w:rPr>
          <w:lang w:val="en-GB"/>
        </w:rPr>
        <w:t>better observability of the environme</w:t>
      </w:r>
      <w:r w:rsidR="00B13AFE">
        <w:rPr>
          <w:lang w:val="en-GB"/>
        </w:rPr>
        <w:t xml:space="preserve">nt. </w:t>
      </w:r>
    </w:p>
    <w:p w:rsidR="007D2D39" w:rsidP="00A966A1" w:rsidRDefault="00FD73DD" w14:paraId="01D4ACA0" w14:textId="400BA2DE">
      <w:pPr>
        <w:pStyle w:val="Heading30"/>
        <w:ind w:hanging="1355"/>
        <w:rPr>
          <w:lang w:val="en-GB"/>
        </w:rPr>
      </w:pPr>
      <w:r>
        <w:rPr>
          <w:lang w:val="en-GB"/>
        </w:rPr>
        <w:t xml:space="preserve"> </w:t>
      </w:r>
      <w:r w:rsidR="002310AB">
        <w:rPr>
          <w:lang w:val="en-GB"/>
        </w:rPr>
        <w:t xml:space="preserve">Operations </w:t>
      </w:r>
      <w:r w:rsidR="006D60B7">
        <w:rPr>
          <w:lang w:val="en-GB"/>
        </w:rPr>
        <w:t>Workbooks</w:t>
      </w:r>
    </w:p>
    <w:p w:rsidR="00347911" w:rsidP="00347911" w:rsidRDefault="008A3CA4" w14:paraId="229F4205" w14:textId="00ADE952">
      <w:pPr>
        <w:pStyle w:val="ListParagraph"/>
        <w:numPr>
          <w:ilvl w:val="3"/>
          <w:numId w:val="7"/>
        </w:numPr>
        <w:ind w:hanging="1728"/>
        <w:rPr>
          <w:sz w:val="36"/>
          <w:szCs w:val="18"/>
        </w:rPr>
      </w:pPr>
      <w:r w:rsidRPr="006E6C24">
        <w:rPr>
          <w:sz w:val="36"/>
          <w:szCs w:val="18"/>
        </w:rPr>
        <w:t>Operations Workbooks Prerequisites</w:t>
      </w:r>
    </w:p>
    <w:p w:rsidR="00FA7161" w:rsidP="006E6C24" w:rsidRDefault="00FA7161" w14:paraId="319EE90D" w14:textId="77777777"/>
    <w:p w:rsidR="006E6C24" w:rsidP="006E6C24" w:rsidRDefault="006E6C24" w14:paraId="7A578EF1" w14:textId="77E1EF1B">
      <w:pPr>
        <w:rPr>
          <w:szCs w:val="20"/>
        </w:rPr>
      </w:pPr>
      <w:r w:rsidRPr="00CE37CD">
        <w:t>Minimum role requirements for</w:t>
      </w:r>
      <w:r>
        <w:t xml:space="preserve"> Azure Workbook creation</w:t>
      </w:r>
      <w:r w:rsidR="00FA7161">
        <w:rPr>
          <w:szCs w:val="20"/>
        </w:rPr>
        <w:t>:</w:t>
      </w:r>
    </w:p>
    <w:p w:rsidRPr="006E6C24" w:rsidR="00DA3752" w:rsidP="006E6C24" w:rsidRDefault="00DA3752" w14:paraId="16BEDFC5" w14:textId="1390D401">
      <w:pPr>
        <w:rPr>
          <w:szCs w:val="20"/>
        </w:rPr>
      </w:pPr>
      <w:r>
        <w:rPr>
          <w:szCs w:val="20"/>
        </w:rPr>
        <w:t>Please note: In so</w:t>
      </w:r>
      <w:r w:rsidR="00EE45F6">
        <w:rPr>
          <w:szCs w:val="20"/>
        </w:rPr>
        <w:t xml:space="preserve">me </w:t>
      </w:r>
      <w:r w:rsidR="005968AE">
        <w:rPr>
          <w:szCs w:val="20"/>
        </w:rPr>
        <w:t>cases,</w:t>
      </w:r>
      <w:r w:rsidR="00EE45F6">
        <w:rPr>
          <w:szCs w:val="20"/>
        </w:rPr>
        <w:t xml:space="preserve"> Log Analytics Workspace can be shared with different Solutions </w:t>
      </w:r>
      <w:r w:rsidR="005968AE">
        <w:rPr>
          <w:szCs w:val="20"/>
        </w:rPr>
        <w:t>and different Teams. In such case</w:t>
      </w:r>
      <w:r w:rsidR="003C1019">
        <w:rPr>
          <w:szCs w:val="20"/>
        </w:rPr>
        <w:t>,</w:t>
      </w:r>
      <w:r w:rsidR="005968AE">
        <w:rPr>
          <w:szCs w:val="20"/>
        </w:rPr>
        <w:t xml:space="preserve"> </w:t>
      </w:r>
      <w:r w:rsidR="00A60129">
        <w:rPr>
          <w:szCs w:val="20"/>
        </w:rPr>
        <w:t xml:space="preserve">more restrict </w:t>
      </w:r>
      <w:r w:rsidR="003C1019">
        <w:rPr>
          <w:szCs w:val="20"/>
        </w:rPr>
        <w:t xml:space="preserve">Roles can be applied down to Table level. </w:t>
      </w:r>
    </w:p>
    <w:tbl>
      <w:tblPr>
        <w:tblStyle w:val="GridTable4-Accent6"/>
        <w:tblW w:w="0" w:type="auto"/>
        <w:tblLook w:val="04A0" w:firstRow="1" w:lastRow="0" w:firstColumn="1" w:lastColumn="0" w:noHBand="0" w:noVBand="1"/>
      </w:tblPr>
      <w:tblGrid>
        <w:gridCol w:w="3309"/>
        <w:gridCol w:w="3457"/>
        <w:gridCol w:w="3431"/>
      </w:tblGrid>
      <w:tr w:rsidR="00347911" w:rsidTr="0049004D" w14:paraId="22EAA870" w14:textId="77777777">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309" w:type="dxa"/>
            <w:vAlign w:val="center"/>
          </w:tcPr>
          <w:p w:rsidRPr="00F43782" w:rsidR="00347911" w:rsidP="0049004D" w:rsidRDefault="00347911" w14:paraId="4699C78F" w14:textId="77777777">
            <w:pPr>
              <w:tabs>
                <w:tab w:val="center" w:pos="5103"/>
              </w:tabs>
              <w:jc w:val="center"/>
              <w:rPr>
                <w:sz w:val="18"/>
                <w:szCs w:val="18"/>
              </w:rPr>
            </w:pPr>
            <w:bookmarkStart w:name="_Hlk75787315" w:id="56"/>
            <w:r w:rsidRPr="00F43782">
              <w:rPr>
                <w:sz w:val="18"/>
                <w:szCs w:val="18"/>
              </w:rPr>
              <w:t>Management Operation</w:t>
            </w:r>
          </w:p>
        </w:tc>
        <w:tc>
          <w:tcPr>
            <w:tcW w:w="3457" w:type="dxa"/>
            <w:vAlign w:val="center"/>
          </w:tcPr>
          <w:p w:rsidRPr="00F43782" w:rsidR="00347911" w:rsidP="0049004D" w:rsidRDefault="00347911" w14:paraId="1489A3F3" w14:textId="77777777">
            <w:pPr>
              <w:tabs>
                <w:tab w:val="center" w:pos="5103"/>
              </w:tabs>
              <w:jc w:val="center"/>
              <w:cnfStyle w:val="100000000000" w:firstRow="1" w:lastRow="0" w:firstColumn="0" w:lastColumn="0" w:oddVBand="0" w:evenVBand="0" w:oddHBand="0" w:evenHBand="0" w:firstRowFirstColumn="0" w:firstRowLastColumn="0" w:lastRowFirstColumn="0" w:lastRowLastColumn="0"/>
              <w:rPr>
                <w:sz w:val="18"/>
                <w:szCs w:val="18"/>
              </w:rPr>
            </w:pPr>
            <w:r w:rsidRPr="00F43782">
              <w:rPr>
                <w:sz w:val="18"/>
                <w:szCs w:val="18"/>
              </w:rPr>
              <w:t xml:space="preserve">Minimum Azure </w:t>
            </w:r>
            <w:r>
              <w:rPr>
                <w:sz w:val="18"/>
                <w:szCs w:val="18"/>
              </w:rPr>
              <w:t>permission</w:t>
            </w:r>
            <w:r w:rsidRPr="00F43782">
              <w:rPr>
                <w:sz w:val="18"/>
                <w:szCs w:val="18"/>
              </w:rPr>
              <w:t xml:space="preserve"> required</w:t>
            </w:r>
          </w:p>
        </w:tc>
        <w:tc>
          <w:tcPr>
            <w:tcW w:w="3431" w:type="dxa"/>
            <w:vAlign w:val="center"/>
          </w:tcPr>
          <w:p w:rsidRPr="00F43782" w:rsidR="00347911" w:rsidP="0049004D" w:rsidRDefault="00347911" w14:paraId="7F63636F" w14:textId="77777777">
            <w:pPr>
              <w:tabs>
                <w:tab w:val="center" w:pos="5103"/>
              </w:tabs>
              <w:jc w:val="center"/>
              <w:cnfStyle w:val="100000000000" w:firstRow="1" w:lastRow="0" w:firstColumn="0" w:lastColumn="0" w:oddVBand="0" w:evenVBand="0" w:oddHBand="0" w:evenHBand="0" w:firstRowFirstColumn="0" w:firstRowLastColumn="0" w:lastRowFirstColumn="0" w:lastRowLastColumn="0"/>
              <w:rPr>
                <w:sz w:val="18"/>
                <w:szCs w:val="18"/>
              </w:rPr>
            </w:pPr>
            <w:r w:rsidRPr="00F43782">
              <w:rPr>
                <w:sz w:val="18"/>
                <w:szCs w:val="18"/>
              </w:rPr>
              <w:t>Scope required</w:t>
            </w:r>
          </w:p>
        </w:tc>
      </w:tr>
      <w:tr w:rsidR="00347911" w:rsidTr="0049004D" w14:paraId="468A9AFB" w14:textId="77777777">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3309" w:type="dxa"/>
            <w:vAlign w:val="center"/>
          </w:tcPr>
          <w:p w:rsidRPr="009526DB" w:rsidR="00347911" w:rsidP="0049004D" w:rsidRDefault="00347911" w14:paraId="1F4CA822" w14:textId="50250703">
            <w:pPr>
              <w:jc w:val="center"/>
              <w:rPr>
                <w:b w:val="0"/>
                <w:bCs w:val="0"/>
                <w:sz w:val="18"/>
                <w:szCs w:val="18"/>
              </w:rPr>
            </w:pPr>
            <w:r w:rsidRPr="00AC6FF2">
              <w:rPr>
                <w:b w:val="0"/>
                <w:bCs w:val="0"/>
                <w:sz w:val="18"/>
                <w:szCs w:val="18"/>
              </w:rPr>
              <w:t xml:space="preserve">Creating </w:t>
            </w:r>
            <w:r>
              <w:rPr>
                <w:b w:val="0"/>
                <w:bCs w:val="0"/>
                <w:sz w:val="18"/>
                <w:szCs w:val="18"/>
              </w:rPr>
              <w:t xml:space="preserve">Azure </w:t>
            </w:r>
            <w:r w:rsidR="00F56C85">
              <w:rPr>
                <w:b w:val="0"/>
                <w:bCs w:val="0"/>
                <w:sz w:val="18"/>
                <w:szCs w:val="18"/>
              </w:rPr>
              <w:t>Workbook</w:t>
            </w:r>
          </w:p>
        </w:tc>
        <w:tc>
          <w:tcPr>
            <w:tcW w:w="3457" w:type="dxa"/>
            <w:vAlign w:val="center"/>
          </w:tcPr>
          <w:p w:rsidRPr="009526DB" w:rsidR="00347911" w:rsidP="005E269C" w:rsidRDefault="00F56C85" w14:paraId="4FA101BF" w14:textId="019F1E9E">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Log Analytics Workspace</w:t>
            </w:r>
            <w:r w:rsidR="00347911">
              <w:rPr>
                <w:sz w:val="18"/>
                <w:szCs w:val="18"/>
              </w:rPr>
              <w:t xml:space="preserve"> Contributor</w:t>
            </w:r>
          </w:p>
        </w:tc>
        <w:tc>
          <w:tcPr>
            <w:tcW w:w="3431" w:type="dxa"/>
            <w:vAlign w:val="center"/>
          </w:tcPr>
          <w:p w:rsidRPr="009526DB" w:rsidR="00347911" w:rsidP="0049004D" w:rsidRDefault="004976A3" w14:paraId="6ECCEC1A" w14:textId="0150E8DF">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Desired </w:t>
            </w:r>
            <w:r w:rsidR="00F56C85">
              <w:rPr>
                <w:sz w:val="18"/>
                <w:szCs w:val="18"/>
              </w:rPr>
              <w:t>Log Analytics Work</w:t>
            </w:r>
            <w:r w:rsidR="005E269C">
              <w:rPr>
                <w:sz w:val="18"/>
                <w:szCs w:val="18"/>
              </w:rPr>
              <w:t>space</w:t>
            </w:r>
          </w:p>
        </w:tc>
      </w:tr>
      <w:tr w:rsidR="005E269C" w:rsidTr="0049004D" w14:paraId="63018BDA" w14:textId="77777777">
        <w:trPr>
          <w:trHeight w:val="531"/>
        </w:trPr>
        <w:tc>
          <w:tcPr>
            <w:cnfStyle w:val="001000000000" w:firstRow="0" w:lastRow="0" w:firstColumn="1" w:lastColumn="0" w:oddVBand="0" w:evenVBand="0" w:oddHBand="0" w:evenHBand="0" w:firstRowFirstColumn="0" w:firstRowLastColumn="0" w:lastRowFirstColumn="0" w:lastRowLastColumn="0"/>
            <w:tcW w:w="3309" w:type="dxa"/>
            <w:vAlign w:val="center"/>
          </w:tcPr>
          <w:p w:rsidRPr="00AC6FF2" w:rsidR="005E269C" w:rsidP="0049004D" w:rsidRDefault="00097BE9" w14:paraId="7B4450E4" w14:textId="36AA5C57">
            <w:pPr>
              <w:jc w:val="center"/>
              <w:rPr>
                <w:b w:val="0"/>
                <w:bCs w:val="0"/>
                <w:sz w:val="18"/>
                <w:szCs w:val="18"/>
              </w:rPr>
            </w:pPr>
            <w:r w:rsidRPr="00AC6FF2">
              <w:rPr>
                <w:b w:val="0"/>
                <w:bCs w:val="0"/>
                <w:sz w:val="18"/>
                <w:szCs w:val="18"/>
              </w:rPr>
              <w:t xml:space="preserve">Creating </w:t>
            </w:r>
            <w:r>
              <w:rPr>
                <w:b w:val="0"/>
                <w:bCs w:val="0"/>
                <w:sz w:val="18"/>
                <w:szCs w:val="18"/>
              </w:rPr>
              <w:t>Azure Workbook</w:t>
            </w:r>
          </w:p>
        </w:tc>
        <w:tc>
          <w:tcPr>
            <w:tcW w:w="3457" w:type="dxa"/>
            <w:vAlign w:val="center"/>
          </w:tcPr>
          <w:p w:rsidRPr="002A3D06" w:rsidR="005E269C" w:rsidP="00097BE9" w:rsidRDefault="00097BE9" w14:paraId="06E03304" w14:textId="71F21281">
            <w:pPr>
              <w:tabs>
                <w:tab w:val="center" w:pos="5103"/>
              </w:tabs>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2A3D06">
              <w:rPr>
                <w:sz w:val="18"/>
                <w:szCs w:val="18"/>
              </w:rPr>
              <w:t>Microsoft.Resources</w:t>
            </w:r>
            <w:proofErr w:type="spellEnd"/>
            <w:r w:rsidRPr="002A3D06">
              <w:rPr>
                <w:sz w:val="18"/>
                <w:szCs w:val="18"/>
              </w:rPr>
              <w:t>/deployments/*</w:t>
            </w:r>
          </w:p>
        </w:tc>
        <w:tc>
          <w:tcPr>
            <w:tcW w:w="3431" w:type="dxa"/>
            <w:vAlign w:val="center"/>
          </w:tcPr>
          <w:p w:rsidR="005E269C" w:rsidP="0049004D" w:rsidRDefault="00FA7161" w14:paraId="6211E16A" w14:textId="3E7C5C70">
            <w:pPr>
              <w:tabs>
                <w:tab w:val="center" w:pos="5103"/>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Resource Group or Subscription</w:t>
            </w:r>
          </w:p>
        </w:tc>
      </w:tr>
      <w:tr w:rsidR="00285188" w:rsidTr="0049004D" w14:paraId="021CB174" w14:textId="77777777">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3309" w:type="dxa"/>
            <w:vAlign w:val="center"/>
          </w:tcPr>
          <w:p w:rsidRPr="00AC6FF2" w:rsidR="00285188" w:rsidP="0049004D" w:rsidRDefault="00956330" w14:paraId="5553D0FD" w14:textId="34E2BAEA">
            <w:pPr>
              <w:jc w:val="center"/>
              <w:rPr>
                <w:b w:val="0"/>
                <w:bCs w:val="0"/>
                <w:sz w:val="18"/>
                <w:szCs w:val="18"/>
              </w:rPr>
            </w:pPr>
            <w:r>
              <w:rPr>
                <w:b w:val="0"/>
                <w:bCs w:val="0"/>
                <w:sz w:val="18"/>
                <w:szCs w:val="18"/>
              </w:rPr>
              <w:t>Vie</w:t>
            </w:r>
            <w:r w:rsidR="00876B73">
              <w:rPr>
                <w:b w:val="0"/>
                <w:bCs w:val="0"/>
                <w:sz w:val="18"/>
                <w:szCs w:val="18"/>
              </w:rPr>
              <w:t>wing Workbooks</w:t>
            </w:r>
          </w:p>
        </w:tc>
        <w:tc>
          <w:tcPr>
            <w:tcW w:w="3457" w:type="dxa"/>
            <w:vAlign w:val="center"/>
          </w:tcPr>
          <w:p w:rsidRPr="002A3D06" w:rsidR="00285188" w:rsidP="00097BE9" w:rsidRDefault="00876B73" w14:paraId="0B856D3A" w14:textId="48C024FB">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Log Analytics </w:t>
            </w:r>
            <w:r w:rsidR="00046215">
              <w:rPr>
                <w:sz w:val="18"/>
                <w:szCs w:val="18"/>
              </w:rPr>
              <w:t>Workspace Reader</w:t>
            </w:r>
          </w:p>
        </w:tc>
        <w:tc>
          <w:tcPr>
            <w:tcW w:w="3431" w:type="dxa"/>
            <w:vAlign w:val="center"/>
          </w:tcPr>
          <w:p w:rsidR="00285188" w:rsidP="0049004D" w:rsidRDefault="004976A3" w14:paraId="18BC1274" w14:textId="455DDA0B">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Desired </w:t>
            </w:r>
            <w:r w:rsidR="00046215">
              <w:rPr>
                <w:sz w:val="18"/>
                <w:szCs w:val="18"/>
              </w:rPr>
              <w:t>Log Analytics</w:t>
            </w:r>
            <w:r>
              <w:rPr>
                <w:sz w:val="18"/>
                <w:szCs w:val="18"/>
              </w:rPr>
              <w:t xml:space="preserve"> Workspace</w:t>
            </w:r>
          </w:p>
        </w:tc>
      </w:tr>
      <w:bookmarkEnd w:id="56"/>
    </w:tbl>
    <w:p w:rsidR="00FA7161" w:rsidP="00347911" w:rsidRDefault="00FA7161" w14:paraId="3CBE9EE1" w14:textId="77777777">
      <w:pPr>
        <w:rPr>
          <w:lang w:val="en-GB"/>
        </w:rPr>
      </w:pPr>
    </w:p>
    <w:tbl>
      <w:tblPr>
        <w:tblStyle w:val="GridTable5Dark-Accent3"/>
        <w:tblW w:w="0" w:type="auto"/>
        <w:shd w:val="clear" w:color="auto" w:fill="995CC9" w:themeFill="text2" w:themeFillTint="80"/>
        <w:tblLook w:val="04A0" w:firstRow="1" w:lastRow="0" w:firstColumn="1" w:lastColumn="0" w:noHBand="0" w:noVBand="1"/>
      </w:tblPr>
      <w:tblGrid>
        <w:gridCol w:w="10197"/>
      </w:tblGrid>
      <w:tr w:rsidR="00FA7161" w:rsidTr="0049004D" w14:paraId="1EFA7FD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7" w:type="dxa"/>
            <w:shd w:val="clear" w:color="auto" w:fill="995CC9" w:themeFill="text2" w:themeFillTint="80"/>
          </w:tcPr>
          <w:p w:rsidR="00FA7161" w:rsidP="0049004D" w:rsidRDefault="00FA7161" w14:paraId="221F1F24" w14:textId="77777777">
            <w:pPr>
              <w:jc w:val="center"/>
              <w:rPr>
                <w:lang w:val="en-GB"/>
              </w:rPr>
            </w:pPr>
            <w:r>
              <w:rPr>
                <w:lang w:val="en-GB"/>
              </w:rPr>
              <w:t>Note</w:t>
            </w:r>
          </w:p>
        </w:tc>
      </w:tr>
      <w:tr w:rsidR="00FA7161" w:rsidTr="0049004D" w14:paraId="1010787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7" w:type="dxa"/>
            <w:shd w:val="clear" w:color="auto" w:fill="995CC9" w:themeFill="text2" w:themeFillTint="80"/>
          </w:tcPr>
          <w:p w:rsidRPr="00C203FE" w:rsidR="00C80967" w:rsidP="0049004D" w:rsidRDefault="00EE2795" w14:paraId="0B0669AB" w14:textId="3A383268">
            <w:pPr>
              <w:rPr>
                <w:sz w:val="18"/>
                <w:szCs w:val="18"/>
                <w:lang w:val="en-GB"/>
              </w:rPr>
            </w:pPr>
            <w:r>
              <w:rPr>
                <w:b w:val="0"/>
                <w:bCs w:val="0"/>
                <w:sz w:val="18"/>
                <w:szCs w:val="18"/>
                <w:lang w:val="en-GB"/>
              </w:rPr>
              <w:t xml:space="preserve">For each workbook to work correctly corresponding solution must be deployed prior to Workbook </w:t>
            </w:r>
            <w:r w:rsidR="00C80967">
              <w:rPr>
                <w:b w:val="0"/>
                <w:bCs w:val="0"/>
                <w:sz w:val="18"/>
                <w:szCs w:val="18"/>
                <w:lang w:val="en-GB"/>
              </w:rPr>
              <w:t xml:space="preserve">creation. </w:t>
            </w:r>
          </w:p>
        </w:tc>
      </w:tr>
      <w:tr w:rsidR="00C203FE" w:rsidTr="0049004D" w14:paraId="4A597676" w14:textId="77777777">
        <w:tc>
          <w:tcPr>
            <w:cnfStyle w:val="001000000000" w:firstRow="0" w:lastRow="0" w:firstColumn="1" w:lastColumn="0" w:oddVBand="0" w:evenVBand="0" w:oddHBand="0" w:evenHBand="0" w:firstRowFirstColumn="0" w:firstRowLastColumn="0" w:lastRowFirstColumn="0" w:lastRowLastColumn="0"/>
            <w:tcW w:w="10197" w:type="dxa"/>
            <w:shd w:val="clear" w:color="auto" w:fill="995CC9" w:themeFill="text2" w:themeFillTint="80"/>
          </w:tcPr>
          <w:p w:rsidR="00C203FE" w:rsidP="0049004D" w:rsidRDefault="00C203FE" w14:paraId="2BC5C0BB" w14:textId="77777777">
            <w:pPr>
              <w:rPr>
                <w:sz w:val="18"/>
                <w:szCs w:val="18"/>
                <w:lang w:val="en-GB"/>
              </w:rPr>
            </w:pPr>
            <w:r>
              <w:rPr>
                <w:b w:val="0"/>
                <w:bCs w:val="0"/>
                <w:sz w:val="18"/>
                <w:szCs w:val="18"/>
                <w:lang w:val="en-GB"/>
              </w:rPr>
              <w:t xml:space="preserve">Within Log Analytics Workspace, following </w:t>
            </w:r>
            <w:r w:rsidR="00BD71EF">
              <w:rPr>
                <w:b w:val="0"/>
                <w:bCs w:val="0"/>
                <w:sz w:val="18"/>
                <w:szCs w:val="18"/>
                <w:lang w:val="en-GB"/>
              </w:rPr>
              <w:t>Logs and Metrics must be collected from Virtual Machines</w:t>
            </w:r>
          </w:p>
          <w:p w:rsidRPr="00B66E67" w:rsidR="00B66E67" w:rsidP="00B66E67" w:rsidRDefault="00B66E67" w14:paraId="76A30100" w14:textId="3DB12270">
            <w:pPr>
              <w:rPr>
                <w:b w:val="0"/>
                <w:bCs w:val="0"/>
                <w:sz w:val="18"/>
                <w:szCs w:val="18"/>
                <w:lang w:val="en-GB"/>
              </w:rPr>
            </w:pPr>
            <w:r w:rsidRPr="00B66E67">
              <w:rPr>
                <w:b w:val="0"/>
                <w:bCs w:val="0"/>
                <w:sz w:val="18"/>
                <w:szCs w:val="18"/>
                <w:lang w:val="en-GB"/>
              </w:rPr>
              <w:t>System (Windows event logs)</w:t>
            </w:r>
          </w:p>
          <w:p w:rsidRPr="00B66E67" w:rsidR="00B66E67" w:rsidP="00B66E67" w:rsidRDefault="00B66E67" w14:paraId="666A625F" w14:textId="1D8AB50C">
            <w:pPr>
              <w:rPr>
                <w:b w:val="0"/>
                <w:bCs w:val="0"/>
                <w:sz w:val="18"/>
                <w:szCs w:val="18"/>
                <w:lang w:val="en-GB"/>
              </w:rPr>
            </w:pPr>
            <w:proofErr w:type="gramStart"/>
            <w:r w:rsidRPr="00B66E67">
              <w:rPr>
                <w:b w:val="0"/>
                <w:bCs w:val="0"/>
                <w:sz w:val="18"/>
                <w:szCs w:val="18"/>
                <w:lang w:val="en-GB"/>
              </w:rPr>
              <w:t>System(</w:t>
            </w:r>
            <w:proofErr w:type="gramEnd"/>
            <w:r w:rsidRPr="00B66E67">
              <w:rPr>
                <w:b w:val="0"/>
                <w:bCs w:val="0"/>
                <w:sz w:val="18"/>
                <w:szCs w:val="18"/>
                <w:lang w:val="en-GB"/>
              </w:rPr>
              <w:t>*) (Linux Performance counter)</w:t>
            </w:r>
          </w:p>
          <w:p w:rsidRPr="00B66E67" w:rsidR="00B66E67" w:rsidP="00B66E67" w:rsidRDefault="00B66E67" w14:paraId="1A4CBCA4" w14:textId="62EF2FAF">
            <w:pPr>
              <w:rPr>
                <w:b w:val="0"/>
                <w:bCs w:val="0"/>
                <w:sz w:val="18"/>
                <w:szCs w:val="18"/>
                <w:lang w:val="en-GB"/>
              </w:rPr>
            </w:pPr>
            <w:r w:rsidRPr="00B66E67">
              <w:rPr>
                <w:b w:val="0"/>
                <w:bCs w:val="0"/>
                <w:sz w:val="18"/>
                <w:szCs w:val="18"/>
                <w:lang w:val="en-GB"/>
              </w:rPr>
              <w:t>System\Uptime (Windows Performance counter)</w:t>
            </w:r>
          </w:p>
          <w:p w:rsidRPr="00B66E67" w:rsidR="00B66E67" w:rsidP="00B66E67" w:rsidRDefault="00B66E67" w14:paraId="0CEDA929" w14:textId="35B2489E">
            <w:pPr>
              <w:rPr>
                <w:b w:val="0"/>
                <w:bCs w:val="0"/>
                <w:sz w:val="18"/>
                <w:szCs w:val="18"/>
                <w:lang w:val="en-GB"/>
              </w:rPr>
            </w:pPr>
            <w:proofErr w:type="spellStart"/>
            <w:r w:rsidRPr="00B66E67">
              <w:rPr>
                <w:b w:val="0"/>
                <w:bCs w:val="0"/>
                <w:sz w:val="18"/>
                <w:szCs w:val="18"/>
                <w:lang w:val="en-GB"/>
              </w:rPr>
              <w:t>LogicalDisk</w:t>
            </w:r>
            <w:proofErr w:type="spellEnd"/>
            <w:r w:rsidRPr="00B66E67">
              <w:rPr>
                <w:b w:val="0"/>
                <w:bCs w:val="0"/>
                <w:sz w:val="18"/>
                <w:szCs w:val="18"/>
                <w:lang w:val="en-GB"/>
              </w:rPr>
              <w:t>\% Free space (Windows Performance counter)</w:t>
            </w:r>
          </w:p>
          <w:p w:rsidRPr="00B66E67" w:rsidR="00B66E67" w:rsidP="00B66E67" w:rsidRDefault="00B66E67" w14:paraId="147F4B9C" w14:textId="6D83600B">
            <w:pPr>
              <w:rPr>
                <w:b w:val="0"/>
                <w:bCs w:val="0"/>
                <w:sz w:val="18"/>
                <w:szCs w:val="18"/>
                <w:lang w:val="en-GB"/>
              </w:rPr>
            </w:pPr>
            <w:proofErr w:type="spellStart"/>
            <w:proofErr w:type="gramStart"/>
            <w:r w:rsidRPr="00B66E67">
              <w:rPr>
                <w:b w:val="0"/>
                <w:bCs w:val="0"/>
                <w:sz w:val="18"/>
                <w:szCs w:val="18"/>
                <w:lang w:val="en-GB"/>
              </w:rPr>
              <w:t>LogicaDisk</w:t>
            </w:r>
            <w:proofErr w:type="spellEnd"/>
            <w:r w:rsidRPr="00B66E67">
              <w:rPr>
                <w:b w:val="0"/>
                <w:bCs w:val="0"/>
                <w:sz w:val="18"/>
                <w:szCs w:val="18"/>
                <w:lang w:val="en-GB"/>
              </w:rPr>
              <w:t>(</w:t>
            </w:r>
            <w:proofErr w:type="gramEnd"/>
            <w:r w:rsidRPr="00B66E67">
              <w:rPr>
                <w:b w:val="0"/>
                <w:bCs w:val="0"/>
                <w:sz w:val="18"/>
                <w:szCs w:val="18"/>
                <w:lang w:val="en-GB"/>
              </w:rPr>
              <w:t xml:space="preserve">%) \Free </w:t>
            </w:r>
            <w:proofErr w:type="spellStart"/>
            <w:r w:rsidRPr="00B66E67">
              <w:rPr>
                <w:b w:val="0"/>
                <w:bCs w:val="0"/>
                <w:sz w:val="18"/>
                <w:szCs w:val="18"/>
                <w:lang w:val="en-GB"/>
              </w:rPr>
              <w:t>Megabytres</w:t>
            </w:r>
            <w:proofErr w:type="spellEnd"/>
            <w:r w:rsidRPr="00B66E67">
              <w:rPr>
                <w:b w:val="0"/>
                <w:bCs w:val="0"/>
                <w:sz w:val="18"/>
                <w:szCs w:val="18"/>
                <w:lang w:val="en-GB"/>
              </w:rPr>
              <w:t xml:space="preserve"> (Windows Performance counter)</w:t>
            </w:r>
          </w:p>
          <w:p w:rsidRPr="00B66E67" w:rsidR="00B66E67" w:rsidP="00B66E67" w:rsidRDefault="00B66E67" w14:paraId="72845E9C" w14:textId="2237CA25">
            <w:pPr>
              <w:rPr>
                <w:b w:val="0"/>
                <w:bCs w:val="0"/>
                <w:sz w:val="18"/>
                <w:szCs w:val="18"/>
                <w:lang w:val="en-GB"/>
              </w:rPr>
            </w:pPr>
            <w:r w:rsidRPr="00B66E67">
              <w:rPr>
                <w:b w:val="0"/>
                <w:bCs w:val="0"/>
                <w:sz w:val="18"/>
                <w:szCs w:val="18"/>
                <w:lang w:val="en-GB"/>
              </w:rPr>
              <w:t xml:space="preserve">Network </w:t>
            </w:r>
            <w:proofErr w:type="gramStart"/>
            <w:r w:rsidRPr="00B66E67">
              <w:rPr>
                <w:b w:val="0"/>
                <w:bCs w:val="0"/>
                <w:sz w:val="18"/>
                <w:szCs w:val="18"/>
                <w:lang w:val="en-GB"/>
              </w:rPr>
              <w:t>Adapter(</w:t>
            </w:r>
            <w:proofErr w:type="gramEnd"/>
            <w:r w:rsidRPr="00B66E67">
              <w:rPr>
                <w:b w:val="0"/>
                <w:bCs w:val="0"/>
                <w:sz w:val="18"/>
                <w:szCs w:val="18"/>
                <w:lang w:val="en-GB"/>
              </w:rPr>
              <w:t>*)\Packets sent (Windows Performance counter)</w:t>
            </w:r>
          </w:p>
          <w:p w:rsidRPr="00B66E67" w:rsidR="00B66E67" w:rsidP="00B66E67" w:rsidRDefault="00B66E67" w14:paraId="5B2E76B0" w14:textId="7C9C8760">
            <w:pPr>
              <w:rPr>
                <w:b w:val="0"/>
                <w:bCs w:val="0"/>
                <w:sz w:val="18"/>
                <w:szCs w:val="18"/>
                <w:lang w:val="en-GB"/>
              </w:rPr>
            </w:pPr>
            <w:r w:rsidRPr="00B66E67">
              <w:rPr>
                <w:b w:val="0"/>
                <w:bCs w:val="0"/>
                <w:sz w:val="18"/>
                <w:szCs w:val="18"/>
                <w:lang w:val="en-GB"/>
              </w:rPr>
              <w:t>Network (Windows Performance counter)</w:t>
            </w:r>
          </w:p>
          <w:p w:rsidRPr="00B66E67" w:rsidR="00B66E67" w:rsidP="00B66E67" w:rsidRDefault="00B66E67" w14:paraId="208C2D0F" w14:textId="3CAADA0A">
            <w:pPr>
              <w:rPr>
                <w:b w:val="0"/>
                <w:bCs w:val="0"/>
                <w:sz w:val="18"/>
                <w:szCs w:val="18"/>
                <w:lang w:val="en-GB"/>
              </w:rPr>
            </w:pPr>
            <w:r w:rsidRPr="00B66E67">
              <w:rPr>
                <w:b w:val="0"/>
                <w:bCs w:val="0"/>
                <w:sz w:val="18"/>
                <w:szCs w:val="18"/>
                <w:lang w:val="en-GB"/>
              </w:rPr>
              <w:t xml:space="preserve">Logical </w:t>
            </w:r>
            <w:proofErr w:type="gramStart"/>
            <w:r w:rsidRPr="00B66E67">
              <w:rPr>
                <w:b w:val="0"/>
                <w:bCs w:val="0"/>
                <w:sz w:val="18"/>
                <w:szCs w:val="18"/>
                <w:lang w:val="en-GB"/>
              </w:rPr>
              <w:t>Disk(</w:t>
            </w:r>
            <w:proofErr w:type="gramEnd"/>
            <w:r w:rsidRPr="00B66E67">
              <w:rPr>
                <w:b w:val="0"/>
                <w:bCs w:val="0"/>
                <w:sz w:val="18"/>
                <w:szCs w:val="18"/>
                <w:lang w:val="en-GB"/>
              </w:rPr>
              <w:t>*) (Linux Performance counter)</w:t>
            </w:r>
          </w:p>
          <w:p w:rsidRPr="00B66E67" w:rsidR="00B66E67" w:rsidP="00B66E67" w:rsidRDefault="00B66E67" w14:paraId="3CA95A3D" w14:textId="6E7908C0">
            <w:pPr>
              <w:rPr>
                <w:b w:val="0"/>
                <w:bCs w:val="0"/>
                <w:sz w:val="18"/>
                <w:szCs w:val="18"/>
                <w:lang w:val="en-GB"/>
              </w:rPr>
            </w:pPr>
            <w:proofErr w:type="gramStart"/>
            <w:r w:rsidRPr="00B66E67">
              <w:rPr>
                <w:b w:val="0"/>
                <w:bCs w:val="0"/>
                <w:sz w:val="18"/>
                <w:szCs w:val="18"/>
                <w:lang w:val="en-GB"/>
              </w:rPr>
              <w:t>Memory(</w:t>
            </w:r>
            <w:proofErr w:type="gramEnd"/>
            <w:r w:rsidRPr="00B66E67">
              <w:rPr>
                <w:b w:val="0"/>
                <w:bCs w:val="0"/>
                <w:sz w:val="18"/>
                <w:szCs w:val="18"/>
                <w:lang w:val="en-GB"/>
              </w:rPr>
              <w:t>*) (Linux Performance counter)</w:t>
            </w:r>
          </w:p>
          <w:p w:rsidRPr="00B66E67" w:rsidR="00B66E67" w:rsidP="00B66E67" w:rsidRDefault="00B66E67" w14:paraId="47F79C11" w14:textId="00DA285B">
            <w:pPr>
              <w:rPr>
                <w:b w:val="0"/>
                <w:bCs w:val="0"/>
                <w:sz w:val="18"/>
                <w:szCs w:val="18"/>
                <w:lang w:val="en-GB"/>
              </w:rPr>
            </w:pPr>
            <w:proofErr w:type="gramStart"/>
            <w:r w:rsidRPr="00B66E67">
              <w:rPr>
                <w:b w:val="0"/>
                <w:bCs w:val="0"/>
                <w:sz w:val="18"/>
                <w:szCs w:val="18"/>
                <w:lang w:val="en-GB"/>
              </w:rPr>
              <w:t>Network(</w:t>
            </w:r>
            <w:proofErr w:type="gramEnd"/>
            <w:r w:rsidRPr="00B66E67">
              <w:rPr>
                <w:b w:val="0"/>
                <w:bCs w:val="0"/>
                <w:sz w:val="18"/>
                <w:szCs w:val="18"/>
                <w:lang w:val="en-GB"/>
              </w:rPr>
              <w:t>*) (Linux Performance counter)</w:t>
            </w:r>
          </w:p>
          <w:p w:rsidRPr="00B66E67" w:rsidR="00B66E67" w:rsidP="00B66E67" w:rsidRDefault="00B66E67" w14:paraId="012B2414" w14:textId="58DEB713">
            <w:pPr>
              <w:rPr>
                <w:b w:val="0"/>
                <w:bCs w:val="0"/>
                <w:sz w:val="18"/>
                <w:szCs w:val="18"/>
                <w:lang w:val="en-GB"/>
              </w:rPr>
            </w:pPr>
            <w:proofErr w:type="gramStart"/>
            <w:r w:rsidRPr="00B66E67">
              <w:rPr>
                <w:b w:val="0"/>
                <w:bCs w:val="0"/>
                <w:sz w:val="18"/>
                <w:szCs w:val="18"/>
                <w:lang w:val="en-GB"/>
              </w:rPr>
              <w:t>System(</w:t>
            </w:r>
            <w:proofErr w:type="gramEnd"/>
            <w:r w:rsidRPr="00B66E67">
              <w:rPr>
                <w:b w:val="0"/>
                <w:bCs w:val="0"/>
                <w:sz w:val="18"/>
                <w:szCs w:val="18"/>
                <w:lang w:val="en-GB"/>
              </w:rPr>
              <w:t>*) (Linux Performance counter)</w:t>
            </w:r>
          </w:p>
          <w:p w:rsidR="00BD71EF" w:rsidP="00B66E67" w:rsidRDefault="00B66E67" w14:paraId="2D1644C8" w14:textId="1329B812">
            <w:pPr>
              <w:rPr>
                <w:b w:val="0"/>
                <w:bCs w:val="0"/>
                <w:sz w:val="18"/>
                <w:szCs w:val="18"/>
                <w:lang w:val="en-GB"/>
              </w:rPr>
            </w:pPr>
            <w:r w:rsidRPr="00B66E67">
              <w:rPr>
                <w:b w:val="0"/>
                <w:bCs w:val="0"/>
                <w:sz w:val="18"/>
                <w:szCs w:val="18"/>
                <w:lang w:val="en-GB"/>
              </w:rPr>
              <w:t>Syslog (Syslog)</w:t>
            </w:r>
          </w:p>
        </w:tc>
      </w:tr>
    </w:tbl>
    <w:p w:rsidR="00FA7161" w:rsidP="00347911" w:rsidRDefault="00FA7161" w14:paraId="0A42074F" w14:textId="77777777">
      <w:pPr>
        <w:rPr>
          <w:lang w:val="en-GB"/>
        </w:rPr>
      </w:pPr>
    </w:p>
    <w:p w:rsidRPr="00347911" w:rsidR="00FA7161" w:rsidP="00347911" w:rsidRDefault="00FA7161" w14:paraId="44E0734C" w14:textId="77777777">
      <w:pPr>
        <w:rPr>
          <w:lang w:val="en-GB"/>
        </w:rPr>
      </w:pPr>
    </w:p>
    <w:p w:rsidR="006D60B7" w:rsidP="002319CA" w:rsidRDefault="002319CA" w14:paraId="7034AF21" w14:textId="7B27C802">
      <w:pPr>
        <w:pStyle w:val="ListParagraph"/>
        <w:numPr>
          <w:ilvl w:val="3"/>
          <w:numId w:val="7"/>
        </w:numPr>
        <w:ind w:hanging="1728"/>
        <w:rPr>
          <w:sz w:val="36"/>
          <w:szCs w:val="18"/>
        </w:rPr>
      </w:pPr>
      <w:r w:rsidRPr="002319CA">
        <w:rPr>
          <w:sz w:val="36"/>
          <w:szCs w:val="18"/>
        </w:rPr>
        <w:t>Operations Workbooks - One Time Setup</w:t>
      </w:r>
    </w:p>
    <w:p w:rsidR="002319CA" w:rsidP="002319CA" w:rsidRDefault="001F7309" w14:paraId="5019349B" w14:textId="61C4A0E3">
      <w:pPr>
        <w:rPr>
          <w:szCs w:val="20"/>
        </w:rPr>
      </w:pPr>
      <w:r>
        <w:rPr>
          <w:szCs w:val="20"/>
        </w:rPr>
        <w:t xml:space="preserve">Deployment of Azure Workbooks boils down to </w:t>
      </w:r>
      <w:r w:rsidR="002930A1">
        <w:rPr>
          <w:szCs w:val="20"/>
        </w:rPr>
        <w:t xml:space="preserve">deployment of ARM Template with predefined KQL queries. </w:t>
      </w:r>
      <w:r w:rsidR="00765543">
        <w:rPr>
          <w:szCs w:val="20"/>
        </w:rPr>
        <w:t>ARM Templates can be found within COS Repository under Dashboard s</w:t>
      </w:r>
      <w:r w:rsidR="00B36D5A">
        <w:rPr>
          <w:szCs w:val="20"/>
        </w:rPr>
        <w:t xml:space="preserve">ection. </w:t>
      </w:r>
    </w:p>
    <w:p w:rsidR="006B3EF6" w:rsidP="002319CA" w:rsidRDefault="006111BA" w14:paraId="0C96B8DF" w14:textId="05CFF0D7">
      <w:pPr>
        <w:rPr>
          <w:szCs w:val="20"/>
        </w:rPr>
      </w:pPr>
      <w:r>
        <w:rPr>
          <w:szCs w:val="20"/>
        </w:rPr>
        <w:t xml:space="preserve">ARM Template can be deployed from Azure Portal, with </w:t>
      </w:r>
      <w:proofErr w:type="spellStart"/>
      <w:r>
        <w:rPr>
          <w:szCs w:val="20"/>
        </w:rPr>
        <w:t>Powershell</w:t>
      </w:r>
      <w:proofErr w:type="spellEnd"/>
      <w:r>
        <w:rPr>
          <w:szCs w:val="20"/>
        </w:rPr>
        <w:t xml:space="preserve"> or using Azure DevOps. </w:t>
      </w:r>
    </w:p>
    <w:p w:rsidR="0012523D" w:rsidP="002319CA" w:rsidRDefault="0012523D" w14:paraId="5123F17C" w14:textId="77777777">
      <w:pPr>
        <w:rPr>
          <w:szCs w:val="20"/>
        </w:rPr>
      </w:pPr>
    </w:p>
    <w:p w:rsidR="00066666" w:rsidP="0012523D" w:rsidRDefault="0012523D" w14:paraId="48010A2F" w14:textId="3BD42963">
      <w:pPr>
        <w:pStyle w:val="ListParagraph"/>
        <w:numPr>
          <w:ilvl w:val="3"/>
          <w:numId w:val="7"/>
        </w:numPr>
        <w:ind w:hanging="1728"/>
        <w:rPr>
          <w:sz w:val="36"/>
          <w:szCs w:val="18"/>
        </w:rPr>
      </w:pPr>
      <w:r w:rsidRPr="0012523D">
        <w:rPr>
          <w:sz w:val="36"/>
          <w:szCs w:val="18"/>
        </w:rPr>
        <w:t>Available Dashboards</w:t>
      </w:r>
    </w:p>
    <w:p w:rsidRPr="0012523D" w:rsidR="0017039C" w:rsidP="0017039C" w:rsidRDefault="0017039C" w14:paraId="648C3012" w14:textId="77777777">
      <w:pPr>
        <w:pStyle w:val="ListParagraph"/>
        <w:ind w:left="1728"/>
        <w:rPr>
          <w:sz w:val="36"/>
          <w:szCs w:val="18"/>
        </w:rPr>
      </w:pPr>
    </w:p>
    <w:p w:rsidR="00921096" w:rsidP="0017039C" w:rsidRDefault="003D2A68" w14:paraId="44386057" w14:textId="113AB036">
      <w:pPr>
        <w:pStyle w:val="ListParagraph"/>
        <w:numPr>
          <w:ilvl w:val="4"/>
          <w:numId w:val="7"/>
        </w:numPr>
        <w:ind w:hanging="2232"/>
        <w:rPr>
          <w:sz w:val="32"/>
          <w:szCs w:val="32"/>
        </w:rPr>
      </w:pPr>
      <w:r w:rsidRPr="0017039C">
        <w:rPr>
          <w:sz w:val="32"/>
          <w:szCs w:val="32"/>
        </w:rPr>
        <w:t>Update Management</w:t>
      </w:r>
      <w:r w:rsidR="0017039C">
        <w:rPr>
          <w:sz w:val="32"/>
          <w:szCs w:val="32"/>
        </w:rPr>
        <w:t xml:space="preserve"> Dashboard</w:t>
      </w:r>
    </w:p>
    <w:p w:rsidR="0017039C" w:rsidP="00F918A7" w:rsidRDefault="00F918A7" w14:paraId="318B077D" w14:textId="0E26020B">
      <w:pPr>
        <w:rPr>
          <w:szCs w:val="20"/>
        </w:rPr>
      </w:pPr>
      <w:r w:rsidRPr="00F918A7">
        <w:rPr>
          <w:szCs w:val="20"/>
        </w:rPr>
        <w:t xml:space="preserve">The Update </w:t>
      </w:r>
      <w:r w:rsidR="00981E65">
        <w:rPr>
          <w:szCs w:val="20"/>
        </w:rPr>
        <w:t>M</w:t>
      </w:r>
      <w:r w:rsidRPr="00F918A7">
        <w:rPr>
          <w:szCs w:val="20"/>
        </w:rPr>
        <w:t xml:space="preserve">anagement Dashboard </w:t>
      </w:r>
      <w:r w:rsidR="007777E3">
        <w:rPr>
          <w:szCs w:val="20"/>
        </w:rPr>
        <w:t>lists</w:t>
      </w:r>
      <w:r w:rsidRPr="00F918A7">
        <w:rPr>
          <w:szCs w:val="20"/>
        </w:rPr>
        <w:t xml:space="preserve"> available updates for onboarded virtual machines and </w:t>
      </w:r>
      <w:r w:rsidR="00202C4A">
        <w:rPr>
          <w:szCs w:val="20"/>
        </w:rPr>
        <w:t xml:space="preserve">validates whether onboarded Virtual Machines </w:t>
      </w:r>
      <w:r w:rsidR="00F66CAB">
        <w:rPr>
          <w:szCs w:val="20"/>
        </w:rPr>
        <w:t>have all patching prerequisites met</w:t>
      </w:r>
      <w:r w:rsidRPr="00F918A7">
        <w:rPr>
          <w:szCs w:val="20"/>
        </w:rPr>
        <w:t xml:space="preserve">. </w:t>
      </w:r>
      <w:r w:rsidR="002F57D6">
        <w:rPr>
          <w:szCs w:val="20"/>
        </w:rPr>
        <w:t xml:space="preserve">For example, before patching process is initiated, </w:t>
      </w:r>
      <w:r w:rsidR="00964CF5">
        <w:rPr>
          <w:szCs w:val="20"/>
        </w:rPr>
        <w:t>Virtual Machines should have enough free space on disk to download patches</w:t>
      </w:r>
      <w:r w:rsidR="000C7C49">
        <w:rPr>
          <w:szCs w:val="20"/>
        </w:rPr>
        <w:t xml:space="preserve">. </w:t>
      </w:r>
    </w:p>
    <w:p w:rsidR="0032777D" w:rsidP="00F918A7" w:rsidRDefault="00457F2D" w14:paraId="54351E0E" w14:textId="77777777">
      <w:pPr>
        <w:rPr>
          <w:szCs w:val="20"/>
        </w:rPr>
      </w:pPr>
      <w:bookmarkStart w:name="_Hlk75733005" w:id="57"/>
      <w:r>
        <w:rPr>
          <w:szCs w:val="20"/>
        </w:rPr>
        <w:t>Update Management Dashboard consists o</w:t>
      </w:r>
      <w:r w:rsidR="0032777D">
        <w:rPr>
          <w:szCs w:val="20"/>
        </w:rPr>
        <w:t xml:space="preserve">f three Tabs: </w:t>
      </w:r>
    </w:p>
    <w:p w:rsidRPr="008C4854" w:rsidR="00457F2D" w:rsidP="0014229D" w:rsidRDefault="0032777D" w14:paraId="31EA13FD" w14:textId="62783ED3">
      <w:pPr>
        <w:pStyle w:val="ListParagraph"/>
        <w:numPr>
          <w:ilvl w:val="0"/>
          <w:numId w:val="24"/>
        </w:numPr>
        <w:rPr>
          <w:szCs w:val="20"/>
        </w:rPr>
      </w:pPr>
      <w:r w:rsidRPr="008C4854">
        <w:rPr>
          <w:szCs w:val="20"/>
        </w:rPr>
        <w:t>Compliance Summary</w:t>
      </w:r>
    </w:p>
    <w:p w:rsidRPr="008C4854" w:rsidR="0032777D" w:rsidP="0014229D" w:rsidRDefault="0032777D" w14:paraId="6C3D59D5" w14:textId="35B09558">
      <w:pPr>
        <w:pStyle w:val="ListParagraph"/>
        <w:numPr>
          <w:ilvl w:val="0"/>
          <w:numId w:val="24"/>
        </w:numPr>
        <w:rPr>
          <w:szCs w:val="20"/>
        </w:rPr>
      </w:pPr>
      <w:r w:rsidRPr="008C4854">
        <w:rPr>
          <w:szCs w:val="20"/>
        </w:rPr>
        <w:t>VM Status</w:t>
      </w:r>
    </w:p>
    <w:p w:rsidR="0032777D" w:rsidP="0014229D" w:rsidRDefault="008C4854" w14:paraId="01F914BD" w14:textId="33853001">
      <w:pPr>
        <w:pStyle w:val="ListParagraph"/>
        <w:numPr>
          <w:ilvl w:val="0"/>
          <w:numId w:val="24"/>
        </w:numPr>
        <w:rPr>
          <w:szCs w:val="20"/>
        </w:rPr>
      </w:pPr>
      <w:r w:rsidRPr="008C4854">
        <w:rPr>
          <w:szCs w:val="20"/>
        </w:rPr>
        <w:t>Update Details</w:t>
      </w:r>
    </w:p>
    <w:bookmarkEnd w:id="57"/>
    <w:p w:rsidR="008C4854" w:rsidP="006C7C23" w:rsidRDefault="008C4854" w14:paraId="02433EBF" w14:textId="77777777">
      <w:pPr>
        <w:rPr>
          <w:szCs w:val="20"/>
        </w:rPr>
      </w:pPr>
    </w:p>
    <w:p w:rsidR="006C7C23" w:rsidP="006C7C23" w:rsidRDefault="006C7C23" w14:paraId="74F3FBC4" w14:textId="41346BD1">
      <w:pPr>
        <w:spacing w:after="0" w:line="240" w:lineRule="auto"/>
        <w:jc w:val="left"/>
        <w:rPr>
          <w:rFonts w:ascii="Segoe UI" w:hAnsi="Segoe UI" w:eastAsia="Times New Roman" w:cs="Segoe UI"/>
          <w:b/>
          <w:bCs/>
          <w:sz w:val="21"/>
          <w:szCs w:val="21"/>
          <w:lang w:eastAsia="pl-PL"/>
        </w:rPr>
      </w:pPr>
      <w:r w:rsidRPr="00E50BE3">
        <w:rPr>
          <w:rFonts w:ascii="Segoe UI" w:hAnsi="Segoe UI" w:eastAsia="Times New Roman" w:cs="Segoe UI"/>
          <w:b/>
          <w:bCs/>
          <w:sz w:val="21"/>
          <w:szCs w:val="21"/>
          <w:lang w:eastAsia="pl-PL"/>
        </w:rPr>
        <w:t>Compliance Summary</w:t>
      </w:r>
    </w:p>
    <w:p w:rsidRPr="00E50BE3" w:rsidR="00E50BE3" w:rsidP="006C7C23" w:rsidRDefault="00E50BE3" w14:paraId="0D72FF69" w14:textId="77777777">
      <w:pPr>
        <w:spacing w:after="0" w:line="240" w:lineRule="auto"/>
        <w:jc w:val="left"/>
        <w:rPr>
          <w:rFonts w:ascii="Segoe UI" w:hAnsi="Segoe UI" w:eastAsia="Times New Roman" w:cs="Segoe UI"/>
          <w:b/>
          <w:bCs/>
          <w:sz w:val="21"/>
          <w:szCs w:val="21"/>
          <w:lang w:eastAsia="pl-PL"/>
        </w:rPr>
      </w:pPr>
    </w:p>
    <w:p w:rsidR="00325FD6" w:rsidP="006C7C23" w:rsidRDefault="006C7C23" w14:paraId="24D05DE6" w14:textId="074466B1">
      <w:pPr>
        <w:spacing w:after="0" w:line="240" w:lineRule="auto"/>
        <w:rPr>
          <w:rFonts w:ascii="Segoe UI" w:hAnsi="Segoe UI" w:eastAsia="Times New Roman" w:cs="Segoe UI"/>
          <w:sz w:val="21"/>
          <w:szCs w:val="21"/>
          <w:lang w:eastAsia="pl-PL"/>
        </w:rPr>
      </w:pPr>
      <w:r w:rsidRPr="006C7C23">
        <w:rPr>
          <w:rFonts w:ascii="Segoe UI" w:hAnsi="Segoe UI" w:eastAsia="Times New Roman" w:cs="Segoe UI"/>
          <w:sz w:val="21"/>
          <w:szCs w:val="21"/>
          <w:lang w:eastAsia="pl-PL"/>
        </w:rPr>
        <w:t>This tab is just a short summary about virtual machines. Under the sub-tab “overview” we can see a graph that describes how many patches virtual machine requires. If a tile’s color is different that green, it means that the virtual machine needs an attention. Under “Key metrics” tab we can see the following real time metrics: CPU utilization, total network in/out, total disk read/write. The virtual machines are grouped by subscription</w:t>
      </w:r>
      <w:r w:rsidR="00325FD6">
        <w:rPr>
          <w:rFonts w:ascii="Segoe UI" w:hAnsi="Segoe UI" w:eastAsia="Times New Roman" w:cs="Segoe UI"/>
          <w:sz w:val="21"/>
          <w:szCs w:val="21"/>
          <w:lang w:eastAsia="pl-PL"/>
        </w:rPr>
        <w:t>.</w:t>
      </w:r>
    </w:p>
    <w:p w:rsidR="00E50BE3" w:rsidP="006C7C23" w:rsidRDefault="00E50BE3" w14:paraId="3A43AF7C" w14:textId="0149D598">
      <w:pPr>
        <w:spacing w:after="0" w:line="240" w:lineRule="auto"/>
        <w:rPr>
          <w:noProof/>
        </w:rPr>
      </w:pPr>
    </w:p>
    <w:p w:rsidRPr="006C7C23" w:rsidR="00325FD6" w:rsidP="006C7C23" w:rsidRDefault="00555D99" w14:paraId="1EA8DC7B" w14:textId="0893DA80">
      <w:pPr>
        <w:spacing w:after="0" w:line="240" w:lineRule="auto"/>
        <w:rPr>
          <w:rFonts w:ascii="Segoe UI" w:hAnsi="Segoe UI" w:eastAsia="Times New Roman" w:cs="Segoe UI"/>
          <w:sz w:val="21"/>
          <w:szCs w:val="21"/>
          <w:lang w:eastAsia="pl-PL"/>
        </w:rPr>
      </w:pPr>
      <w:r>
        <w:rPr>
          <w:noProof/>
        </w:rPr>
        <w:drawing>
          <wp:anchor distT="0" distB="0" distL="114300" distR="114300" simplePos="0" relativeHeight="251658251" behindDoc="0" locked="0" layoutInCell="1" allowOverlap="1" wp14:anchorId="17E05F37" wp14:editId="24063016">
            <wp:simplePos x="0" y="0"/>
            <wp:positionH relativeFrom="column">
              <wp:posOffset>861580</wp:posOffset>
            </wp:positionH>
            <wp:positionV relativeFrom="paragraph">
              <wp:posOffset>43180</wp:posOffset>
            </wp:positionV>
            <wp:extent cx="4971011" cy="3006657"/>
            <wp:effectExtent l="0" t="0" r="127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r="20924"/>
                    <a:stretch/>
                  </pic:blipFill>
                  <pic:spPr bwMode="auto">
                    <a:xfrm>
                      <a:off x="0" y="0"/>
                      <a:ext cx="4971011" cy="300665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C7C23" w:rsidP="006C7C23" w:rsidRDefault="006C7C23" w14:paraId="7F58A7E8" w14:textId="68CC7A29">
      <w:pPr>
        <w:rPr>
          <w:szCs w:val="20"/>
        </w:rPr>
      </w:pPr>
    </w:p>
    <w:p w:rsidR="0078781F" w:rsidP="006C7C23" w:rsidRDefault="0078781F" w14:paraId="1142706B" w14:textId="77777777">
      <w:pPr>
        <w:rPr>
          <w:szCs w:val="20"/>
        </w:rPr>
      </w:pPr>
    </w:p>
    <w:p w:rsidR="0078781F" w:rsidP="006C7C23" w:rsidRDefault="0078781F" w14:paraId="6212E697" w14:textId="77777777">
      <w:pPr>
        <w:rPr>
          <w:szCs w:val="20"/>
        </w:rPr>
      </w:pPr>
    </w:p>
    <w:p w:rsidR="0078781F" w:rsidP="006C7C23" w:rsidRDefault="0078781F" w14:paraId="4A949D48" w14:textId="77777777">
      <w:pPr>
        <w:rPr>
          <w:szCs w:val="20"/>
        </w:rPr>
      </w:pPr>
    </w:p>
    <w:p w:rsidR="0078781F" w:rsidP="006C7C23" w:rsidRDefault="0078781F" w14:paraId="61456545" w14:textId="77777777">
      <w:pPr>
        <w:rPr>
          <w:szCs w:val="20"/>
        </w:rPr>
      </w:pPr>
    </w:p>
    <w:p w:rsidR="0078781F" w:rsidP="006C7C23" w:rsidRDefault="0078781F" w14:paraId="5AFA053E" w14:textId="77777777">
      <w:pPr>
        <w:rPr>
          <w:szCs w:val="20"/>
        </w:rPr>
      </w:pPr>
    </w:p>
    <w:p w:rsidR="0078781F" w:rsidP="006C7C23" w:rsidRDefault="0078781F" w14:paraId="7DF21A9F" w14:textId="77777777">
      <w:pPr>
        <w:rPr>
          <w:szCs w:val="20"/>
        </w:rPr>
      </w:pPr>
    </w:p>
    <w:p w:rsidR="0078781F" w:rsidP="006C7C23" w:rsidRDefault="0078781F" w14:paraId="7F236E5C" w14:textId="77777777">
      <w:pPr>
        <w:rPr>
          <w:szCs w:val="20"/>
        </w:rPr>
      </w:pPr>
    </w:p>
    <w:p w:rsidR="0078781F" w:rsidP="006C7C23" w:rsidRDefault="0078781F" w14:paraId="7F684CED" w14:textId="77777777">
      <w:pPr>
        <w:rPr>
          <w:szCs w:val="20"/>
        </w:rPr>
      </w:pPr>
    </w:p>
    <w:p w:rsidR="0078781F" w:rsidP="006C7C23" w:rsidRDefault="0078781F" w14:paraId="6DCB6AA5" w14:textId="77777777">
      <w:pPr>
        <w:rPr>
          <w:szCs w:val="20"/>
        </w:rPr>
      </w:pPr>
    </w:p>
    <w:p w:rsidR="0078781F" w:rsidP="006C7C23" w:rsidRDefault="0078781F" w14:paraId="094CC9EA" w14:textId="77777777">
      <w:pPr>
        <w:rPr>
          <w:szCs w:val="20"/>
        </w:rPr>
      </w:pPr>
    </w:p>
    <w:p w:rsidR="0078781F" w:rsidP="006C7C23" w:rsidRDefault="0078781F" w14:paraId="749D2CF1" w14:textId="77777777">
      <w:pPr>
        <w:rPr>
          <w:szCs w:val="20"/>
        </w:rPr>
      </w:pPr>
    </w:p>
    <w:p w:rsidR="0078781F" w:rsidP="006C7C23" w:rsidRDefault="0078781F" w14:paraId="308F512E" w14:textId="0BD1C0DA">
      <w:pPr>
        <w:rPr>
          <w:szCs w:val="20"/>
        </w:rPr>
      </w:pPr>
    </w:p>
    <w:p w:rsidR="000C4945" w:rsidP="00326A2A" w:rsidRDefault="000C4945" w14:paraId="0595A295" w14:textId="77777777">
      <w:pPr>
        <w:spacing w:after="0" w:line="240" w:lineRule="auto"/>
        <w:jc w:val="left"/>
        <w:rPr>
          <w:rFonts w:ascii="Segoe UI" w:hAnsi="Segoe UI" w:eastAsia="Times New Roman" w:cs="Segoe UI"/>
          <w:b/>
          <w:bCs/>
          <w:sz w:val="21"/>
          <w:szCs w:val="21"/>
          <w:lang w:eastAsia="pl-PL"/>
        </w:rPr>
      </w:pPr>
    </w:p>
    <w:p w:rsidR="00326A2A" w:rsidP="00326A2A" w:rsidRDefault="00326A2A" w14:paraId="36068B55" w14:textId="085A26F8">
      <w:pPr>
        <w:spacing w:after="0" w:line="240" w:lineRule="auto"/>
        <w:jc w:val="left"/>
        <w:rPr>
          <w:rFonts w:ascii="Segoe UI" w:hAnsi="Segoe UI" w:eastAsia="Times New Roman" w:cs="Segoe UI"/>
          <w:b/>
          <w:bCs/>
          <w:sz w:val="21"/>
          <w:szCs w:val="21"/>
          <w:lang w:eastAsia="pl-PL"/>
        </w:rPr>
      </w:pPr>
      <w:r>
        <w:rPr>
          <w:rFonts w:ascii="Segoe UI" w:hAnsi="Segoe UI" w:eastAsia="Times New Roman" w:cs="Segoe UI"/>
          <w:b/>
          <w:bCs/>
          <w:sz w:val="21"/>
          <w:szCs w:val="21"/>
          <w:lang w:eastAsia="pl-PL"/>
        </w:rPr>
        <w:t>VM Status</w:t>
      </w:r>
    </w:p>
    <w:p w:rsidR="00326A2A" w:rsidP="00326A2A" w:rsidRDefault="00326A2A" w14:paraId="19EE55EA" w14:textId="4B399B5C">
      <w:pPr>
        <w:spacing w:after="0" w:line="240" w:lineRule="auto"/>
        <w:jc w:val="left"/>
        <w:rPr>
          <w:rFonts w:ascii="Segoe UI" w:hAnsi="Segoe UI" w:eastAsia="Times New Roman" w:cs="Segoe UI"/>
          <w:b/>
          <w:bCs/>
          <w:sz w:val="21"/>
          <w:szCs w:val="21"/>
          <w:lang w:eastAsia="pl-PL"/>
        </w:rPr>
      </w:pPr>
    </w:p>
    <w:p w:rsidR="00613F6F" w:rsidP="00613F6F" w:rsidRDefault="00613F6F" w14:paraId="5A606C8A" w14:textId="741880DF">
      <w:pPr>
        <w:spacing w:after="0" w:line="240" w:lineRule="auto"/>
        <w:rPr>
          <w:rFonts w:ascii="Segoe UI" w:hAnsi="Segoe UI" w:eastAsia="Times New Roman" w:cs="Segoe UI"/>
          <w:sz w:val="21"/>
          <w:szCs w:val="21"/>
          <w:lang w:eastAsia="pl-PL"/>
        </w:rPr>
      </w:pPr>
      <w:r w:rsidRPr="00613F6F">
        <w:rPr>
          <w:rFonts w:ascii="Segoe UI" w:hAnsi="Segoe UI" w:eastAsia="Times New Roman" w:cs="Segoe UI"/>
          <w:sz w:val="21"/>
          <w:szCs w:val="21"/>
          <w:lang w:eastAsia="pl-PL"/>
        </w:rPr>
        <w:t xml:space="preserve">This tab contains required information for assessing if a virtual machine can be patched. First, we are asked to choose a </w:t>
      </w:r>
      <w:r>
        <w:rPr>
          <w:rFonts w:ascii="Segoe UI" w:hAnsi="Segoe UI" w:eastAsia="Times New Roman" w:cs="Segoe UI"/>
          <w:sz w:val="21"/>
          <w:szCs w:val="21"/>
          <w:lang w:eastAsia="pl-PL"/>
        </w:rPr>
        <w:t>L</w:t>
      </w:r>
      <w:r w:rsidRPr="00613F6F">
        <w:rPr>
          <w:rFonts w:ascii="Segoe UI" w:hAnsi="Segoe UI" w:eastAsia="Times New Roman" w:cs="Segoe UI"/>
          <w:sz w:val="21"/>
          <w:szCs w:val="21"/>
          <w:lang w:eastAsia="pl-PL"/>
        </w:rPr>
        <w:t xml:space="preserve">og </w:t>
      </w:r>
      <w:r>
        <w:rPr>
          <w:rFonts w:ascii="Segoe UI" w:hAnsi="Segoe UI" w:eastAsia="Times New Roman" w:cs="Segoe UI"/>
          <w:sz w:val="21"/>
          <w:szCs w:val="21"/>
          <w:lang w:eastAsia="pl-PL"/>
        </w:rPr>
        <w:t>A</w:t>
      </w:r>
      <w:r w:rsidRPr="00613F6F">
        <w:rPr>
          <w:rFonts w:ascii="Segoe UI" w:hAnsi="Segoe UI" w:eastAsia="Times New Roman" w:cs="Segoe UI"/>
          <w:sz w:val="21"/>
          <w:szCs w:val="21"/>
          <w:lang w:eastAsia="pl-PL"/>
        </w:rPr>
        <w:t xml:space="preserve">nalytics </w:t>
      </w:r>
      <w:r>
        <w:rPr>
          <w:rFonts w:ascii="Segoe UI" w:hAnsi="Segoe UI" w:eastAsia="Times New Roman" w:cs="Segoe UI"/>
          <w:sz w:val="21"/>
          <w:szCs w:val="21"/>
          <w:lang w:eastAsia="pl-PL"/>
        </w:rPr>
        <w:t>W</w:t>
      </w:r>
      <w:r w:rsidRPr="00613F6F">
        <w:rPr>
          <w:rFonts w:ascii="Segoe UI" w:hAnsi="Segoe UI" w:eastAsia="Times New Roman" w:cs="Segoe UI"/>
          <w:sz w:val="21"/>
          <w:szCs w:val="21"/>
          <w:lang w:eastAsia="pl-PL"/>
        </w:rPr>
        <w:t xml:space="preserve">orkspace to fetch information from. Next, we are asked to choose an operating system. After that we can see a table of metrics </w:t>
      </w:r>
      <w:r w:rsidR="00CE2A7F">
        <w:rPr>
          <w:rFonts w:ascii="Segoe UI" w:hAnsi="Segoe UI" w:eastAsia="Times New Roman" w:cs="Segoe UI"/>
          <w:sz w:val="21"/>
          <w:szCs w:val="21"/>
          <w:lang w:eastAsia="pl-PL"/>
        </w:rPr>
        <w:t>with</w:t>
      </w:r>
      <w:r w:rsidRPr="00613F6F">
        <w:rPr>
          <w:rFonts w:ascii="Segoe UI" w:hAnsi="Segoe UI" w:eastAsia="Times New Roman" w:cs="Segoe UI"/>
          <w:sz w:val="21"/>
          <w:szCs w:val="21"/>
          <w:lang w:eastAsia="pl-PL"/>
        </w:rPr>
        <w:t xml:space="preserve"> specific </w:t>
      </w:r>
      <w:r w:rsidR="00CE2A7F">
        <w:rPr>
          <w:rFonts w:ascii="Segoe UI" w:hAnsi="Segoe UI" w:eastAsia="Times New Roman" w:cs="Segoe UI"/>
          <w:sz w:val="21"/>
          <w:szCs w:val="21"/>
          <w:lang w:eastAsia="pl-PL"/>
        </w:rPr>
        <w:t>VM</w:t>
      </w:r>
      <w:r w:rsidR="003132AB">
        <w:rPr>
          <w:rFonts w:ascii="Segoe UI" w:hAnsi="Segoe UI" w:eastAsia="Times New Roman" w:cs="Segoe UI"/>
          <w:sz w:val="21"/>
          <w:szCs w:val="21"/>
          <w:lang w:eastAsia="pl-PL"/>
        </w:rPr>
        <w:t>s</w:t>
      </w:r>
      <w:r w:rsidRPr="00613F6F">
        <w:rPr>
          <w:rFonts w:ascii="Segoe UI" w:hAnsi="Segoe UI" w:eastAsia="Times New Roman" w:cs="Segoe UI"/>
          <w:sz w:val="21"/>
          <w:szCs w:val="21"/>
          <w:lang w:eastAsia="pl-PL"/>
        </w:rPr>
        <w:t xml:space="preserve">, we can decide </w:t>
      </w:r>
      <w:r w:rsidR="00CE2A7F">
        <w:rPr>
          <w:rFonts w:ascii="Segoe UI" w:hAnsi="Segoe UI" w:eastAsia="Times New Roman" w:cs="Segoe UI"/>
          <w:sz w:val="21"/>
          <w:szCs w:val="21"/>
          <w:lang w:eastAsia="pl-PL"/>
        </w:rPr>
        <w:t>whether</w:t>
      </w:r>
      <w:r w:rsidRPr="00613F6F">
        <w:rPr>
          <w:rFonts w:ascii="Segoe UI" w:hAnsi="Segoe UI" w:eastAsia="Times New Roman" w:cs="Segoe UI"/>
          <w:sz w:val="21"/>
          <w:szCs w:val="21"/>
          <w:lang w:eastAsia="pl-PL"/>
        </w:rPr>
        <w:t xml:space="preserve"> </w:t>
      </w:r>
      <w:r w:rsidR="00CE2A7F">
        <w:rPr>
          <w:rFonts w:ascii="Segoe UI" w:hAnsi="Segoe UI" w:eastAsia="Times New Roman" w:cs="Segoe UI"/>
          <w:sz w:val="21"/>
          <w:szCs w:val="21"/>
          <w:lang w:eastAsia="pl-PL"/>
        </w:rPr>
        <w:t>Virtual Machine</w:t>
      </w:r>
      <w:r w:rsidRPr="00613F6F">
        <w:rPr>
          <w:rFonts w:ascii="Segoe UI" w:hAnsi="Segoe UI" w:eastAsia="Times New Roman" w:cs="Segoe UI"/>
          <w:sz w:val="21"/>
          <w:szCs w:val="21"/>
          <w:lang w:eastAsia="pl-PL"/>
        </w:rPr>
        <w:t xml:space="preserve"> is </w:t>
      </w:r>
      <w:r w:rsidR="003132AB">
        <w:rPr>
          <w:rFonts w:ascii="Segoe UI" w:hAnsi="Segoe UI" w:eastAsia="Times New Roman" w:cs="Segoe UI"/>
          <w:sz w:val="21"/>
          <w:szCs w:val="21"/>
          <w:lang w:eastAsia="pl-PL"/>
        </w:rPr>
        <w:t>eligible</w:t>
      </w:r>
      <w:r w:rsidRPr="00613F6F">
        <w:rPr>
          <w:rFonts w:ascii="Segoe UI" w:hAnsi="Segoe UI" w:eastAsia="Times New Roman" w:cs="Segoe UI"/>
          <w:sz w:val="21"/>
          <w:szCs w:val="21"/>
          <w:lang w:eastAsia="pl-PL"/>
        </w:rPr>
        <w:t xml:space="preserve"> for patching </w:t>
      </w:r>
      <w:r w:rsidR="003132AB">
        <w:rPr>
          <w:rFonts w:ascii="Segoe UI" w:hAnsi="Segoe UI" w:eastAsia="Times New Roman" w:cs="Segoe UI"/>
          <w:sz w:val="21"/>
          <w:szCs w:val="21"/>
          <w:lang w:eastAsia="pl-PL"/>
        </w:rPr>
        <w:t xml:space="preserve">or not </w:t>
      </w:r>
      <w:r w:rsidRPr="00613F6F">
        <w:rPr>
          <w:rFonts w:ascii="Segoe UI" w:hAnsi="Segoe UI" w:eastAsia="Times New Roman" w:cs="Segoe UI"/>
          <w:sz w:val="21"/>
          <w:szCs w:val="21"/>
          <w:lang w:eastAsia="pl-PL"/>
        </w:rPr>
        <w:t>based on provided information.</w:t>
      </w:r>
    </w:p>
    <w:p w:rsidR="0078781F" w:rsidP="00613F6F" w:rsidRDefault="0078781F" w14:paraId="0F94AF99" w14:textId="144EBC31">
      <w:pPr>
        <w:spacing w:after="0" w:line="240" w:lineRule="auto"/>
        <w:rPr>
          <w:rFonts w:ascii="Segoe UI" w:hAnsi="Segoe UI" w:eastAsia="Times New Roman" w:cs="Segoe UI"/>
          <w:sz w:val="21"/>
          <w:szCs w:val="21"/>
          <w:lang w:eastAsia="pl-PL"/>
        </w:rPr>
      </w:pPr>
    </w:p>
    <w:p w:rsidR="0078781F" w:rsidP="00613F6F" w:rsidRDefault="00555D99" w14:paraId="51C8C147" w14:textId="2B966DAF">
      <w:pPr>
        <w:spacing w:after="0" w:line="240" w:lineRule="auto"/>
        <w:rPr>
          <w:rFonts w:ascii="Segoe UI" w:hAnsi="Segoe UI" w:eastAsia="Times New Roman" w:cs="Segoe UI"/>
          <w:sz w:val="21"/>
          <w:szCs w:val="21"/>
          <w:lang w:eastAsia="pl-PL"/>
        </w:rPr>
      </w:pPr>
      <w:r w:rsidRPr="00B618D8">
        <w:rPr>
          <w:rFonts w:ascii="Segoe UI" w:hAnsi="Segoe UI" w:eastAsia="Times New Roman" w:cs="Segoe UI"/>
          <w:noProof/>
          <w:sz w:val="21"/>
          <w:szCs w:val="21"/>
          <w:lang w:eastAsia="pl-PL"/>
        </w:rPr>
        <w:drawing>
          <wp:anchor distT="0" distB="0" distL="114300" distR="114300" simplePos="0" relativeHeight="251658250" behindDoc="0" locked="0" layoutInCell="1" allowOverlap="1" wp14:anchorId="0B67AFCA" wp14:editId="166AF5A1">
            <wp:simplePos x="0" y="0"/>
            <wp:positionH relativeFrom="column">
              <wp:posOffset>922251</wp:posOffset>
            </wp:positionH>
            <wp:positionV relativeFrom="paragraph">
              <wp:posOffset>64828</wp:posOffset>
            </wp:positionV>
            <wp:extent cx="4943071" cy="2796421"/>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32629"/>
                    <a:stretch/>
                  </pic:blipFill>
                  <pic:spPr bwMode="auto">
                    <a:xfrm>
                      <a:off x="0" y="0"/>
                      <a:ext cx="4943071" cy="27964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132AB" w:rsidP="00613F6F" w:rsidRDefault="003132AB" w14:paraId="225AE224" w14:textId="6EE3A0E9">
      <w:pPr>
        <w:spacing w:after="0" w:line="240" w:lineRule="auto"/>
        <w:rPr>
          <w:rFonts w:ascii="Segoe UI" w:hAnsi="Segoe UI" w:eastAsia="Times New Roman" w:cs="Segoe UI"/>
          <w:sz w:val="21"/>
          <w:szCs w:val="21"/>
          <w:lang w:eastAsia="pl-PL"/>
        </w:rPr>
      </w:pPr>
    </w:p>
    <w:p w:rsidR="00A676B7" w:rsidP="00613F6F" w:rsidRDefault="00A676B7" w14:paraId="26DE6C2C" w14:textId="45984C95">
      <w:pPr>
        <w:spacing w:after="0" w:line="240" w:lineRule="auto"/>
        <w:rPr>
          <w:rFonts w:ascii="Segoe UI" w:hAnsi="Segoe UI" w:eastAsia="Times New Roman" w:cs="Segoe UI"/>
          <w:noProof/>
          <w:sz w:val="21"/>
          <w:szCs w:val="21"/>
          <w:lang w:eastAsia="pl-PL"/>
        </w:rPr>
      </w:pPr>
    </w:p>
    <w:p w:rsidRPr="00613F6F" w:rsidR="003132AB" w:rsidP="00613F6F" w:rsidRDefault="003132AB" w14:paraId="5120FBC2" w14:textId="5BA43940">
      <w:pPr>
        <w:spacing w:after="0" w:line="240" w:lineRule="auto"/>
        <w:rPr>
          <w:rFonts w:ascii="Segoe UI" w:hAnsi="Segoe UI" w:eastAsia="Times New Roman" w:cs="Segoe UI"/>
          <w:sz w:val="21"/>
          <w:szCs w:val="21"/>
          <w:lang w:eastAsia="pl-PL"/>
        </w:rPr>
      </w:pPr>
    </w:p>
    <w:p w:rsidR="00326A2A" w:rsidP="00326A2A" w:rsidRDefault="00326A2A" w14:paraId="50FA1A9F" w14:textId="77777777">
      <w:pPr>
        <w:spacing w:after="0" w:line="240" w:lineRule="auto"/>
        <w:jc w:val="left"/>
        <w:rPr>
          <w:rFonts w:ascii="Segoe UI" w:hAnsi="Segoe UI" w:eastAsia="Times New Roman" w:cs="Segoe UI"/>
          <w:b/>
          <w:bCs/>
          <w:sz w:val="21"/>
          <w:szCs w:val="21"/>
          <w:lang w:eastAsia="pl-PL"/>
        </w:rPr>
      </w:pPr>
    </w:p>
    <w:p w:rsidR="00326A2A" w:rsidP="006C7C23" w:rsidRDefault="00326A2A" w14:paraId="77F09A5B" w14:textId="77777777">
      <w:pPr>
        <w:rPr>
          <w:szCs w:val="20"/>
        </w:rPr>
      </w:pPr>
    </w:p>
    <w:p w:rsidR="0078781F" w:rsidP="006C7C23" w:rsidRDefault="0078781F" w14:paraId="0ADA936D" w14:textId="77777777">
      <w:pPr>
        <w:rPr>
          <w:szCs w:val="20"/>
        </w:rPr>
      </w:pPr>
    </w:p>
    <w:p w:rsidR="0078781F" w:rsidP="006C7C23" w:rsidRDefault="0078781F" w14:paraId="000512E4" w14:textId="77777777">
      <w:pPr>
        <w:rPr>
          <w:szCs w:val="20"/>
        </w:rPr>
      </w:pPr>
    </w:p>
    <w:p w:rsidR="00555D99" w:rsidP="006C7C23" w:rsidRDefault="00555D99" w14:paraId="3140085B" w14:textId="77777777">
      <w:pPr>
        <w:rPr>
          <w:szCs w:val="20"/>
        </w:rPr>
      </w:pPr>
    </w:p>
    <w:p w:rsidR="00555D99" w:rsidP="006C7C23" w:rsidRDefault="00555D99" w14:paraId="54649B82" w14:textId="77777777">
      <w:pPr>
        <w:rPr>
          <w:szCs w:val="20"/>
        </w:rPr>
      </w:pPr>
    </w:p>
    <w:p w:rsidR="00555D99" w:rsidP="006C7C23" w:rsidRDefault="00555D99" w14:paraId="471A8EA1" w14:textId="77777777">
      <w:pPr>
        <w:rPr>
          <w:szCs w:val="20"/>
        </w:rPr>
      </w:pPr>
    </w:p>
    <w:p w:rsidR="0078781F" w:rsidP="006C7C23" w:rsidRDefault="0078781F" w14:paraId="1F611522" w14:textId="77777777">
      <w:pPr>
        <w:rPr>
          <w:szCs w:val="20"/>
        </w:rPr>
      </w:pPr>
    </w:p>
    <w:p w:rsidR="00D64B4C" w:rsidP="006C7C23" w:rsidRDefault="00D64B4C" w14:paraId="371A036E" w14:textId="77777777">
      <w:pPr>
        <w:rPr>
          <w:szCs w:val="20"/>
        </w:rPr>
      </w:pPr>
    </w:p>
    <w:p w:rsidR="00D64B4C" w:rsidP="006C7C23" w:rsidRDefault="00D64B4C" w14:paraId="0550F7EC" w14:textId="1D4505AB">
      <w:pPr>
        <w:rPr>
          <w:szCs w:val="20"/>
        </w:rPr>
      </w:pPr>
    </w:p>
    <w:p w:rsidR="00D64B4C" w:rsidP="00D64B4C" w:rsidRDefault="00D64B4C" w14:paraId="695227A6" w14:textId="7DFC1F10">
      <w:pPr>
        <w:spacing w:after="0" w:line="240" w:lineRule="auto"/>
        <w:jc w:val="left"/>
        <w:rPr>
          <w:rFonts w:ascii="Segoe UI" w:hAnsi="Segoe UI" w:eastAsia="Times New Roman" w:cs="Segoe UI"/>
          <w:b/>
          <w:bCs/>
          <w:sz w:val="21"/>
          <w:szCs w:val="21"/>
          <w:lang w:eastAsia="pl-PL"/>
        </w:rPr>
      </w:pPr>
      <w:r>
        <w:rPr>
          <w:rFonts w:ascii="Segoe UI" w:hAnsi="Segoe UI" w:eastAsia="Times New Roman" w:cs="Segoe UI"/>
          <w:b/>
          <w:bCs/>
          <w:sz w:val="21"/>
          <w:szCs w:val="21"/>
          <w:lang w:eastAsia="pl-PL"/>
        </w:rPr>
        <w:t>Update Details</w:t>
      </w:r>
    </w:p>
    <w:p w:rsidR="00D64B4C" w:rsidP="00D64B4C" w:rsidRDefault="00D64B4C" w14:paraId="1F8D4C2C" w14:textId="5A58000F">
      <w:pPr>
        <w:spacing w:after="0" w:line="240" w:lineRule="auto"/>
        <w:jc w:val="left"/>
        <w:rPr>
          <w:rFonts w:ascii="Segoe UI" w:hAnsi="Segoe UI" w:eastAsia="Times New Roman" w:cs="Segoe UI"/>
          <w:b/>
          <w:bCs/>
          <w:sz w:val="21"/>
          <w:szCs w:val="21"/>
          <w:lang w:eastAsia="pl-PL"/>
        </w:rPr>
      </w:pPr>
    </w:p>
    <w:p w:rsidR="00514266" w:rsidP="00514266" w:rsidRDefault="00514266" w14:paraId="3AE6FAA4" w14:textId="693DCD4E">
      <w:pPr>
        <w:spacing w:after="0" w:line="240" w:lineRule="auto"/>
        <w:contextualSpacing/>
        <w:jc w:val="left"/>
        <w:rPr>
          <w:rFonts w:ascii="Segoe UI" w:hAnsi="Segoe UI" w:eastAsia="Times New Roman" w:cs="Segoe UI"/>
          <w:sz w:val="21"/>
          <w:szCs w:val="21"/>
          <w:lang w:eastAsia="pl-PL"/>
        </w:rPr>
      </w:pPr>
      <w:r w:rsidRPr="00514266">
        <w:rPr>
          <w:rFonts w:ascii="Segoe UI" w:hAnsi="Segoe UI" w:eastAsia="Times New Roman" w:cs="Segoe UI"/>
          <w:sz w:val="21"/>
          <w:szCs w:val="21"/>
          <w:lang w:eastAsia="pl-PL"/>
        </w:rPr>
        <w:t xml:space="preserve">This tab contains the details about </w:t>
      </w:r>
      <w:r>
        <w:rPr>
          <w:rFonts w:ascii="Segoe UI" w:hAnsi="Segoe UI" w:eastAsia="Times New Roman" w:cs="Segoe UI"/>
          <w:sz w:val="21"/>
          <w:szCs w:val="21"/>
          <w:lang w:eastAsia="pl-PL"/>
        </w:rPr>
        <w:t xml:space="preserve">available </w:t>
      </w:r>
      <w:r w:rsidRPr="00514266">
        <w:rPr>
          <w:rFonts w:ascii="Segoe UI" w:hAnsi="Segoe UI" w:eastAsia="Times New Roman" w:cs="Segoe UI"/>
          <w:sz w:val="21"/>
          <w:szCs w:val="21"/>
          <w:lang w:eastAsia="pl-PL"/>
        </w:rPr>
        <w:t xml:space="preserve">updates. First pie chart describes number of updates grouped by category; second pie chart describes number of updates grouped by </w:t>
      </w:r>
      <w:r>
        <w:rPr>
          <w:rFonts w:ascii="Segoe UI" w:hAnsi="Segoe UI" w:eastAsia="Times New Roman" w:cs="Segoe UI"/>
          <w:sz w:val="21"/>
          <w:szCs w:val="21"/>
          <w:lang w:eastAsia="pl-PL"/>
        </w:rPr>
        <w:t>V</w:t>
      </w:r>
      <w:r w:rsidRPr="00514266">
        <w:rPr>
          <w:rFonts w:ascii="Segoe UI" w:hAnsi="Segoe UI" w:eastAsia="Times New Roman" w:cs="Segoe UI"/>
          <w:sz w:val="21"/>
          <w:szCs w:val="21"/>
          <w:lang w:eastAsia="pl-PL"/>
        </w:rPr>
        <w:t xml:space="preserve">irtual </w:t>
      </w:r>
      <w:r>
        <w:rPr>
          <w:rFonts w:ascii="Segoe UI" w:hAnsi="Segoe UI" w:eastAsia="Times New Roman" w:cs="Segoe UI"/>
          <w:sz w:val="21"/>
          <w:szCs w:val="21"/>
          <w:lang w:eastAsia="pl-PL"/>
        </w:rPr>
        <w:t>M</w:t>
      </w:r>
      <w:r w:rsidRPr="00514266">
        <w:rPr>
          <w:rFonts w:ascii="Segoe UI" w:hAnsi="Segoe UI" w:eastAsia="Times New Roman" w:cs="Segoe UI"/>
          <w:sz w:val="21"/>
          <w:szCs w:val="21"/>
          <w:lang w:eastAsia="pl-PL"/>
        </w:rPr>
        <w:t xml:space="preserve">achine. </w:t>
      </w:r>
    </w:p>
    <w:p w:rsidR="00514266" w:rsidP="00514266" w:rsidRDefault="00514266" w14:paraId="7C99A617" w14:textId="479F4571">
      <w:pPr>
        <w:spacing w:after="0" w:line="240" w:lineRule="auto"/>
        <w:contextualSpacing/>
        <w:jc w:val="left"/>
        <w:rPr>
          <w:rFonts w:ascii="Segoe UI" w:hAnsi="Segoe UI" w:eastAsia="Times New Roman" w:cs="Segoe UI"/>
          <w:sz w:val="21"/>
          <w:szCs w:val="21"/>
          <w:lang w:eastAsia="pl-PL"/>
        </w:rPr>
      </w:pPr>
    </w:p>
    <w:p w:rsidR="0050430C" w:rsidP="00514266" w:rsidRDefault="0050430C" w14:paraId="2CADB064" w14:textId="02FA1829">
      <w:pPr>
        <w:spacing w:after="0" w:line="240" w:lineRule="auto"/>
        <w:contextualSpacing/>
        <w:jc w:val="left"/>
        <w:rPr>
          <w:rFonts w:ascii="Segoe UI" w:hAnsi="Segoe UI" w:eastAsia="Times New Roman" w:cs="Segoe UI"/>
          <w:noProof/>
          <w:sz w:val="21"/>
          <w:szCs w:val="21"/>
          <w:lang w:eastAsia="pl-PL"/>
        </w:rPr>
      </w:pPr>
      <w:r w:rsidRPr="00B618D8">
        <w:rPr>
          <w:rFonts w:ascii="Segoe UI" w:hAnsi="Segoe UI" w:eastAsia="Times New Roman" w:cs="Segoe UI"/>
          <w:noProof/>
          <w:sz w:val="21"/>
          <w:szCs w:val="21"/>
          <w:lang w:eastAsia="pl-PL"/>
        </w:rPr>
        <w:drawing>
          <wp:anchor distT="0" distB="0" distL="114300" distR="114300" simplePos="0" relativeHeight="251658252" behindDoc="0" locked="0" layoutInCell="1" allowOverlap="1" wp14:anchorId="0CD92FCC" wp14:editId="1067417A">
            <wp:simplePos x="0" y="0"/>
            <wp:positionH relativeFrom="column">
              <wp:posOffset>800504</wp:posOffset>
            </wp:positionH>
            <wp:positionV relativeFrom="paragraph">
              <wp:posOffset>81915</wp:posOffset>
            </wp:positionV>
            <wp:extent cx="4942840" cy="2897098"/>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3984" b="12862"/>
                    <a:stretch/>
                  </pic:blipFill>
                  <pic:spPr bwMode="auto">
                    <a:xfrm>
                      <a:off x="0" y="0"/>
                      <a:ext cx="4942840" cy="28970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Pr="00514266" w:rsidR="00514266" w:rsidP="00514266" w:rsidRDefault="00514266" w14:paraId="7CBDBC59" w14:textId="7D44BBA2">
      <w:pPr>
        <w:spacing w:after="0" w:line="240" w:lineRule="auto"/>
        <w:contextualSpacing/>
        <w:jc w:val="left"/>
        <w:rPr>
          <w:rFonts w:ascii="Segoe UI" w:hAnsi="Segoe UI" w:eastAsia="Times New Roman" w:cs="Segoe UI"/>
          <w:sz w:val="21"/>
          <w:szCs w:val="21"/>
          <w:lang w:eastAsia="pl-PL"/>
        </w:rPr>
      </w:pPr>
    </w:p>
    <w:p w:rsidR="00D64B4C" w:rsidP="00D64B4C" w:rsidRDefault="00D64B4C" w14:paraId="1DDB972A" w14:textId="77777777">
      <w:pPr>
        <w:spacing w:after="0" w:line="240" w:lineRule="auto"/>
        <w:jc w:val="left"/>
        <w:rPr>
          <w:rFonts w:ascii="Segoe UI" w:hAnsi="Segoe UI" w:eastAsia="Times New Roman" w:cs="Segoe UI"/>
          <w:b/>
          <w:bCs/>
          <w:sz w:val="21"/>
          <w:szCs w:val="21"/>
          <w:lang w:eastAsia="pl-PL"/>
        </w:rPr>
      </w:pPr>
    </w:p>
    <w:p w:rsidR="0050430C" w:rsidP="00D64B4C" w:rsidRDefault="0050430C" w14:paraId="1E976DB4" w14:textId="77777777">
      <w:pPr>
        <w:spacing w:after="0" w:line="240" w:lineRule="auto"/>
        <w:jc w:val="left"/>
        <w:rPr>
          <w:rFonts w:ascii="Segoe UI" w:hAnsi="Segoe UI" w:eastAsia="Times New Roman" w:cs="Segoe UI"/>
          <w:b/>
          <w:bCs/>
          <w:sz w:val="21"/>
          <w:szCs w:val="21"/>
          <w:lang w:eastAsia="pl-PL"/>
        </w:rPr>
      </w:pPr>
    </w:p>
    <w:p w:rsidR="0050430C" w:rsidP="00D64B4C" w:rsidRDefault="0050430C" w14:paraId="01407305" w14:textId="77777777">
      <w:pPr>
        <w:spacing w:after="0" w:line="240" w:lineRule="auto"/>
        <w:jc w:val="left"/>
        <w:rPr>
          <w:rFonts w:ascii="Segoe UI" w:hAnsi="Segoe UI" w:eastAsia="Times New Roman" w:cs="Segoe UI"/>
          <w:b/>
          <w:bCs/>
          <w:sz w:val="21"/>
          <w:szCs w:val="21"/>
          <w:lang w:eastAsia="pl-PL"/>
        </w:rPr>
      </w:pPr>
    </w:p>
    <w:p w:rsidR="0050430C" w:rsidP="00D64B4C" w:rsidRDefault="0050430C" w14:paraId="4C4338C5" w14:textId="77777777">
      <w:pPr>
        <w:spacing w:after="0" w:line="240" w:lineRule="auto"/>
        <w:jc w:val="left"/>
        <w:rPr>
          <w:rFonts w:ascii="Segoe UI" w:hAnsi="Segoe UI" w:eastAsia="Times New Roman" w:cs="Segoe UI"/>
          <w:b/>
          <w:bCs/>
          <w:sz w:val="21"/>
          <w:szCs w:val="21"/>
          <w:lang w:eastAsia="pl-PL"/>
        </w:rPr>
      </w:pPr>
    </w:p>
    <w:p w:rsidR="0050430C" w:rsidP="00D64B4C" w:rsidRDefault="0050430C" w14:paraId="0FB7EFF4" w14:textId="77777777">
      <w:pPr>
        <w:spacing w:after="0" w:line="240" w:lineRule="auto"/>
        <w:jc w:val="left"/>
        <w:rPr>
          <w:rFonts w:ascii="Segoe UI" w:hAnsi="Segoe UI" w:eastAsia="Times New Roman" w:cs="Segoe UI"/>
          <w:b/>
          <w:bCs/>
          <w:sz w:val="21"/>
          <w:szCs w:val="21"/>
          <w:lang w:eastAsia="pl-PL"/>
        </w:rPr>
      </w:pPr>
    </w:p>
    <w:p w:rsidR="0050430C" w:rsidP="00D64B4C" w:rsidRDefault="0050430C" w14:paraId="417959B9" w14:textId="77777777">
      <w:pPr>
        <w:spacing w:after="0" w:line="240" w:lineRule="auto"/>
        <w:jc w:val="left"/>
        <w:rPr>
          <w:rFonts w:ascii="Segoe UI" w:hAnsi="Segoe UI" w:eastAsia="Times New Roman" w:cs="Segoe UI"/>
          <w:b/>
          <w:bCs/>
          <w:sz w:val="21"/>
          <w:szCs w:val="21"/>
          <w:lang w:eastAsia="pl-PL"/>
        </w:rPr>
      </w:pPr>
    </w:p>
    <w:p w:rsidR="0050430C" w:rsidP="00D64B4C" w:rsidRDefault="0050430C" w14:paraId="658B5B2A" w14:textId="77777777">
      <w:pPr>
        <w:spacing w:after="0" w:line="240" w:lineRule="auto"/>
        <w:jc w:val="left"/>
        <w:rPr>
          <w:rFonts w:ascii="Segoe UI" w:hAnsi="Segoe UI" w:eastAsia="Times New Roman" w:cs="Segoe UI"/>
          <w:b/>
          <w:bCs/>
          <w:sz w:val="21"/>
          <w:szCs w:val="21"/>
          <w:lang w:eastAsia="pl-PL"/>
        </w:rPr>
      </w:pPr>
    </w:p>
    <w:p w:rsidR="0050430C" w:rsidP="00D64B4C" w:rsidRDefault="0050430C" w14:paraId="4FA874DE" w14:textId="77777777">
      <w:pPr>
        <w:spacing w:after="0" w:line="240" w:lineRule="auto"/>
        <w:jc w:val="left"/>
        <w:rPr>
          <w:rFonts w:ascii="Segoe UI" w:hAnsi="Segoe UI" w:eastAsia="Times New Roman" w:cs="Segoe UI"/>
          <w:b/>
          <w:bCs/>
          <w:sz w:val="21"/>
          <w:szCs w:val="21"/>
          <w:lang w:eastAsia="pl-PL"/>
        </w:rPr>
      </w:pPr>
    </w:p>
    <w:p w:rsidR="0050430C" w:rsidP="00D64B4C" w:rsidRDefault="0050430C" w14:paraId="47C88C41" w14:textId="77777777">
      <w:pPr>
        <w:spacing w:after="0" w:line="240" w:lineRule="auto"/>
        <w:jc w:val="left"/>
        <w:rPr>
          <w:rFonts w:ascii="Segoe UI" w:hAnsi="Segoe UI" w:eastAsia="Times New Roman" w:cs="Segoe UI"/>
          <w:b/>
          <w:bCs/>
          <w:sz w:val="21"/>
          <w:szCs w:val="21"/>
          <w:lang w:eastAsia="pl-PL"/>
        </w:rPr>
      </w:pPr>
    </w:p>
    <w:p w:rsidR="0050430C" w:rsidP="00D64B4C" w:rsidRDefault="0050430C" w14:paraId="2E32A7EF" w14:textId="77777777">
      <w:pPr>
        <w:spacing w:after="0" w:line="240" w:lineRule="auto"/>
        <w:jc w:val="left"/>
        <w:rPr>
          <w:rFonts w:ascii="Segoe UI" w:hAnsi="Segoe UI" w:eastAsia="Times New Roman" w:cs="Segoe UI"/>
          <w:b/>
          <w:bCs/>
          <w:sz w:val="21"/>
          <w:szCs w:val="21"/>
          <w:lang w:eastAsia="pl-PL"/>
        </w:rPr>
      </w:pPr>
    </w:p>
    <w:p w:rsidR="0050430C" w:rsidP="00D64B4C" w:rsidRDefault="0050430C" w14:paraId="7520DA77" w14:textId="77777777">
      <w:pPr>
        <w:spacing w:after="0" w:line="240" w:lineRule="auto"/>
        <w:jc w:val="left"/>
        <w:rPr>
          <w:rFonts w:ascii="Segoe UI" w:hAnsi="Segoe UI" w:eastAsia="Times New Roman" w:cs="Segoe UI"/>
          <w:b/>
          <w:bCs/>
          <w:sz w:val="21"/>
          <w:szCs w:val="21"/>
          <w:lang w:eastAsia="pl-PL"/>
        </w:rPr>
      </w:pPr>
    </w:p>
    <w:p w:rsidR="0050430C" w:rsidP="00D64B4C" w:rsidRDefault="0050430C" w14:paraId="1D101599" w14:textId="77777777">
      <w:pPr>
        <w:spacing w:after="0" w:line="240" w:lineRule="auto"/>
        <w:jc w:val="left"/>
        <w:rPr>
          <w:rFonts w:ascii="Segoe UI" w:hAnsi="Segoe UI" w:eastAsia="Times New Roman" w:cs="Segoe UI"/>
          <w:b/>
          <w:bCs/>
          <w:sz w:val="21"/>
          <w:szCs w:val="21"/>
          <w:lang w:eastAsia="pl-PL"/>
        </w:rPr>
      </w:pPr>
    </w:p>
    <w:p w:rsidR="0050430C" w:rsidP="00D64B4C" w:rsidRDefault="0050430C" w14:paraId="1D36090E" w14:textId="77777777">
      <w:pPr>
        <w:spacing w:after="0" w:line="240" w:lineRule="auto"/>
        <w:jc w:val="left"/>
        <w:rPr>
          <w:rFonts w:ascii="Segoe UI" w:hAnsi="Segoe UI" w:eastAsia="Times New Roman" w:cs="Segoe UI"/>
          <w:b/>
          <w:bCs/>
          <w:sz w:val="21"/>
          <w:szCs w:val="21"/>
          <w:lang w:eastAsia="pl-PL"/>
        </w:rPr>
      </w:pPr>
    </w:p>
    <w:p w:rsidR="0050430C" w:rsidP="00D64B4C" w:rsidRDefault="0050430C" w14:paraId="67FF2FCF" w14:textId="77777777">
      <w:pPr>
        <w:spacing w:after="0" w:line="240" w:lineRule="auto"/>
        <w:jc w:val="left"/>
        <w:rPr>
          <w:rFonts w:ascii="Segoe UI" w:hAnsi="Segoe UI" w:eastAsia="Times New Roman" w:cs="Segoe UI"/>
          <w:b/>
          <w:bCs/>
          <w:sz w:val="21"/>
          <w:szCs w:val="21"/>
          <w:lang w:eastAsia="pl-PL"/>
        </w:rPr>
      </w:pPr>
    </w:p>
    <w:p w:rsidR="0050430C" w:rsidP="00D64B4C" w:rsidRDefault="0050430C" w14:paraId="1DFE7A96" w14:textId="77777777">
      <w:pPr>
        <w:spacing w:after="0" w:line="240" w:lineRule="auto"/>
        <w:jc w:val="left"/>
        <w:rPr>
          <w:rFonts w:ascii="Segoe UI" w:hAnsi="Segoe UI" w:eastAsia="Times New Roman" w:cs="Segoe UI"/>
          <w:b/>
          <w:bCs/>
          <w:sz w:val="21"/>
          <w:szCs w:val="21"/>
          <w:lang w:eastAsia="pl-PL"/>
        </w:rPr>
      </w:pPr>
    </w:p>
    <w:p w:rsidR="00D64B4C" w:rsidP="006C7C23" w:rsidRDefault="00D64B4C" w14:paraId="5AFAF9E8" w14:textId="2C9FAB09">
      <w:pPr>
        <w:rPr>
          <w:szCs w:val="20"/>
        </w:rPr>
      </w:pPr>
    </w:p>
    <w:p w:rsidR="00007FE8" w:rsidP="00007FE8" w:rsidRDefault="00007FE8" w14:paraId="171CC20D" w14:textId="15CC0642">
      <w:pPr>
        <w:spacing w:after="0" w:line="240" w:lineRule="auto"/>
        <w:rPr>
          <w:rFonts w:ascii="Segoe UI" w:hAnsi="Segoe UI" w:eastAsia="Times New Roman" w:cs="Segoe UI"/>
          <w:sz w:val="21"/>
          <w:szCs w:val="21"/>
          <w:lang w:eastAsia="pl-PL"/>
        </w:rPr>
      </w:pPr>
      <w:r w:rsidRPr="00007FE8">
        <w:rPr>
          <w:szCs w:val="20"/>
        </w:rPr>
        <w:t xml:space="preserve">Next </w:t>
      </w:r>
      <w:r w:rsidRPr="00007FE8">
        <w:rPr>
          <w:rFonts w:ascii="Segoe UI" w:hAnsi="Segoe UI" w:eastAsia="Times New Roman" w:cs="Segoe UI"/>
          <w:sz w:val="21"/>
          <w:szCs w:val="21"/>
          <w:lang w:eastAsia="pl-PL"/>
        </w:rPr>
        <w:t xml:space="preserve">chart is a summary of previous two </w:t>
      </w:r>
      <w:proofErr w:type="gramStart"/>
      <w:r w:rsidRPr="00007FE8">
        <w:rPr>
          <w:rFonts w:ascii="Segoe UI" w:hAnsi="Segoe UI" w:eastAsia="Times New Roman" w:cs="Segoe UI"/>
          <w:sz w:val="21"/>
          <w:szCs w:val="21"/>
          <w:lang w:eastAsia="pl-PL"/>
        </w:rPr>
        <w:t>charts</w:t>
      </w:r>
      <w:r>
        <w:rPr>
          <w:rFonts w:ascii="Segoe UI" w:hAnsi="Segoe UI" w:eastAsia="Times New Roman" w:cs="Segoe UI"/>
          <w:sz w:val="21"/>
          <w:szCs w:val="21"/>
          <w:lang w:eastAsia="pl-PL"/>
        </w:rPr>
        <w:t>, and</w:t>
      </w:r>
      <w:proofErr w:type="gramEnd"/>
      <w:r w:rsidRPr="00007FE8">
        <w:rPr>
          <w:rFonts w:ascii="Segoe UI" w:hAnsi="Segoe UI" w:eastAsia="Times New Roman" w:cs="Segoe UI"/>
          <w:sz w:val="21"/>
          <w:szCs w:val="21"/>
          <w:lang w:eastAsia="pl-PL"/>
        </w:rPr>
        <w:t xml:space="preserve"> displays list of virtual machine with number of required patches grouped by category.</w:t>
      </w:r>
    </w:p>
    <w:p w:rsidR="00007FE8" w:rsidP="00007FE8" w:rsidRDefault="00734977" w14:paraId="3B5BC40F" w14:textId="5CE44F62">
      <w:pPr>
        <w:spacing w:after="0" w:line="240" w:lineRule="auto"/>
        <w:rPr>
          <w:rFonts w:ascii="Segoe UI" w:hAnsi="Segoe UI" w:eastAsia="Times New Roman" w:cs="Segoe UI"/>
          <w:sz w:val="21"/>
          <w:szCs w:val="21"/>
          <w:lang w:eastAsia="pl-PL"/>
        </w:rPr>
      </w:pPr>
      <w:r w:rsidRPr="00816B80">
        <w:rPr>
          <w:rFonts w:ascii="Segoe UI" w:hAnsi="Segoe UI" w:eastAsia="Times New Roman" w:cs="Segoe UI"/>
          <w:noProof/>
          <w:sz w:val="21"/>
          <w:szCs w:val="21"/>
          <w:lang w:eastAsia="pl-PL"/>
        </w:rPr>
        <w:drawing>
          <wp:anchor distT="0" distB="0" distL="114300" distR="114300" simplePos="0" relativeHeight="251658253" behindDoc="0" locked="0" layoutInCell="1" allowOverlap="1" wp14:anchorId="24C6141B" wp14:editId="79710810">
            <wp:simplePos x="0" y="0"/>
            <wp:positionH relativeFrom="column">
              <wp:posOffset>-5412</wp:posOffset>
            </wp:positionH>
            <wp:positionV relativeFrom="paragraph">
              <wp:posOffset>189461</wp:posOffset>
            </wp:positionV>
            <wp:extent cx="6566867" cy="1030778"/>
            <wp:effectExtent l="0" t="0" r="571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69072" cy="1031124"/>
                    </a:xfrm>
                    <a:prstGeom prst="rect">
                      <a:avLst/>
                    </a:prstGeom>
                  </pic:spPr>
                </pic:pic>
              </a:graphicData>
            </a:graphic>
            <wp14:sizeRelH relativeFrom="page">
              <wp14:pctWidth>0</wp14:pctWidth>
            </wp14:sizeRelH>
            <wp14:sizeRelV relativeFrom="page">
              <wp14:pctHeight>0</wp14:pctHeight>
            </wp14:sizeRelV>
          </wp:anchor>
        </w:drawing>
      </w:r>
    </w:p>
    <w:p w:rsidRPr="00007FE8" w:rsidR="00007FE8" w:rsidP="00007FE8" w:rsidRDefault="00007FE8" w14:paraId="44781CA4" w14:textId="0C5EFC38">
      <w:pPr>
        <w:spacing w:after="0" w:line="240" w:lineRule="auto"/>
        <w:rPr>
          <w:rFonts w:ascii="Segoe UI" w:hAnsi="Segoe UI" w:eastAsia="Times New Roman" w:cs="Segoe UI"/>
          <w:sz w:val="21"/>
          <w:szCs w:val="21"/>
          <w:lang w:eastAsia="pl-PL"/>
        </w:rPr>
      </w:pPr>
    </w:p>
    <w:p w:rsidR="00DA1EFA" w:rsidP="006C7C23" w:rsidRDefault="00DA1EFA" w14:paraId="73424FCC" w14:textId="6C09DF0E">
      <w:pPr>
        <w:rPr>
          <w:szCs w:val="20"/>
        </w:rPr>
      </w:pPr>
    </w:p>
    <w:p w:rsidR="00734977" w:rsidP="006C7C23" w:rsidRDefault="00734977" w14:paraId="0EBD8AF9" w14:textId="65B940BB">
      <w:pPr>
        <w:rPr>
          <w:szCs w:val="20"/>
        </w:rPr>
      </w:pPr>
    </w:p>
    <w:p w:rsidR="00734977" w:rsidP="006C7C23" w:rsidRDefault="00734977" w14:paraId="615F4BFE" w14:textId="60B58400">
      <w:pPr>
        <w:rPr>
          <w:szCs w:val="20"/>
        </w:rPr>
      </w:pPr>
    </w:p>
    <w:p w:rsidR="00BF0316" w:rsidP="006C7C23" w:rsidRDefault="00BF0316" w14:paraId="1A202BEB" w14:textId="1F55949F">
      <w:pPr>
        <w:rPr>
          <w:szCs w:val="20"/>
        </w:rPr>
      </w:pPr>
    </w:p>
    <w:p w:rsidR="00046BA1" w:rsidP="00046BA1" w:rsidRDefault="00046BA1" w14:paraId="49694B2B" w14:textId="2F6AED22">
      <w:pPr>
        <w:spacing w:after="0" w:line="240" w:lineRule="auto"/>
        <w:rPr>
          <w:rFonts w:ascii="Segoe UI" w:hAnsi="Segoe UI" w:eastAsia="Times New Roman" w:cs="Segoe UI"/>
          <w:sz w:val="21"/>
          <w:szCs w:val="21"/>
          <w:lang w:eastAsia="pl-PL"/>
        </w:rPr>
      </w:pPr>
      <w:r>
        <w:rPr>
          <w:rFonts w:ascii="Segoe UI" w:hAnsi="Segoe UI" w:eastAsia="Times New Roman" w:cs="Segoe UI"/>
          <w:sz w:val="21"/>
          <w:szCs w:val="21"/>
          <w:lang w:eastAsia="pl-PL"/>
        </w:rPr>
        <w:t>Lastly -</w:t>
      </w:r>
      <w:r w:rsidRPr="00046BA1">
        <w:rPr>
          <w:rFonts w:ascii="Segoe UI" w:hAnsi="Segoe UI" w:eastAsia="Times New Roman" w:cs="Segoe UI"/>
          <w:sz w:val="21"/>
          <w:szCs w:val="21"/>
          <w:lang w:eastAsia="pl-PL"/>
        </w:rPr>
        <w:t xml:space="preserve"> table containing details about specific update for specific virtual machine</w:t>
      </w:r>
      <w:r w:rsidR="00BF0316">
        <w:rPr>
          <w:rFonts w:ascii="Segoe UI" w:hAnsi="Segoe UI" w:eastAsia="Times New Roman" w:cs="Segoe UI"/>
          <w:sz w:val="21"/>
          <w:szCs w:val="21"/>
          <w:lang w:eastAsia="pl-PL"/>
        </w:rPr>
        <w:t>.</w:t>
      </w:r>
    </w:p>
    <w:p w:rsidR="00BF0316" w:rsidP="00046BA1" w:rsidRDefault="00BF0316" w14:paraId="7ED1DD99" w14:textId="1CD36D61">
      <w:pPr>
        <w:spacing w:after="0" w:line="240" w:lineRule="auto"/>
        <w:rPr>
          <w:rFonts w:ascii="Segoe UI" w:hAnsi="Segoe UI" w:eastAsia="Times New Roman" w:cs="Segoe UI"/>
          <w:sz w:val="21"/>
          <w:szCs w:val="21"/>
          <w:lang w:eastAsia="pl-PL"/>
        </w:rPr>
      </w:pPr>
    </w:p>
    <w:p w:rsidR="00114843" w:rsidP="00046BA1" w:rsidRDefault="00114843" w14:paraId="73EB98FE" w14:textId="047142FA">
      <w:pPr>
        <w:spacing w:after="0" w:line="240" w:lineRule="auto"/>
        <w:rPr>
          <w:rFonts w:ascii="Segoe UI" w:hAnsi="Segoe UI" w:eastAsia="Times New Roman" w:cs="Segoe UI"/>
          <w:noProof/>
          <w:sz w:val="21"/>
          <w:szCs w:val="21"/>
          <w:lang w:eastAsia="pl-PL"/>
        </w:rPr>
      </w:pPr>
      <w:r w:rsidRPr="00B618D8">
        <w:rPr>
          <w:rFonts w:ascii="Segoe UI" w:hAnsi="Segoe UI" w:eastAsia="Times New Roman" w:cs="Segoe UI"/>
          <w:noProof/>
          <w:sz w:val="21"/>
          <w:szCs w:val="21"/>
          <w:lang w:eastAsia="pl-PL"/>
        </w:rPr>
        <w:drawing>
          <wp:anchor distT="0" distB="0" distL="114300" distR="114300" simplePos="0" relativeHeight="251658254" behindDoc="0" locked="0" layoutInCell="1" allowOverlap="1" wp14:anchorId="69F52BF7" wp14:editId="0644794A">
            <wp:simplePos x="0" y="0"/>
            <wp:positionH relativeFrom="column">
              <wp:posOffset>-6985</wp:posOffset>
            </wp:positionH>
            <wp:positionV relativeFrom="paragraph">
              <wp:posOffset>43180</wp:posOffset>
            </wp:positionV>
            <wp:extent cx="6459788" cy="2762250"/>
            <wp:effectExtent l="0" t="0" r="0" b="0"/>
            <wp:wrapNone/>
            <wp:docPr id="1473481408" name="Picture 147348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10235" b="6267"/>
                    <a:stretch/>
                  </pic:blipFill>
                  <pic:spPr bwMode="auto">
                    <a:xfrm>
                      <a:off x="0" y="0"/>
                      <a:ext cx="6484098" cy="2772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F0316" w:rsidP="00046BA1" w:rsidRDefault="00BF0316" w14:paraId="085E71DE" w14:textId="236DA109">
      <w:pPr>
        <w:spacing w:after="0" w:line="240" w:lineRule="auto"/>
        <w:rPr>
          <w:rFonts w:ascii="Segoe UI" w:hAnsi="Segoe UI" w:eastAsia="Times New Roman" w:cs="Segoe UI"/>
          <w:sz w:val="21"/>
          <w:szCs w:val="21"/>
          <w:lang w:eastAsia="pl-PL"/>
        </w:rPr>
      </w:pPr>
    </w:p>
    <w:p w:rsidRPr="00046BA1" w:rsidR="00BF0316" w:rsidP="00046BA1" w:rsidRDefault="00BF0316" w14:paraId="2F7B6F9E" w14:textId="77777777">
      <w:pPr>
        <w:spacing w:after="0" w:line="240" w:lineRule="auto"/>
        <w:rPr>
          <w:rFonts w:ascii="Segoe UI" w:hAnsi="Segoe UI" w:eastAsia="Times New Roman" w:cs="Segoe UI"/>
          <w:sz w:val="21"/>
          <w:szCs w:val="21"/>
          <w:lang w:eastAsia="pl-PL"/>
        </w:rPr>
      </w:pPr>
    </w:p>
    <w:p w:rsidR="00734977" w:rsidP="006C7C23" w:rsidRDefault="00734977" w14:paraId="252EEB13" w14:textId="77777777">
      <w:pPr>
        <w:rPr>
          <w:szCs w:val="20"/>
        </w:rPr>
      </w:pPr>
    </w:p>
    <w:p w:rsidR="00734977" w:rsidP="006C7C23" w:rsidRDefault="00734977" w14:paraId="69B93014" w14:textId="77777777">
      <w:pPr>
        <w:rPr>
          <w:szCs w:val="20"/>
        </w:rPr>
      </w:pPr>
    </w:p>
    <w:p w:rsidR="00114843" w:rsidP="006C7C23" w:rsidRDefault="00114843" w14:paraId="0C85F33C" w14:textId="77777777">
      <w:pPr>
        <w:rPr>
          <w:szCs w:val="20"/>
        </w:rPr>
      </w:pPr>
    </w:p>
    <w:p w:rsidR="00114843" w:rsidP="006C7C23" w:rsidRDefault="00114843" w14:paraId="04373EC8" w14:textId="77777777">
      <w:pPr>
        <w:rPr>
          <w:szCs w:val="20"/>
        </w:rPr>
      </w:pPr>
    </w:p>
    <w:p w:rsidR="00734977" w:rsidP="006C7C23" w:rsidRDefault="00734977" w14:paraId="599C6BE7" w14:textId="77777777">
      <w:pPr>
        <w:rPr>
          <w:szCs w:val="20"/>
        </w:rPr>
      </w:pPr>
    </w:p>
    <w:p w:rsidR="00734977" w:rsidP="006C7C23" w:rsidRDefault="00734977" w14:paraId="36A70229" w14:textId="77777777">
      <w:pPr>
        <w:rPr>
          <w:szCs w:val="20"/>
        </w:rPr>
      </w:pPr>
    </w:p>
    <w:p w:rsidR="00734977" w:rsidP="006C7C23" w:rsidRDefault="00734977" w14:paraId="748F0ACA" w14:textId="77777777">
      <w:pPr>
        <w:rPr>
          <w:szCs w:val="20"/>
        </w:rPr>
      </w:pPr>
    </w:p>
    <w:p w:rsidR="00114843" w:rsidP="006C7C23" w:rsidRDefault="00114843" w14:paraId="47C122F2" w14:textId="77777777">
      <w:pPr>
        <w:rPr>
          <w:szCs w:val="20"/>
        </w:rPr>
      </w:pPr>
    </w:p>
    <w:p w:rsidR="00114843" w:rsidP="006C7C23" w:rsidRDefault="00114843" w14:paraId="0F77AB06" w14:textId="0BEDAD01">
      <w:pPr>
        <w:rPr>
          <w:szCs w:val="20"/>
        </w:rPr>
      </w:pPr>
    </w:p>
    <w:p w:rsidR="000A2F4C" w:rsidP="006C7C23" w:rsidRDefault="000A2F4C" w14:paraId="3812BDC8" w14:textId="77777777">
      <w:pPr>
        <w:rPr>
          <w:szCs w:val="20"/>
        </w:rPr>
      </w:pPr>
    </w:p>
    <w:p w:rsidR="0085106A" w:rsidP="0085106A" w:rsidRDefault="0085106A" w14:paraId="66A1E3DD" w14:textId="5FFE83FE">
      <w:pPr>
        <w:pStyle w:val="ListParagraph"/>
        <w:numPr>
          <w:ilvl w:val="4"/>
          <w:numId w:val="7"/>
        </w:numPr>
        <w:ind w:hanging="2232"/>
        <w:rPr>
          <w:sz w:val="32"/>
          <w:szCs w:val="32"/>
        </w:rPr>
      </w:pPr>
      <w:r>
        <w:rPr>
          <w:sz w:val="32"/>
          <w:szCs w:val="32"/>
        </w:rPr>
        <w:t>Monitoring Dashboard</w:t>
      </w:r>
    </w:p>
    <w:p w:rsidR="00316E63" w:rsidP="00316E63" w:rsidRDefault="00316E63" w14:paraId="53946A43" w14:textId="77777777">
      <w:pPr>
        <w:spacing w:after="0" w:line="240" w:lineRule="auto"/>
        <w:rPr>
          <w:rFonts w:ascii="Segoe UI" w:hAnsi="Segoe UI" w:eastAsia="Times New Roman" w:cs="Segoe UI"/>
          <w:sz w:val="21"/>
          <w:szCs w:val="21"/>
          <w:lang w:eastAsia="pl-PL"/>
        </w:rPr>
      </w:pPr>
    </w:p>
    <w:p w:rsidR="00316E63" w:rsidP="00316E63" w:rsidRDefault="00316E63" w14:paraId="74843ACB" w14:textId="514C91B1">
      <w:pPr>
        <w:spacing w:after="0" w:line="240" w:lineRule="auto"/>
        <w:rPr>
          <w:rFonts w:ascii="Segoe UI" w:hAnsi="Segoe UI" w:eastAsia="Times New Roman" w:cs="Segoe UI"/>
          <w:sz w:val="21"/>
          <w:szCs w:val="21"/>
          <w:lang w:eastAsia="pl-PL"/>
        </w:rPr>
      </w:pPr>
      <w:r w:rsidRPr="00316E63">
        <w:rPr>
          <w:rFonts w:ascii="Segoe UI" w:hAnsi="Segoe UI" w:eastAsia="Times New Roman" w:cs="Segoe UI"/>
          <w:sz w:val="21"/>
          <w:szCs w:val="21"/>
          <w:lang w:eastAsia="pl-PL"/>
        </w:rPr>
        <w:t xml:space="preserve">This dashboard contains information </w:t>
      </w:r>
      <w:r w:rsidR="00A85BDE">
        <w:rPr>
          <w:rFonts w:ascii="Segoe UI" w:hAnsi="Segoe UI" w:eastAsia="Times New Roman" w:cs="Segoe UI"/>
          <w:sz w:val="21"/>
          <w:szCs w:val="21"/>
          <w:lang w:eastAsia="pl-PL"/>
        </w:rPr>
        <w:t>on</w:t>
      </w:r>
      <w:r w:rsidRPr="00316E63">
        <w:rPr>
          <w:rFonts w:ascii="Segoe UI" w:hAnsi="Segoe UI" w:eastAsia="Times New Roman" w:cs="Segoe UI"/>
          <w:sz w:val="21"/>
          <w:szCs w:val="21"/>
          <w:lang w:eastAsia="pl-PL"/>
        </w:rPr>
        <w:t xml:space="preserve"> alerts</w:t>
      </w:r>
      <w:r w:rsidR="00426F6D">
        <w:rPr>
          <w:rFonts w:ascii="Segoe UI" w:hAnsi="Segoe UI" w:eastAsia="Times New Roman" w:cs="Segoe UI"/>
          <w:sz w:val="21"/>
          <w:szCs w:val="21"/>
          <w:lang w:eastAsia="pl-PL"/>
        </w:rPr>
        <w:t xml:space="preserve"> created based on Alert Rules deployed with Monitoring Solution</w:t>
      </w:r>
      <w:r w:rsidR="00A85BDE">
        <w:rPr>
          <w:rFonts w:ascii="Segoe UI" w:hAnsi="Segoe UI" w:eastAsia="Times New Roman" w:cs="Segoe UI"/>
          <w:sz w:val="21"/>
          <w:szCs w:val="21"/>
          <w:lang w:eastAsia="pl-PL"/>
        </w:rPr>
        <w:t>.</w:t>
      </w:r>
    </w:p>
    <w:p w:rsidR="001E33DF" w:rsidP="00316E63" w:rsidRDefault="001E33DF" w14:paraId="73CC4E87" w14:textId="77777777">
      <w:pPr>
        <w:spacing w:after="0" w:line="240" w:lineRule="auto"/>
        <w:rPr>
          <w:rFonts w:ascii="Segoe UI" w:hAnsi="Segoe UI" w:eastAsia="Times New Roman" w:cs="Segoe UI"/>
          <w:sz w:val="21"/>
          <w:szCs w:val="21"/>
          <w:lang w:eastAsia="pl-PL"/>
        </w:rPr>
      </w:pPr>
    </w:p>
    <w:p w:rsidR="001E33DF" w:rsidP="001E33DF" w:rsidRDefault="001E33DF" w14:paraId="1C75A4CA" w14:textId="44B9E56F">
      <w:pPr>
        <w:rPr>
          <w:szCs w:val="20"/>
        </w:rPr>
      </w:pPr>
      <w:r>
        <w:rPr>
          <w:szCs w:val="20"/>
        </w:rPr>
        <w:t xml:space="preserve">Monitoring Dashboard consists of two Tabs: </w:t>
      </w:r>
    </w:p>
    <w:p w:rsidRPr="008C4854" w:rsidR="001E33DF" w:rsidP="0014229D" w:rsidRDefault="001E33DF" w14:paraId="683FAD00" w14:textId="3684EDAA">
      <w:pPr>
        <w:pStyle w:val="ListParagraph"/>
        <w:numPr>
          <w:ilvl w:val="0"/>
          <w:numId w:val="24"/>
        </w:numPr>
        <w:rPr>
          <w:szCs w:val="20"/>
        </w:rPr>
      </w:pPr>
      <w:r>
        <w:rPr>
          <w:szCs w:val="20"/>
        </w:rPr>
        <w:t>Alerts</w:t>
      </w:r>
    </w:p>
    <w:p w:rsidRPr="000A2F4C" w:rsidR="00487160" w:rsidP="0014229D" w:rsidRDefault="00487160" w14:paraId="46C5BB25" w14:textId="5B4DCD1E">
      <w:pPr>
        <w:pStyle w:val="ListParagraph"/>
        <w:numPr>
          <w:ilvl w:val="0"/>
          <w:numId w:val="24"/>
        </w:numPr>
        <w:rPr>
          <w:szCs w:val="20"/>
        </w:rPr>
      </w:pPr>
      <w:r>
        <w:rPr>
          <w:szCs w:val="20"/>
        </w:rPr>
        <w:t>Servic</w:t>
      </w:r>
      <w:r w:rsidR="000A2F4C">
        <w:rPr>
          <w:szCs w:val="20"/>
        </w:rPr>
        <w:t>es</w:t>
      </w:r>
    </w:p>
    <w:p w:rsidRPr="000A2F4C" w:rsidR="00487160" w:rsidP="000A2F4C" w:rsidRDefault="00487160" w14:paraId="4C71F904" w14:textId="75EB101F">
      <w:pPr>
        <w:rPr>
          <w:szCs w:val="20"/>
        </w:rPr>
      </w:pPr>
      <w:r w:rsidRPr="00487160">
        <w:rPr>
          <w:rFonts w:ascii="Segoe UI" w:hAnsi="Segoe UI" w:eastAsia="Times New Roman" w:cs="Segoe UI"/>
          <w:b/>
          <w:bCs/>
          <w:sz w:val="21"/>
          <w:szCs w:val="21"/>
          <w:lang w:eastAsia="pl-PL"/>
        </w:rPr>
        <w:t>Alerts</w:t>
      </w:r>
    </w:p>
    <w:p w:rsidR="00487160" w:rsidP="00316E63" w:rsidRDefault="004B290C" w14:paraId="60BD0723" w14:textId="16E674A6">
      <w:pPr>
        <w:spacing w:after="0" w:line="240" w:lineRule="auto"/>
        <w:rPr>
          <w:rFonts w:ascii="Segoe UI" w:hAnsi="Segoe UI" w:eastAsia="Times New Roman" w:cs="Segoe UI"/>
          <w:sz w:val="21"/>
          <w:szCs w:val="21"/>
          <w:lang w:eastAsia="pl-PL"/>
        </w:rPr>
      </w:pPr>
      <w:r>
        <w:rPr>
          <w:rFonts w:ascii="Segoe UI" w:hAnsi="Segoe UI" w:eastAsia="Times New Roman" w:cs="Segoe UI"/>
          <w:sz w:val="21"/>
          <w:szCs w:val="21"/>
          <w:lang w:eastAsia="pl-PL"/>
        </w:rPr>
        <w:t xml:space="preserve">Alerts tab </w:t>
      </w:r>
      <w:r w:rsidR="00274FA1">
        <w:rPr>
          <w:rFonts w:ascii="Segoe UI" w:hAnsi="Segoe UI" w:eastAsia="Times New Roman" w:cs="Segoe UI"/>
          <w:sz w:val="21"/>
          <w:szCs w:val="21"/>
          <w:lang w:eastAsia="pl-PL"/>
        </w:rPr>
        <w:t>has</w:t>
      </w:r>
      <w:r w:rsidR="00F614F5">
        <w:rPr>
          <w:rFonts w:ascii="Segoe UI" w:hAnsi="Segoe UI" w:eastAsia="Times New Roman" w:cs="Segoe UI"/>
          <w:sz w:val="21"/>
          <w:szCs w:val="21"/>
          <w:lang w:eastAsia="pl-PL"/>
        </w:rPr>
        <w:t xml:space="preserve"> clickable</w:t>
      </w:r>
      <w:r w:rsidR="00274FA1">
        <w:rPr>
          <w:rFonts w:ascii="Segoe UI" w:hAnsi="Segoe UI" w:eastAsia="Times New Roman" w:cs="Segoe UI"/>
          <w:sz w:val="21"/>
          <w:szCs w:val="21"/>
          <w:lang w:eastAsia="pl-PL"/>
        </w:rPr>
        <w:t xml:space="preserve"> Tile</w:t>
      </w:r>
      <w:r>
        <w:rPr>
          <w:rFonts w:ascii="Segoe UI" w:hAnsi="Segoe UI" w:eastAsia="Times New Roman" w:cs="Segoe UI"/>
          <w:sz w:val="21"/>
          <w:szCs w:val="21"/>
          <w:lang w:eastAsia="pl-PL"/>
        </w:rPr>
        <w:t xml:space="preserve"> with number of fired alerts during the period set in time range parameter.</w:t>
      </w:r>
      <w:r w:rsidR="005823E5">
        <w:rPr>
          <w:rFonts w:ascii="Segoe UI" w:hAnsi="Segoe UI" w:eastAsia="Times New Roman" w:cs="Segoe UI"/>
          <w:sz w:val="21"/>
          <w:szCs w:val="21"/>
          <w:lang w:eastAsia="pl-PL"/>
        </w:rPr>
        <w:t xml:space="preserve"> Clicking the Tile expands more data</w:t>
      </w:r>
      <w:r w:rsidR="00DF0C8A">
        <w:rPr>
          <w:rFonts w:ascii="Segoe UI" w:hAnsi="Segoe UI" w:eastAsia="Times New Roman" w:cs="Segoe UI"/>
          <w:sz w:val="21"/>
          <w:szCs w:val="21"/>
          <w:lang w:eastAsia="pl-PL"/>
        </w:rPr>
        <w:t xml:space="preserve"> including Alert Category and Alert Severity</w:t>
      </w:r>
      <w:r w:rsidR="0049751D">
        <w:rPr>
          <w:rFonts w:ascii="Segoe UI" w:hAnsi="Segoe UI" w:eastAsia="Times New Roman" w:cs="Segoe UI"/>
          <w:sz w:val="21"/>
          <w:szCs w:val="21"/>
          <w:lang w:eastAsia="pl-PL"/>
        </w:rPr>
        <w:t>.</w:t>
      </w:r>
    </w:p>
    <w:p w:rsidR="00274FA1" w:rsidP="00316E63" w:rsidRDefault="00274FA1" w14:paraId="5C9C181D" w14:textId="77777777">
      <w:pPr>
        <w:spacing w:after="0" w:line="240" w:lineRule="auto"/>
        <w:rPr>
          <w:rFonts w:ascii="Segoe UI" w:hAnsi="Segoe UI" w:eastAsia="Times New Roman" w:cs="Segoe UI"/>
          <w:sz w:val="21"/>
          <w:szCs w:val="21"/>
          <w:lang w:eastAsia="pl-PL"/>
        </w:rPr>
      </w:pPr>
    </w:p>
    <w:p w:rsidRPr="00487160" w:rsidR="00274FA1" w:rsidP="00316E63" w:rsidRDefault="00B034A6" w14:paraId="5C661285" w14:textId="2EB61F07">
      <w:pPr>
        <w:spacing w:after="0" w:line="240" w:lineRule="auto"/>
        <w:rPr>
          <w:rFonts w:ascii="Segoe UI" w:hAnsi="Segoe UI" w:eastAsia="Times New Roman" w:cs="Segoe UI"/>
          <w:b/>
          <w:bCs/>
          <w:sz w:val="21"/>
          <w:szCs w:val="21"/>
          <w:lang w:eastAsia="pl-PL"/>
        </w:rPr>
      </w:pPr>
      <w:r w:rsidRPr="00183564">
        <w:rPr>
          <w:noProof/>
          <w:lang w:eastAsia="pl-PL"/>
        </w:rPr>
        <w:drawing>
          <wp:anchor distT="0" distB="0" distL="114300" distR="114300" simplePos="0" relativeHeight="251658255" behindDoc="0" locked="0" layoutInCell="1" allowOverlap="1" wp14:anchorId="1BD11514" wp14:editId="664A72D2">
            <wp:simplePos x="0" y="0"/>
            <wp:positionH relativeFrom="column">
              <wp:posOffset>705485</wp:posOffset>
            </wp:positionH>
            <wp:positionV relativeFrom="paragraph">
              <wp:posOffset>2598</wp:posOffset>
            </wp:positionV>
            <wp:extent cx="5067560" cy="1987652"/>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67560" cy="1987652"/>
                    </a:xfrm>
                    <a:prstGeom prst="rect">
                      <a:avLst/>
                    </a:prstGeom>
                  </pic:spPr>
                </pic:pic>
              </a:graphicData>
            </a:graphic>
            <wp14:sizeRelH relativeFrom="page">
              <wp14:pctWidth>0</wp14:pctWidth>
            </wp14:sizeRelH>
            <wp14:sizeRelV relativeFrom="page">
              <wp14:pctHeight>0</wp14:pctHeight>
            </wp14:sizeRelV>
          </wp:anchor>
        </w:drawing>
      </w:r>
    </w:p>
    <w:p w:rsidRPr="001A37E4" w:rsidR="001B6F6F" w:rsidP="001B6F6F" w:rsidRDefault="001B6F6F" w14:paraId="3DE56F62" w14:textId="77777777">
      <w:pPr>
        <w:rPr>
          <w:szCs w:val="20"/>
        </w:rPr>
      </w:pPr>
    </w:p>
    <w:p w:rsidR="00114843" w:rsidP="006C7C23" w:rsidRDefault="00114843" w14:paraId="07C72DC9" w14:textId="77777777">
      <w:pPr>
        <w:rPr>
          <w:szCs w:val="20"/>
        </w:rPr>
      </w:pPr>
    </w:p>
    <w:p w:rsidR="00B034A6" w:rsidP="006C7C23" w:rsidRDefault="00B034A6" w14:paraId="2BBBD2B1" w14:textId="77777777">
      <w:pPr>
        <w:rPr>
          <w:szCs w:val="20"/>
        </w:rPr>
      </w:pPr>
    </w:p>
    <w:p w:rsidR="00B034A6" w:rsidP="006C7C23" w:rsidRDefault="00B034A6" w14:paraId="7CE032BE" w14:textId="77777777">
      <w:pPr>
        <w:rPr>
          <w:szCs w:val="20"/>
        </w:rPr>
      </w:pPr>
    </w:p>
    <w:p w:rsidR="00B034A6" w:rsidP="006C7C23" w:rsidRDefault="00B034A6" w14:paraId="7DA3B58B" w14:textId="77777777">
      <w:pPr>
        <w:rPr>
          <w:szCs w:val="20"/>
        </w:rPr>
      </w:pPr>
    </w:p>
    <w:p w:rsidR="00B034A6" w:rsidP="006C7C23" w:rsidRDefault="00B034A6" w14:paraId="098F604B" w14:textId="77777777">
      <w:pPr>
        <w:rPr>
          <w:szCs w:val="20"/>
        </w:rPr>
      </w:pPr>
    </w:p>
    <w:p w:rsidR="00B034A6" w:rsidP="006C7C23" w:rsidRDefault="00B034A6" w14:paraId="7A634C98" w14:textId="22AD718C">
      <w:pPr>
        <w:rPr>
          <w:szCs w:val="20"/>
        </w:rPr>
      </w:pPr>
    </w:p>
    <w:p w:rsidR="004B3FA9" w:rsidP="004B3FA9" w:rsidRDefault="004B3FA9" w14:paraId="02D4E864" w14:textId="52F28318">
      <w:pPr>
        <w:spacing w:after="0" w:line="240" w:lineRule="auto"/>
        <w:rPr>
          <w:rFonts w:ascii="Segoe UI" w:hAnsi="Segoe UI" w:eastAsia="Times New Roman" w:cs="Segoe UI"/>
          <w:b/>
          <w:bCs/>
          <w:sz w:val="21"/>
          <w:szCs w:val="21"/>
          <w:lang w:eastAsia="pl-PL"/>
        </w:rPr>
      </w:pPr>
      <w:r>
        <w:rPr>
          <w:rFonts w:ascii="Segoe UI" w:hAnsi="Segoe UI" w:eastAsia="Times New Roman" w:cs="Segoe UI"/>
          <w:b/>
          <w:bCs/>
          <w:sz w:val="21"/>
          <w:szCs w:val="21"/>
          <w:lang w:eastAsia="pl-PL"/>
        </w:rPr>
        <w:t>Services</w:t>
      </w:r>
    </w:p>
    <w:p w:rsidR="002808F2" w:rsidP="004B3FA9" w:rsidRDefault="002808F2" w14:paraId="5954291B" w14:textId="3E296885">
      <w:pPr>
        <w:spacing w:after="0" w:line="240" w:lineRule="auto"/>
        <w:rPr>
          <w:rFonts w:ascii="Segoe UI" w:hAnsi="Segoe UI" w:eastAsia="Times New Roman" w:cs="Segoe UI"/>
          <w:b/>
          <w:bCs/>
          <w:sz w:val="21"/>
          <w:szCs w:val="21"/>
          <w:lang w:eastAsia="pl-PL"/>
        </w:rPr>
      </w:pPr>
    </w:p>
    <w:p w:rsidR="00495FEB" w:rsidP="00495FEB" w:rsidRDefault="00495FEB" w14:paraId="6A9265BE" w14:textId="7FF5A8FE">
      <w:pPr>
        <w:spacing w:after="0" w:line="240" w:lineRule="auto"/>
        <w:rPr>
          <w:rFonts w:ascii="Segoe UI" w:hAnsi="Segoe UI" w:eastAsia="Times New Roman" w:cs="Segoe UI"/>
          <w:sz w:val="21"/>
          <w:szCs w:val="21"/>
          <w:lang w:eastAsia="pl-PL"/>
        </w:rPr>
      </w:pPr>
      <w:r>
        <w:rPr>
          <w:rFonts w:ascii="Segoe UI" w:hAnsi="Segoe UI" w:eastAsia="Times New Roman" w:cs="Segoe UI"/>
          <w:sz w:val="21"/>
          <w:szCs w:val="21"/>
          <w:lang w:eastAsia="pl-PL"/>
        </w:rPr>
        <w:t>S</w:t>
      </w:r>
      <w:r w:rsidRPr="00495FEB">
        <w:rPr>
          <w:rFonts w:ascii="Segoe UI" w:hAnsi="Segoe UI" w:eastAsia="Times New Roman" w:cs="Segoe UI"/>
          <w:sz w:val="21"/>
          <w:szCs w:val="21"/>
          <w:lang w:eastAsia="pl-PL"/>
        </w:rPr>
        <w:t xml:space="preserve">ervices tab </w:t>
      </w:r>
      <w:r>
        <w:rPr>
          <w:rFonts w:ascii="Segoe UI" w:hAnsi="Segoe UI" w:eastAsia="Times New Roman" w:cs="Segoe UI"/>
          <w:sz w:val="21"/>
          <w:szCs w:val="21"/>
          <w:lang w:eastAsia="pl-PL"/>
        </w:rPr>
        <w:t xml:space="preserve">has clickable Tiles </w:t>
      </w:r>
      <w:r w:rsidR="00974DAB">
        <w:rPr>
          <w:rFonts w:ascii="Segoe UI" w:hAnsi="Segoe UI" w:eastAsia="Times New Roman" w:cs="Segoe UI"/>
          <w:sz w:val="21"/>
          <w:szCs w:val="21"/>
          <w:lang w:eastAsia="pl-PL"/>
        </w:rPr>
        <w:t>(one per OS Category)</w:t>
      </w:r>
      <w:r w:rsidR="005451F0">
        <w:rPr>
          <w:rFonts w:ascii="Segoe UI" w:hAnsi="Segoe UI" w:eastAsia="Times New Roman" w:cs="Segoe UI"/>
          <w:sz w:val="21"/>
          <w:szCs w:val="21"/>
          <w:lang w:eastAsia="pl-PL"/>
        </w:rPr>
        <w:t>. Clicking each Tile</w:t>
      </w:r>
      <w:r w:rsidR="00974DAB">
        <w:rPr>
          <w:rFonts w:ascii="Segoe UI" w:hAnsi="Segoe UI" w:eastAsia="Times New Roman" w:cs="Segoe UI"/>
          <w:sz w:val="21"/>
          <w:szCs w:val="21"/>
          <w:lang w:eastAsia="pl-PL"/>
        </w:rPr>
        <w:t xml:space="preserve"> </w:t>
      </w:r>
      <w:r w:rsidR="005451F0">
        <w:rPr>
          <w:rFonts w:ascii="Segoe UI" w:hAnsi="Segoe UI" w:eastAsia="Times New Roman" w:cs="Segoe UI"/>
          <w:sz w:val="21"/>
          <w:szCs w:val="21"/>
          <w:lang w:eastAsia="pl-PL"/>
        </w:rPr>
        <w:t>provides</w:t>
      </w:r>
      <w:r w:rsidRPr="00495FEB">
        <w:rPr>
          <w:rFonts w:ascii="Segoe UI" w:hAnsi="Segoe UI" w:eastAsia="Times New Roman" w:cs="Segoe UI"/>
          <w:sz w:val="21"/>
          <w:szCs w:val="21"/>
          <w:lang w:eastAsia="pl-PL"/>
        </w:rPr>
        <w:t xml:space="preserve"> </w:t>
      </w:r>
      <w:r w:rsidR="0032271F">
        <w:rPr>
          <w:rFonts w:ascii="Segoe UI" w:hAnsi="Segoe UI" w:eastAsia="Times New Roman" w:cs="Segoe UI"/>
          <w:sz w:val="21"/>
          <w:szCs w:val="21"/>
          <w:lang w:eastAsia="pl-PL"/>
        </w:rPr>
        <w:t>status</w:t>
      </w:r>
      <w:r w:rsidRPr="00495FEB">
        <w:rPr>
          <w:rFonts w:ascii="Segoe UI" w:hAnsi="Segoe UI" w:eastAsia="Times New Roman" w:cs="Segoe UI"/>
          <w:sz w:val="21"/>
          <w:szCs w:val="21"/>
          <w:lang w:eastAsia="pl-PL"/>
        </w:rPr>
        <w:t xml:space="preserve"> information </w:t>
      </w:r>
      <w:r w:rsidR="0032271F">
        <w:rPr>
          <w:rFonts w:ascii="Segoe UI" w:hAnsi="Segoe UI" w:eastAsia="Times New Roman" w:cs="Segoe UI"/>
          <w:sz w:val="21"/>
          <w:szCs w:val="21"/>
          <w:lang w:eastAsia="pl-PL"/>
        </w:rPr>
        <w:t>on</w:t>
      </w:r>
      <w:r w:rsidRPr="00495FEB">
        <w:rPr>
          <w:rFonts w:ascii="Segoe UI" w:hAnsi="Segoe UI" w:eastAsia="Times New Roman" w:cs="Segoe UI"/>
          <w:sz w:val="21"/>
          <w:szCs w:val="21"/>
          <w:lang w:eastAsia="pl-PL"/>
        </w:rPr>
        <w:t xml:space="preserve"> services </w:t>
      </w:r>
      <w:r w:rsidR="00473862">
        <w:rPr>
          <w:rFonts w:ascii="Segoe UI" w:hAnsi="Segoe UI" w:eastAsia="Times New Roman" w:cs="Segoe UI"/>
          <w:sz w:val="21"/>
          <w:szCs w:val="21"/>
          <w:lang w:eastAsia="pl-PL"/>
        </w:rPr>
        <w:t xml:space="preserve">running </w:t>
      </w:r>
      <w:r w:rsidRPr="00495FEB">
        <w:rPr>
          <w:rFonts w:ascii="Segoe UI" w:hAnsi="Segoe UI" w:eastAsia="Times New Roman" w:cs="Segoe UI"/>
          <w:sz w:val="21"/>
          <w:szCs w:val="21"/>
          <w:lang w:eastAsia="pl-PL"/>
        </w:rPr>
        <w:t xml:space="preserve">on </w:t>
      </w:r>
      <w:r w:rsidR="00473862">
        <w:rPr>
          <w:rFonts w:ascii="Segoe UI" w:hAnsi="Segoe UI" w:eastAsia="Times New Roman" w:cs="Segoe UI"/>
          <w:sz w:val="21"/>
          <w:szCs w:val="21"/>
          <w:lang w:eastAsia="pl-PL"/>
        </w:rPr>
        <w:t>V</w:t>
      </w:r>
      <w:r w:rsidRPr="00495FEB">
        <w:rPr>
          <w:rFonts w:ascii="Segoe UI" w:hAnsi="Segoe UI" w:eastAsia="Times New Roman" w:cs="Segoe UI"/>
          <w:sz w:val="21"/>
          <w:szCs w:val="21"/>
          <w:lang w:eastAsia="pl-PL"/>
        </w:rPr>
        <w:t xml:space="preserve">irtual </w:t>
      </w:r>
      <w:r w:rsidR="00473862">
        <w:rPr>
          <w:rFonts w:ascii="Segoe UI" w:hAnsi="Segoe UI" w:eastAsia="Times New Roman" w:cs="Segoe UI"/>
          <w:sz w:val="21"/>
          <w:szCs w:val="21"/>
          <w:lang w:eastAsia="pl-PL"/>
        </w:rPr>
        <w:t>M</w:t>
      </w:r>
      <w:r w:rsidRPr="00495FEB">
        <w:rPr>
          <w:rFonts w:ascii="Segoe UI" w:hAnsi="Segoe UI" w:eastAsia="Times New Roman" w:cs="Segoe UI"/>
          <w:sz w:val="21"/>
          <w:szCs w:val="21"/>
          <w:lang w:eastAsia="pl-PL"/>
        </w:rPr>
        <w:t>achines. If output returns “Service is not available” it may mean that:</w:t>
      </w:r>
    </w:p>
    <w:p w:rsidR="0032271F" w:rsidP="00495FEB" w:rsidRDefault="0032271F" w14:paraId="7E6A0D61" w14:textId="665F65F8">
      <w:pPr>
        <w:spacing w:after="0" w:line="240" w:lineRule="auto"/>
        <w:rPr>
          <w:rFonts w:ascii="Segoe UI" w:hAnsi="Segoe UI" w:eastAsia="Times New Roman" w:cs="Segoe UI"/>
          <w:sz w:val="21"/>
          <w:szCs w:val="21"/>
          <w:lang w:eastAsia="pl-PL"/>
        </w:rPr>
      </w:pPr>
    </w:p>
    <w:p w:rsidRPr="000430F2" w:rsidR="000430F2" w:rsidP="0014229D" w:rsidRDefault="000430F2" w14:paraId="70CE6EBF" w14:textId="07FB49CB">
      <w:pPr>
        <w:pStyle w:val="ListParagraph"/>
        <w:numPr>
          <w:ilvl w:val="0"/>
          <w:numId w:val="25"/>
        </w:numPr>
        <w:spacing w:after="0" w:line="240" w:lineRule="auto"/>
        <w:jc w:val="left"/>
        <w:rPr>
          <w:rFonts w:ascii="Segoe UI" w:hAnsi="Segoe UI" w:eastAsia="Times New Roman" w:cs="Segoe UI"/>
          <w:sz w:val="21"/>
          <w:szCs w:val="21"/>
          <w:lang w:eastAsia="pl-PL"/>
        </w:rPr>
      </w:pPr>
      <w:r w:rsidRPr="000430F2">
        <w:rPr>
          <w:rFonts w:ascii="Segoe UI" w:hAnsi="Segoe UI" w:eastAsia="Times New Roman" w:cs="Segoe UI"/>
          <w:sz w:val="21"/>
          <w:szCs w:val="21"/>
          <w:lang w:eastAsia="pl-PL"/>
        </w:rPr>
        <w:t>Change tracking is disabled</w:t>
      </w:r>
    </w:p>
    <w:p w:rsidRPr="000430F2" w:rsidR="000430F2" w:rsidP="0014229D" w:rsidRDefault="000430F2" w14:paraId="3A7B78AB" w14:textId="2835D71C">
      <w:pPr>
        <w:pStyle w:val="ListParagraph"/>
        <w:numPr>
          <w:ilvl w:val="0"/>
          <w:numId w:val="25"/>
        </w:numPr>
        <w:spacing w:after="0" w:line="240" w:lineRule="auto"/>
        <w:jc w:val="left"/>
        <w:rPr>
          <w:rFonts w:ascii="Segoe UI" w:hAnsi="Segoe UI" w:eastAsia="Times New Roman" w:cs="Segoe UI"/>
          <w:sz w:val="21"/>
          <w:szCs w:val="21"/>
          <w:lang w:eastAsia="pl-PL"/>
        </w:rPr>
      </w:pPr>
      <w:r w:rsidRPr="000430F2">
        <w:rPr>
          <w:rFonts w:ascii="Segoe UI" w:hAnsi="Segoe UI" w:eastAsia="Times New Roman" w:cs="Segoe UI"/>
          <w:sz w:val="21"/>
          <w:szCs w:val="21"/>
          <w:lang w:eastAsia="pl-PL"/>
        </w:rPr>
        <w:t xml:space="preserve">There is no information about service in </w:t>
      </w:r>
      <w:r w:rsidR="009E5964">
        <w:rPr>
          <w:rFonts w:ascii="Segoe UI" w:hAnsi="Segoe UI" w:eastAsia="Times New Roman" w:cs="Segoe UI"/>
          <w:sz w:val="21"/>
          <w:szCs w:val="21"/>
          <w:lang w:eastAsia="pl-PL"/>
        </w:rPr>
        <w:t>C</w:t>
      </w:r>
      <w:r w:rsidRPr="000430F2">
        <w:rPr>
          <w:rFonts w:ascii="Segoe UI" w:hAnsi="Segoe UI" w:eastAsia="Times New Roman" w:cs="Segoe UI"/>
          <w:sz w:val="21"/>
          <w:szCs w:val="21"/>
          <w:lang w:eastAsia="pl-PL"/>
        </w:rPr>
        <w:t>hange configuration table</w:t>
      </w:r>
    </w:p>
    <w:p w:rsidRPr="000430F2" w:rsidR="000430F2" w:rsidP="0014229D" w:rsidRDefault="000430F2" w14:paraId="2DD10586" w14:textId="602F7584">
      <w:pPr>
        <w:pStyle w:val="ListParagraph"/>
        <w:numPr>
          <w:ilvl w:val="0"/>
          <w:numId w:val="25"/>
        </w:numPr>
        <w:spacing w:after="0" w:line="240" w:lineRule="auto"/>
        <w:jc w:val="left"/>
        <w:rPr>
          <w:rFonts w:ascii="Segoe UI" w:hAnsi="Segoe UI" w:eastAsia="Times New Roman" w:cs="Segoe UI"/>
          <w:sz w:val="21"/>
          <w:szCs w:val="21"/>
          <w:lang w:eastAsia="pl-PL"/>
        </w:rPr>
      </w:pPr>
      <w:r w:rsidRPr="000430F2">
        <w:rPr>
          <w:rFonts w:ascii="Segoe UI" w:hAnsi="Segoe UI" w:eastAsia="Times New Roman" w:cs="Segoe UI"/>
          <w:sz w:val="21"/>
          <w:szCs w:val="21"/>
          <w:lang w:eastAsia="pl-PL"/>
        </w:rPr>
        <w:t xml:space="preserve">Virtual machine is not </w:t>
      </w:r>
      <w:r w:rsidR="00201E0B">
        <w:rPr>
          <w:rFonts w:ascii="Segoe UI" w:hAnsi="Segoe UI" w:eastAsia="Times New Roman" w:cs="Segoe UI"/>
          <w:sz w:val="21"/>
          <w:szCs w:val="21"/>
          <w:lang w:eastAsia="pl-PL"/>
        </w:rPr>
        <w:t>reporting</w:t>
      </w:r>
      <w:r w:rsidRPr="000430F2">
        <w:rPr>
          <w:rFonts w:ascii="Segoe UI" w:hAnsi="Segoe UI" w:eastAsia="Times New Roman" w:cs="Segoe UI"/>
          <w:sz w:val="21"/>
          <w:szCs w:val="21"/>
          <w:lang w:eastAsia="pl-PL"/>
        </w:rPr>
        <w:t xml:space="preserve"> to </w:t>
      </w:r>
      <w:r w:rsidR="00950004">
        <w:rPr>
          <w:rFonts w:ascii="Segoe UI" w:hAnsi="Segoe UI" w:eastAsia="Times New Roman" w:cs="Segoe UI"/>
          <w:sz w:val="21"/>
          <w:szCs w:val="21"/>
          <w:lang w:eastAsia="pl-PL"/>
        </w:rPr>
        <w:t>L</w:t>
      </w:r>
      <w:r w:rsidRPr="000430F2">
        <w:rPr>
          <w:rFonts w:ascii="Segoe UI" w:hAnsi="Segoe UI" w:eastAsia="Times New Roman" w:cs="Segoe UI"/>
          <w:sz w:val="21"/>
          <w:szCs w:val="21"/>
          <w:lang w:eastAsia="pl-PL"/>
        </w:rPr>
        <w:t xml:space="preserve">og </w:t>
      </w:r>
      <w:r w:rsidR="00950004">
        <w:rPr>
          <w:rFonts w:ascii="Segoe UI" w:hAnsi="Segoe UI" w:eastAsia="Times New Roman" w:cs="Segoe UI"/>
          <w:sz w:val="21"/>
          <w:szCs w:val="21"/>
          <w:lang w:eastAsia="pl-PL"/>
        </w:rPr>
        <w:t>A</w:t>
      </w:r>
      <w:r w:rsidRPr="000430F2">
        <w:rPr>
          <w:rFonts w:ascii="Segoe UI" w:hAnsi="Segoe UI" w:eastAsia="Times New Roman" w:cs="Segoe UI"/>
          <w:sz w:val="21"/>
          <w:szCs w:val="21"/>
          <w:lang w:eastAsia="pl-PL"/>
        </w:rPr>
        <w:t>nalytics workspace</w:t>
      </w:r>
    </w:p>
    <w:p w:rsidR="000430F2" w:rsidP="0014229D" w:rsidRDefault="000430F2" w14:paraId="46CDB182" w14:textId="4FF6B392">
      <w:pPr>
        <w:pStyle w:val="ListParagraph"/>
        <w:numPr>
          <w:ilvl w:val="0"/>
          <w:numId w:val="25"/>
        </w:numPr>
        <w:spacing w:after="0" w:line="240" w:lineRule="auto"/>
        <w:jc w:val="left"/>
        <w:rPr>
          <w:rFonts w:ascii="Segoe UI" w:hAnsi="Segoe UI" w:eastAsia="Times New Roman" w:cs="Segoe UI"/>
          <w:sz w:val="21"/>
          <w:szCs w:val="21"/>
          <w:lang w:eastAsia="pl-PL"/>
        </w:rPr>
      </w:pPr>
      <w:r w:rsidRPr="000430F2">
        <w:rPr>
          <w:rFonts w:ascii="Segoe UI" w:hAnsi="Segoe UI" w:eastAsia="Times New Roman" w:cs="Segoe UI"/>
          <w:sz w:val="21"/>
          <w:szCs w:val="21"/>
          <w:lang w:eastAsia="pl-PL"/>
        </w:rPr>
        <w:t xml:space="preserve">Service isn’t deployed on specific </w:t>
      </w:r>
      <w:r w:rsidR="000E2DC2">
        <w:rPr>
          <w:rFonts w:ascii="Segoe UI" w:hAnsi="Segoe UI" w:eastAsia="Times New Roman" w:cs="Segoe UI"/>
          <w:sz w:val="21"/>
          <w:szCs w:val="21"/>
          <w:lang w:eastAsia="pl-PL"/>
        </w:rPr>
        <w:t>VM</w:t>
      </w:r>
    </w:p>
    <w:p w:rsidR="000A2F4C" w:rsidP="000A2F4C" w:rsidRDefault="000A2F4C" w14:paraId="4653CB18" w14:textId="3404622F">
      <w:pPr>
        <w:spacing w:after="0" w:line="240" w:lineRule="auto"/>
        <w:jc w:val="left"/>
        <w:rPr>
          <w:rFonts w:ascii="Segoe UI" w:hAnsi="Segoe UI" w:eastAsia="Times New Roman" w:cs="Segoe UI"/>
          <w:sz w:val="21"/>
          <w:szCs w:val="21"/>
          <w:lang w:eastAsia="pl-PL"/>
        </w:rPr>
      </w:pPr>
    </w:p>
    <w:p w:rsidR="000A2F4C" w:rsidP="000A2F4C" w:rsidRDefault="000A2F4C" w14:paraId="35C9CB6E" w14:textId="306579E1">
      <w:pPr>
        <w:spacing w:after="0" w:line="240" w:lineRule="auto"/>
        <w:jc w:val="left"/>
        <w:rPr>
          <w:rFonts w:ascii="Segoe UI" w:hAnsi="Segoe UI" w:eastAsia="Times New Roman" w:cs="Segoe UI"/>
          <w:sz w:val="21"/>
          <w:szCs w:val="21"/>
          <w:lang w:eastAsia="pl-PL"/>
        </w:rPr>
      </w:pPr>
      <w:r w:rsidRPr="00795EC0">
        <w:rPr>
          <w:noProof/>
          <w:lang w:eastAsia="pl-PL"/>
        </w:rPr>
        <w:drawing>
          <wp:anchor distT="0" distB="0" distL="114300" distR="114300" simplePos="0" relativeHeight="251658267" behindDoc="0" locked="0" layoutInCell="1" allowOverlap="1" wp14:anchorId="3A24DF30" wp14:editId="1C7C4A68">
            <wp:simplePos x="0" y="0"/>
            <wp:positionH relativeFrom="column">
              <wp:posOffset>481965</wp:posOffset>
            </wp:positionH>
            <wp:positionV relativeFrom="paragraph">
              <wp:posOffset>111124</wp:posOffset>
            </wp:positionV>
            <wp:extent cx="5949950" cy="3135005"/>
            <wp:effectExtent l="0" t="0" r="0" b="8255"/>
            <wp:wrapNone/>
            <wp:docPr id="1473481409" name="Picture 147348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61829" cy="3141264"/>
                    </a:xfrm>
                    <a:prstGeom prst="rect">
                      <a:avLst/>
                    </a:prstGeom>
                  </pic:spPr>
                </pic:pic>
              </a:graphicData>
            </a:graphic>
            <wp14:sizeRelH relativeFrom="page">
              <wp14:pctWidth>0</wp14:pctWidth>
            </wp14:sizeRelH>
            <wp14:sizeRelV relativeFrom="page">
              <wp14:pctHeight>0</wp14:pctHeight>
            </wp14:sizeRelV>
          </wp:anchor>
        </w:drawing>
      </w:r>
    </w:p>
    <w:p w:rsidR="000A2F4C" w:rsidP="000A2F4C" w:rsidRDefault="000A2F4C" w14:paraId="7B5EE707" w14:textId="19743365">
      <w:pPr>
        <w:spacing w:after="0" w:line="240" w:lineRule="auto"/>
        <w:jc w:val="left"/>
        <w:rPr>
          <w:rFonts w:ascii="Segoe UI" w:hAnsi="Segoe UI" w:eastAsia="Times New Roman" w:cs="Segoe UI"/>
          <w:sz w:val="21"/>
          <w:szCs w:val="21"/>
          <w:lang w:eastAsia="pl-PL"/>
        </w:rPr>
      </w:pPr>
    </w:p>
    <w:p w:rsidR="000A2F4C" w:rsidP="000A2F4C" w:rsidRDefault="000A2F4C" w14:paraId="4C9006C1" w14:textId="73C7B250">
      <w:pPr>
        <w:spacing w:after="0" w:line="240" w:lineRule="auto"/>
        <w:jc w:val="left"/>
        <w:rPr>
          <w:rFonts w:ascii="Segoe UI" w:hAnsi="Segoe UI" w:eastAsia="Times New Roman" w:cs="Segoe UI"/>
          <w:sz w:val="21"/>
          <w:szCs w:val="21"/>
          <w:lang w:eastAsia="pl-PL"/>
        </w:rPr>
      </w:pPr>
    </w:p>
    <w:p w:rsidRPr="000A2F4C" w:rsidR="000A2F4C" w:rsidP="000A2F4C" w:rsidRDefault="000A2F4C" w14:paraId="1B7A39A6" w14:textId="61259B20">
      <w:pPr>
        <w:spacing w:after="0" w:line="240" w:lineRule="auto"/>
        <w:jc w:val="left"/>
        <w:rPr>
          <w:rFonts w:ascii="Segoe UI" w:hAnsi="Segoe UI" w:eastAsia="Times New Roman" w:cs="Segoe UI"/>
          <w:sz w:val="21"/>
          <w:szCs w:val="21"/>
          <w:lang w:eastAsia="pl-PL"/>
        </w:rPr>
      </w:pPr>
    </w:p>
    <w:p w:rsidR="00245A3A" w:rsidP="00245A3A" w:rsidRDefault="00245A3A" w14:paraId="4812145F" w14:textId="1480E889">
      <w:pPr>
        <w:spacing w:after="0" w:line="240" w:lineRule="auto"/>
        <w:jc w:val="left"/>
        <w:rPr>
          <w:rFonts w:ascii="Segoe UI" w:hAnsi="Segoe UI" w:eastAsia="Times New Roman" w:cs="Segoe UI"/>
          <w:sz w:val="21"/>
          <w:szCs w:val="21"/>
          <w:lang w:eastAsia="pl-PL"/>
        </w:rPr>
      </w:pPr>
    </w:p>
    <w:p w:rsidR="00245A3A" w:rsidP="00245A3A" w:rsidRDefault="00245A3A" w14:paraId="23507A29" w14:textId="092258B3">
      <w:pPr>
        <w:spacing w:after="0" w:line="240" w:lineRule="auto"/>
        <w:jc w:val="left"/>
        <w:rPr>
          <w:rFonts w:ascii="Segoe UI" w:hAnsi="Segoe UI" w:eastAsia="Times New Roman" w:cs="Segoe UI"/>
          <w:sz w:val="21"/>
          <w:szCs w:val="21"/>
          <w:lang w:eastAsia="pl-PL"/>
        </w:rPr>
      </w:pPr>
    </w:p>
    <w:p w:rsidR="00245A3A" w:rsidP="00245A3A" w:rsidRDefault="00245A3A" w14:paraId="6A19AF97" w14:textId="66A554B8">
      <w:pPr>
        <w:spacing w:after="0" w:line="240" w:lineRule="auto"/>
        <w:jc w:val="left"/>
        <w:rPr>
          <w:rFonts w:ascii="Segoe UI" w:hAnsi="Segoe UI" w:eastAsia="Times New Roman" w:cs="Segoe UI"/>
          <w:sz w:val="21"/>
          <w:szCs w:val="21"/>
          <w:lang w:eastAsia="pl-PL"/>
        </w:rPr>
      </w:pPr>
    </w:p>
    <w:p w:rsidR="00245A3A" w:rsidP="00245A3A" w:rsidRDefault="00245A3A" w14:paraId="15CB3A8E" w14:textId="5C327963">
      <w:pPr>
        <w:spacing w:after="0" w:line="240" w:lineRule="auto"/>
        <w:jc w:val="left"/>
        <w:rPr>
          <w:rFonts w:ascii="Segoe UI" w:hAnsi="Segoe UI" w:eastAsia="Times New Roman" w:cs="Segoe UI"/>
          <w:sz w:val="21"/>
          <w:szCs w:val="21"/>
          <w:lang w:eastAsia="pl-PL"/>
        </w:rPr>
      </w:pPr>
    </w:p>
    <w:p w:rsidRPr="00245A3A" w:rsidR="00245A3A" w:rsidP="00245A3A" w:rsidRDefault="00245A3A" w14:paraId="33BC30E6" w14:textId="27594EC4">
      <w:pPr>
        <w:spacing w:after="0" w:line="240" w:lineRule="auto"/>
        <w:jc w:val="left"/>
        <w:rPr>
          <w:rFonts w:ascii="Segoe UI" w:hAnsi="Segoe UI" w:eastAsia="Times New Roman" w:cs="Segoe UI"/>
          <w:sz w:val="21"/>
          <w:szCs w:val="21"/>
          <w:lang w:eastAsia="pl-PL"/>
        </w:rPr>
      </w:pPr>
    </w:p>
    <w:p w:rsidRPr="000A7A9B" w:rsidR="000A7A9B" w:rsidP="000A7A9B" w:rsidRDefault="000A7A9B" w14:paraId="60D9A203" w14:textId="49C6BD68">
      <w:pPr>
        <w:spacing w:after="0" w:line="240" w:lineRule="auto"/>
        <w:jc w:val="left"/>
        <w:rPr>
          <w:rFonts w:ascii="Segoe UI" w:hAnsi="Segoe UI" w:eastAsia="Times New Roman" w:cs="Segoe UI"/>
          <w:sz w:val="21"/>
          <w:szCs w:val="21"/>
          <w:lang w:eastAsia="pl-PL"/>
        </w:rPr>
      </w:pPr>
    </w:p>
    <w:p w:rsidRPr="00495FEB" w:rsidR="000430F2" w:rsidP="00495FEB" w:rsidRDefault="000430F2" w14:paraId="0F37F569" w14:textId="0BD489E6">
      <w:pPr>
        <w:spacing w:after="0" w:line="240" w:lineRule="auto"/>
        <w:rPr>
          <w:rFonts w:ascii="Segoe UI" w:hAnsi="Segoe UI" w:eastAsia="Times New Roman" w:cs="Segoe UI"/>
          <w:sz w:val="21"/>
          <w:szCs w:val="21"/>
          <w:lang w:eastAsia="pl-PL"/>
        </w:rPr>
      </w:pPr>
    </w:p>
    <w:p w:rsidR="004B3FA9" w:rsidP="004B3FA9" w:rsidRDefault="004B3FA9" w14:paraId="2861E148" w14:textId="523CC615">
      <w:pPr>
        <w:spacing w:after="0" w:line="240" w:lineRule="auto"/>
        <w:rPr>
          <w:rFonts w:ascii="Segoe UI" w:hAnsi="Segoe UI" w:eastAsia="Times New Roman" w:cs="Segoe UI"/>
          <w:b/>
          <w:bCs/>
          <w:sz w:val="21"/>
          <w:szCs w:val="21"/>
          <w:lang w:eastAsia="pl-PL"/>
        </w:rPr>
      </w:pPr>
    </w:p>
    <w:p w:rsidR="00B034A6" w:rsidP="006C7C23" w:rsidRDefault="00B034A6" w14:paraId="43C34373" w14:textId="77777777">
      <w:pPr>
        <w:rPr>
          <w:szCs w:val="20"/>
        </w:rPr>
      </w:pPr>
    </w:p>
    <w:p w:rsidR="00B034A6" w:rsidP="006C7C23" w:rsidRDefault="00B034A6" w14:paraId="43B4F511" w14:textId="3003A0BD">
      <w:pPr>
        <w:rPr>
          <w:szCs w:val="20"/>
        </w:rPr>
      </w:pPr>
    </w:p>
    <w:p w:rsidR="00B034A6" w:rsidP="006C7C23" w:rsidRDefault="00B034A6" w14:paraId="4354D1EE" w14:textId="77777777">
      <w:pPr>
        <w:rPr>
          <w:szCs w:val="20"/>
        </w:rPr>
      </w:pPr>
    </w:p>
    <w:p w:rsidR="00B034A6" w:rsidP="006C7C23" w:rsidRDefault="00B034A6" w14:paraId="1AB10316" w14:textId="704370CB">
      <w:pPr>
        <w:rPr>
          <w:szCs w:val="20"/>
        </w:rPr>
      </w:pPr>
    </w:p>
    <w:p w:rsidR="00B034A6" w:rsidP="006C7C23" w:rsidRDefault="00B034A6" w14:paraId="331A12D3" w14:textId="483BD542">
      <w:pPr>
        <w:rPr>
          <w:szCs w:val="20"/>
        </w:rPr>
      </w:pPr>
    </w:p>
    <w:p w:rsidR="00B034A6" w:rsidP="006C7C23" w:rsidRDefault="00754813" w14:paraId="5F0AA244" w14:textId="3A710DBC">
      <w:pPr>
        <w:rPr>
          <w:szCs w:val="20"/>
        </w:rPr>
      </w:pPr>
      <w:r w:rsidRPr="00373657">
        <w:rPr>
          <w:rFonts w:ascii="Segoe UI" w:hAnsi="Segoe UI" w:eastAsia="Times New Roman" w:cs="Segoe UI"/>
          <w:noProof/>
          <w:sz w:val="21"/>
          <w:szCs w:val="21"/>
          <w:lang w:eastAsia="pl-PL"/>
        </w:rPr>
        <w:drawing>
          <wp:anchor distT="0" distB="0" distL="114300" distR="114300" simplePos="0" relativeHeight="251658256" behindDoc="0" locked="0" layoutInCell="1" allowOverlap="1" wp14:anchorId="192CEE2A" wp14:editId="3A1CA297">
            <wp:simplePos x="0" y="0"/>
            <wp:positionH relativeFrom="column">
              <wp:posOffset>481965</wp:posOffset>
            </wp:positionH>
            <wp:positionV relativeFrom="paragraph">
              <wp:posOffset>41909</wp:posOffset>
            </wp:positionV>
            <wp:extent cx="5949950" cy="3820083"/>
            <wp:effectExtent l="0" t="0" r="0" b="9525"/>
            <wp:wrapNone/>
            <wp:docPr id="1473481410" name="Picture 147348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58966" cy="3825872"/>
                    </a:xfrm>
                    <a:prstGeom prst="rect">
                      <a:avLst/>
                    </a:prstGeom>
                  </pic:spPr>
                </pic:pic>
              </a:graphicData>
            </a:graphic>
            <wp14:sizeRelH relativeFrom="page">
              <wp14:pctWidth>0</wp14:pctWidth>
            </wp14:sizeRelH>
            <wp14:sizeRelV relativeFrom="page">
              <wp14:pctHeight>0</wp14:pctHeight>
            </wp14:sizeRelV>
          </wp:anchor>
        </w:drawing>
      </w:r>
    </w:p>
    <w:p w:rsidR="00B034A6" w:rsidP="006C7C23" w:rsidRDefault="00B034A6" w14:paraId="3690476B" w14:textId="538FA73E">
      <w:pPr>
        <w:rPr>
          <w:szCs w:val="20"/>
        </w:rPr>
      </w:pPr>
    </w:p>
    <w:p w:rsidR="000A7A9B" w:rsidP="006C7C23" w:rsidRDefault="000A7A9B" w14:paraId="3BC72A17" w14:textId="77777777">
      <w:pPr>
        <w:rPr>
          <w:szCs w:val="20"/>
        </w:rPr>
      </w:pPr>
    </w:p>
    <w:p w:rsidR="00AE61A9" w:rsidP="006C7C23" w:rsidRDefault="00AE61A9" w14:paraId="18E0561D" w14:textId="673F4AE0">
      <w:pPr>
        <w:rPr>
          <w:szCs w:val="20"/>
        </w:rPr>
      </w:pPr>
    </w:p>
    <w:p w:rsidR="00754813" w:rsidP="006C7C23" w:rsidRDefault="00754813" w14:paraId="02285E14" w14:textId="7BB14A4C">
      <w:pPr>
        <w:rPr>
          <w:szCs w:val="20"/>
        </w:rPr>
      </w:pPr>
    </w:p>
    <w:p w:rsidR="00754813" w:rsidP="006C7C23" w:rsidRDefault="00754813" w14:paraId="5B7C3BEB" w14:textId="48139F61">
      <w:pPr>
        <w:rPr>
          <w:szCs w:val="20"/>
        </w:rPr>
      </w:pPr>
    </w:p>
    <w:p w:rsidR="00754813" w:rsidP="006C7C23" w:rsidRDefault="00754813" w14:paraId="33D6337E" w14:textId="3B8227CA">
      <w:pPr>
        <w:rPr>
          <w:szCs w:val="20"/>
        </w:rPr>
      </w:pPr>
    </w:p>
    <w:p w:rsidR="00754813" w:rsidP="006C7C23" w:rsidRDefault="00754813" w14:paraId="0B3D4102" w14:textId="47F3AE49">
      <w:pPr>
        <w:rPr>
          <w:szCs w:val="20"/>
        </w:rPr>
      </w:pPr>
    </w:p>
    <w:p w:rsidR="00754813" w:rsidP="006C7C23" w:rsidRDefault="00754813" w14:paraId="6A720813" w14:textId="33ACADC6">
      <w:pPr>
        <w:rPr>
          <w:szCs w:val="20"/>
        </w:rPr>
      </w:pPr>
    </w:p>
    <w:p w:rsidR="00754813" w:rsidP="006C7C23" w:rsidRDefault="00754813" w14:paraId="02935BDA" w14:textId="6A376248">
      <w:pPr>
        <w:rPr>
          <w:szCs w:val="20"/>
        </w:rPr>
      </w:pPr>
    </w:p>
    <w:p w:rsidR="00754813" w:rsidP="006C7C23" w:rsidRDefault="00754813" w14:paraId="69C244D0" w14:textId="5CD6DC8B">
      <w:pPr>
        <w:rPr>
          <w:szCs w:val="20"/>
        </w:rPr>
      </w:pPr>
    </w:p>
    <w:p w:rsidR="00754813" w:rsidP="006C7C23" w:rsidRDefault="00754813" w14:paraId="39D79970" w14:textId="1F262878">
      <w:pPr>
        <w:rPr>
          <w:szCs w:val="20"/>
        </w:rPr>
      </w:pPr>
    </w:p>
    <w:p w:rsidR="00754813" w:rsidP="006C7C23" w:rsidRDefault="00754813" w14:paraId="15EB41B6" w14:textId="77777777">
      <w:pPr>
        <w:rPr>
          <w:szCs w:val="20"/>
        </w:rPr>
      </w:pPr>
    </w:p>
    <w:p w:rsidR="000A7A9B" w:rsidP="006C7C23" w:rsidRDefault="000A7A9B" w14:paraId="27D5866E" w14:textId="278F5B89">
      <w:pPr>
        <w:rPr>
          <w:szCs w:val="20"/>
        </w:rPr>
      </w:pPr>
    </w:p>
    <w:p w:rsidR="000C4945" w:rsidP="006C7C23" w:rsidRDefault="000C4945" w14:paraId="41B762AC" w14:textId="77777777">
      <w:pPr>
        <w:rPr>
          <w:szCs w:val="20"/>
        </w:rPr>
      </w:pPr>
    </w:p>
    <w:p w:rsidR="000A7A9B" w:rsidP="000A7A9B" w:rsidRDefault="000A7A9B" w14:paraId="403320A9" w14:textId="79243E19">
      <w:pPr>
        <w:pStyle w:val="ListParagraph"/>
        <w:numPr>
          <w:ilvl w:val="4"/>
          <w:numId w:val="7"/>
        </w:numPr>
        <w:ind w:hanging="2232"/>
        <w:rPr>
          <w:sz w:val="32"/>
          <w:szCs w:val="32"/>
        </w:rPr>
      </w:pPr>
      <w:r>
        <w:rPr>
          <w:sz w:val="32"/>
          <w:szCs w:val="32"/>
        </w:rPr>
        <w:t>Backup Dashboard</w:t>
      </w:r>
    </w:p>
    <w:p w:rsidR="000A7A9B" w:rsidP="006C7C23" w:rsidRDefault="000A7A9B" w14:paraId="2E9C1F7B" w14:textId="77777777">
      <w:pPr>
        <w:rPr>
          <w:szCs w:val="20"/>
        </w:rPr>
      </w:pPr>
    </w:p>
    <w:p w:rsidR="0091417E" w:rsidP="007971BA" w:rsidRDefault="007971BA" w14:paraId="481D6CF3" w14:textId="627EDFC2">
      <w:r>
        <w:t xml:space="preserve">Backup dashboard contains details </w:t>
      </w:r>
      <w:r w:rsidR="00D62B98">
        <w:t>on</w:t>
      </w:r>
      <w:r>
        <w:t xml:space="preserve"> state of backup of </w:t>
      </w:r>
      <w:r w:rsidR="008B35BA">
        <w:t>V</w:t>
      </w:r>
      <w:r>
        <w:t xml:space="preserve">irtual </w:t>
      </w:r>
      <w:r w:rsidR="008B35BA">
        <w:t>M</w:t>
      </w:r>
      <w:r>
        <w:t xml:space="preserve">achines and </w:t>
      </w:r>
      <w:r w:rsidR="008B35BA">
        <w:t>R</w:t>
      </w:r>
      <w:r>
        <w:t xml:space="preserve">ecovery </w:t>
      </w:r>
      <w:r w:rsidR="008B35BA">
        <w:t>V</w:t>
      </w:r>
      <w:r>
        <w:t xml:space="preserve">aults </w:t>
      </w:r>
      <w:r w:rsidR="008B35BA">
        <w:t xml:space="preserve">within </w:t>
      </w:r>
      <w:r w:rsidR="00D62B98">
        <w:t>selected</w:t>
      </w:r>
      <w:r w:rsidR="008B35BA">
        <w:t xml:space="preserve"> Subscription</w:t>
      </w:r>
      <w:r>
        <w:t xml:space="preserve">. The dashboard is divided </w:t>
      </w:r>
      <w:r w:rsidR="00786137">
        <w:t>into</w:t>
      </w:r>
      <w:r>
        <w:t xml:space="preserve"> six </w:t>
      </w:r>
      <w:r w:rsidR="00FB7672">
        <w:t>Tabs</w:t>
      </w:r>
      <w:r>
        <w:t xml:space="preserve">: </w:t>
      </w:r>
    </w:p>
    <w:p w:rsidR="0091417E" w:rsidP="0014229D" w:rsidRDefault="007971BA" w14:paraId="7E334210" w14:textId="77777777">
      <w:pPr>
        <w:pStyle w:val="ListParagraph"/>
        <w:numPr>
          <w:ilvl w:val="0"/>
          <w:numId w:val="26"/>
        </w:numPr>
      </w:pPr>
      <w:r>
        <w:t>Summary</w:t>
      </w:r>
    </w:p>
    <w:p w:rsidR="0091417E" w:rsidP="0014229D" w:rsidRDefault="007971BA" w14:paraId="16A8AFA8" w14:textId="77777777">
      <w:pPr>
        <w:pStyle w:val="ListParagraph"/>
        <w:numPr>
          <w:ilvl w:val="0"/>
          <w:numId w:val="26"/>
        </w:numPr>
      </w:pPr>
      <w:r>
        <w:t xml:space="preserve">Backup Items </w:t>
      </w:r>
    </w:p>
    <w:p w:rsidR="0091417E" w:rsidP="0014229D" w:rsidRDefault="007971BA" w14:paraId="78A66664" w14:textId="77777777">
      <w:pPr>
        <w:pStyle w:val="ListParagraph"/>
        <w:numPr>
          <w:ilvl w:val="0"/>
          <w:numId w:val="26"/>
        </w:numPr>
      </w:pPr>
      <w:r>
        <w:t>Jobs</w:t>
      </w:r>
    </w:p>
    <w:p w:rsidR="0091417E" w:rsidP="0014229D" w:rsidRDefault="007971BA" w14:paraId="5483EC89" w14:textId="2FA135D6">
      <w:pPr>
        <w:pStyle w:val="ListParagraph"/>
        <w:numPr>
          <w:ilvl w:val="0"/>
          <w:numId w:val="26"/>
        </w:numPr>
      </w:pPr>
      <w:r>
        <w:t>Ale</w:t>
      </w:r>
      <w:r w:rsidR="00BA4D64">
        <w:t>rt</w:t>
      </w:r>
    </w:p>
    <w:p w:rsidR="0091417E" w:rsidP="0014229D" w:rsidRDefault="007971BA" w14:paraId="27524FA0" w14:textId="77777777">
      <w:pPr>
        <w:pStyle w:val="ListParagraph"/>
        <w:numPr>
          <w:ilvl w:val="0"/>
          <w:numId w:val="26"/>
        </w:numPr>
      </w:pPr>
      <w:r>
        <w:t>Policies</w:t>
      </w:r>
    </w:p>
    <w:p w:rsidRPr="00A35668" w:rsidR="00D96088" w:rsidP="0014229D" w:rsidRDefault="007971BA" w14:paraId="4BD1476A" w14:textId="1612A78B">
      <w:pPr>
        <w:pStyle w:val="ListParagraph"/>
        <w:numPr>
          <w:ilvl w:val="0"/>
          <w:numId w:val="26"/>
        </w:numPr>
        <w:rPr>
          <w:szCs w:val="20"/>
        </w:rPr>
      </w:pPr>
      <w:r>
        <w:t>Backup not enabled</w:t>
      </w:r>
    </w:p>
    <w:p w:rsidRPr="00A35668" w:rsidR="00A35668" w:rsidP="00A35668" w:rsidRDefault="00A35668" w14:paraId="2431E26E" w14:textId="77777777">
      <w:pPr>
        <w:ind w:left="360"/>
        <w:rPr>
          <w:szCs w:val="20"/>
        </w:rPr>
      </w:pPr>
    </w:p>
    <w:p w:rsidR="00D96088" w:rsidP="00D96088" w:rsidRDefault="00FE164A" w14:paraId="6A646306" w14:textId="5714BAE8">
      <w:r>
        <w:t>It is possible to</w:t>
      </w:r>
      <w:r w:rsidR="00D96088">
        <w:t xml:space="preserve"> limit results by </w:t>
      </w:r>
      <w:r w:rsidR="00D24B16">
        <w:t>selecting</w:t>
      </w:r>
      <w:r w:rsidR="00D96088">
        <w:t xml:space="preserve"> parameters first</w:t>
      </w:r>
      <w:r w:rsidR="00FC5BB1">
        <w:t>:</w:t>
      </w:r>
    </w:p>
    <w:p w:rsidR="000A7A9B" w:rsidP="006C7C23" w:rsidRDefault="00263FD1" w14:paraId="15E101A2" w14:textId="51534314">
      <w:pPr>
        <w:rPr>
          <w:szCs w:val="20"/>
        </w:rPr>
      </w:pPr>
      <w:r w:rsidRPr="004C105C">
        <w:rPr>
          <w:noProof/>
        </w:rPr>
        <w:drawing>
          <wp:anchor distT="0" distB="0" distL="114300" distR="114300" simplePos="0" relativeHeight="251658257" behindDoc="0" locked="0" layoutInCell="1" allowOverlap="1" wp14:anchorId="25DDABF6" wp14:editId="49467C3F">
            <wp:simplePos x="0" y="0"/>
            <wp:positionH relativeFrom="column">
              <wp:posOffset>423718</wp:posOffset>
            </wp:positionH>
            <wp:positionV relativeFrom="paragraph">
              <wp:posOffset>92941</wp:posOffset>
            </wp:positionV>
            <wp:extent cx="5760720" cy="61468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614680"/>
                    </a:xfrm>
                    <a:prstGeom prst="rect">
                      <a:avLst/>
                    </a:prstGeom>
                  </pic:spPr>
                </pic:pic>
              </a:graphicData>
            </a:graphic>
            <wp14:sizeRelH relativeFrom="page">
              <wp14:pctWidth>0</wp14:pctWidth>
            </wp14:sizeRelH>
            <wp14:sizeRelV relativeFrom="page">
              <wp14:pctHeight>0</wp14:pctHeight>
            </wp14:sizeRelV>
          </wp:anchor>
        </w:drawing>
      </w:r>
    </w:p>
    <w:p w:rsidR="000C1E57" w:rsidP="006C7C23" w:rsidRDefault="000C1E57" w14:paraId="6C972342" w14:textId="77777777">
      <w:pPr>
        <w:rPr>
          <w:szCs w:val="20"/>
        </w:rPr>
      </w:pPr>
    </w:p>
    <w:p w:rsidR="000A7A9B" w:rsidP="006C7C23" w:rsidRDefault="000A7A9B" w14:paraId="7E9533FD" w14:textId="77777777">
      <w:pPr>
        <w:rPr>
          <w:szCs w:val="20"/>
        </w:rPr>
      </w:pPr>
    </w:p>
    <w:p w:rsidR="000A7A9B" w:rsidP="006C7C23" w:rsidRDefault="000A7A9B" w14:paraId="20D08607" w14:textId="77777777">
      <w:pPr>
        <w:rPr>
          <w:szCs w:val="20"/>
        </w:rPr>
      </w:pPr>
    </w:p>
    <w:p w:rsidR="000A7A9B" w:rsidP="006C7C23" w:rsidRDefault="000A7A9B" w14:paraId="25CC1DAF" w14:textId="77777777">
      <w:pPr>
        <w:rPr>
          <w:szCs w:val="20"/>
        </w:rPr>
      </w:pPr>
    </w:p>
    <w:p w:rsidR="006974A5" w:rsidP="006C7C23" w:rsidRDefault="00EF5AD6" w14:paraId="7C1C6D61" w14:textId="461918C0">
      <w:pPr>
        <w:rPr>
          <w:b/>
          <w:bCs/>
          <w:szCs w:val="20"/>
        </w:rPr>
      </w:pPr>
      <w:r w:rsidRPr="00FB7672">
        <w:rPr>
          <w:b/>
          <w:bCs/>
          <w:szCs w:val="20"/>
        </w:rPr>
        <w:t xml:space="preserve">Summary </w:t>
      </w:r>
    </w:p>
    <w:p w:rsidR="000A7A9B" w:rsidP="006C7C23" w:rsidRDefault="002808F2" w14:paraId="4A1F76E8" w14:textId="598E817B">
      <w:r>
        <w:t xml:space="preserve">The summary tab </w:t>
      </w:r>
      <w:r w:rsidR="0063362C">
        <w:t>provides</w:t>
      </w:r>
      <w:r>
        <w:t xml:space="preserve"> general statistics about backup. It presents information about Backup Items, Backup Jobs, Backup Alerts, Backup not Enabled. By clicking each of </w:t>
      </w:r>
      <w:r w:rsidR="0063700B">
        <w:t>those</w:t>
      </w:r>
      <w:r>
        <w:t xml:space="preserve"> </w:t>
      </w:r>
      <w:r w:rsidR="0063700B">
        <w:t xml:space="preserve">Tiles, more detailed information reviles. </w:t>
      </w:r>
    </w:p>
    <w:p w:rsidR="00481BAC" w:rsidP="006C7C23" w:rsidRDefault="00754813" w14:paraId="0C30E69A" w14:textId="65FA4E6F">
      <w:r w:rsidRPr="00280FD6">
        <w:rPr>
          <w:noProof/>
        </w:rPr>
        <w:drawing>
          <wp:anchor distT="0" distB="0" distL="114300" distR="114300" simplePos="0" relativeHeight="251658258" behindDoc="0" locked="0" layoutInCell="1" allowOverlap="1" wp14:anchorId="5FFBC89F" wp14:editId="098314F2">
            <wp:simplePos x="0" y="0"/>
            <wp:positionH relativeFrom="column">
              <wp:posOffset>50165</wp:posOffset>
            </wp:positionH>
            <wp:positionV relativeFrom="paragraph">
              <wp:posOffset>120650</wp:posOffset>
            </wp:positionV>
            <wp:extent cx="6362700" cy="3003907"/>
            <wp:effectExtent l="0" t="0" r="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70326" cy="3007507"/>
                    </a:xfrm>
                    <a:prstGeom prst="rect">
                      <a:avLst/>
                    </a:prstGeom>
                  </pic:spPr>
                </pic:pic>
              </a:graphicData>
            </a:graphic>
            <wp14:sizeRelH relativeFrom="page">
              <wp14:pctWidth>0</wp14:pctWidth>
            </wp14:sizeRelH>
            <wp14:sizeRelV relativeFrom="page">
              <wp14:pctHeight>0</wp14:pctHeight>
            </wp14:sizeRelV>
          </wp:anchor>
        </w:drawing>
      </w:r>
    </w:p>
    <w:p w:rsidRPr="006974A5" w:rsidR="0063700B" w:rsidP="006C7C23" w:rsidRDefault="0063700B" w14:paraId="6239B5BA" w14:textId="4C65E6C5">
      <w:pPr>
        <w:rPr>
          <w:b/>
          <w:bCs/>
          <w:szCs w:val="20"/>
        </w:rPr>
      </w:pPr>
    </w:p>
    <w:p w:rsidR="00FB7672" w:rsidP="006C7C23" w:rsidRDefault="00FB7672" w14:paraId="13E684BD" w14:textId="455531FF">
      <w:pPr>
        <w:rPr>
          <w:szCs w:val="20"/>
        </w:rPr>
      </w:pPr>
    </w:p>
    <w:p w:rsidR="00B034A6" w:rsidP="006C7C23" w:rsidRDefault="00B034A6" w14:paraId="4BD5C3A8" w14:textId="6A5A4B0D">
      <w:pPr>
        <w:rPr>
          <w:szCs w:val="20"/>
        </w:rPr>
      </w:pPr>
    </w:p>
    <w:p w:rsidR="00B034A6" w:rsidP="006C7C23" w:rsidRDefault="00B034A6" w14:paraId="787B457A" w14:textId="520157F9">
      <w:pPr>
        <w:rPr>
          <w:szCs w:val="20"/>
        </w:rPr>
      </w:pPr>
    </w:p>
    <w:p w:rsidR="00117076" w:rsidP="006C7C23" w:rsidRDefault="00117076" w14:paraId="4E75A547" w14:textId="42F1E9A6">
      <w:pPr>
        <w:rPr>
          <w:szCs w:val="20"/>
        </w:rPr>
      </w:pPr>
    </w:p>
    <w:p w:rsidR="00117076" w:rsidP="006C7C23" w:rsidRDefault="00117076" w14:paraId="7E571AEF" w14:textId="6D155211">
      <w:pPr>
        <w:rPr>
          <w:szCs w:val="20"/>
        </w:rPr>
      </w:pPr>
    </w:p>
    <w:p w:rsidR="00117076" w:rsidP="006C7C23" w:rsidRDefault="00117076" w14:paraId="231FE160" w14:textId="77777777">
      <w:pPr>
        <w:rPr>
          <w:szCs w:val="20"/>
        </w:rPr>
      </w:pPr>
    </w:p>
    <w:p w:rsidR="00117076" w:rsidP="006C7C23" w:rsidRDefault="00117076" w14:paraId="78F78BB9" w14:textId="77777777">
      <w:pPr>
        <w:rPr>
          <w:szCs w:val="20"/>
        </w:rPr>
      </w:pPr>
    </w:p>
    <w:p w:rsidR="00117076" w:rsidP="006C7C23" w:rsidRDefault="00117076" w14:paraId="71E38DB9" w14:textId="77777777">
      <w:pPr>
        <w:rPr>
          <w:szCs w:val="20"/>
        </w:rPr>
      </w:pPr>
    </w:p>
    <w:p w:rsidR="00117076" w:rsidP="006C7C23" w:rsidRDefault="00117076" w14:paraId="1DD9493E" w14:textId="77777777">
      <w:pPr>
        <w:rPr>
          <w:szCs w:val="20"/>
        </w:rPr>
      </w:pPr>
    </w:p>
    <w:p w:rsidR="00117076" w:rsidP="006C7C23" w:rsidRDefault="00117076" w14:paraId="08D8762F" w14:textId="77777777">
      <w:pPr>
        <w:rPr>
          <w:szCs w:val="20"/>
        </w:rPr>
      </w:pPr>
    </w:p>
    <w:p w:rsidR="00117076" w:rsidP="006C7C23" w:rsidRDefault="00117076" w14:paraId="286F9799" w14:textId="77777777">
      <w:pPr>
        <w:rPr>
          <w:szCs w:val="20"/>
        </w:rPr>
      </w:pPr>
    </w:p>
    <w:p w:rsidR="00117076" w:rsidP="006C7C23" w:rsidRDefault="00117076" w14:paraId="0EEA7B80" w14:textId="77777777">
      <w:pPr>
        <w:rPr>
          <w:szCs w:val="20"/>
        </w:rPr>
      </w:pPr>
    </w:p>
    <w:p w:rsidR="00C4682A" w:rsidP="00481BAC" w:rsidRDefault="00C4682A" w14:paraId="1C3EB5EF" w14:textId="77777777">
      <w:pPr>
        <w:rPr>
          <w:b/>
          <w:bCs/>
          <w:szCs w:val="20"/>
        </w:rPr>
      </w:pPr>
    </w:p>
    <w:p w:rsidR="00C4682A" w:rsidP="00481BAC" w:rsidRDefault="00C4682A" w14:paraId="3618CB05" w14:textId="77777777">
      <w:pPr>
        <w:rPr>
          <w:b/>
          <w:bCs/>
          <w:szCs w:val="20"/>
        </w:rPr>
      </w:pPr>
    </w:p>
    <w:p w:rsidR="00C4682A" w:rsidP="00481BAC" w:rsidRDefault="00C4682A" w14:paraId="307932D3" w14:textId="77777777">
      <w:pPr>
        <w:rPr>
          <w:b/>
          <w:bCs/>
          <w:szCs w:val="20"/>
        </w:rPr>
      </w:pPr>
    </w:p>
    <w:p w:rsidR="00245A3A" w:rsidP="00481BAC" w:rsidRDefault="00245A3A" w14:paraId="36BBAA90" w14:textId="77777777">
      <w:pPr>
        <w:rPr>
          <w:b/>
          <w:bCs/>
          <w:szCs w:val="20"/>
        </w:rPr>
      </w:pPr>
    </w:p>
    <w:p w:rsidR="00481BAC" w:rsidP="00481BAC" w:rsidRDefault="00481BAC" w14:paraId="00C66674" w14:textId="70315AE7">
      <w:pPr>
        <w:rPr>
          <w:b/>
          <w:bCs/>
          <w:szCs w:val="20"/>
        </w:rPr>
      </w:pPr>
      <w:r>
        <w:rPr>
          <w:b/>
          <w:bCs/>
          <w:szCs w:val="20"/>
        </w:rPr>
        <w:t>Backup Items</w:t>
      </w:r>
    </w:p>
    <w:p w:rsidR="00D50CCF" w:rsidP="00D50CCF" w:rsidRDefault="00D50CCF" w14:paraId="73FCCF21" w14:textId="5F37B194">
      <w:r>
        <w:t>Returns details on backed up items. The table is divided into following sections:</w:t>
      </w:r>
    </w:p>
    <w:p w:rsidR="001A5D23" w:rsidP="0014229D" w:rsidRDefault="001A5D23" w14:paraId="54B57E46" w14:textId="77777777">
      <w:pPr>
        <w:pStyle w:val="ListParagraph"/>
        <w:numPr>
          <w:ilvl w:val="0"/>
          <w:numId w:val="27"/>
        </w:numPr>
        <w:spacing w:after="160" w:line="259" w:lineRule="auto"/>
        <w:ind w:left="284" w:hanging="284"/>
      </w:pPr>
      <w:r>
        <w:t>Backup items – name of backed up item</w:t>
      </w:r>
    </w:p>
    <w:p w:rsidR="001A5D23" w:rsidP="0014229D" w:rsidRDefault="001A5D23" w14:paraId="51BA2955" w14:textId="77777777">
      <w:pPr>
        <w:pStyle w:val="ListParagraph"/>
        <w:numPr>
          <w:ilvl w:val="0"/>
          <w:numId w:val="27"/>
        </w:numPr>
        <w:spacing w:after="160" w:line="259" w:lineRule="auto"/>
        <w:ind w:left="284" w:hanging="284"/>
      </w:pPr>
      <w:r>
        <w:t>Resource group – the group that backup item belongs to</w:t>
      </w:r>
    </w:p>
    <w:p w:rsidR="001A5D23" w:rsidP="0014229D" w:rsidRDefault="001A5D23" w14:paraId="6DD07CEA" w14:textId="77777777">
      <w:pPr>
        <w:pStyle w:val="ListParagraph"/>
        <w:numPr>
          <w:ilvl w:val="0"/>
          <w:numId w:val="27"/>
        </w:numPr>
        <w:spacing w:after="160" w:line="259" w:lineRule="auto"/>
        <w:ind w:left="284" w:hanging="284"/>
      </w:pPr>
      <w:r>
        <w:t>Protection state – state of backup item</w:t>
      </w:r>
    </w:p>
    <w:p w:rsidR="001A5D23" w:rsidP="0014229D" w:rsidRDefault="001A5D23" w14:paraId="72551172" w14:textId="77777777">
      <w:pPr>
        <w:pStyle w:val="ListParagraph"/>
        <w:numPr>
          <w:ilvl w:val="0"/>
          <w:numId w:val="27"/>
        </w:numPr>
        <w:spacing w:after="160" w:line="259" w:lineRule="auto"/>
        <w:ind w:left="284" w:hanging="284"/>
      </w:pPr>
      <w:r>
        <w:t>Health check status – information about backup status</w:t>
      </w:r>
    </w:p>
    <w:p w:rsidR="001A5D23" w:rsidP="0014229D" w:rsidRDefault="001A5D23" w14:paraId="448B26BE" w14:textId="77777777">
      <w:pPr>
        <w:pStyle w:val="ListParagraph"/>
        <w:numPr>
          <w:ilvl w:val="0"/>
          <w:numId w:val="27"/>
        </w:numPr>
        <w:spacing w:after="160" w:line="259" w:lineRule="auto"/>
        <w:ind w:left="284" w:hanging="284"/>
      </w:pPr>
      <w:r>
        <w:t>Last recovery point – last successful backup</w:t>
      </w:r>
    </w:p>
    <w:p w:rsidR="001A5D23" w:rsidP="0014229D" w:rsidRDefault="001A5D23" w14:paraId="295A2942" w14:textId="77777777">
      <w:pPr>
        <w:pStyle w:val="ListParagraph"/>
        <w:numPr>
          <w:ilvl w:val="0"/>
          <w:numId w:val="27"/>
        </w:numPr>
        <w:spacing w:after="160" w:line="259" w:lineRule="auto"/>
        <w:ind w:left="284" w:hanging="284"/>
      </w:pPr>
      <w:r>
        <w:t>Resource state – column returns information if backed up item exists</w:t>
      </w:r>
    </w:p>
    <w:p w:rsidR="001A5D23" w:rsidP="0014229D" w:rsidRDefault="001A5D23" w14:paraId="02ED817A" w14:textId="77777777">
      <w:pPr>
        <w:pStyle w:val="ListParagraph"/>
        <w:numPr>
          <w:ilvl w:val="0"/>
          <w:numId w:val="27"/>
        </w:numPr>
        <w:spacing w:after="160" w:line="259" w:lineRule="auto"/>
        <w:ind w:left="284" w:hanging="284"/>
      </w:pPr>
      <w:r>
        <w:t>Azure resource – link to backed up resource</w:t>
      </w:r>
    </w:p>
    <w:p w:rsidR="001A5D23" w:rsidP="0014229D" w:rsidRDefault="001A5D23" w14:paraId="6C8CD725" w14:textId="18058F1B">
      <w:pPr>
        <w:pStyle w:val="ListParagraph"/>
        <w:numPr>
          <w:ilvl w:val="0"/>
          <w:numId w:val="27"/>
        </w:numPr>
        <w:spacing w:after="160" w:line="259" w:lineRule="auto"/>
        <w:ind w:left="284" w:hanging="284"/>
      </w:pPr>
      <w:r>
        <w:t>Vault - recovery service vault that resource is connected to</w:t>
      </w:r>
    </w:p>
    <w:p w:rsidR="002A54BD" w:rsidP="00D50CCF" w:rsidRDefault="00AE3E01" w14:paraId="01F23B30" w14:textId="4E4B1A3A">
      <w:r w:rsidRPr="00053856">
        <w:rPr>
          <w:noProof/>
        </w:rPr>
        <w:drawing>
          <wp:anchor distT="0" distB="0" distL="114300" distR="114300" simplePos="0" relativeHeight="251658259" behindDoc="0" locked="0" layoutInCell="1" allowOverlap="1" wp14:anchorId="5281E3C5" wp14:editId="4A5E9E5E">
            <wp:simplePos x="0" y="0"/>
            <wp:positionH relativeFrom="column">
              <wp:posOffset>434802</wp:posOffset>
            </wp:positionH>
            <wp:positionV relativeFrom="paragraph">
              <wp:posOffset>147263</wp:posOffset>
            </wp:positionV>
            <wp:extent cx="5760720" cy="1821180"/>
            <wp:effectExtent l="0" t="0" r="0" b="7620"/>
            <wp:wrapNone/>
            <wp:docPr id="1473481411" name="Picture 147348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1821180"/>
                    </a:xfrm>
                    <a:prstGeom prst="rect">
                      <a:avLst/>
                    </a:prstGeom>
                  </pic:spPr>
                </pic:pic>
              </a:graphicData>
            </a:graphic>
            <wp14:sizeRelH relativeFrom="page">
              <wp14:pctWidth>0</wp14:pctWidth>
            </wp14:sizeRelH>
            <wp14:sizeRelV relativeFrom="page">
              <wp14:pctHeight>0</wp14:pctHeight>
            </wp14:sizeRelV>
          </wp:anchor>
        </w:drawing>
      </w:r>
    </w:p>
    <w:p w:rsidR="00AE3E01" w:rsidP="00D50CCF" w:rsidRDefault="00AE3E01" w14:paraId="1D012EC2" w14:textId="0D534357"/>
    <w:p w:rsidR="00481BAC" w:rsidP="00481BAC" w:rsidRDefault="00481BAC" w14:paraId="48D5D882" w14:textId="4B0B659B">
      <w:pPr>
        <w:rPr>
          <w:b/>
          <w:bCs/>
          <w:szCs w:val="20"/>
        </w:rPr>
      </w:pPr>
    </w:p>
    <w:p w:rsidR="00117076" w:rsidP="006C7C23" w:rsidRDefault="00117076" w14:paraId="496CD49D" w14:textId="77777777">
      <w:pPr>
        <w:rPr>
          <w:szCs w:val="20"/>
        </w:rPr>
      </w:pPr>
    </w:p>
    <w:p w:rsidR="00117076" w:rsidP="006C7C23" w:rsidRDefault="00117076" w14:paraId="0742C692" w14:textId="77777777">
      <w:pPr>
        <w:rPr>
          <w:szCs w:val="20"/>
        </w:rPr>
      </w:pPr>
    </w:p>
    <w:p w:rsidR="00117076" w:rsidP="006C7C23" w:rsidRDefault="00117076" w14:paraId="51975B62" w14:textId="77777777">
      <w:pPr>
        <w:rPr>
          <w:szCs w:val="20"/>
        </w:rPr>
      </w:pPr>
    </w:p>
    <w:p w:rsidR="00117076" w:rsidP="006C7C23" w:rsidRDefault="00117076" w14:paraId="3FF81C03" w14:textId="77777777">
      <w:pPr>
        <w:rPr>
          <w:szCs w:val="20"/>
        </w:rPr>
      </w:pPr>
    </w:p>
    <w:p w:rsidR="00117076" w:rsidP="006C7C23" w:rsidRDefault="00117076" w14:paraId="33960AD3" w14:textId="77777777">
      <w:pPr>
        <w:rPr>
          <w:szCs w:val="20"/>
        </w:rPr>
      </w:pPr>
    </w:p>
    <w:p w:rsidR="00117076" w:rsidP="006C7C23" w:rsidRDefault="00117076" w14:paraId="4BFD16D9" w14:textId="77777777">
      <w:pPr>
        <w:rPr>
          <w:szCs w:val="20"/>
        </w:rPr>
      </w:pPr>
    </w:p>
    <w:p w:rsidR="00117076" w:rsidP="006C7C23" w:rsidRDefault="00117076" w14:paraId="23AC829B" w14:textId="77777777">
      <w:pPr>
        <w:rPr>
          <w:szCs w:val="20"/>
        </w:rPr>
      </w:pPr>
    </w:p>
    <w:p w:rsidR="00826AF9" w:rsidP="000513FC" w:rsidRDefault="00BA7BC3" w14:paraId="1F37AD92" w14:textId="52A914DA">
      <w:pPr>
        <w:rPr>
          <w:b/>
          <w:bCs/>
          <w:szCs w:val="20"/>
        </w:rPr>
      </w:pPr>
      <w:r w:rsidRPr="00BA7BC3">
        <w:rPr>
          <w:b/>
          <w:bCs/>
          <w:szCs w:val="20"/>
        </w:rPr>
        <w:t>Jobs</w:t>
      </w:r>
    </w:p>
    <w:p w:rsidRPr="00826AF9" w:rsidR="000513FC" w:rsidP="000513FC" w:rsidRDefault="000513FC" w14:paraId="677ACDC7" w14:textId="392982D0">
      <w:pPr>
        <w:rPr>
          <w:b/>
          <w:bCs/>
          <w:szCs w:val="20"/>
        </w:rPr>
      </w:pPr>
      <w:r>
        <w:t xml:space="preserve">Jobs tab returns information about all kinds of vault jobs </w:t>
      </w:r>
      <w:proofErr w:type="gramStart"/>
      <w:r>
        <w:t>like:</w:t>
      </w:r>
      <w:proofErr w:type="gramEnd"/>
      <w:r>
        <w:t xml:space="preserve"> backup, restore, Configure</w:t>
      </w:r>
      <w:r w:rsidR="005B3A6B">
        <w:t xml:space="preserve"> </w:t>
      </w:r>
      <w:r>
        <w:t>Backup, Delete</w:t>
      </w:r>
      <w:r w:rsidR="005B3A6B">
        <w:t xml:space="preserve"> </w:t>
      </w:r>
      <w:r>
        <w:t>Backup</w:t>
      </w:r>
      <w:r w:rsidR="005B3A6B">
        <w:t xml:space="preserve"> </w:t>
      </w:r>
      <w:r>
        <w:t>Data with status: Completed, Completed</w:t>
      </w:r>
      <w:r w:rsidR="005B3A6B">
        <w:t xml:space="preserve"> </w:t>
      </w:r>
      <w:r>
        <w:t>With</w:t>
      </w:r>
      <w:r w:rsidR="005B3A6B">
        <w:t xml:space="preserve"> </w:t>
      </w:r>
      <w:r>
        <w:t xml:space="preserve">Warning, Failed, Cancelled, InProgress. The table below returns details about all kind of jobs. We can limit results to specific operation, </w:t>
      </w:r>
      <w:r w:rsidR="00497DB0">
        <w:t>status,</w:t>
      </w:r>
      <w:r>
        <w:t xml:space="preserve"> or </w:t>
      </w:r>
      <w:r w:rsidR="00497DB0">
        <w:t>e</w:t>
      </w:r>
      <w:r>
        <w:t>rror.</w:t>
      </w:r>
    </w:p>
    <w:p w:rsidR="00E835A5" w:rsidP="006C7C23" w:rsidRDefault="00245A3A" w14:paraId="27DFA034" w14:textId="6E384123">
      <w:pPr>
        <w:rPr>
          <w:b/>
          <w:bCs/>
          <w:szCs w:val="20"/>
        </w:rPr>
      </w:pPr>
      <w:r w:rsidRPr="00053856">
        <w:rPr>
          <w:noProof/>
        </w:rPr>
        <w:drawing>
          <wp:anchor distT="0" distB="0" distL="114300" distR="114300" simplePos="0" relativeHeight="251658260" behindDoc="0" locked="0" layoutInCell="1" allowOverlap="1" wp14:anchorId="1A22C657" wp14:editId="72105F64">
            <wp:simplePos x="0" y="0"/>
            <wp:positionH relativeFrom="column">
              <wp:posOffset>350437</wp:posOffset>
            </wp:positionH>
            <wp:positionV relativeFrom="paragraph">
              <wp:posOffset>149971</wp:posOffset>
            </wp:positionV>
            <wp:extent cx="5760720" cy="2172970"/>
            <wp:effectExtent l="0" t="0" r="0" b="0"/>
            <wp:wrapNone/>
            <wp:docPr id="1473481412" name="Picture 147348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172970"/>
                    </a:xfrm>
                    <a:prstGeom prst="rect">
                      <a:avLst/>
                    </a:prstGeom>
                  </pic:spPr>
                </pic:pic>
              </a:graphicData>
            </a:graphic>
            <wp14:sizeRelH relativeFrom="page">
              <wp14:pctWidth>0</wp14:pctWidth>
            </wp14:sizeRelH>
            <wp14:sizeRelV relativeFrom="page">
              <wp14:pctHeight>0</wp14:pctHeight>
            </wp14:sizeRelV>
          </wp:anchor>
        </w:drawing>
      </w:r>
    </w:p>
    <w:p w:rsidR="00E835A5" w:rsidP="006C7C23" w:rsidRDefault="00E835A5" w14:paraId="45FAB68B" w14:textId="6D91AB00">
      <w:pPr>
        <w:rPr>
          <w:b/>
          <w:bCs/>
          <w:szCs w:val="20"/>
        </w:rPr>
      </w:pPr>
    </w:p>
    <w:p w:rsidR="00E835A5" w:rsidP="006C7C23" w:rsidRDefault="00E835A5" w14:paraId="486127EF" w14:textId="73DFA41E">
      <w:pPr>
        <w:rPr>
          <w:b/>
          <w:bCs/>
          <w:szCs w:val="20"/>
        </w:rPr>
      </w:pPr>
    </w:p>
    <w:p w:rsidR="00E835A5" w:rsidP="006C7C23" w:rsidRDefault="00E835A5" w14:paraId="5CC3A530" w14:textId="2A923E11">
      <w:pPr>
        <w:rPr>
          <w:b/>
          <w:bCs/>
          <w:szCs w:val="20"/>
        </w:rPr>
      </w:pPr>
    </w:p>
    <w:p w:rsidR="00E835A5" w:rsidP="006C7C23" w:rsidRDefault="00E835A5" w14:paraId="4C46C346" w14:textId="441533F8">
      <w:pPr>
        <w:rPr>
          <w:b/>
          <w:bCs/>
          <w:szCs w:val="20"/>
        </w:rPr>
      </w:pPr>
    </w:p>
    <w:p w:rsidR="00E835A5" w:rsidP="006C7C23" w:rsidRDefault="00E835A5" w14:paraId="0AD63E27" w14:textId="3EAD7576">
      <w:pPr>
        <w:rPr>
          <w:b/>
          <w:bCs/>
          <w:szCs w:val="20"/>
        </w:rPr>
      </w:pPr>
    </w:p>
    <w:p w:rsidR="00E835A5" w:rsidP="006C7C23" w:rsidRDefault="00E835A5" w14:paraId="2107FE0C" w14:textId="10D1AFDD">
      <w:pPr>
        <w:rPr>
          <w:b/>
          <w:bCs/>
          <w:szCs w:val="20"/>
        </w:rPr>
      </w:pPr>
    </w:p>
    <w:p w:rsidR="00E33E08" w:rsidP="006C7C23" w:rsidRDefault="00E33E08" w14:paraId="772291E3" w14:textId="77777777">
      <w:pPr>
        <w:rPr>
          <w:b/>
          <w:bCs/>
          <w:szCs w:val="20"/>
        </w:rPr>
      </w:pPr>
    </w:p>
    <w:p w:rsidR="00521453" w:rsidP="006C7C23" w:rsidRDefault="00521453" w14:paraId="4CEB5035" w14:textId="77777777">
      <w:pPr>
        <w:rPr>
          <w:b/>
          <w:bCs/>
          <w:szCs w:val="20"/>
        </w:rPr>
      </w:pPr>
    </w:p>
    <w:p w:rsidR="00521453" w:rsidP="006C7C23" w:rsidRDefault="00521453" w14:paraId="54A94F60" w14:textId="77777777">
      <w:pPr>
        <w:rPr>
          <w:b/>
          <w:bCs/>
          <w:szCs w:val="20"/>
        </w:rPr>
      </w:pPr>
    </w:p>
    <w:p w:rsidR="00521453" w:rsidP="006C7C23" w:rsidRDefault="00521453" w14:paraId="0729BBE0" w14:textId="77777777">
      <w:pPr>
        <w:rPr>
          <w:b/>
          <w:bCs/>
          <w:szCs w:val="20"/>
        </w:rPr>
      </w:pPr>
    </w:p>
    <w:p w:rsidR="00E835A5" w:rsidP="006C7C23" w:rsidRDefault="00622DEE" w14:paraId="51BF7CC3" w14:textId="477BE590">
      <w:pPr>
        <w:rPr>
          <w:b/>
          <w:bCs/>
          <w:szCs w:val="20"/>
        </w:rPr>
      </w:pPr>
      <w:r>
        <w:rPr>
          <w:b/>
          <w:bCs/>
          <w:szCs w:val="20"/>
        </w:rPr>
        <w:t>Alerts</w:t>
      </w:r>
    </w:p>
    <w:p w:rsidR="005E7FE0" w:rsidP="005E7FE0" w:rsidRDefault="005E7FE0" w14:paraId="75DCDBF9" w14:textId="0BE4B290">
      <w:r>
        <w:t xml:space="preserve">Alerts tab displays information about alerts </w:t>
      </w:r>
      <w:r w:rsidR="00A0767A">
        <w:t>triggered</w:t>
      </w:r>
      <w:r w:rsidR="002155DA">
        <w:t xml:space="preserve"> for</w:t>
      </w:r>
      <w:r w:rsidR="001D455B">
        <w:t xml:space="preserve"> the scope of</w:t>
      </w:r>
      <w:r>
        <w:t xml:space="preserve"> </w:t>
      </w:r>
      <w:r w:rsidR="001D455B">
        <w:t>R</w:t>
      </w:r>
      <w:r>
        <w:t xml:space="preserve">ecovery </w:t>
      </w:r>
      <w:r w:rsidR="001D455B">
        <w:t>S</w:t>
      </w:r>
      <w:r>
        <w:t xml:space="preserve">ervice </w:t>
      </w:r>
      <w:r w:rsidR="005064F2">
        <w:t>V</w:t>
      </w:r>
      <w:r>
        <w:t>ault.</w:t>
      </w:r>
    </w:p>
    <w:p w:rsidR="00622DEE" w:rsidP="006C7C23" w:rsidRDefault="00622DEE" w14:paraId="2B4DDC2D" w14:textId="33513A66">
      <w:pPr>
        <w:rPr>
          <w:b/>
          <w:bCs/>
          <w:szCs w:val="20"/>
        </w:rPr>
      </w:pPr>
    </w:p>
    <w:p w:rsidR="000C4945" w:rsidP="006C7C23" w:rsidRDefault="000C4945" w14:paraId="4E3A33B2" w14:textId="77777777">
      <w:pPr>
        <w:rPr>
          <w:b/>
          <w:bCs/>
          <w:szCs w:val="20"/>
        </w:rPr>
      </w:pPr>
    </w:p>
    <w:p w:rsidR="00E835A5" w:rsidP="006C7C23" w:rsidRDefault="005064F2" w14:paraId="4BCE9610" w14:textId="600CF445">
      <w:pPr>
        <w:rPr>
          <w:b/>
          <w:bCs/>
          <w:szCs w:val="20"/>
        </w:rPr>
      </w:pPr>
      <w:r>
        <w:rPr>
          <w:b/>
          <w:bCs/>
          <w:szCs w:val="20"/>
        </w:rPr>
        <w:t>Policies</w:t>
      </w:r>
    </w:p>
    <w:p w:rsidR="00AB7D7F" w:rsidP="00AB7D7F" w:rsidRDefault="00AB7D7F" w14:paraId="018CFB14" w14:textId="50DE1B06">
      <w:r>
        <w:t xml:space="preserve">Policies tab </w:t>
      </w:r>
      <w:r w:rsidR="00CC1599">
        <w:t xml:space="preserve">displays information </w:t>
      </w:r>
      <w:r w:rsidR="00784ECF">
        <w:t xml:space="preserve">on Backup Policies </w:t>
      </w:r>
      <w:r w:rsidR="00607E46">
        <w:t>create</w:t>
      </w:r>
      <w:r w:rsidR="005F1821">
        <w:t>d</w:t>
      </w:r>
      <w:r w:rsidR="00607E46">
        <w:t xml:space="preserve"> within each Recover Service Vau</w:t>
      </w:r>
      <w:r w:rsidR="000E261A">
        <w:t>lt.</w:t>
      </w:r>
      <w:r>
        <w:t xml:space="preserve"> </w:t>
      </w:r>
    </w:p>
    <w:p w:rsidR="0048351E" w:rsidP="00AB7D7F" w:rsidRDefault="004E2C53" w14:paraId="6BA99FAA" w14:textId="4ED785C4">
      <w:r w:rsidRPr="003E271C">
        <w:rPr>
          <w:noProof/>
        </w:rPr>
        <w:drawing>
          <wp:anchor distT="0" distB="0" distL="114300" distR="114300" simplePos="0" relativeHeight="251658261" behindDoc="0" locked="0" layoutInCell="1" allowOverlap="1" wp14:anchorId="04239517" wp14:editId="2295F9CB">
            <wp:simplePos x="0" y="0"/>
            <wp:positionH relativeFrom="column">
              <wp:posOffset>69215</wp:posOffset>
            </wp:positionH>
            <wp:positionV relativeFrom="paragraph">
              <wp:posOffset>106680</wp:posOffset>
            </wp:positionV>
            <wp:extent cx="6456544" cy="1879600"/>
            <wp:effectExtent l="0" t="0" r="1905" b="6350"/>
            <wp:wrapNone/>
            <wp:docPr id="1473481413" name="Picture 147348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65015" cy="1882066"/>
                    </a:xfrm>
                    <a:prstGeom prst="rect">
                      <a:avLst/>
                    </a:prstGeom>
                  </pic:spPr>
                </pic:pic>
              </a:graphicData>
            </a:graphic>
            <wp14:sizeRelH relativeFrom="page">
              <wp14:pctWidth>0</wp14:pctWidth>
            </wp14:sizeRelH>
            <wp14:sizeRelV relativeFrom="page">
              <wp14:pctHeight>0</wp14:pctHeight>
            </wp14:sizeRelV>
          </wp:anchor>
        </w:drawing>
      </w:r>
    </w:p>
    <w:p w:rsidR="0048351E" w:rsidP="00AB7D7F" w:rsidRDefault="0048351E" w14:paraId="1067E9EA" w14:textId="6D1DE3BE"/>
    <w:p w:rsidR="005064F2" w:rsidP="006C7C23" w:rsidRDefault="005064F2" w14:paraId="31A9DEA2" w14:textId="58D44399">
      <w:pPr>
        <w:rPr>
          <w:b/>
          <w:bCs/>
          <w:szCs w:val="20"/>
        </w:rPr>
      </w:pPr>
    </w:p>
    <w:p w:rsidR="00E835A5" w:rsidP="006C7C23" w:rsidRDefault="00E835A5" w14:paraId="253835A5" w14:textId="778EB4E0">
      <w:pPr>
        <w:rPr>
          <w:b/>
          <w:bCs/>
          <w:szCs w:val="20"/>
        </w:rPr>
      </w:pPr>
    </w:p>
    <w:p w:rsidR="00E835A5" w:rsidP="006C7C23" w:rsidRDefault="00E835A5" w14:paraId="4E0E3807" w14:textId="5DA3E1F7">
      <w:pPr>
        <w:rPr>
          <w:b/>
          <w:bCs/>
          <w:szCs w:val="20"/>
        </w:rPr>
      </w:pPr>
    </w:p>
    <w:p w:rsidR="004E2C53" w:rsidP="006C7C23" w:rsidRDefault="004E2C53" w14:paraId="18EE3A3B" w14:textId="77777777">
      <w:pPr>
        <w:rPr>
          <w:b/>
          <w:bCs/>
          <w:szCs w:val="20"/>
        </w:rPr>
      </w:pPr>
    </w:p>
    <w:p w:rsidR="004E2C53" w:rsidP="006C7C23" w:rsidRDefault="004E2C53" w14:paraId="6391E818" w14:textId="77777777">
      <w:pPr>
        <w:rPr>
          <w:b/>
          <w:bCs/>
          <w:szCs w:val="20"/>
        </w:rPr>
      </w:pPr>
    </w:p>
    <w:p w:rsidR="00B84452" w:rsidP="006C7C23" w:rsidRDefault="00B84452" w14:paraId="146F84D9" w14:textId="77777777">
      <w:pPr>
        <w:rPr>
          <w:noProof/>
        </w:rPr>
      </w:pPr>
    </w:p>
    <w:p w:rsidR="00754813" w:rsidP="006C7C23" w:rsidRDefault="00754813" w14:paraId="3DC456D4" w14:textId="77777777">
      <w:pPr>
        <w:rPr>
          <w:b/>
          <w:bCs/>
          <w:szCs w:val="20"/>
        </w:rPr>
      </w:pPr>
    </w:p>
    <w:p w:rsidR="005F1821" w:rsidP="006C7C23" w:rsidRDefault="005F1821" w14:paraId="621B9E51" w14:textId="783253C3">
      <w:pPr>
        <w:rPr>
          <w:b/>
          <w:bCs/>
          <w:szCs w:val="20"/>
        </w:rPr>
      </w:pPr>
      <w:r w:rsidRPr="005F1821">
        <w:rPr>
          <w:b/>
          <w:bCs/>
          <w:szCs w:val="20"/>
        </w:rPr>
        <w:t>Backup not enabled</w:t>
      </w:r>
    </w:p>
    <w:p w:rsidR="00463F4B" w:rsidP="00463F4B" w:rsidRDefault="00463F4B" w14:paraId="69685ECD" w14:textId="34B9FFD0">
      <w:r>
        <w:t xml:space="preserve">That tab lists Virtual Machines </w:t>
      </w:r>
      <w:r w:rsidR="004316A0">
        <w:t>not connected to</w:t>
      </w:r>
      <w:r>
        <w:t xml:space="preserve"> </w:t>
      </w:r>
      <w:r w:rsidR="004316A0">
        <w:t>R</w:t>
      </w:r>
      <w:r>
        <w:t xml:space="preserve">ecovery </w:t>
      </w:r>
      <w:r w:rsidR="004316A0">
        <w:t>S</w:t>
      </w:r>
      <w:r>
        <w:t xml:space="preserve">ervice </w:t>
      </w:r>
      <w:r w:rsidR="004316A0">
        <w:t>V</w:t>
      </w:r>
      <w:r>
        <w:t>ault.</w:t>
      </w:r>
    </w:p>
    <w:p w:rsidR="004316A0" w:rsidP="00463F4B" w:rsidRDefault="00754813" w14:paraId="13CBABB4" w14:textId="5E978C14">
      <w:r w:rsidRPr="003E271C">
        <w:rPr>
          <w:noProof/>
        </w:rPr>
        <w:drawing>
          <wp:anchor distT="0" distB="0" distL="114300" distR="114300" simplePos="0" relativeHeight="251658262" behindDoc="0" locked="0" layoutInCell="1" allowOverlap="1" wp14:anchorId="0CAE6F0D" wp14:editId="13211BC0">
            <wp:simplePos x="0" y="0"/>
            <wp:positionH relativeFrom="column">
              <wp:posOffset>81915</wp:posOffset>
            </wp:positionH>
            <wp:positionV relativeFrom="paragraph">
              <wp:posOffset>92075</wp:posOffset>
            </wp:positionV>
            <wp:extent cx="6479786" cy="1549400"/>
            <wp:effectExtent l="0" t="0" r="0" b="0"/>
            <wp:wrapNone/>
            <wp:docPr id="1473481414" name="Picture 147348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37702"/>
                    <a:stretch/>
                  </pic:blipFill>
                  <pic:spPr bwMode="auto">
                    <a:xfrm>
                      <a:off x="0" y="0"/>
                      <a:ext cx="6485475" cy="1550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316A0" w:rsidP="00463F4B" w:rsidRDefault="004316A0" w14:paraId="5B449E6E" w14:textId="7F31E3F8"/>
    <w:p w:rsidRPr="00C70088" w:rsidR="004316A0" w:rsidP="00463F4B" w:rsidRDefault="004316A0" w14:paraId="02D21AD4" w14:textId="77777777"/>
    <w:p w:rsidR="005F1821" w:rsidP="006C7C23" w:rsidRDefault="005F1821" w14:paraId="3F8C89A0" w14:textId="77777777">
      <w:pPr>
        <w:rPr>
          <w:b/>
          <w:bCs/>
          <w:szCs w:val="20"/>
        </w:rPr>
      </w:pPr>
    </w:p>
    <w:p w:rsidR="0028007B" w:rsidP="006C7C23" w:rsidRDefault="0028007B" w14:paraId="432F8998" w14:textId="77777777">
      <w:pPr>
        <w:rPr>
          <w:b/>
          <w:bCs/>
          <w:szCs w:val="20"/>
        </w:rPr>
      </w:pPr>
    </w:p>
    <w:p w:rsidR="0028007B" w:rsidP="006C7C23" w:rsidRDefault="0028007B" w14:paraId="4E47772D" w14:textId="77777777">
      <w:pPr>
        <w:rPr>
          <w:b/>
          <w:bCs/>
          <w:szCs w:val="20"/>
        </w:rPr>
      </w:pPr>
    </w:p>
    <w:p w:rsidR="0028007B" w:rsidP="006C7C23" w:rsidRDefault="0028007B" w14:paraId="5B8BAC2D" w14:textId="77777777">
      <w:pPr>
        <w:rPr>
          <w:b/>
          <w:bCs/>
          <w:szCs w:val="20"/>
        </w:rPr>
      </w:pPr>
    </w:p>
    <w:p w:rsidR="0028007B" w:rsidP="006C7C23" w:rsidRDefault="0028007B" w14:paraId="3078D84B" w14:textId="7712343E">
      <w:pPr>
        <w:rPr>
          <w:b/>
          <w:bCs/>
          <w:szCs w:val="20"/>
        </w:rPr>
      </w:pPr>
    </w:p>
    <w:p w:rsidR="00316AFE" w:rsidP="006C7C23" w:rsidRDefault="00316AFE" w14:paraId="106B3566" w14:textId="7BEC3BBB">
      <w:pPr>
        <w:rPr>
          <w:b/>
          <w:bCs/>
          <w:szCs w:val="20"/>
        </w:rPr>
      </w:pPr>
    </w:p>
    <w:p w:rsidR="00316AFE" w:rsidP="006C7C23" w:rsidRDefault="00316AFE" w14:paraId="30BC5F2F" w14:textId="459C576E">
      <w:pPr>
        <w:rPr>
          <w:b/>
          <w:bCs/>
          <w:szCs w:val="20"/>
        </w:rPr>
      </w:pPr>
    </w:p>
    <w:p w:rsidR="00316AFE" w:rsidP="006C7C23" w:rsidRDefault="00316AFE" w14:paraId="19D2EA22" w14:textId="4B6CE5A7">
      <w:pPr>
        <w:rPr>
          <w:b/>
          <w:bCs/>
          <w:szCs w:val="20"/>
        </w:rPr>
      </w:pPr>
    </w:p>
    <w:p w:rsidR="00316AFE" w:rsidP="006C7C23" w:rsidRDefault="00316AFE" w14:paraId="2BB32690" w14:textId="12DB3590">
      <w:pPr>
        <w:rPr>
          <w:b/>
          <w:bCs/>
          <w:szCs w:val="20"/>
        </w:rPr>
      </w:pPr>
    </w:p>
    <w:p w:rsidR="00316AFE" w:rsidP="006C7C23" w:rsidRDefault="00316AFE" w14:paraId="7EA28138" w14:textId="3B442C1E">
      <w:pPr>
        <w:rPr>
          <w:b/>
          <w:bCs/>
          <w:szCs w:val="20"/>
        </w:rPr>
      </w:pPr>
    </w:p>
    <w:p w:rsidR="00316AFE" w:rsidP="006C7C23" w:rsidRDefault="00316AFE" w14:paraId="415D4E98" w14:textId="339CF2F0">
      <w:pPr>
        <w:rPr>
          <w:b/>
          <w:bCs/>
          <w:szCs w:val="20"/>
        </w:rPr>
      </w:pPr>
    </w:p>
    <w:p w:rsidR="00316AFE" w:rsidP="006C7C23" w:rsidRDefault="00316AFE" w14:paraId="2720B33C" w14:textId="2C88DAAB">
      <w:pPr>
        <w:rPr>
          <w:b/>
          <w:bCs/>
          <w:szCs w:val="20"/>
        </w:rPr>
      </w:pPr>
    </w:p>
    <w:p w:rsidR="00316AFE" w:rsidP="006C7C23" w:rsidRDefault="00316AFE" w14:paraId="19398BBE" w14:textId="4FB2C5A6">
      <w:pPr>
        <w:rPr>
          <w:b/>
          <w:bCs/>
          <w:szCs w:val="20"/>
        </w:rPr>
      </w:pPr>
    </w:p>
    <w:p w:rsidR="000C4945" w:rsidRDefault="000C4945" w14:paraId="1855520A" w14:textId="29DE08EF">
      <w:pPr>
        <w:spacing w:after="200" w:line="276" w:lineRule="auto"/>
        <w:jc w:val="left"/>
        <w:rPr>
          <w:b/>
          <w:bCs/>
          <w:szCs w:val="20"/>
        </w:rPr>
      </w:pPr>
      <w:r>
        <w:rPr>
          <w:b/>
          <w:bCs/>
          <w:szCs w:val="20"/>
        </w:rPr>
        <w:br w:type="page"/>
      </w:r>
    </w:p>
    <w:p w:rsidR="000B6DBF" w:rsidP="00000943" w:rsidRDefault="00EB1A0B" w14:paraId="4A453F5A" w14:textId="7B41737B">
      <w:pPr>
        <w:pStyle w:val="Heading20"/>
      </w:pPr>
      <w:bookmarkStart w:name="_Toc93493257" w:id="58"/>
      <w:r w:rsidRPr="00EB1A0B">
        <w:t>Reports</w:t>
      </w:r>
      <w:bookmarkEnd w:id="58"/>
    </w:p>
    <w:p w:rsidRPr="00211AD1" w:rsidR="00211AD1" w:rsidP="00211AD1" w:rsidRDefault="00AB3B90" w14:paraId="18F83943" w14:textId="1AF5B64C">
      <w:pPr>
        <w:rPr>
          <w:lang w:val="en-GB"/>
        </w:rPr>
      </w:pPr>
      <w:r>
        <w:rPr>
          <w:lang w:val="en-GB"/>
        </w:rPr>
        <w:t xml:space="preserve">Reporting functionality relies on </w:t>
      </w:r>
      <w:r w:rsidR="00384F59">
        <w:rPr>
          <w:lang w:val="en-GB"/>
        </w:rPr>
        <w:t xml:space="preserve">data collected within </w:t>
      </w:r>
      <w:r>
        <w:rPr>
          <w:lang w:val="en-GB"/>
        </w:rPr>
        <w:t>Azure Log Analytics Workspace</w:t>
      </w:r>
      <w:r w:rsidR="00231452">
        <w:rPr>
          <w:lang w:val="en-GB"/>
        </w:rPr>
        <w:t xml:space="preserve"> and </w:t>
      </w:r>
      <w:r w:rsidR="00384F59">
        <w:rPr>
          <w:lang w:val="en-GB"/>
        </w:rPr>
        <w:t xml:space="preserve">data available </w:t>
      </w:r>
      <w:r w:rsidR="00316AFE">
        <w:rPr>
          <w:lang w:val="en-GB"/>
        </w:rPr>
        <w:t xml:space="preserve">in </w:t>
      </w:r>
      <w:r w:rsidR="00231452">
        <w:rPr>
          <w:lang w:val="en-GB"/>
        </w:rPr>
        <w:t xml:space="preserve">Azure Resource Graph. </w:t>
      </w:r>
      <w:r w:rsidR="00316AFE">
        <w:rPr>
          <w:lang w:val="en-GB"/>
        </w:rPr>
        <w:t xml:space="preserve">All Reports are automated and uploaded to Storage Account </w:t>
      </w:r>
      <w:r w:rsidR="00314D6D">
        <w:rPr>
          <w:lang w:val="en-GB"/>
        </w:rPr>
        <w:t>monthly</w:t>
      </w:r>
      <w:r w:rsidR="002807AD">
        <w:rPr>
          <w:lang w:val="en-GB"/>
        </w:rPr>
        <w:t xml:space="preserve">. </w:t>
      </w:r>
      <w:r w:rsidR="00314D6D">
        <w:rPr>
          <w:lang w:val="en-GB"/>
        </w:rPr>
        <w:t xml:space="preserve">Deployment </w:t>
      </w:r>
      <w:r w:rsidR="0051669D">
        <w:rPr>
          <w:lang w:val="en-GB"/>
        </w:rPr>
        <w:t>of report functionality is also fully automated with Azure</w:t>
      </w:r>
      <w:r w:rsidR="00450A52">
        <w:rPr>
          <w:lang w:val="en-GB"/>
        </w:rPr>
        <w:t xml:space="preserve"> </w:t>
      </w:r>
      <w:r w:rsidR="0051669D">
        <w:rPr>
          <w:lang w:val="en-GB"/>
        </w:rPr>
        <w:t xml:space="preserve">DevOps Pipeline. </w:t>
      </w:r>
    </w:p>
    <w:p w:rsidR="00211AD1" w:rsidP="00211AD1" w:rsidRDefault="00211AD1" w14:paraId="67068F02" w14:textId="01A91F6A">
      <w:pPr>
        <w:rPr>
          <w:lang w:val="en-GB"/>
        </w:rPr>
      </w:pPr>
    </w:p>
    <w:p w:rsidRPr="00211AD1" w:rsidR="00211AD1" w:rsidP="00211AD1" w:rsidRDefault="00316AFE" w14:paraId="5026D742" w14:textId="6ABE37BA">
      <w:pPr>
        <w:pStyle w:val="Heading30"/>
        <w:rPr>
          <w:lang w:val="en-GB"/>
        </w:rPr>
      </w:pPr>
      <w:r>
        <w:rPr>
          <w:lang w:val="en-GB"/>
        </w:rPr>
        <w:t>Availability Report</w:t>
      </w:r>
    </w:p>
    <w:p w:rsidR="00FC2D22" w:rsidP="006C7C23" w:rsidRDefault="005E138F" w14:paraId="33B1DCC0" w14:textId="7225B182">
      <w:pPr>
        <w:rPr>
          <w:lang w:val="en-GB"/>
        </w:rPr>
      </w:pPr>
      <w:r w:rsidRPr="00F21AF2">
        <w:rPr>
          <w:lang w:val="en-GB"/>
        </w:rPr>
        <w:t>A</w:t>
      </w:r>
      <w:r w:rsidR="00663A79">
        <w:rPr>
          <w:lang w:val="en-GB"/>
        </w:rPr>
        <w:t>v</w:t>
      </w:r>
      <w:r w:rsidRPr="00F21AF2">
        <w:rPr>
          <w:lang w:val="en-GB"/>
        </w:rPr>
        <w:t>a</w:t>
      </w:r>
      <w:r w:rsidR="00663A79">
        <w:rPr>
          <w:lang w:val="en-GB"/>
        </w:rPr>
        <w:t>il</w:t>
      </w:r>
      <w:r w:rsidR="006D6A65">
        <w:rPr>
          <w:lang w:val="en-GB"/>
        </w:rPr>
        <w:t>a</w:t>
      </w:r>
      <w:r w:rsidRPr="00F21AF2">
        <w:rPr>
          <w:lang w:val="en-GB"/>
        </w:rPr>
        <w:t>bility</w:t>
      </w:r>
      <w:r w:rsidRPr="00F21AF2" w:rsidR="00D61B2E">
        <w:rPr>
          <w:lang w:val="en-GB"/>
        </w:rPr>
        <w:t xml:space="preserve"> Report </w:t>
      </w:r>
      <w:proofErr w:type="gramStart"/>
      <w:r w:rsidR="00F21AF2">
        <w:rPr>
          <w:lang w:val="en-GB"/>
        </w:rPr>
        <w:t>consist</w:t>
      </w:r>
      <w:proofErr w:type="gramEnd"/>
      <w:r w:rsidR="00F21AF2">
        <w:rPr>
          <w:lang w:val="en-GB"/>
        </w:rPr>
        <w:t xml:space="preserve"> data </w:t>
      </w:r>
      <w:r w:rsidR="00BB7E6E">
        <w:rPr>
          <w:lang w:val="en-GB"/>
        </w:rPr>
        <w:t>from Log Analytics Workspace</w:t>
      </w:r>
      <w:r>
        <w:rPr>
          <w:lang w:val="en-GB"/>
        </w:rPr>
        <w:t xml:space="preserve"> collected using Azure App Function and </w:t>
      </w:r>
      <w:r w:rsidR="00663A79">
        <w:rPr>
          <w:lang w:val="en-GB"/>
        </w:rPr>
        <w:t xml:space="preserve">Kusto Query Language query. </w:t>
      </w:r>
    </w:p>
    <w:p w:rsidRPr="0093046D" w:rsidR="00FC2D22" w:rsidP="00FC2D22" w:rsidRDefault="00FC2D22" w14:paraId="2D1F7D5F" w14:textId="39A445D1">
      <w:pPr>
        <w:pStyle w:val="Heading30"/>
        <w:rPr>
          <w:szCs w:val="44"/>
          <w:lang w:val="en-GB"/>
        </w:rPr>
      </w:pPr>
      <w:r w:rsidRPr="0093046D">
        <w:rPr>
          <w:szCs w:val="44"/>
          <w:lang w:val="en-GB"/>
        </w:rPr>
        <w:t>Performance Report</w:t>
      </w:r>
    </w:p>
    <w:p w:rsidR="00AB2A41" w:rsidP="00FC2D22" w:rsidRDefault="00663A79" w14:paraId="53F3084A" w14:textId="031D085A">
      <w:pPr>
        <w:rPr>
          <w:lang w:val="en-GB"/>
        </w:rPr>
      </w:pPr>
      <w:r>
        <w:rPr>
          <w:lang w:val="en-GB"/>
        </w:rPr>
        <w:t>Performance</w:t>
      </w:r>
      <w:r w:rsidRPr="00663A79">
        <w:rPr>
          <w:lang w:val="en-GB"/>
        </w:rPr>
        <w:t xml:space="preserve"> Report </w:t>
      </w:r>
      <w:proofErr w:type="gramStart"/>
      <w:r w:rsidRPr="00663A79">
        <w:rPr>
          <w:lang w:val="en-GB"/>
        </w:rPr>
        <w:t>consist</w:t>
      </w:r>
      <w:proofErr w:type="gramEnd"/>
      <w:r w:rsidRPr="00663A79">
        <w:rPr>
          <w:lang w:val="en-GB"/>
        </w:rPr>
        <w:t xml:space="preserve"> data from Log Analytics Workspace</w:t>
      </w:r>
      <w:r w:rsidR="006D6A65">
        <w:rPr>
          <w:lang w:val="en-GB"/>
        </w:rPr>
        <w:t xml:space="preserve"> and VM Insights</w:t>
      </w:r>
      <w:r w:rsidRPr="00663A79">
        <w:rPr>
          <w:lang w:val="en-GB"/>
        </w:rPr>
        <w:t xml:space="preserve"> collected using Azure App Function and Kusto Query Language query.</w:t>
      </w:r>
    </w:p>
    <w:p w:rsidR="00AB2A41" w:rsidP="00AB2A41" w:rsidRDefault="00BA55FA" w14:paraId="5172E903" w14:textId="278DC389">
      <w:pPr>
        <w:pStyle w:val="Heading30"/>
        <w:rPr>
          <w:szCs w:val="44"/>
          <w:lang w:val="en-GB"/>
        </w:rPr>
      </w:pPr>
      <w:r w:rsidRPr="0093046D">
        <w:rPr>
          <w:szCs w:val="44"/>
          <w:lang w:val="en-GB"/>
        </w:rPr>
        <w:t>Event Report</w:t>
      </w:r>
    </w:p>
    <w:p w:rsidRPr="00251BBF" w:rsidR="00251BBF" w:rsidP="00251BBF" w:rsidRDefault="00372C6F" w14:paraId="049338C3" w14:textId="06B04DA1">
      <w:pPr>
        <w:rPr>
          <w:lang w:val="en-GB"/>
        </w:rPr>
      </w:pPr>
      <w:r>
        <w:rPr>
          <w:lang w:val="en-GB"/>
        </w:rPr>
        <w:t>Event/Alert</w:t>
      </w:r>
      <w:r w:rsidRPr="00372C6F">
        <w:rPr>
          <w:lang w:val="en-GB"/>
        </w:rPr>
        <w:t xml:space="preserve"> Report </w:t>
      </w:r>
      <w:proofErr w:type="gramStart"/>
      <w:r w:rsidRPr="00372C6F">
        <w:rPr>
          <w:lang w:val="en-GB"/>
        </w:rPr>
        <w:t>consist</w:t>
      </w:r>
      <w:proofErr w:type="gramEnd"/>
      <w:r w:rsidRPr="00372C6F">
        <w:rPr>
          <w:lang w:val="en-GB"/>
        </w:rPr>
        <w:t xml:space="preserve"> data from </w:t>
      </w:r>
      <w:r w:rsidR="00E231ED">
        <w:rPr>
          <w:lang w:val="en-GB"/>
        </w:rPr>
        <w:t>Azure Resource Graph</w:t>
      </w:r>
      <w:r w:rsidRPr="00372C6F">
        <w:rPr>
          <w:lang w:val="en-GB"/>
        </w:rPr>
        <w:t xml:space="preserve"> collected using Azure App Function and Kusto Query Language query.</w:t>
      </w:r>
      <w:r w:rsidR="001223D8">
        <w:rPr>
          <w:lang w:val="en-GB"/>
        </w:rPr>
        <w:t xml:space="preserve"> </w:t>
      </w:r>
    </w:p>
    <w:p w:rsidR="00BA55FA" w:rsidP="00BA55FA" w:rsidRDefault="00BA55FA" w14:paraId="24D7376A" w14:textId="03E7B328">
      <w:pPr>
        <w:pStyle w:val="Heading30"/>
        <w:rPr>
          <w:szCs w:val="44"/>
          <w:lang w:val="en-GB"/>
        </w:rPr>
      </w:pPr>
      <w:r w:rsidRPr="0093046D">
        <w:rPr>
          <w:szCs w:val="44"/>
          <w:lang w:val="en-GB"/>
        </w:rPr>
        <w:t>Update Management Report</w:t>
      </w:r>
    </w:p>
    <w:p w:rsidR="007D397B" w:rsidP="001223D8" w:rsidRDefault="001223D8" w14:paraId="7D51FBE2" w14:textId="77777777">
      <w:pPr>
        <w:rPr>
          <w:lang w:val="en-GB"/>
        </w:rPr>
      </w:pPr>
      <w:r>
        <w:rPr>
          <w:lang w:val="en-GB"/>
        </w:rPr>
        <w:t>Update Management</w:t>
      </w:r>
      <w:r w:rsidRPr="001223D8">
        <w:rPr>
          <w:lang w:val="en-GB"/>
        </w:rPr>
        <w:t xml:space="preserve"> Report </w:t>
      </w:r>
      <w:proofErr w:type="gramStart"/>
      <w:r w:rsidRPr="001223D8">
        <w:rPr>
          <w:lang w:val="en-GB"/>
        </w:rPr>
        <w:t>consist</w:t>
      </w:r>
      <w:proofErr w:type="gramEnd"/>
      <w:r w:rsidRPr="001223D8">
        <w:rPr>
          <w:lang w:val="en-GB"/>
        </w:rPr>
        <w:t xml:space="preserve"> data from Log Analytics Workspace collected using Azure App Function and Kusto Query Language query.</w:t>
      </w:r>
      <w:r w:rsidR="00734B4F">
        <w:rPr>
          <w:lang w:val="en-GB"/>
        </w:rPr>
        <w:t xml:space="preserve"> </w:t>
      </w:r>
    </w:p>
    <w:p w:rsidRPr="001223D8" w:rsidR="001223D8" w:rsidP="001223D8" w:rsidRDefault="00734B4F" w14:paraId="6AD0BE66" w14:textId="01E74992">
      <w:pPr>
        <w:rPr>
          <w:lang w:val="en-GB"/>
        </w:rPr>
      </w:pPr>
      <w:r>
        <w:rPr>
          <w:lang w:val="en-GB"/>
        </w:rPr>
        <w:t>As</w:t>
      </w:r>
      <w:r w:rsidR="00992314">
        <w:rPr>
          <w:lang w:val="en-GB"/>
        </w:rPr>
        <w:t xml:space="preserve"> soon as</w:t>
      </w:r>
      <w:r>
        <w:rPr>
          <w:lang w:val="en-GB"/>
        </w:rPr>
        <w:t xml:space="preserve"> Microsoft release</w:t>
      </w:r>
      <w:r w:rsidR="00992314">
        <w:rPr>
          <w:lang w:val="en-GB"/>
        </w:rPr>
        <w:t>s</w:t>
      </w:r>
      <w:r>
        <w:rPr>
          <w:lang w:val="en-GB"/>
        </w:rPr>
        <w:t xml:space="preserve"> Update </w:t>
      </w:r>
      <w:proofErr w:type="spellStart"/>
      <w:r>
        <w:rPr>
          <w:lang w:val="en-GB"/>
        </w:rPr>
        <w:t>Center</w:t>
      </w:r>
      <w:proofErr w:type="spellEnd"/>
      <w:r>
        <w:rPr>
          <w:lang w:val="en-GB"/>
        </w:rPr>
        <w:t xml:space="preserve"> – replacement for Update Management</w:t>
      </w:r>
      <w:r w:rsidR="00992314">
        <w:rPr>
          <w:lang w:val="en-GB"/>
        </w:rPr>
        <w:t xml:space="preserve"> -</w:t>
      </w:r>
      <w:r w:rsidR="00374569">
        <w:rPr>
          <w:lang w:val="en-GB"/>
        </w:rPr>
        <w:t xml:space="preserve"> reports will be created using Update </w:t>
      </w:r>
      <w:proofErr w:type="spellStart"/>
      <w:r w:rsidR="00374569">
        <w:rPr>
          <w:lang w:val="en-GB"/>
        </w:rPr>
        <w:t>Center</w:t>
      </w:r>
      <w:proofErr w:type="spellEnd"/>
      <w:r w:rsidR="00374569">
        <w:rPr>
          <w:lang w:val="en-GB"/>
        </w:rPr>
        <w:t xml:space="preserve"> functionality</w:t>
      </w:r>
      <w:r w:rsidR="00992314">
        <w:rPr>
          <w:lang w:val="en-GB"/>
        </w:rPr>
        <w:t xml:space="preserve"> and Azure Resource Graph. </w:t>
      </w:r>
    </w:p>
    <w:p w:rsidRPr="0093046D" w:rsidR="00BA55FA" w:rsidP="00BA55FA" w:rsidRDefault="00BA55FA" w14:paraId="556D5555" w14:textId="45CBEA9E">
      <w:pPr>
        <w:pStyle w:val="Heading30"/>
        <w:rPr>
          <w:szCs w:val="44"/>
          <w:lang w:val="en-GB"/>
        </w:rPr>
      </w:pPr>
      <w:r w:rsidRPr="0093046D">
        <w:rPr>
          <w:szCs w:val="44"/>
          <w:lang w:val="en-GB"/>
        </w:rPr>
        <w:t>Backup Report</w:t>
      </w:r>
    </w:p>
    <w:p w:rsidRPr="002E4C56" w:rsidR="002E4C56" w:rsidP="002E4C56" w:rsidRDefault="009C5289" w14:paraId="3AF498E6" w14:textId="1582F35B">
      <w:pPr>
        <w:rPr>
          <w:lang w:val="en-GB"/>
        </w:rPr>
      </w:pPr>
      <w:r>
        <w:rPr>
          <w:lang w:val="en-GB"/>
        </w:rPr>
        <w:t xml:space="preserve">Backup </w:t>
      </w:r>
      <w:r w:rsidRPr="001223D8">
        <w:rPr>
          <w:lang w:val="en-GB"/>
        </w:rPr>
        <w:t>Report</w:t>
      </w:r>
      <w:r w:rsidRPr="001223D8" w:rsidR="001223D8">
        <w:rPr>
          <w:lang w:val="en-GB"/>
        </w:rPr>
        <w:t xml:space="preserve"> </w:t>
      </w:r>
      <w:proofErr w:type="gramStart"/>
      <w:r w:rsidRPr="001223D8" w:rsidR="001223D8">
        <w:rPr>
          <w:lang w:val="en-GB"/>
        </w:rPr>
        <w:t>consist</w:t>
      </w:r>
      <w:proofErr w:type="gramEnd"/>
      <w:r w:rsidRPr="001223D8" w:rsidR="001223D8">
        <w:rPr>
          <w:lang w:val="en-GB"/>
        </w:rPr>
        <w:t xml:space="preserve"> data from Log Analytics Workspace collected using </w:t>
      </w:r>
      <w:r>
        <w:rPr>
          <w:lang w:val="en-GB"/>
        </w:rPr>
        <w:t xml:space="preserve">Backup </w:t>
      </w:r>
      <w:proofErr w:type="spellStart"/>
      <w:r>
        <w:rPr>
          <w:lang w:val="en-GB"/>
        </w:rPr>
        <w:t>Center</w:t>
      </w:r>
      <w:proofErr w:type="spellEnd"/>
      <w:r>
        <w:rPr>
          <w:lang w:val="en-GB"/>
        </w:rPr>
        <w:t xml:space="preserve"> Reporting functionality. </w:t>
      </w:r>
    </w:p>
    <w:p w:rsidR="001D072E" w:rsidP="006C7C23" w:rsidRDefault="001D072E" w14:paraId="7FE8E642" w14:textId="2A7A916A">
      <w:pPr>
        <w:rPr>
          <w:b/>
          <w:bCs/>
          <w:szCs w:val="20"/>
        </w:rPr>
      </w:pPr>
    </w:p>
    <w:p w:rsidR="001D072E" w:rsidP="006C7C23" w:rsidRDefault="001D072E" w14:paraId="3B2951D2" w14:textId="3B34B59D">
      <w:pPr>
        <w:rPr>
          <w:b/>
          <w:bCs/>
          <w:szCs w:val="20"/>
        </w:rPr>
      </w:pPr>
    </w:p>
    <w:p w:rsidR="001D072E" w:rsidP="006C7C23" w:rsidRDefault="001D072E" w14:paraId="70281715" w14:textId="4D0A72AB">
      <w:pPr>
        <w:rPr>
          <w:b/>
          <w:bCs/>
          <w:szCs w:val="20"/>
        </w:rPr>
      </w:pPr>
    </w:p>
    <w:p w:rsidR="001D072E" w:rsidP="006C7C23" w:rsidRDefault="001D072E" w14:paraId="24DDF5A5" w14:textId="72258784">
      <w:pPr>
        <w:rPr>
          <w:b/>
          <w:bCs/>
          <w:szCs w:val="20"/>
        </w:rPr>
      </w:pPr>
    </w:p>
    <w:p w:rsidR="001D072E" w:rsidP="006C7C23" w:rsidRDefault="001D072E" w14:paraId="24CCC539" w14:textId="5EB6CF55">
      <w:pPr>
        <w:rPr>
          <w:b/>
          <w:bCs/>
          <w:szCs w:val="20"/>
        </w:rPr>
      </w:pPr>
    </w:p>
    <w:p w:rsidR="001D072E" w:rsidP="006C7C23" w:rsidRDefault="001D072E" w14:paraId="263CCF7D" w14:textId="05F0BF90">
      <w:pPr>
        <w:rPr>
          <w:b/>
          <w:bCs/>
          <w:szCs w:val="20"/>
        </w:rPr>
      </w:pPr>
    </w:p>
    <w:p w:rsidR="000B6DBF" w:rsidP="00206595" w:rsidRDefault="000B6DBF" w14:paraId="0B5068A2" w14:textId="77777777">
      <w:pPr>
        <w:rPr>
          <w:lang w:val="en-GB"/>
        </w:rPr>
      </w:pPr>
    </w:p>
    <w:p w:rsidR="006A6E19" w:rsidP="00000943" w:rsidRDefault="00C70D9A" w14:paraId="38A77377" w14:textId="5B18F035">
      <w:pPr>
        <w:pStyle w:val="Heading20"/>
      </w:pPr>
      <w:bookmarkStart w:name="_Toc93493258" w:id="59"/>
      <w:r>
        <w:t>Cost Management</w:t>
      </w:r>
      <w:bookmarkEnd w:id="59"/>
      <w:r>
        <w:t xml:space="preserve"> </w:t>
      </w:r>
    </w:p>
    <w:p w:rsidR="00EC4825" w:rsidP="00EC4825" w:rsidRDefault="00A50E5A" w14:paraId="636BA7AD" w14:textId="724C362C">
      <w:pPr>
        <w:rPr>
          <w:lang w:val="en-GB"/>
        </w:rPr>
      </w:pPr>
      <w:r w:rsidRPr="00A50E5A">
        <w:rPr>
          <w:lang w:val="en-GB"/>
        </w:rPr>
        <w:t>Cost control is a critical component to maximizing the value of your investment in the cloud. There are several scenarios where cost visibility, reporting, and cost-based orchestration are critical to continued business operations</w:t>
      </w:r>
      <w:r w:rsidR="00307EAF">
        <w:rPr>
          <w:lang w:val="en-GB"/>
        </w:rPr>
        <w:t xml:space="preserve">. </w:t>
      </w:r>
      <w:r w:rsidR="00C45B3F">
        <w:rPr>
          <w:lang w:val="en-GB"/>
        </w:rPr>
        <w:t xml:space="preserve">Cloud Operation Services </w:t>
      </w:r>
      <w:r w:rsidR="003C3AC2">
        <w:rPr>
          <w:lang w:val="en-GB"/>
        </w:rPr>
        <w:t xml:space="preserve">offers full support of </w:t>
      </w:r>
      <w:r w:rsidR="001F0E0C">
        <w:rPr>
          <w:lang w:val="en-GB"/>
        </w:rPr>
        <w:t xml:space="preserve">Azure Cost Management </w:t>
      </w:r>
      <w:r w:rsidR="009E3380">
        <w:rPr>
          <w:lang w:val="en-GB"/>
        </w:rPr>
        <w:t>solution</w:t>
      </w:r>
      <w:r w:rsidR="00413F52">
        <w:rPr>
          <w:lang w:val="en-GB"/>
        </w:rPr>
        <w:t xml:space="preserve">, which includes: </w:t>
      </w:r>
    </w:p>
    <w:p w:rsidRPr="009E3380" w:rsidR="00413F52" w:rsidP="0014229D" w:rsidRDefault="00AC4C14" w14:paraId="6827A549" w14:textId="0CBD841D">
      <w:pPr>
        <w:pStyle w:val="ListParagraph"/>
        <w:numPr>
          <w:ilvl w:val="0"/>
          <w:numId w:val="28"/>
        </w:numPr>
        <w:rPr>
          <w:lang w:val="en-GB"/>
        </w:rPr>
      </w:pPr>
      <w:r w:rsidRPr="009E3380">
        <w:rPr>
          <w:lang w:val="en-GB"/>
        </w:rPr>
        <w:t>Costs Forecasts</w:t>
      </w:r>
    </w:p>
    <w:p w:rsidRPr="009E3380" w:rsidR="00BB2030" w:rsidP="0014229D" w:rsidRDefault="00D21C39" w14:paraId="4258E149" w14:textId="0474DBA6">
      <w:pPr>
        <w:pStyle w:val="ListParagraph"/>
        <w:numPr>
          <w:ilvl w:val="0"/>
          <w:numId w:val="28"/>
        </w:numPr>
        <w:rPr>
          <w:lang w:val="en-GB"/>
        </w:rPr>
      </w:pPr>
      <w:r>
        <w:rPr>
          <w:lang w:val="en-GB"/>
        </w:rPr>
        <w:t>Budgets</w:t>
      </w:r>
    </w:p>
    <w:p w:rsidR="00227A51" w:rsidP="0014229D" w:rsidRDefault="005B45A2" w14:paraId="6B2BEDA9" w14:textId="20BB7ABF">
      <w:pPr>
        <w:pStyle w:val="ListParagraph"/>
        <w:numPr>
          <w:ilvl w:val="0"/>
          <w:numId w:val="28"/>
        </w:numPr>
        <w:rPr>
          <w:lang w:val="en-GB"/>
        </w:rPr>
      </w:pPr>
      <w:r w:rsidRPr="009E3380">
        <w:rPr>
          <w:lang w:val="en-GB"/>
        </w:rPr>
        <w:t>Cost Alerts</w:t>
      </w:r>
    </w:p>
    <w:p w:rsidRPr="008A32E7" w:rsidR="008A32E7" w:rsidP="0014229D" w:rsidRDefault="008A32E7" w14:paraId="285A7CFD" w14:textId="245BB91A">
      <w:pPr>
        <w:pStyle w:val="ListParagraph"/>
        <w:numPr>
          <w:ilvl w:val="0"/>
          <w:numId w:val="28"/>
        </w:numPr>
        <w:rPr>
          <w:lang w:val="en-GB"/>
        </w:rPr>
      </w:pPr>
      <w:r>
        <w:rPr>
          <w:lang w:val="en-GB"/>
        </w:rPr>
        <w:t>Automated actions based on Budgets</w:t>
      </w:r>
    </w:p>
    <w:p w:rsidRPr="000B6DBF" w:rsidR="000B6DBF" w:rsidP="000B6DBF" w:rsidRDefault="000B6DBF" w14:paraId="4D0F10DB" w14:textId="77777777">
      <w:pPr>
        <w:rPr>
          <w:lang w:val="en-GB"/>
        </w:rPr>
      </w:pPr>
    </w:p>
    <w:p w:rsidRPr="00365217" w:rsidR="00E44E2B" w:rsidP="00E44E2B" w:rsidRDefault="0022232C" w14:paraId="08C95AFE" w14:textId="6F69DB83">
      <w:pPr>
        <w:pStyle w:val="Heading30"/>
        <w:ind w:hanging="1355"/>
        <w:rPr>
          <w:lang w:val="en-GB"/>
        </w:rPr>
      </w:pPr>
      <w:r>
        <w:rPr>
          <w:lang w:val="en-GB"/>
        </w:rPr>
        <w:t>Cost Management</w:t>
      </w:r>
      <w:r w:rsidR="00CA7789">
        <w:rPr>
          <w:lang w:val="en-GB"/>
        </w:rPr>
        <w:t xml:space="preserve"> </w:t>
      </w:r>
      <w:r w:rsidR="00E44E2B">
        <w:rPr>
          <w:lang w:val="en-GB"/>
        </w:rPr>
        <w:t>–</w:t>
      </w:r>
      <w:r w:rsidR="00CA7789">
        <w:rPr>
          <w:lang w:val="en-GB"/>
        </w:rPr>
        <w:t xml:space="preserve"> </w:t>
      </w:r>
      <w:r w:rsidR="00722522">
        <w:rPr>
          <w:lang w:val="en-GB"/>
        </w:rPr>
        <w:t>Prerequisites</w:t>
      </w:r>
    </w:p>
    <w:p w:rsidR="00C4682A" w:rsidP="00E44E2B" w:rsidRDefault="00C4682A" w14:paraId="7EE746F3" w14:textId="77777777">
      <w:pPr>
        <w:rPr>
          <w:lang w:val="en-GB"/>
        </w:rPr>
      </w:pPr>
    </w:p>
    <w:p w:rsidRPr="00E44E2B" w:rsidR="00E100C2" w:rsidP="00E44E2B" w:rsidRDefault="00085447" w14:paraId="3546AD9A" w14:textId="74DDE000">
      <w:pPr>
        <w:rPr>
          <w:lang w:val="en-GB"/>
        </w:rPr>
      </w:pPr>
      <w:r>
        <w:rPr>
          <w:lang w:val="en-GB"/>
        </w:rPr>
        <w:t xml:space="preserve">Minimum role requirements </w:t>
      </w:r>
      <w:r w:rsidR="004F3208">
        <w:rPr>
          <w:lang w:val="en-GB"/>
        </w:rPr>
        <w:t xml:space="preserve">for </w:t>
      </w:r>
      <w:r w:rsidR="00151FEB">
        <w:rPr>
          <w:lang w:val="en-GB"/>
        </w:rPr>
        <w:t>Cost Management</w:t>
      </w:r>
      <w:r w:rsidR="00E100C2">
        <w:rPr>
          <w:lang w:val="en-GB"/>
        </w:rPr>
        <w:t>:</w:t>
      </w:r>
    </w:p>
    <w:tbl>
      <w:tblPr>
        <w:tblStyle w:val="GridTable4-Accent6"/>
        <w:tblW w:w="10308" w:type="dxa"/>
        <w:tblLook w:val="04A0" w:firstRow="1" w:lastRow="0" w:firstColumn="1" w:lastColumn="0" w:noHBand="0" w:noVBand="1"/>
      </w:tblPr>
      <w:tblGrid>
        <w:gridCol w:w="3345"/>
        <w:gridCol w:w="3495"/>
        <w:gridCol w:w="3468"/>
      </w:tblGrid>
      <w:tr w:rsidR="00E100C2" w:rsidTr="000B6DBF" w14:paraId="46471B47" w14:textId="77777777">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345" w:type="dxa"/>
            <w:vAlign w:val="center"/>
          </w:tcPr>
          <w:p w:rsidRPr="00F43782" w:rsidR="00E100C2" w:rsidP="0049004D" w:rsidRDefault="00E100C2" w14:paraId="737EC8F4" w14:textId="77777777">
            <w:pPr>
              <w:tabs>
                <w:tab w:val="center" w:pos="5103"/>
              </w:tabs>
              <w:jc w:val="center"/>
              <w:rPr>
                <w:sz w:val="18"/>
                <w:szCs w:val="18"/>
              </w:rPr>
            </w:pPr>
            <w:r w:rsidRPr="00F43782">
              <w:rPr>
                <w:sz w:val="18"/>
                <w:szCs w:val="18"/>
              </w:rPr>
              <w:t>Management Operation</w:t>
            </w:r>
          </w:p>
        </w:tc>
        <w:tc>
          <w:tcPr>
            <w:tcW w:w="3495" w:type="dxa"/>
            <w:vAlign w:val="center"/>
          </w:tcPr>
          <w:p w:rsidRPr="00F43782" w:rsidR="00E100C2" w:rsidP="0049004D" w:rsidRDefault="00E100C2" w14:paraId="61F03AF0" w14:textId="4F53BF80">
            <w:pPr>
              <w:tabs>
                <w:tab w:val="center" w:pos="5103"/>
              </w:tabs>
              <w:jc w:val="center"/>
              <w:cnfStyle w:val="100000000000" w:firstRow="1" w:lastRow="0" w:firstColumn="0" w:lastColumn="0" w:oddVBand="0" w:evenVBand="0" w:oddHBand="0" w:evenHBand="0" w:firstRowFirstColumn="0" w:firstRowLastColumn="0" w:lastRowFirstColumn="0" w:lastRowLastColumn="0"/>
              <w:rPr>
                <w:sz w:val="18"/>
                <w:szCs w:val="18"/>
              </w:rPr>
            </w:pPr>
            <w:r w:rsidRPr="00F43782">
              <w:rPr>
                <w:sz w:val="18"/>
                <w:szCs w:val="18"/>
              </w:rPr>
              <w:t xml:space="preserve">Minimum Azure </w:t>
            </w:r>
            <w:r>
              <w:rPr>
                <w:sz w:val="18"/>
                <w:szCs w:val="18"/>
              </w:rPr>
              <w:t>permission</w:t>
            </w:r>
            <w:r w:rsidRPr="00F43782">
              <w:rPr>
                <w:sz w:val="18"/>
                <w:szCs w:val="18"/>
              </w:rPr>
              <w:t xml:space="preserve"> required</w:t>
            </w:r>
          </w:p>
        </w:tc>
        <w:tc>
          <w:tcPr>
            <w:tcW w:w="3468" w:type="dxa"/>
            <w:vAlign w:val="center"/>
          </w:tcPr>
          <w:p w:rsidRPr="00F43782" w:rsidR="00E100C2" w:rsidP="0049004D" w:rsidRDefault="00E100C2" w14:paraId="58120498" w14:textId="77777777">
            <w:pPr>
              <w:tabs>
                <w:tab w:val="center" w:pos="5103"/>
              </w:tabs>
              <w:jc w:val="center"/>
              <w:cnfStyle w:val="100000000000" w:firstRow="1" w:lastRow="0" w:firstColumn="0" w:lastColumn="0" w:oddVBand="0" w:evenVBand="0" w:oddHBand="0" w:evenHBand="0" w:firstRowFirstColumn="0" w:firstRowLastColumn="0" w:lastRowFirstColumn="0" w:lastRowLastColumn="0"/>
              <w:rPr>
                <w:sz w:val="18"/>
                <w:szCs w:val="18"/>
              </w:rPr>
            </w:pPr>
            <w:r w:rsidRPr="00F43782">
              <w:rPr>
                <w:sz w:val="18"/>
                <w:szCs w:val="18"/>
              </w:rPr>
              <w:t>Scope required</w:t>
            </w:r>
          </w:p>
        </w:tc>
      </w:tr>
      <w:tr w:rsidR="00E100C2" w:rsidTr="000B6DBF" w14:paraId="515B5C92" w14:textId="77777777">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3345" w:type="dxa"/>
            <w:vAlign w:val="center"/>
          </w:tcPr>
          <w:p w:rsidRPr="009526DB" w:rsidR="00E100C2" w:rsidP="0049004D" w:rsidRDefault="00230383" w14:paraId="30EE4763" w14:textId="7F75FC93">
            <w:pPr>
              <w:jc w:val="center"/>
              <w:rPr>
                <w:b w:val="0"/>
                <w:bCs w:val="0"/>
                <w:sz w:val="18"/>
                <w:szCs w:val="18"/>
              </w:rPr>
            </w:pPr>
            <w:r>
              <w:rPr>
                <w:b w:val="0"/>
                <w:bCs w:val="0"/>
                <w:sz w:val="18"/>
                <w:szCs w:val="18"/>
              </w:rPr>
              <w:t>V</w:t>
            </w:r>
            <w:r w:rsidRPr="00230383">
              <w:rPr>
                <w:b w:val="0"/>
                <w:bCs w:val="0"/>
                <w:sz w:val="18"/>
                <w:szCs w:val="18"/>
              </w:rPr>
              <w:t>iew costs, manage cost configuration, and view recommendations</w:t>
            </w:r>
          </w:p>
        </w:tc>
        <w:tc>
          <w:tcPr>
            <w:tcW w:w="3495" w:type="dxa"/>
            <w:vAlign w:val="center"/>
          </w:tcPr>
          <w:p w:rsidRPr="009526DB" w:rsidR="00E100C2" w:rsidP="0049004D" w:rsidRDefault="007B1ED2" w14:paraId="40357D94" w14:textId="6789E83A">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Cost Management</w:t>
            </w:r>
            <w:r w:rsidR="00E100C2">
              <w:rPr>
                <w:sz w:val="18"/>
                <w:szCs w:val="18"/>
              </w:rPr>
              <w:t xml:space="preserve"> Contributor</w:t>
            </w:r>
          </w:p>
        </w:tc>
        <w:tc>
          <w:tcPr>
            <w:tcW w:w="3468" w:type="dxa"/>
            <w:vAlign w:val="center"/>
          </w:tcPr>
          <w:p w:rsidRPr="009526DB" w:rsidR="00E100C2" w:rsidP="0049004D" w:rsidRDefault="00244327" w14:paraId="5F1F5DB9" w14:textId="7A8B7CAD">
            <w:pPr>
              <w:tabs>
                <w:tab w:val="center" w:pos="5103"/>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Subscription or Management Group Level</w:t>
            </w:r>
          </w:p>
        </w:tc>
      </w:tr>
      <w:tr w:rsidR="00422259" w:rsidTr="000B6DBF" w14:paraId="792AA635" w14:textId="77777777">
        <w:trPr>
          <w:trHeight w:val="431"/>
        </w:trPr>
        <w:tc>
          <w:tcPr>
            <w:cnfStyle w:val="001000000000" w:firstRow="0" w:lastRow="0" w:firstColumn="1" w:lastColumn="0" w:oddVBand="0" w:evenVBand="0" w:oddHBand="0" w:evenHBand="0" w:firstRowFirstColumn="0" w:firstRowLastColumn="0" w:lastRowFirstColumn="0" w:lastRowLastColumn="0"/>
            <w:tcW w:w="3345" w:type="dxa"/>
            <w:vAlign w:val="center"/>
          </w:tcPr>
          <w:p w:rsidR="00422259" w:rsidP="0049004D" w:rsidRDefault="002B54CD" w14:paraId="7918F766" w14:textId="44F8B8EF">
            <w:pPr>
              <w:jc w:val="center"/>
              <w:rPr>
                <w:b w:val="0"/>
                <w:bCs w:val="0"/>
                <w:sz w:val="18"/>
                <w:szCs w:val="18"/>
              </w:rPr>
            </w:pPr>
            <w:r>
              <w:rPr>
                <w:b w:val="0"/>
                <w:bCs w:val="0"/>
                <w:sz w:val="18"/>
                <w:szCs w:val="18"/>
              </w:rPr>
              <w:t>Manage Action Groups and Alerting</w:t>
            </w:r>
          </w:p>
        </w:tc>
        <w:tc>
          <w:tcPr>
            <w:tcW w:w="3495" w:type="dxa"/>
            <w:vAlign w:val="center"/>
          </w:tcPr>
          <w:p w:rsidR="00422259" w:rsidP="0049004D" w:rsidRDefault="002B54CD" w14:paraId="4DD7EBD4" w14:textId="55D9DD16">
            <w:pPr>
              <w:tabs>
                <w:tab w:val="center" w:pos="5103"/>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Monitoring Contributor</w:t>
            </w:r>
          </w:p>
        </w:tc>
        <w:tc>
          <w:tcPr>
            <w:tcW w:w="3468" w:type="dxa"/>
            <w:vAlign w:val="center"/>
          </w:tcPr>
          <w:p w:rsidR="00422259" w:rsidP="0049004D" w:rsidRDefault="002B54CD" w14:paraId="6F7F13E2" w14:textId="703EABB5">
            <w:pPr>
              <w:tabs>
                <w:tab w:val="center" w:pos="5103"/>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Resource Group Level</w:t>
            </w:r>
          </w:p>
        </w:tc>
      </w:tr>
    </w:tbl>
    <w:p w:rsidR="00365217" w:rsidP="00DE5F8D" w:rsidRDefault="00E00D42" w14:paraId="53E88B38" w14:textId="18A46EF8">
      <w:pPr>
        <w:pStyle w:val="Heading30"/>
        <w:ind w:hanging="1355"/>
        <w:rPr>
          <w:lang w:val="en-GB"/>
        </w:rPr>
      </w:pPr>
      <w:bookmarkStart w:name="_Hlk75806156" w:id="60"/>
      <w:r>
        <w:rPr>
          <w:lang w:val="en-GB"/>
        </w:rPr>
        <w:t xml:space="preserve">Cost Management </w:t>
      </w:r>
      <w:bookmarkEnd w:id="60"/>
      <w:r w:rsidR="00DE5F8D">
        <w:rPr>
          <w:lang w:val="en-GB"/>
        </w:rPr>
        <w:t>– Forecasts</w:t>
      </w:r>
    </w:p>
    <w:p w:rsidR="000B6DBF" w:rsidP="0057606D" w:rsidRDefault="000B6DBF" w14:paraId="50EEAFDB" w14:textId="77777777">
      <w:pPr>
        <w:rPr>
          <w:lang w:val="en-GB"/>
        </w:rPr>
      </w:pPr>
    </w:p>
    <w:p w:rsidRPr="0057606D" w:rsidR="0057606D" w:rsidP="0057606D" w:rsidRDefault="0057606D" w14:paraId="21B3AA3F" w14:textId="3686155F">
      <w:pPr>
        <w:rPr>
          <w:lang w:val="en-GB"/>
        </w:rPr>
      </w:pPr>
      <w:r w:rsidRPr="0057606D">
        <w:rPr>
          <w:lang w:val="en-GB"/>
        </w:rPr>
        <w:t xml:space="preserve">Forecasted costs are shown in cost analysis areas for area and stacked column views. The forecast is based on </w:t>
      </w:r>
      <w:r w:rsidR="00023AB4">
        <w:rPr>
          <w:lang w:val="en-GB"/>
        </w:rPr>
        <w:t xml:space="preserve">customer’s </w:t>
      </w:r>
      <w:r w:rsidRPr="0057606D">
        <w:rPr>
          <w:lang w:val="en-GB"/>
        </w:rPr>
        <w:t>historical resource use. Changes to your resource use affect forecasted costs.</w:t>
      </w:r>
    </w:p>
    <w:p w:rsidRPr="0057606D" w:rsidR="0057606D" w:rsidP="0057606D" w:rsidRDefault="0057606D" w14:paraId="2CF924FC" w14:textId="15567EC5">
      <w:pPr>
        <w:rPr>
          <w:lang w:val="en-GB"/>
        </w:rPr>
      </w:pPr>
      <w:r w:rsidRPr="0057606D">
        <w:rPr>
          <w:lang w:val="en-GB"/>
        </w:rPr>
        <w:t xml:space="preserve">In the Azure portal, navigate to cost analysis for </w:t>
      </w:r>
      <w:r w:rsidR="00AF1B38">
        <w:rPr>
          <w:lang w:val="en-GB"/>
        </w:rPr>
        <w:t>desired</w:t>
      </w:r>
      <w:r w:rsidRPr="0057606D">
        <w:rPr>
          <w:lang w:val="en-GB"/>
        </w:rPr>
        <w:t xml:space="preserve"> scope. For example: Cost Management + Billing &gt; Cost Management &gt; Cost analysis.</w:t>
      </w:r>
    </w:p>
    <w:p w:rsidR="00DE5F8D" w:rsidP="0057606D" w:rsidRDefault="0057606D" w14:paraId="3FACFAC0" w14:textId="29FFB46C">
      <w:pPr>
        <w:rPr>
          <w:lang w:val="en-GB"/>
        </w:rPr>
      </w:pPr>
      <w:r w:rsidRPr="0057606D">
        <w:rPr>
          <w:lang w:val="en-GB"/>
        </w:rPr>
        <w:t xml:space="preserve">In the default view, the top chart has the Actual/Amortized cost and forecasted cost sections. The solid </w:t>
      </w:r>
      <w:r w:rsidRPr="0057606D" w:rsidR="00F87941">
        <w:rPr>
          <w:lang w:val="en-GB"/>
        </w:rPr>
        <w:t>colour</w:t>
      </w:r>
      <w:r w:rsidRPr="0057606D">
        <w:rPr>
          <w:lang w:val="en-GB"/>
        </w:rPr>
        <w:t xml:space="preserve"> of the chart shows your Actual/Amortized cost. The shaded </w:t>
      </w:r>
      <w:r w:rsidRPr="0057606D" w:rsidR="00FC5F7E">
        <w:rPr>
          <w:lang w:val="en-GB"/>
        </w:rPr>
        <w:t>colour</w:t>
      </w:r>
      <w:r w:rsidRPr="0057606D">
        <w:rPr>
          <w:lang w:val="en-GB"/>
        </w:rPr>
        <w:t xml:space="preserve"> shows the forecast cost.</w:t>
      </w:r>
    </w:p>
    <w:p w:rsidR="00D70137" w:rsidP="0057606D" w:rsidRDefault="001D072E" w14:paraId="5DC220BE" w14:textId="54F5E5BA">
      <w:pPr>
        <w:rPr>
          <w:lang w:val="en-GB"/>
        </w:rPr>
      </w:pPr>
      <w:r w:rsidRPr="003F79F3">
        <w:rPr>
          <w:noProof/>
          <w:lang w:val="en-GB"/>
        </w:rPr>
        <w:drawing>
          <wp:anchor distT="0" distB="0" distL="114300" distR="114300" simplePos="0" relativeHeight="251658268" behindDoc="0" locked="0" layoutInCell="1" allowOverlap="1" wp14:anchorId="098D147D" wp14:editId="56550827">
            <wp:simplePos x="0" y="0"/>
            <wp:positionH relativeFrom="column">
              <wp:posOffset>1085215</wp:posOffset>
            </wp:positionH>
            <wp:positionV relativeFrom="paragraph">
              <wp:posOffset>136525</wp:posOffset>
            </wp:positionV>
            <wp:extent cx="4161155" cy="1867975"/>
            <wp:effectExtent l="0" t="0" r="0" b="0"/>
            <wp:wrapNone/>
            <wp:docPr id="1473481415" name="Picture 147348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61155" cy="1867975"/>
                    </a:xfrm>
                    <a:prstGeom prst="rect">
                      <a:avLst/>
                    </a:prstGeom>
                  </pic:spPr>
                </pic:pic>
              </a:graphicData>
            </a:graphic>
            <wp14:sizeRelH relativeFrom="page">
              <wp14:pctWidth>0</wp14:pctWidth>
            </wp14:sizeRelH>
            <wp14:sizeRelV relativeFrom="page">
              <wp14:pctHeight>0</wp14:pctHeight>
            </wp14:sizeRelV>
          </wp:anchor>
        </w:drawing>
      </w:r>
    </w:p>
    <w:p w:rsidR="003F79F3" w:rsidP="0057606D" w:rsidRDefault="003F79F3" w14:paraId="2961EB67" w14:textId="54ABB6A6">
      <w:pPr>
        <w:rPr>
          <w:lang w:val="en-GB"/>
        </w:rPr>
      </w:pPr>
    </w:p>
    <w:p w:rsidR="00D70137" w:rsidP="0057606D" w:rsidRDefault="00D70137" w14:paraId="205B19D5" w14:textId="073F0574">
      <w:pPr>
        <w:rPr>
          <w:lang w:val="en-GB"/>
        </w:rPr>
      </w:pPr>
    </w:p>
    <w:p w:rsidR="00D70137" w:rsidP="0057606D" w:rsidRDefault="00D70137" w14:paraId="04F6D912" w14:textId="7B4BD7DB">
      <w:pPr>
        <w:rPr>
          <w:lang w:val="en-GB"/>
        </w:rPr>
      </w:pPr>
    </w:p>
    <w:p w:rsidR="00D70137" w:rsidP="0057606D" w:rsidRDefault="00D70137" w14:paraId="7761D064" w14:textId="255BFC97">
      <w:pPr>
        <w:rPr>
          <w:lang w:val="en-GB"/>
        </w:rPr>
      </w:pPr>
    </w:p>
    <w:p w:rsidR="00D70137" w:rsidP="0057606D" w:rsidRDefault="00D70137" w14:paraId="071F0592" w14:textId="77777777">
      <w:pPr>
        <w:rPr>
          <w:lang w:val="en-GB"/>
        </w:rPr>
      </w:pPr>
    </w:p>
    <w:p w:rsidR="00D70137" w:rsidP="0057606D" w:rsidRDefault="00D70137" w14:paraId="22CCA34F" w14:textId="77777777">
      <w:pPr>
        <w:rPr>
          <w:lang w:val="en-GB"/>
        </w:rPr>
      </w:pPr>
    </w:p>
    <w:p w:rsidR="000B6DBF" w:rsidP="0057606D" w:rsidRDefault="000B6DBF" w14:paraId="136BD18D" w14:textId="77777777">
      <w:pPr>
        <w:rPr>
          <w:lang w:val="en-GB"/>
        </w:rPr>
      </w:pPr>
    </w:p>
    <w:p w:rsidR="00D70137" w:rsidP="00AC7AA6" w:rsidRDefault="00AC7AA6" w14:paraId="2D7EBD5A" w14:textId="60E823FA">
      <w:pPr>
        <w:pStyle w:val="Heading30"/>
        <w:ind w:hanging="1355"/>
        <w:rPr>
          <w:lang w:val="en-GB"/>
        </w:rPr>
      </w:pPr>
      <w:r>
        <w:rPr>
          <w:lang w:val="en-GB"/>
        </w:rPr>
        <w:t xml:space="preserve">Cost Management </w:t>
      </w:r>
      <w:r w:rsidR="003435FE">
        <w:rPr>
          <w:lang w:val="en-GB"/>
        </w:rPr>
        <w:t>–</w:t>
      </w:r>
      <w:r>
        <w:rPr>
          <w:lang w:val="en-GB"/>
        </w:rPr>
        <w:t xml:space="preserve"> </w:t>
      </w:r>
      <w:r w:rsidR="00C83098">
        <w:rPr>
          <w:lang w:val="en-GB"/>
        </w:rPr>
        <w:t>Budgets</w:t>
      </w:r>
    </w:p>
    <w:p w:rsidRPr="002F247E" w:rsidR="002F247E" w:rsidP="002F247E" w:rsidRDefault="002F247E" w14:paraId="39401615" w14:textId="5A4720D8">
      <w:pPr>
        <w:rPr>
          <w:lang w:val="en-GB"/>
        </w:rPr>
      </w:pPr>
      <w:r w:rsidRPr="002F247E">
        <w:rPr>
          <w:lang w:val="en-GB"/>
        </w:rPr>
        <w:t xml:space="preserve">Budgets in Cost Management help you plan for and drive organizational accountability. They help you inform others about their spending to proactively manage costs, and to monitor how spending progresses over time. You can configure alerts based on your actual cost or forecasted cost to ensure that </w:t>
      </w:r>
      <w:proofErr w:type="gramStart"/>
      <w:r w:rsidRPr="002F247E">
        <w:rPr>
          <w:lang w:val="en-GB"/>
        </w:rPr>
        <w:t>your</w:t>
      </w:r>
      <w:proofErr w:type="gramEnd"/>
      <w:r w:rsidRPr="002F247E">
        <w:rPr>
          <w:lang w:val="en-GB"/>
        </w:rPr>
        <w:t xml:space="preserve"> spend is within your organizational spend limit. When the budget thresholds you've created are exceeded, only notifications are triggered. None of your resources are affected and your consumption isn't stopped. You can use budgets to compare and track spending as you </w:t>
      </w:r>
      <w:proofErr w:type="spellStart"/>
      <w:r w:rsidRPr="002F247E">
        <w:rPr>
          <w:lang w:val="en-GB"/>
        </w:rPr>
        <w:t>analyze</w:t>
      </w:r>
      <w:proofErr w:type="spellEnd"/>
      <w:r w:rsidRPr="002F247E">
        <w:rPr>
          <w:lang w:val="en-GB"/>
        </w:rPr>
        <w:t xml:space="preserve"> costs.</w:t>
      </w:r>
    </w:p>
    <w:p w:rsidRPr="002F247E" w:rsidR="002F247E" w:rsidP="002F247E" w:rsidRDefault="002F247E" w14:paraId="7D719519" w14:textId="2F1C54CD">
      <w:pPr>
        <w:rPr>
          <w:lang w:val="en-GB"/>
        </w:rPr>
      </w:pPr>
      <w:r w:rsidRPr="002F247E">
        <w:rPr>
          <w:lang w:val="en-GB"/>
        </w:rPr>
        <w:t>Cost and usage data is typically available within 8-24 hours and budgets are evaluated against these costs every 24 hours. Be sure to get familiar with Cost and usage data updates specifics. When a budget threshold is met, email notifications are normally sent within an hour of the evaluation.</w:t>
      </w:r>
    </w:p>
    <w:p w:rsidR="002F247E" w:rsidP="002F247E" w:rsidRDefault="002F247E" w14:paraId="6BCEFE6B" w14:textId="652BA7E4">
      <w:pPr>
        <w:rPr>
          <w:lang w:val="en-GB"/>
        </w:rPr>
      </w:pPr>
      <w:r w:rsidRPr="002F247E">
        <w:rPr>
          <w:lang w:val="en-GB"/>
        </w:rPr>
        <w:t>Budgets reset automatically at the end of a period (monthly, quarterly, or annually) for the same budget amount when you select an expiration date in the future. Because they reset with the same budget amount, you need to create separate budgets when budgeted currency amounts differ for future periods. When a budget expires, it's automatically deleted.</w:t>
      </w:r>
    </w:p>
    <w:p w:rsidR="00123E84" w:rsidP="002F247E" w:rsidRDefault="00123E84" w14:paraId="296F7E45" w14:textId="27400C68">
      <w:pPr>
        <w:rPr>
          <w:lang w:val="en-GB"/>
        </w:rPr>
      </w:pPr>
      <w:r>
        <w:rPr>
          <w:lang w:val="en-GB"/>
        </w:rPr>
        <w:t xml:space="preserve">Below screenshot presents </w:t>
      </w:r>
      <w:r w:rsidR="00175560">
        <w:rPr>
          <w:lang w:val="en-GB"/>
        </w:rPr>
        <w:t>Budget creation from Azure Portal</w:t>
      </w:r>
      <w:r w:rsidR="005D7FE1">
        <w:rPr>
          <w:lang w:val="en-GB"/>
        </w:rPr>
        <w:t>:</w:t>
      </w:r>
    </w:p>
    <w:p w:rsidR="005D7FE1" w:rsidP="002F247E" w:rsidRDefault="001D072E" w14:paraId="0DB552D6" w14:textId="678BD16D">
      <w:pPr>
        <w:rPr>
          <w:lang w:val="en-GB"/>
        </w:rPr>
      </w:pPr>
      <w:r w:rsidRPr="00506138">
        <w:rPr>
          <w:noProof/>
          <w:lang w:val="en-GB"/>
        </w:rPr>
        <w:drawing>
          <wp:anchor distT="0" distB="0" distL="114300" distR="114300" simplePos="0" relativeHeight="251658269" behindDoc="0" locked="0" layoutInCell="1" allowOverlap="1" wp14:anchorId="23CE4B7B" wp14:editId="2120DC00">
            <wp:simplePos x="0" y="0"/>
            <wp:positionH relativeFrom="column">
              <wp:posOffset>-26035</wp:posOffset>
            </wp:positionH>
            <wp:positionV relativeFrom="paragraph">
              <wp:posOffset>207645</wp:posOffset>
            </wp:positionV>
            <wp:extent cx="6431359" cy="3587750"/>
            <wp:effectExtent l="0" t="0" r="7620" b="0"/>
            <wp:wrapNone/>
            <wp:docPr id="1473481416" name="Picture 147348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431359" cy="3587750"/>
                    </a:xfrm>
                    <a:prstGeom prst="rect">
                      <a:avLst/>
                    </a:prstGeom>
                  </pic:spPr>
                </pic:pic>
              </a:graphicData>
            </a:graphic>
            <wp14:sizeRelH relativeFrom="page">
              <wp14:pctWidth>0</wp14:pctWidth>
            </wp14:sizeRelH>
            <wp14:sizeRelV relativeFrom="page">
              <wp14:pctHeight>0</wp14:pctHeight>
            </wp14:sizeRelV>
          </wp:anchor>
        </w:drawing>
      </w:r>
    </w:p>
    <w:p w:rsidR="005D7FE1" w:rsidP="002F247E" w:rsidRDefault="005D7FE1" w14:paraId="6D58F634" w14:textId="0F59151E">
      <w:pPr>
        <w:rPr>
          <w:lang w:val="en-GB"/>
        </w:rPr>
      </w:pPr>
    </w:p>
    <w:p w:rsidR="005D7FE1" w:rsidP="002F247E" w:rsidRDefault="005D7FE1" w14:paraId="19E6E17A" w14:textId="6CB4675D">
      <w:pPr>
        <w:rPr>
          <w:lang w:val="en-GB"/>
        </w:rPr>
      </w:pPr>
    </w:p>
    <w:p w:rsidR="005D7FE1" w:rsidP="002F247E" w:rsidRDefault="005D7FE1" w14:paraId="385FD84A" w14:textId="260F8CD3">
      <w:pPr>
        <w:rPr>
          <w:lang w:val="en-GB"/>
        </w:rPr>
      </w:pPr>
    </w:p>
    <w:p w:rsidR="005D7FE1" w:rsidP="002F247E" w:rsidRDefault="005D7FE1" w14:paraId="2EB4AD10" w14:textId="2E8BCF59">
      <w:pPr>
        <w:rPr>
          <w:lang w:val="en-GB"/>
        </w:rPr>
      </w:pPr>
    </w:p>
    <w:p w:rsidR="005D7FE1" w:rsidP="002F247E" w:rsidRDefault="005D7FE1" w14:paraId="50C1E856" w14:textId="076A2941">
      <w:pPr>
        <w:rPr>
          <w:lang w:val="en-GB"/>
        </w:rPr>
      </w:pPr>
    </w:p>
    <w:p w:rsidR="005D7FE1" w:rsidP="002F247E" w:rsidRDefault="005D7FE1" w14:paraId="70E18710" w14:textId="577F091B">
      <w:pPr>
        <w:rPr>
          <w:lang w:val="en-GB"/>
        </w:rPr>
      </w:pPr>
    </w:p>
    <w:p w:rsidR="005D7FE1" w:rsidP="002F247E" w:rsidRDefault="005D7FE1" w14:paraId="0FF84146" w14:textId="77777777">
      <w:pPr>
        <w:rPr>
          <w:lang w:val="en-GB"/>
        </w:rPr>
      </w:pPr>
    </w:p>
    <w:p w:rsidR="005D7FE1" w:rsidP="002F247E" w:rsidRDefault="005D7FE1" w14:paraId="18BD48B0" w14:textId="788B0D54">
      <w:pPr>
        <w:rPr>
          <w:lang w:val="en-GB"/>
        </w:rPr>
      </w:pPr>
    </w:p>
    <w:p w:rsidR="005D7FE1" w:rsidP="002F247E" w:rsidRDefault="005D7FE1" w14:paraId="2C38D164" w14:textId="2C930F2A">
      <w:pPr>
        <w:rPr>
          <w:lang w:val="en-GB"/>
        </w:rPr>
      </w:pPr>
    </w:p>
    <w:p w:rsidR="005D7FE1" w:rsidP="002F247E" w:rsidRDefault="005D7FE1" w14:paraId="2DBDD2BD" w14:textId="2B2140BA">
      <w:pPr>
        <w:rPr>
          <w:lang w:val="en-GB"/>
        </w:rPr>
      </w:pPr>
    </w:p>
    <w:p w:rsidR="005D7FE1" w:rsidP="002F247E" w:rsidRDefault="005D7FE1" w14:paraId="4D9D6D1E" w14:textId="270D5217">
      <w:pPr>
        <w:rPr>
          <w:lang w:val="en-GB"/>
        </w:rPr>
      </w:pPr>
    </w:p>
    <w:p w:rsidR="005D7FE1" w:rsidP="002F247E" w:rsidRDefault="005D7FE1" w14:paraId="5A3EE4CC" w14:textId="10646A39">
      <w:pPr>
        <w:rPr>
          <w:lang w:val="en-GB"/>
        </w:rPr>
      </w:pPr>
    </w:p>
    <w:p w:rsidR="001D072E" w:rsidP="002F247E" w:rsidRDefault="001D072E" w14:paraId="774BBD68" w14:textId="7DE6674E">
      <w:pPr>
        <w:rPr>
          <w:lang w:val="en-GB"/>
        </w:rPr>
      </w:pPr>
    </w:p>
    <w:p w:rsidR="001D072E" w:rsidP="002F247E" w:rsidRDefault="001D072E" w14:paraId="0B160942" w14:textId="676DEE6F">
      <w:pPr>
        <w:rPr>
          <w:lang w:val="en-GB"/>
        </w:rPr>
      </w:pPr>
    </w:p>
    <w:p w:rsidR="001D072E" w:rsidP="002F247E" w:rsidRDefault="001D072E" w14:paraId="7F6100C5" w14:textId="77777777">
      <w:pPr>
        <w:rPr>
          <w:lang w:val="en-GB"/>
        </w:rPr>
      </w:pPr>
    </w:p>
    <w:p w:rsidR="005D7FE1" w:rsidP="002F247E" w:rsidRDefault="005D7FE1" w14:paraId="23926272" w14:textId="27E838EE">
      <w:pPr>
        <w:rPr>
          <w:lang w:val="en-GB"/>
        </w:rPr>
      </w:pPr>
      <w:r>
        <w:rPr>
          <w:lang w:val="en-GB"/>
        </w:rPr>
        <w:t xml:space="preserve">Next section presents Alert creation </w:t>
      </w:r>
      <w:r w:rsidR="00E4077E">
        <w:rPr>
          <w:lang w:val="en-GB"/>
        </w:rPr>
        <w:t xml:space="preserve">based on defined Budgets. </w:t>
      </w:r>
    </w:p>
    <w:p w:rsidR="001D072E" w:rsidP="002F247E" w:rsidRDefault="001D072E" w14:paraId="353C76AE" w14:textId="6BA1AFB3">
      <w:pPr>
        <w:rPr>
          <w:lang w:val="en-GB"/>
        </w:rPr>
      </w:pPr>
    </w:p>
    <w:p w:rsidR="001D072E" w:rsidP="002F247E" w:rsidRDefault="001D072E" w14:paraId="34DE5299" w14:textId="50139910">
      <w:pPr>
        <w:rPr>
          <w:lang w:val="en-GB"/>
        </w:rPr>
      </w:pPr>
    </w:p>
    <w:p w:rsidR="001D072E" w:rsidP="002F247E" w:rsidRDefault="001D072E" w14:paraId="1AE3E0B8" w14:textId="3330A785">
      <w:pPr>
        <w:rPr>
          <w:lang w:val="en-GB"/>
        </w:rPr>
      </w:pPr>
    </w:p>
    <w:p w:rsidR="001D072E" w:rsidP="002F247E" w:rsidRDefault="001D072E" w14:paraId="6C976764" w14:textId="07664B83">
      <w:pPr>
        <w:rPr>
          <w:lang w:val="en-GB"/>
        </w:rPr>
      </w:pPr>
    </w:p>
    <w:p w:rsidR="001D072E" w:rsidP="002F247E" w:rsidRDefault="001D072E" w14:paraId="7A6B8E85" w14:textId="0B476B6C">
      <w:pPr>
        <w:rPr>
          <w:lang w:val="en-GB"/>
        </w:rPr>
      </w:pPr>
    </w:p>
    <w:p w:rsidR="001D072E" w:rsidP="002F247E" w:rsidRDefault="001D072E" w14:paraId="4DF0BF50" w14:textId="77777777">
      <w:pPr>
        <w:rPr>
          <w:lang w:val="en-GB"/>
        </w:rPr>
      </w:pPr>
    </w:p>
    <w:p w:rsidR="005D7FE1" w:rsidP="007B1DE3" w:rsidRDefault="007B1DE3" w14:paraId="22F61A4C" w14:textId="75BA12B3">
      <w:pPr>
        <w:pStyle w:val="Heading30"/>
        <w:ind w:hanging="1355"/>
        <w:rPr>
          <w:lang w:val="en-GB"/>
        </w:rPr>
      </w:pPr>
      <w:r w:rsidRPr="007B1DE3">
        <w:rPr>
          <w:lang w:val="en-GB"/>
        </w:rPr>
        <w:t>Cost Management –</w:t>
      </w:r>
      <w:r>
        <w:rPr>
          <w:lang w:val="en-GB"/>
        </w:rPr>
        <w:t xml:space="preserve"> Cost Alerts</w:t>
      </w:r>
    </w:p>
    <w:p w:rsidR="005D7FE1" w:rsidP="002F247E" w:rsidRDefault="0042718A" w14:paraId="0DB4E0E9" w14:textId="736560F4">
      <w:r>
        <w:t>Budgets</w:t>
      </w:r>
      <w:r w:rsidR="000328BC">
        <w:t xml:space="preserve"> </w:t>
      </w:r>
      <w:r w:rsidRPr="003F71C5" w:rsidR="003F71C5">
        <w:t>require at least one cost threshold (% of budget) and a corresponding email address. You can optionally include up to five thresholds and five email addresses in a single budget. When a budget threshold is met, email notifications are normally sent within an hour of the evaluation. Actual costs budget alerts are generated for the actual cost you've accrued in relation to the budget thresholds configured.</w:t>
      </w:r>
      <w:r w:rsidR="00855181">
        <w:t xml:space="preserve"> Below screenshot presents </w:t>
      </w:r>
      <w:r w:rsidR="008D22F3">
        <w:t>Cost Alert creation within Azure Portal.</w:t>
      </w:r>
    </w:p>
    <w:p w:rsidR="001D072E" w:rsidP="002F247E" w:rsidRDefault="001D072E" w14:paraId="134559FE" w14:textId="77777777"/>
    <w:p w:rsidR="008D22F3" w:rsidP="002F247E" w:rsidRDefault="00DC50F6" w14:paraId="7DCE1281" w14:textId="3AC0AE2B">
      <w:pPr>
        <w:rPr>
          <w:lang w:val="en-GB"/>
        </w:rPr>
      </w:pPr>
      <w:r w:rsidRPr="00DC50F6">
        <w:rPr>
          <w:noProof/>
          <w:lang w:val="en-GB"/>
        </w:rPr>
        <w:drawing>
          <wp:anchor distT="0" distB="0" distL="114300" distR="114300" simplePos="0" relativeHeight="251658263" behindDoc="0" locked="0" layoutInCell="1" allowOverlap="1" wp14:anchorId="0CE6862F" wp14:editId="69915411">
            <wp:simplePos x="0" y="0"/>
            <wp:positionH relativeFrom="column">
              <wp:posOffset>2713</wp:posOffset>
            </wp:positionH>
            <wp:positionV relativeFrom="paragraph">
              <wp:posOffset>-1674</wp:posOffset>
            </wp:positionV>
            <wp:extent cx="6481445" cy="3550920"/>
            <wp:effectExtent l="0" t="0" r="0" b="0"/>
            <wp:wrapNone/>
            <wp:docPr id="1473481417" name="Picture 147348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481445" cy="3550920"/>
                    </a:xfrm>
                    <a:prstGeom prst="rect">
                      <a:avLst/>
                    </a:prstGeom>
                  </pic:spPr>
                </pic:pic>
              </a:graphicData>
            </a:graphic>
            <wp14:sizeRelH relativeFrom="page">
              <wp14:pctWidth>0</wp14:pctWidth>
            </wp14:sizeRelH>
            <wp14:sizeRelV relativeFrom="page">
              <wp14:pctHeight>0</wp14:pctHeight>
            </wp14:sizeRelV>
          </wp:anchor>
        </w:drawing>
      </w:r>
    </w:p>
    <w:p w:rsidR="005D7FE1" w:rsidP="002F247E" w:rsidRDefault="005D7FE1" w14:paraId="78F95FA5" w14:textId="51ADB679">
      <w:pPr>
        <w:rPr>
          <w:lang w:val="en-GB"/>
        </w:rPr>
      </w:pPr>
    </w:p>
    <w:p w:rsidR="005D7FE1" w:rsidP="002F247E" w:rsidRDefault="005D7FE1" w14:paraId="0ABBB5E6" w14:textId="5A2046F5">
      <w:pPr>
        <w:rPr>
          <w:lang w:val="en-GB"/>
        </w:rPr>
      </w:pPr>
    </w:p>
    <w:p w:rsidR="005D7FE1" w:rsidP="002F247E" w:rsidRDefault="005D7FE1" w14:paraId="067B38C4" w14:textId="6A167C5D">
      <w:pPr>
        <w:rPr>
          <w:lang w:val="en-GB"/>
        </w:rPr>
      </w:pPr>
    </w:p>
    <w:p w:rsidR="005D7FE1" w:rsidP="002F247E" w:rsidRDefault="005D7FE1" w14:paraId="0FA281D8" w14:textId="64FB5F3C">
      <w:pPr>
        <w:rPr>
          <w:lang w:val="en-GB"/>
        </w:rPr>
      </w:pPr>
    </w:p>
    <w:p w:rsidR="005D7FE1" w:rsidP="002F247E" w:rsidRDefault="005D7FE1" w14:paraId="28C278E9" w14:textId="5643D854">
      <w:pPr>
        <w:rPr>
          <w:lang w:val="en-GB"/>
        </w:rPr>
      </w:pPr>
    </w:p>
    <w:p w:rsidR="005D7FE1" w:rsidP="002F247E" w:rsidRDefault="005D7FE1" w14:paraId="2867B172" w14:textId="30B65970">
      <w:pPr>
        <w:rPr>
          <w:lang w:val="en-GB"/>
        </w:rPr>
      </w:pPr>
    </w:p>
    <w:p w:rsidR="005D7FE1" w:rsidP="002F247E" w:rsidRDefault="005D7FE1" w14:paraId="3748F7AE" w14:textId="6D2E33F6">
      <w:pPr>
        <w:rPr>
          <w:lang w:val="en-GB"/>
        </w:rPr>
      </w:pPr>
    </w:p>
    <w:p w:rsidR="005D7FE1" w:rsidP="002F247E" w:rsidRDefault="005D7FE1" w14:paraId="4FE8E22D" w14:textId="66D305AF">
      <w:pPr>
        <w:rPr>
          <w:lang w:val="en-GB"/>
        </w:rPr>
      </w:pPr>
    </w:p>
    <w:p w:rsidR="005D7FE1" w:rsidP="002F247E" w:rsidRDefault="005D7FE1" w14:paraId="27586BE0" w14:textId="77777777">
      <w:pPr>
        <w:rPr>
          <w:lang w:val="en-GB"/>
        </w:rPr>
      </w:pPr>
    </w:p>
    <w:p w:rsidR="005D7FE1" w:rsidP="002F247E" w:rsidRDefault="005D7FE1" w14:paraId="5BAFBAA6" w14:textId="67061771">
      <w:pPr>
        <w:rPr>
          <w:lang w:val="en-GB"/>
        </w:rPr>
      </w:pPr>
    </w:p>
    <w:p w:rsidR="005D7FE1" w:rsidP="002F247E" w:rsidRDefault="005D7FE1" w14:paraId="10EA5667" w14:textId="77777777">
      <w:pPr>
        <w:rPr>
          <w:lang w:val="en-GB"/>
        </w:rPr>
      </w:pPr>
    </w:p>
    <w:p w:rsidR="005D7FE1" w:rsidP="002F247E" w:rsidRDefault="005D7FE1" w14:paraId="3551AF09" w14:textId="53B32890">
      <w:pPr>
        <w:rPr>
          <w:lang w:val="en-GB"/>
        </w:rPr>
      </w:pPr>
    </w:p>
    <w:p w:rsidR="005D7FE1" w:rsidP="002F247E" w:rsidRDefault="005D7FE1" w14:paraId="44E4EB94" w14:textId="214F9C2A">
      <w:pPr>
        <w:rPr>
          <w:lang w:val="en-GB"/>
        </w:rPr>
      </w:pPr>
    </w:p>
    <w:p w:rsidR="008A32E7" w:rsidP="002F247E" w:rsidRDefault="008A32E7" w14:paraId="6A03A664" w14:textId="77777777">
      <w:pPr>
        <w:rPr>
          <w:lang w:val="en-GB"/>
        </w:rPr>
      </w:pPr>
    </w:p>
    <w:p w:rsidR="00332D1D" w:rsidP="00332D1D" w:rsidRDefault="00332D1D" w14:paraId="2E023896" w14:textId="77777777">
      <w:pPr>
        <w:pStyle w:val="Heading30"/>
        <w:ind w:hanging="1355"/>
        <w:rPr>
          <w:lang w:val="en-GB"/>
        </w:rPr>
      </w:pPr>
      <w:r>
        <w:rPr>
          <w:lang w:val="en-GB"/>
        </w:rPr>
        <w:t xml:space="preserve">Cost Management - </w:t>
      </w:r>
      <w:r w:rsidRPr="00332D1D">
        <w:rPr>
          <w:lang w:val="en-GB"/>
        </w:rPr>
        <w:t>Automated actions based on Budgets</w:t>
      </w:r>
    </w:p>
    <w:p w:rsidR="003C689E" w:rsidP="003C689E" w:rsidRDefault="003C689E" w14:paraId="548ED801" w14:textId="383DEF98">
      <w:pPr>
        <w:pStyle w:val="Heading30"/>
        <w:numPr>
          <w:ilvl w:val="0"/>
          <w:numId w:val="0"/>
        </w:numPr>
        <w:rPr>
          <w:color w:val="auto"/>
          <w:sz w:val="20"/>
          <w:lang w:val="en-GB"/>
        </w:rPr>
      </w:pPr>
      <w:r w:rsidRPr="003C689E">
        <w:rPr>
          <w:color w:val="auto"/>
          <w:sz w:val="20"/>
          <w:lang w:val="en-GB"/>
        </w:rPr>
        <w:t>When you create or edit a budget for a subscription or resource group scope, you can configure it to call an action group. The action group can perform various actions when your budget threshold is met.</w:t>
      </w:r>
      <w:r w:rsidR="004803AC">
        <w:rPr>
          <w:color w:val="auto"/>
          <w:sz w:val="20"/>
          <w:lang w:val="en-GB"/>
        </w:rPr>
        <w:t xml:space="preserve"> Below screenshot shows which action can be triggered </w:t>
      </w:r>
      <w:r w:rsidR="00DB5251">
        <w:rPr>
          <w:color w:val="auto"/>
          <w:sz w:val="20"/>
          <w:lang w:val="en-GB"/>
        </w:rPr>
        <w:t xml:space="preserve">via action group. </w:t>
      </w:r>
      <w:r w:rsidR="001901A8">
        <w:rPr>
          <w:color w:val="auto"/>
          <w:sz w:val="20"/>
          <w:lang w:val="en-GB"/>
        </w:rPr>
        <w:t xml:space="preserve">That gives plenty options </w:t>
      </w:r>
      <w:r w:rsidR="00561F08">
        <w:rPr>
          <w:color w:val="auto"/>
          <w:sz w:val="20"/>
          <w:lang w:val="en-GB"/>
        </w:rPr>
        <w:t>for</w:t>
      </w:r>
      <w:r w:rsidR="001901A8">
        <w:rPr>
          <w:color w:val="auto"/>
          <w:sz w:val="20"/>
          <w:lang w:val="en-GB"/>
        </w:rPr>
        <w:t xml:space="preserve"> automation</w:t>
      </w:r>
      <w:r w:rsidR="00561F08">
        <w:rPr>
          <w:color w:val="auto"/>
          <w:sz w:val="20"/>
          <w:lang w:val="en-GB"/>
        </w:rPr>
        <w:t xml:space="preserve">. For example, it is possible to setup </w:t>
      </w:r>
      <w:r w:rsidR="007F0AA5">
        <w:rPr>
          <w:color w:val="auto"/>
          <w:sz w:val="20"/>
          <w:lang w:val="en-GB"/>
        </w:rPr>
        <w:t xml:space="preserve">Budget to trigger Automation Runbook to shut down VMs when </w:t>
      </w:r>
      <w:r w:rsidR="00D15CB6">
        <w:rPr>
          <w:color w:val="auto"/>
          <w:sz w:val="20"/>
          <w:lang w:val="en-GB"/>
        </w:rPr>
        <w:t>desired</w:t>
      </w:r>
      <w:r w:rsidR="007F0AA5">
        <w:rPr>
          <w:color w:val="auto"/>
          <w:sz w:val="20"/>
          <w:lang w:val="en-GB"/>
        </w:rPr>
        <w:t xml:space="preserve"> Budget is </w:t>
      </w:r>
      <w:r w:rsidR="00D15CB6">
        <w:rPr>
          <w:color w:val="auto"/>
          <w:sz w:val="20"/>
          <w:lang w:val="en-GB"/>
        </w:rPr>
        <w:t xml:space="preserve">met. </w:t>
      </w:r>
    </w:p>
    <w:p w:rsidR="001D072E" w:rsidP="005A0FB7" w:rsidRDefault="00E14F99" w14:paraId="26C51877" w14:textId="77777777">
      <w:pPr>
        <w:rPr>
          <w:lang w:val="en-GB"/>
        </w:rPr>
      </w:pPr>
      <w:r>
        <w:rPr>
          <w:lang w:val="en-GB"/>
        </w:rPr>
        <w:t xml:space="preserve">Support of </w:t>
      </w:r>
      <w:r w:rsidR="005A0FB7">
        <w:rPr>
          <w:lang w:val="en-GB"/>
        </w:rPr>
        <w:t xml:space="preserve">Azure Function allows </w:t>
      </w:r>
      <w:r>
        <w:rPr>
          <w:lang w:val="en-GB"/>
        </w:rPr>
        <w:t xml:space="preserve">sending incident to ServiceNow when </w:t>
      </w:r>
      <w:r w:rsidR="00F80202">
        <w:rPr>
          <w:lang w:val="en-GB"/>
        </w:rPr>
        <w:t xml:space="preserve">Budget </w:t>
      </w:r>
      <w:r w:rsidR="00046AA8">
        <w:rPr>
          <w:lang w:val="en-GB"/>
        </w:rPr>
        <w:t>threshold is met.</w:t>
      </w:r>
    </w:p>
    <w:p w:rsidRPr="005A0FB7" w:rsidR="005A0FB7" w:rsidP="005A0FB7" w:rsidRDefault="00046AA8" w14:paraId="1EF2459D" w14:textId="13E72D64">
      <w:pPr>
        <w:rPr>
          <w:lang w:val="en-GB"/>
        </w:rPr>
      </w:pPr>
      <w:r>
        <w:rPr>
          <w:lang w:val="en-GB"/>
        </w:rPr>
        <w:t xml:space="preserve"> </w:t>
      </w:r>
    </w:p>
    <w:p w:rsidR="001D072E" w:rsidP="001D072E" w:rsidRDefault="001D072E" w14:paraId="5D36FFC3" w14:textId="77777777">
      <w:pPr>
        <w:pStyle w:val="Heading30"/>
        <w:numPr>
          <w:ilvl w:val="0"/>
          <w:numId w:val="0"/>
        </w:numPr>
        <w:rPr>
          <w:color w:val="auto"/>
          <w:sz w:val="20"/>
          <w:lang w:val="en-GB"/>
        </w:rPr>
      </w:pPr>
    </w:p>
    <w:p w:rsidRPr="00332D1D" w:rsidR="00332D1D" w:rsidP="001D072E" w:rsidRDefault="001D072E" w14:paraId="6F2BEFFE" w14:textId="089FBEBF">
      <w:pPr>
        <w:pStyle w:val="Heading30"/>
        <w:numPr>
          <w:ilvl w:val="0"/>
          <w:numId w:val="0"/>
        </w:numPr>
        <w:rPr>
          <w:lang w:val="en-GB"/>
        </w:rPr>
      </w:pPr>
      <w:r w:rsidRPr="0001448F">
        <w:rPr>
          <w:noProof/>
          <w:lang w:val="en-GB"/>
        </w:rPr>
        <w:drawing>
          <wp:anchor distT="0" distB="0" distL="114300" distR="114300" simplePos="0" relativeHeight="251658264" behindDoc="0" locked="0" layoutInCell="1" allowOverlap="1" wp14:anchorId="6B90CD09" wp14:editId="55FE1740">
            <wp:simplePos x="0" y="0"/>
            <wp:positionH relativeFrom="column">
              <wp:posOffset>-4445</wp:posOffset>
            </wp:positionH>
            <wp:positionV relativeFrom="paragraph">
              <wp:posOffset>371475</wp:posOffset>
            </wp:positionV>
            <wp:extent cx="6481445" cy="2788920"/>
            <wp:effectExtent l="0" t="0" r="0" b="0"/>
            <wp:wrapNone/>
            <wp:docPr id="1473481418" name="Picture 147348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481445" cy="2788920"/>
                    </a:xfrm>
                    <a:prstGeom prst="rect">
                      <a:avLst/>
                    </a:prstGeom>
                  </pic:spPr>
                </pic:pic>
              </a:graphicData>
            </a:graphic>
            <wp14:sizeRelH relativeFrom="page">
              <wp14:pctWidth>0</wp14:pctWidth>
            </wp14:sizeRelH>
            <wp14:sizeRelV relativeFrom="page">
              <wp14:pctHeight>0</wp14:pctHeight>
            </wp14:sizeRelV>
          </wp:anchor>
        </w:drawing>
      </w:r>
      <w:r w:rsidRPr="003C689E" w:rsidR="003C689E">
        <w:rPr>
          <w:color w:val="auto"/>
          <w:sz w:val="20"/>
          <w:lang w:val="en-GB"/>
        </w:rPr>
        <w:t>Action Groups are currently only supported for subscription and resource group scopes.</w:t>
      </w:r>
    </w:p>
    <w:p w:rsidR="008A32E7" w:rsidP="00332D1D" w:rsidRDefault="008A32E7" w14:paraId="61C3703C" w14:textId="0FC4B6A6">
      <w:pPr>
        <w:pStyle w:val="Heading30"/>
        <w:numPr>
          <w:ilvl w:val="0"/>
          <w:numId w:val="0"/>
        </w:numPr>
        <w:ind w:left="851"/>
        <w:rPr>
          <w:lang w:val="en-GB"/>
        </w:rPr>
      </w:pPr>
    </w:p>
    <w:p w:rsidRPr="002F247E" w:rsidR="008A32E7" w:rsidP="002F247E" w:rsidRDefault="008A32E7" w14:paraId="4F4625AD" w14:textId="68AF5F10">
      <w:pPr>
        <w:rPr>
          <w:lang w:val="en-GB"/>
        </w:rPr>
      </w:pPr>
    </w:p>
    <w:p w:rsidRPr="003435FE" w:rsidR="003435FE" w:rsidP="003435FE" w:rsidRDefault="003435FE" w14:paraId="0A4C3A5B" w14:textId="488D703A">
      <w:pPr>
        <w:rPr>
          <w:lang w:val="en-GB"/>
        </w:rPr>
      </w:pPr>
    </w:p>
    <w:p w:rsidR="005E4091" w:rsidP="00E3153D" w:rsidRDefault="005E4091" w14:paraId="1C66FA51" w14:textId="5A771C8C">
      <w:pPr>
        <w:pStyle w:val="Heading10"/>
      </w:pPr>
      <w:bookmarkStart w:name="_Toc93493259" w:id="61"/>
      <w:r>
        <w:t>Environment</w:t>
      </w:r>
      <w:r w:rsidR="00CD19D0">
        <w:t xml:space="preserve"> Considerations</w:t>
      </w:r>
      <w:bookmarkEnd w:id="61"/>
    </w:p>
    <w:p w:rsidRPr="00CD127D" w:rsidR="004A0DCA" w:rsidP="00CD127D" w:rsidRDefault="000575AB" w14:paraId="5925D345" w14:textId="32D83E7E">
      <w:pPr>
        <w:pStyle w:val="ListParagraph"/>
        <w:rPr>
          <w:color w:val="auto"/>
          <w:lang w:val="en-GB"/>
        </w:rPr>
      </w:pPr>
      <w:r w:rsidRPr="00CD127D">
        <w:rPr>
          <w:color w:val="auto"/>
          <w:lang w:val="en-GB"/>
        </w:rPr>
        <w:t>N/A</w:t>
      </w:r>
    </w:p>
    <w:p w:rsidRPr="00F54DF0" w:rsidR="00826B5A" w:rsidP="00F54DF0" w:rsidRDefault="00F54DF0" w14:paraId="273CCAE0" w14:textId="73B4A3BA">
      <w:pPr>
        <w:spacing w:after="200" w:line="276" w:lineRule="auto"/>
        <w:jc w:val="left"/>
        <w:rPr>
          <w:color w:val="FF0000"/>
          <w:lang w:val="en-GB"/>
        </w:rPr>
      </w:pPr>
      <w:r>
        <w:rPr>
          <w:color w:val="FF0000"/>
          <w:lang w:val="en-GB"/>
        </w:rPr>
        <w:br w:type="page"/>
      </w:r>
    </w:p>
    <w:p w:rsidR="00F54DF0" w:rsidP="00E3153D" w:rsidRDefault="00F54DF0" w14:paraId="36AE3E6E" w14:textId="5A9ECF90">
      <w:pPr>
        <w:pStyle w:val="Heading10"/>
      </w:pPr>
      <w:bookmarkStart w:name="_Toc93493260" w:id="62"/>
      <w:r>
        <w:t>Software Licensing</w:t>
      </w:r>
      <w:bookmarkEnd w:id="62"/>
      <w:r>
        <w:t xml:space="preserve"> </w:t>
      </w:r>
    </w:p>
    <w:p w:rsidRPr="00C72A2C" w:rsidR="00585C6A" w:rsidP="00004824" w:rsidRDefault="000575AB" w14:paraId="4D82F891" w14:textId="41FC2474">
      <w:pPr>
        <w:rPr>
          <w:lang w:val="en-GB"/>
        </w:rPr>
      </w:pPr>
      <w:r>
        <w:rPr>
          <w:lang w:val="en-GB"/>
        </w:rPr>
        <w:t xml:space="preserve">Customer is responsible for </w:t>
      </w:r>
      <w:r w:rsidR="00DD58A5">
        <w:rPr>
          <w:lang w:val="en-GB"/>
        </w:rPr>
        <w:t xml:space="preserve">License Management within Cloud Operation </w:t>
      </w:r>
      <w:r w:rsidR="002E50FC">
        <w:rPr>
          <w:lang w:val="en-GB"/>
        </w:rPr>
        <w:t>Services</w:t>
      </w:r>
      <w:r w:rsidR="00DD58A5">
        <w:rPr>
          <w:lang w:val="en-GB"/>
        </w:rPr>
        <w:t xml:space="preserve">. </w:t>
      </w:r>
    </w:p>
    <w:p w:rsidR="00EE3948" w:rsidP="00004824" w:rsidRDefault="00EE3948" w14:paraId="21C6A371" w14:textId="3B8075D3">
      <w:pPr>
        <w:rPr>
          <w:lang w:val="en-GB"/>
        </w:rPr>
      </w:pPr>
      <w:r>
        <w:rPr>
          <w:lang w:val="en-GB"/>
        </w:rPr>
        <w:t xml:space="preserve">Following </w:t>
      </w:r>
      <w:r w:rsidR="00056695">
        <w:rPr>
          <w:lang w:val="en-GB"/>
        </w:rPr>
        <w:t xml:space="preserve">Licenses might be </w:t>
      </w:r>
      <w:r w:rsidR="008C69DE">
        <w:rPr>
          <w:lang w:val="en-GB"/>
        </w:rPr>
        <w:t xml:space="preserve">required: </w:t>
      </w:r>
    </w:p>
    <w:p w:rsidR="008C69DE" w:rsidP="00004824" w:rsidRDefault="008C69DE" w14:paraId="6D70F29D" w14:textId="3B326050">
      <w:pPr>
        <w:rPr>
          <w:lang w:val="en-GB"/>
        </w:rPr>
      </w:pPr>
      <w:r>
        <w:rPr>
          <w:lang w:val="en-GB"/>
        </w:rPr>
        <w:t>Azure Active Directory P</w:t>
      </w:r>
      <w:r w:rsidR="00A823B1">
        <w:rPr>
          <w:lang w:val="en-GB"/>
        </w:rPr>
        <w:t>1</w:t>
      </w:r>
      <w:r w:rsidR="004B620F">
        <w:rPr>
          <w:lang w:val="en-GB"/>
        </w:rPr>
        <w:t xml:space="preserve"> License </w:t>
      </w:r>
    </w:p>
    <w:p w:rsidR="008773D2" w:rsidP="00004824" w:rsidRDefault="008773D2" w14:paraId="72FE263D" w14:textId="39A6E419">
      <w:pPr>
        <w:rPr>
          <w:lang w:val="en-GB"/>
        </w:rPr>
      </w:pPr>
      <w:r>
        <w:rPr>
          <w:lang w:val="en-GB"/>
        </w:rPr>
        <w:t xml:space="preserve">Azure Security </w:t>
      </w:r>
      <w:proofErr w:type="spellStart"/>
      <w:r>
        <w:rPr>
          <w:lang w:val="en-GB"/>
        </w:rPr>
        <w:t>Center</w:t>
      </w:r>
      <w:proofErr w:type="spellEnd"/>
      <w:r>
        <w:rPr>
          <w:lang w:val="en-GB"/>
        </w:rPr>
        <w:t xml:space="preserve"> Standard Tier</w:t>
      </w:r>
      <w:r w:rsidR="00A823B1">
        <w:rPr>
          <w:lang w:val="en-GB"/>
        </w:rPr>
        <w:t xml:space="preserve"> </w:t>
      </w:r>
    </w:p>
    <w:p w:rsidRPr="00C72A2C" w:rsidR="00A823B1" w:rsidP="00004824" w:rsidRDefault="00062AE3" w14:paraId="79D191AF" w14:textId="1EEC935C">
      <w:pPr>
        <w:rPr>
          <w:lang w:val="en-GB"/>
        </w:rPr>
      </w:pPr>
      <w:r>
        <w:rPr>
          <w:lang w:val="en-GB"/>
        </w:rPr>
        <w:t>Azure DevOps</w:t>
      </w:r>
      <w:r w:rsidR="00C4682A">
        <w:rPr>
          <w:lang w:val="en-GB"/>
        </w:rPr>
        <w:t xml:space="preserve"> for automated deployment</w:t>
      </w:r>
    </w:p>
    <w:p w:rsidRPr="00F54DF0" w:rsidR="00F54DF0" w:rsidP="00F54DF0" w:rsidRDefault="00F54DF0" w14:paraId="198DB8C2" w14:textId="77777777">
      <w:pPr>
        <w:rPr>
          <w:lang w:val="en-GB"/>
        </w:rPr>
      </w:pPr>
    </w:p>
    <w:p w:rsidR="00E3153D" w:rsidP="00E3153D" w:rsidRDefault="00E3153D" w14:paraId="27B49E21" w14:textId="3BEF0792">
      <w:pPr>
        <w:pStyle w:val="Heading10"/>
      </w:pPr>
      <w:bookmarkStart w:name="_Toc93493261" w:id="63"/>
      <w:r>
        <w:t>Hardware and Software Components</w:t>
      </w:r>
      <w:bookmarkEnd w:id="63"/>
    </w:p>
    <w:p w:rsidRPr="00E26C3A" w:rsidR="00585C6A" w:rsidP="00E3153D" w:rsidRDefault="00F552C9" w14:paraId="24141C95" w14:textId="7E2D823E">
      <w:pPr>
        <w:rPr>
          <w:lang w:val="en-GB"/>
        </w:rPr>
      </w:pPr>
      <w:r w:rsidRPr="00E26C3A">
        <w:rPr>
          <w:lang w:val="en-GB"/>
        </w:rPr>
        <w:t>N/A</w:t>
      </w:r>
    </w:p>
    <w:p w:rsidRPr="00B71EA3" w:rsidR="00AB18DC" w:rsidP="00B71EA3" w:rsidRDefault="00AB18DC" w14:paraId="1DCCD7FF" w14:textId="77777777">
      <w:pPr>
        <w:rPr>
          <w:lang w:val="en-GB"/>
        </w:rPr>
      </w:pPr>
    </w:p>
    <w:p w:rsidRPr="008A364B" w:rsidR="008A587A" w:rsidP="008A364B" w:rsidRDefault="008A587A" w14:paraId="4C276E7D" w14:textId="55B47744">
      <w:pPr>
        <w:spacing w:after="200" w:line="276" w:lineRule="auto"/>
        <w:jc w:val="left"/>
        <w:rPr>
          <w:lang w:val="en-GB"/>
        </w:rPr>
      </w:pPr>
      <w:r w:rsidRPr="008A587A">
        <w:rPr>
          <w:rFonts w:ascii="Calibri" w:hAnsi="Calibri" w:eastAsia="Times New Roman" w:cs="Calibri"/>
          <w:color w:val="000000"/>
          <w:sz w:val="22"/>
          <w:lang w:val="en-GB" w:eastAsia="en-GB"/>
        </w:rPr>
        <w:t> </w:t>
      </w:r>
    </w:p>
    <w:p w:rsidR="00773914" w:rsidP="00773914" w:rsidRDefault="00773914" w14:paraId="36AEB574" w14:textId="6774067F">
      <w:pPr>
        <w:rPr>
          <w:lang w:val="en-GB"/>
        </w:rPr>
      </w:pPr>
    </w:p>
    <w:p w:rsidRPr="00773914" w:rsidR="00773914" w:rsidP="00773914" w:rsidRDefault="00773914" w14:paraId="692A216F" w14:textId="77777777">
      <w:pPr>
        <w:rPr>
          <w:lang w:val="en-GB"/>
        </w:rPr>
      </w:pPr>
    </w:p>
    <w:p w:rsidR="004E10C6" w:rsidP="004E10C6" w:rsidRDefault="004E10C6" w14:paraId="2A7F16A8" w14:textId="0B3FC7AC">
      <w:pPr>
        <w:rPr>
          <w:lang w:val="en-GB"/>
        </w:rPr>
      </w:pPr>
    </w:p>
    <w:p w:rsidRPr="004E10C6" w:rsidR="00F04420" w:rsidP="004E10C6" w:rsidRDefault="00F04420" w14:paraId="4C15ADE4" w14:textId="77777777">
      <w:pPr>
        <w:rPr>
          <w:lang w:val="en-GB"/>
        </w:rPr>
      </w:pPr>
    </w:p>
    <w:p w:rsidRPr="00ED3A5F" w:rsidR="004E10C6" w:rsidRDefault="004E10C6" w14:paraId="7A345D87" w14:textId="77777777">
      <w:pPr>
        <w:spacing w:after="200" w:line="276" w:lineRule="auto"/>
        <w:jc w:val="left"/>
        <w:rPr>
          <w:lang w:val="en-GB"/>
        </w:rPr>
      </w:pPr>
    </w:p>
    <w:p w:rsidRPr="00ED3A5F" w:rsidR="0016290B" w:rsidP="005022A8" w:rsidRDefault="0016290B" w14:paraId="4507DEC7" w14:textId="77777777">
      <w:pPr>
        <w:pStyle w:val="Heading10"/>
        <w:numPr>
          <w:ilvl w:val="0"/>
          <w:numId w:val="0"/>
        </w:numPr>
        <w:sectPr w:rsidRPr="00ED3A5F" w:rsidR="0016290B" w:rsidSect="009C5AA4">
          <w:headerReference w:type="default" r:id="rId70"/>
          <w:footerReference w:type="default" r:id="rId71"/>
          <w:pgSz w:w="11909" w:h="16834" w:orient="portrait" w:code="9"/>
          <w:pgMar w:top="1140" w:right="851" w:bottom="1134" w:left="851" w:header="720" w:footer="170" w:gutter="0"/>
          <w:cols w:space="720"/>
          <w:docGrid w:linePitch="360"/>
        </w:sectPr>
      </w:pPr>
    </w:p>
    <w:p w:rsidRPr="00ED3A5F" w:rsidR="00BC4F55" w:rsidRDefault="00BC4F55" w14:paraId="59FA4F6F" w14:textId="77777777">
      <w:pPr>
        <w:rPr>
          <w:lang w:val="en-GB"/>
        </w:rPr>
      </w:pPr>
    </w:p>
    <w:p w:rsidRPr="00ED3A5F" w:rsidR="001C43CA" w:rsidP="00D24D2F" w:rsidRDefault="001C43CA" w14:paraId="72C638AD" w14:textId="77777777">
      <w:pPr>
        <w:pStyle w:val="BoilerplateHead1"/>
        <w:rPr>
          <w:noProof w:val="0"/>
          <w:lang w:val="en-GB"/>
        </w:rPr>
      </w:pPr>
      <w:r w:rsidRPr="00ED3A5F">
        <w:rPr>
          <w:noProof w:val="0"/>
          <w:lang w:val="en-GB"/>
        </w:rPr>
        <w:t>About Capgemini</w:t>
      </w:r>
    </w:p>
    <w:p w:rsidRPr="00ED3A5F" w:rsidR="00D24D2F" w:rsidP="00D24D2F" w:rsidRDefault="00D24D2F" w14:paraId="39793F82" w14:textId="77777777">
      <w:pPr>
        <w:pStyle w:val="BoilerplateText"/>
      </w:pPr>
      <w:r w:rsidRPr="00ED3A5F">
        <w:t>A global leader in consulting, technology services and digital transformation, Capgemini is at the forefront of innovation to address the entire breadth of clients’ opportunities in the evolving world of cloud, digital and platforms. Building on its strong 50-year heritage and deep industry-specific expertise, Capgemini enables organizations to realize their business ambitions through an array of services from strategy to operations. Capgemini is driven by the conviction that the business value of technology comes from and through people. It is a multicultural company of 200,000 team members in over 40 countries. The Group reported 2017 global revenues of EUR 12.8 billion.</w:t>
      </w:r>
    </w:p>
    <w:p w:rsidRPr="00ED3A5F" w:rsidR="00D24D2F" w:rsidP="00D24D2F" w:rsidRDefault="00D24D2F" w14:paraId="7B861F09" w14:textId="77777777">
      <w:pPr>
        <w:pStyle w:val="BoilerplateText"/>
      </w:pPr>
      <w:r w:rsidRPr="00ED3A5F">
        <w:t xml:space="preserve">Learn more about us at </w:t>
      </w:r>
      <w:hyperlink w:history="1" r:id="rId72">
        <w:r w:rsidRPr="00ED3A5F">
          <w:rPr>
            <w:rStyle w:val="Hyperlink"/>
            <w:color w:val="3B3B3B" w:themeColor="background2" w:themeShade="40"/>
            <w:sz w:val="16"/>
            <w:u w:val="none"/>
          </w:rPr>
          <w:t>www.capgemini.com</w:t>
        </w:r>
      </w:hyperlink>
    </w:p>
    <w:p w:rsidRPr="00ED3A5F" w:rsidR="001C43CA" w:rsidP="001C43CA" w:rsidRDefault="001C43CA" w14:paraId="6361A10A" w14:textId="77777777">
      <w:pPr>
        <w:rPr>
          <w:color w:val="000000" w:themeColor="text1"/>
          <w:lang w:val="en-GB"/>
        </w:rPr>
      </w:pPr>
    </w:p>
    <w:p w:rsidRPr="00ED3A5F" w:rsidR="001C43CA" w:rsidP="001C43CA" w:rsidRDefault="001C43CA" w14:paraId="336BF7BE" w14:textId="77777777">
      <w:pPr>
        <w:rPr>
          <w:color w:val="000000" w:themeColor="text1"/>
          <w:lang w:val="en-GB"/>
        </w:rPr>
      </w:pPr>
    </w:p>
    <w:p w:rsidRPr="00ED3A5F" w:rsidR="000C1BB9" w:rsidP="001C43CA" w:rsidRDefault="00791321" w14:paraId="500BF835" w14:textId="2C3C8E09">
      <w:pPr>
        <w:rPr>
          <w:lang w:val="en-GB"/>
        </w:rPr>
      </w:pPr>
      <w:r w:rsidRPr="00ED3A5F">
        <w:rPr>
          <w:noProof/>
          <w:lang w:val="en-GB" w:eastAsia="en-GB"/>
        </w:rPr>
        <mc:AlternateContent>
          <mc:Choice Requires="wpg">
            <w:drawing>
              <wp:anchor distT="0" distB="0" distL="114300" distR="114300" simplePos="0" relativeHeight="251658241" behindDoc="0" locked="0" layoutInCell="1" allowOverlap="1" wp14:anchorId="24597C32" wp14:editId="17FE46B5">
                <wp:simplePos x="0" y="0"/>
                <wp:positionH relativeFrom="column">
                  <wp:posOffset>-31750</wp:posOffset>
                </wp:positionH>
                <wp:positionV relativeFrom="paragraph">
                  <wp:posOffset>2386702</wp:posOffset>
                </wp:positionV>
                <wp:extent cx="2560320" cy="655926"/>
                <wp:effectExtent l="0" t="0" r="0" b="0"/>
                <wp:wrapNone/>
                <wp:docPr id="33" name="Group 1"/>
                <wp:cNvGraphicFramePr/>
                <a:graphic xmlns:a="http://schemas.openxmlformats.org/drawingml/2006/main">
                  <a:graphicData uri="http://schemas.microsoft.com/office/word/2010/wordprocessingGroup">
                    <wpg:wgp>
                      <wpg:cNvGrpSpPr/>
                      <wpg:grpSpPr>
                        <a:xfrm>
                          <a:off x="0" y="0"/>
                          <a:ext cx="2560320" cy="655926"/>
                          <a:chOff x="0" y="0"/>
                          <a:chExt cx="2560320" cy="655926"/>
                        </a:xfrm>
                      </wpg:grpSpPr>
                      <pic:pic xmlns:pic="http://schemas.openxmlformats.org/drawingml/2006/picture">
                        <pic:nvPicPr>
                          <pic:cNvPr id="34" name="Picture 34" descr="D:\My Work\Template\Icons\Social Media\LinkedIN.png">
                            <a:hlinkClick r:id="rId73"/>
                          </pic:cNvPr>
                          <pic:cNvPicPr>
                            <a:picLocks noChangeAspect="1" noChangeArrowheads="1"/>
                          </pic:cNvPicPr>
                        </pic:nvPicPr>
                        <pic:blipFill>
                          <a:blip r:embed="rId74" cstate="print"/>
                          <a:srcRect/>
                          <a:stretch>
                            <a:fillRect/>
                          </a:stretch>
                        </pic:blipFill>
                        <pic:spPr bwMode="auto">
                          <a:xfrm>
                            <a:off x="390843" y="0"/>
                            <a:ext cx="333195" cy="333195"/>
                          </a:xfrm>
                          <a:prstGeom prst="rect">
                            <a:avLst/>
                          </a:prstGeom>
                          <a:noFill/>
                        </pic:spPr>
                      </pic:pic>
                      <pic:pic xmlns:pic="http://schemas.openxmlformats.org/drawingml/2006/picture">
                        <pic:nvPicPr>
                          <pic:cNvPr id="35" name="Picture 35" descr="D:\My Work\Template\Icons\Social Media\SlideShare.png">
                            <a:hlinkClick r:id="rId75"/>
                          </pic:cNvPr>
                          <pic:cNvPicPr>
                            <a:picLocks noChangeAspect="1" noChangeArrowheads="1"/>
                          </pic:cNvPicPr>
                        </pic:nvPicPr>
                        <pic:blipFill>
                          <a:blip r:embed="rId76" cstate="print"/>
                          <a:srcRect/>
                          <a:stretch>
                            <a:fillRect/>
                          </a:stretch>
                        </pic:blipFill>
                        <pic:spPr bwMode="auto">
                          <a:xfrm>
                            <a:off x="774220" y="0"/>
                            <a:ext cx="333195" cy="333195"/>
                          </a:xfrm>
                          <a:prstGeom prst="rect">
                            <a:avLst/>
                          </a:prstGeom>
                          <a:noFill/>
                        </pic:spPr>
                      </pic:pic>
                      <pic:pic xmlns:pic="http://schemas.openxmlformats.org/drawingml/2006/picture">
                        <pic:nvPicPr>
                          <pic:cNvPr id="36" name="Picture 36" descr="D:\My Work\Template\Icons\Social Media\Twitter.png">
                            <a:hlinkClick r:id="rId77"/>
                          </pic:cNvPr>
                          <pic:cNvPicPr>
                            <a:picLocks noChangeAspect="1" noChangeArrowheads="1"/>
                          </pic:cNvPicPr>
                        </pic:nvPicPr>
                        <pic:blipFill>
                          <a:blip r:embed="rId78" cstate="print"/>
                          <a:srcRect/>
                          <a:stretch>
                            <a:fillRect/>
                          </a:stretch>
                        </pic:blipFill>
                        <pic:spPr bwMode="auto">
                          <a:xfrm>
                            <a:off x="1157597" y="0"/>
                            <a:ext cx="333195" cy="333195"/>
                          </a:xfrm>
                          <a:prstGeom prst="rect">
                            <a:avLst/>
                          </a:prstGeom>
                          <a:noFill/>
                        </pic:spPr>
                      </pic:pic>
                      <pic:pic xmlns:pic="http://schemas.openxmlformats.org/drawingml/2006/picture">
                        <pic:nvPicPr>
                          <pic:cNvPr id="37" name="Picture 37" descr="D:\My Work\Template\Icons\Social Media\YouTube.png">
                            <a:hlinkClick r:id="rId79"/>
                          </pic:cNvPr>
                          <pic:cNvPicPr>
                            <a:picLocks noChangeAspect="1" noChangeArrowheads="1"/>
                          </pic:cNvPicPr>
                        </pic:nvPicPr>
                        <pic:blipFill>
                          <a:blip r:embed="rId80" cstate="print"/>
                          <a:srcRect/>
                          <a:stretch>
                            <a:fillRect/>
                          </a:stretch>
                        </pic:blipFill>
                        <pic:spPr bwMode="auto">
                          <a:xfrm>
                            <a:off x="1540973" y="0"/>
                            <a:ext cx="333195" cy="333195"/>
                          </a:xfrm>
                          <a:prstGeom prst="rect">
                            <a:avLst/>
                          </a:prstGeom>
                          <a:noFill/>
                        </pic:spPr>
                      </pic:pic>
                      <pic:pic xmlns:pic="http://schemas.openxmlformats.org/drawingml/2006/picture">
                        <pic:nvPicPr>
                          <pic:cNvPr id="38" name="Picture 38" descr="D:\My Work\Template\Icons\Social Media\Facebook.png">
                            <a:hlinkClick r:id="rId81"/>
                          </pic:cNvPr>
                          <pic:cNvPicPr>
                            <a:picLocks noChangeAspect="1" noChangeArrowheads="1"/>
                          </pic:cNvPicPr>
                        </pic:nvPicPr>
                        <pic:blipFill>
                          <a:blip r:embed="rId82" cstate="print"/>
                          <a:srcRect/>
                          <a:stretch>
                            <a:fillRect/>
                          </a:stretch>
                        </pic:blipFill>
                        <pic:spPr bwMode="auto">
                          <a:xfrm>
                            <a:off x="7466" y="0"/>
                            <a:ext cx="333195" cy="333195"/>
                          </a:xfrm>
                          <a:prstGeom prst="rect">
                            <a:avLst/>
                          </a:prstGeom>
                          <a:noFill/>
                        </pic:spPr>
                      </pic:pic>
                      <pic:pic xmlns:pic="http://schemas.openxmlformats.org/drawingml/2006/picture">
                        <pic:nvPicPr>
                          <pic:cNvPr id="39" name="Picture 39"/>
                          <pic:cNvPicPr>
                            <a:picLocks noChangeAspect="1"/>
                          </pic:cNvPicPr>
                        </pic:nvPicPr>
                        <pic:blipFill>
                          <a:blip r:embed="rId83" cstate="print">
                            <a:biLevel thresh="25000"/>
                            <a:extLst>
                              <a:ext uri="{28A0092B-C50C-407E-A947-70E740481C1C}">
                                <a14:useLocalDpi xmlns:a14="http://schemas.microsoft.com/office/drawing/2010/main" val="0"/>
                              </a:ext>
                            </a:extLst>
                          </a:blip>
                          <a:stretch>
                            <a:fillRect/>
                          </a:stretch>
                        </pic:blipFill>
                        <pic:spPr>
                          <a:xfrm>
                            <a:off x="0" y="454914"/>
                            <a:ext cx="2560320" cy="201012"/>
                          </a:xfrm>
                          <a:prstGeom prst="rect">
                            <a:avLst/>
                          </a:prstGeom>
                        </pic:spPr>
                      </pic:pic>
                    </wpg:wgp>
                  </a:graphicData>
                </a:graphic>
              </wp:anchor>
            </w:drawing>
          </mc:Choice>
          <mc:Fallback xmlns:pic="http://schemas.openxmlformats.org/drawingml/2006/picture" xmlns:a14="http://schemas.microsoft.com/office/drawing/2010/main" xmlns:a="http://schemas.openxmlformats.org/drawingml/2006/main">
            <w:pict w14:anchorId="3C595D58">
              <v:group id="Group 1" style="position:absolute;margin-left:-2.5pt;margin-top:187.95pt;width:201.6pt;height:51.65pt;z-index:251658241" coordsize="25603,6559" o:spid="_x0000_s1026" w14:anchorId="023AFFF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34" style="position:absolute;left:3908;width:3332;height:3331;visibility:visible;mso-wrap-style:square" href="http://www.linkedin.com/company/capgemini" o:spid="_x0000_s1027" o:button="t"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">
                  <v:fill o:detectmouseclick="t"/>
                  <v:imagedata o:title="LinkedIN" r:id="rId84"/>
                </v:shape>
                <v:shape id="Picture 35" style="position:absolute;left:7742;width:3332;height:3331;visibility:visible;mso-wrap-style:square" href="http://www.slideshare.net/capgemini" o:spid="_x0000_s1028" o:button="t"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">
                  <v:fill o:detectmouseclick="t"/>
                  <v:imagedata o:title="SlideShare" r:id="rId85"/>
                </v:shape>
                <v:shape id="Picture 36" style="position:absolute;left:11575;width:3332;height:3331;visibility:visible;mso-wrap-style:square" href="http://www.twitter.com/capgemini" o:spid="_x0000_s1029" o:button="t"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">
                  <v:fill o:detectmouseclick="t"/>
                  <v:imagedata o:title="Twitter" r:id="rId86"/>
                </v:shape>
                <v:shape id="Picture 37" style="position:absolute;left:15409;width:3332;height:3331;visibility:visible;mso-wrap-style:square" href="http://www.youtube.com/capgeminimedia" o:spid="_x0000_s1030" o:button="t"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">
                  <v:fill o:detectmouseclick="t"/>
                  <v:imagedata o:title="YouTube" r:id="rId87"/>
                </v:shape>
                <v:shape id="Picture 38" style="position:absolute;left:74;width:3332;height:3331;visibility:visible;mso-wrap-style:square" href="http://www.facebook.com/capgemini" o:spid="_x0000_s1031" o:button="t"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">
                  <v:fill o:detectmouseclick="t"/>
                  <v:imagedata o:title="Facebook" r:id="rId88"/>
                </v:shape>
                <v:shape id="Picture 39" style="position:absolute;top:4549;width:25603;height:2010;visibility:visible;mso-wrap-style:square" o:spid="_x0000_s10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">
                  <v:imagedata grayscale="t" bilevel="t" o:title="" r:id="rId89"/>
                </v:shape>
              </v:group>
            </w:pict>
          </mc:Fallback>
        </mc:AlternateContent>
      </w:r>
      <w:r w:rsidRPr="00ED3A5F">
        <w:rPr>
          <w:noProof/>
          <w:lang w:val="en-GB" w:eastAsia="en-GB"/>
        </w:rPr>
        <mc:AlternateContent>
          <mc:Choice Requires="wps">
            <w:drawing>
              <wp:anchor distT="0" distB="0" distL="114300" distR="114300" simplePos="0" relativeHeight="251658242" behindDoc="0" locked="0" layoutInCell="1" allowOverlap="1" wp14:anchorId="10EB5E9B" wp14:editId="30991369">
                <wp:simplePos x="0" y="0"/>
                <wp:positionH relativeFrom="margin">
                  <wp:align>left</wp:align>
                </wp:positionH>
                <wp:positionV relativeFrom="paragraph">
                  <wp:posOffset>3848735</wp:posOffset>
                </wp:positionV>
                <wp:extent cx="3542190" cy="569387"/>
                <wp:effectExtent l="0" t="0" r="0" b="0"/>
                <wp:wrapNone/>
                <wp:docPr id="43" name="Rectangle 22"/>
                <wp:cNvGraphicFramePr/>
                <a:graphic xmlns:a="http://schemas.openxmlformats.org/drawingml/2006/main">
                  <a:graphicData uri="http://schemas.microsoft.com/office/word/2010/wordprocessingShape">
                    <wps:wsp>
                      <wps:cNvSpPr/>
                      <wps:spPr>
                        <a:xfrm>
                          <a:off x="0" y="0"/>
                          <a:ext cx="3542190" cy="569387"/>
                        </a:xfrm>
                        <a:prstGeom prst="rect">
                          <a:avLst/>
                        </a:prstGeom>
                      </wps:spPr>
                      <wps:txbx>
                        <w:txbxContent>
                          <w:p w:rsidRPr="005C3455" w:rsidR="00A46E4F" w:rsidP="00791321" w:rsidRDefault="00A46E4F" w14:paraId="0B53B6CC" w14:textId="77777777">
                            <w:pPr>
                              <w:pStyle w:val="CopyrightExtraLine"/>
                              <w:rPr>
                                <w:sz w:val="24"/>
                              </w:rPr>
                            </w:pPr>
                            <w:r>
                              <w:t>This document contains information that may be privileged or confidential and is the property of the Capgemini Group.</w:t>
                            </w:r>
                            <w:r>
                              <w:br/>
                            </w:r>
                            <w:r>
                              <w:rPr>
                                <w:rFonts w:ascii="Arial"/>
                              </w:rPr>
                              <w:t xml:space="preserve">Copyright </w:t>
                            </w:r>
                            <w:r>
                              <w:rPr>
                                <w:rFonts w:ascii="Arial"/>
                              </w:rPr>
                              <w:t>©</w:t>
                            </w:r>
                            <w:r>
                              <w:rPr>
                                <w:rFonts w:ascii="Arial"/>
                              </w:rPr>
                              <w:t xml:space="preserve"> 2019 Capgemini. All rights reserved.</w:t>
                            </w:r>
                          </w:p>
                        </w:txbxContent>
                      </wps:txbx>
                      <wps:bodyPr wrap="square" lIns="0" tIns="0" rIns="0" bIns="0" anchor="b" anchorCtr="0">
                        <a:spAutoFit/>
                      </wps:bodyPr>
                    </wps:wsp>
                  </a:graphicData>
                </a:graphic>
                <wp14:sizeRelH relativeFrom="margin">
                  <wp14:pctWidth>0</wp14:pctWidth>
                </wp14:sizeRelH>
              </wp:anchor>
            </w:drawing>
          </mc:Choice>
          <mc:Fallback>
            <w:pict w14:anchorId="6766384B">
              <v:rect id="Rectangle 22" style="position:absolute;left:0;text-align:left;margin-left:0;margin-top:303.05pt;width:278.9pt;height:44.85pt;z-index:25165824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bottom" o:spid="_x0000_s1028" filled="f" stroked="f" w14:anchorId="10EB5E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">
                <v:textbox style="mso-fit-shape-to-text:t" inset="0,0,0,0">
                  <w:txbxContent>
                    <w:p w:rsidRPr="005C3455" w:rsidR="00A46E4F" w:rsidP="00791321" w:rsidRDefault="00A46E4F" w14:paraId="2D45C134" w14:textId="77777777">
                      <w:pPr>
                        <w:pStyle w:val="CopyrightExtraLine"/>
                        <w:rPr>
                          <w:sz w:val="24"/>
                        </w:rPr>
                      </w:pPr>
                      <w:r>
                        <w:t>This document contains information that may be privileged or confidential and is the property of the Capgemini Group.</w:t>
                      </w:r>
                      <w:r>
                        <w:br/>
                      </w:r>
                      <w:r>
                        <w:rPr>
                          <w:rFonts w:ascii="Arial"/>
                        </w:rPr>
                        <w:t xml:space="preserve">Copyright </w:t>
                      </w:r>
                      <w:r>
                        <w:rPr>
                          <w:rFonts w:ascii="Arial"/>
                        </w:rPr>
                        <w:t>©</w:t>
                      </w:r>
                      <w:r>
                        <w:rPr>
                          <w:rFonts w:ascii="Arial"/>
                        </w:rPr>
                        <w:t xml:space="preserve"> 2019 Capgemini. All rights reserved.</w:t>
                      </w:r>
                    </w:p>
                  </w:txbxContent>
                </v:textbox>
                <w10:wrap anchorx="margin"/>
              </v:rect>
            </w:pict>
          </mc:Fallback>
        </mc:AlternateContent>
      </w:r>
    </w:p>
    <w:sectPr w:rsidRPr="00ED3A5F" w:rsidR="000C1BB9" w:rsidSect="009C5AA4">
      <w:headerReference w:type="default" r:id="rId90"/>
      <w:footerReference w:type="default" r:id="rId91"/>
      <w:headerReference w:type="first" r:id="rId92"/>
      <w:footerReference w:type="first" r:id="rId93"/>
      <w:pgSz w:w="11909" w:h="16834" w:orient="portrait" w:code="9"/>
      <w:pgMar w:top="1134" w:right="851" w:bottom="1043" w:left="851" w:header="720" w:footer="102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7C5A23" w:rsidP="00E720AA" w:rsidRDefault="007C5A23" w14:paraId="22E9D4D3" w14:textId="77777777">
      <w:r>
        <w:separator/>
      </w:r>
    </w:p>
  </w:endnote>
  <w:endnote w:type="continuationSeparator" w:id="0">
    <w:p w:rsidR="007C5A23" w:rsidP="00E720AA" w:rsidRDefault="007C5A23" w14:paraId="4616DA4A" w14:textId="77777777">
      <w:r>
        <w:continuationSeparator/>
      </w:r>
    </w:p>
  </w:endnote>
  <w:endnote w:type="continuationNotice" w:id="1">
    <w:p w:rsidR="007C5A23" w:rsidRDefault="007C5A23" w14:paraId="0C9A6DA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Bold">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0" w:type="dxa"/>
        <w:right w:w="0" w:type="dxa"/>
      </w:tblCellMar>
      <w:tblLook w:val="04A0" w:firstRow="1" w:lastRow="0" w:firstColumn="1" w:lastColumn="0" w:noHBand="0" w:noVBand="1"/>
    </w:tblPr>
    <w:tblGrid>
      <w:gridCol w:w="3760"/>
      <w:gridCol w:w="6447"/>
    </w:tblGrid>
    <w:tr w:rsidRPr="0068197E" w:rsidR="00A46E4F" w:rsidTr="00962140" w14:paraId="20C650B4" w14:textId="77777777">
      <w:tc>
        <w:tcPr>
          <w:tcW w:w="3760" w:type="dxa"/>
          <w:vAlign w:val="center"/>
        </w:tcPr>
        <w:p w:rsidRPr="00416349" w:rsidR="00A46E4F" w:rsidP="00647F24" w:rsidRDefault="00A46E4F" w14:paraId="6DAB7A71" w14:textId="77777777">
          <w:pPr>
            <w:pStyle w:val="CapgeminiPageNumber"/>
            <w:jc w:val="left"/>
            <w:rPr>
              <w:b w:val="0"/>
            </w:rPr>
          </w:pPr>
        </w:p>
      </w:tc>
      <w:tc>
        <w:tcPr>
          <w:tcW w:w="6447" w:type="dxa"/>
          <w:tcMar>
            <w:left w:w="29" w:type="dxa"/>
          </w:tcMar>
          <w:vAlign w:val="center"/>
        </w:tcPr>
        <w:p w:rsidRPr="0068197E" w:rsidR="00A46E4F" w:rsidP="00647F24" w:rsidRDefault="00A46E4F" w14:paraId="66853EC7" w14:textId="77777777">
          <w:pPr>
            <w:pStyle w:val="CapgeminiPageNumber"/>
            <w:rPr>
              <w:color w:val="95E616" w:themeColor="accent5"/>
            </w:rPr>
          </w:pPr>
          <w:r w:rsidRPr="0031243D">
            <w:tab/>
          </w:r>
          <w:r w:rsidRPr="0031243D">
            <w:fldChar w:fldCharType="begin"/>
          </w:r>
          <w:r w:rsidRPr="0031243D">
            <w:instrText xml:space="preserve">PAGE  </w:instrText>
          </w:r>
          <w:r w:rsidRPr="0031243D">
            <w:fldChar w:fldCharType="separate"/>
          </w:r>
          <w:r>
            <w:rPr>
              <w:noProof/>
            </w:rPr>
            <w:t>2</w:t>
          </w:r>
          <w:r w:rsidRPr="0031243D">
            <w:fldChar w:fldCharType="end"/>
          </w:r>
        </w:p>
      </w:tc>
    </w:tr>
  </w:tbl>
  <w:p w:rsidR="00A46E4F" w:rsidP="00E720AA" w:rsidRDefault="00A46E4F" w14:paraId="7312DF41" w14:textId="777777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0" w:type="dxa"/>
        <w:right w:w="0" w:type="dxa"/>
      </w:tblCellMar>
      <w:tblLook w:val="04A0" w:firstRow="1" w:lastRow="0" w:firstColumn="1" w:lastColumn="0" w:noHBand="0" w:noVBand="1"/>
    </w:tblPr>
    <w:tblGrid>
      <w:gridCol w:w="3760"/>
      <w:gridCol w:w="6447"/>
    </w:tblGrid>
    <w:tr w:rsidRPr="0068197E" w:rsidR="00A46E4F" w:rsidTr="00962140" w14:paraId="6D437C3A" w14:textId="77777777">
      <w:tc>
        <w:tcPr>
          <w:tcW w:w="3760" w:type="dxa"/>
          <w:vAlign w:val="center"/>
        </w:tcPr>
        <w:p w:rsidRPr="00416349" w:rsidR="00A46E4F" w:rsidP="00647F24" w:rsidRDefault="00A46E4F" w14:paraId="37F21CCA" w14:textId="77777777">
          <w:pPr>
            <w:pStyle w:val="CapgeminiPageNumber"/>
            <w:jc w:val="left"/>
            <w:rPr>
              <w:b w:val="0"/>
            </w:rPr>
          </w:pPr>
          <w:r w:rsidRPr="00416349">
            <w:rPr>
              <w:b w:val="0"/>
              <w:sz w:val="16"/>
            </w:rPr>
            <w:t>201</w:t>
          </w:r>
          <w:r>
            <w:rPr>
              <w:b w:val="0"/>
              <w:sz w:val="16"/>
            </w:rPr>
            <w:t>9</w:t>
          </w:r>
          <w:r w:rsidRPr="00416349">
            <w:rPr>
              <w:b w:val="0"/>
              <w:sz w:val="16"/>
            </w:rPr>
            <w:t xml:space="preserve"> Capgemini. All rights reserved.</w:t>
          </w:r>
        </w:p>
      </w:tc>
      <w:tc>
        <w:tcPr>
          <w:tcW w:w="6447" w:type="dxa"/>
          <w:tcMar>
            <w:left w:w="29" w:type="dxa"/>
          </w:tcMar>
          <w:vAlign w:val="center"/>
        </w:tcPr>
        <w:p w:rsidRPr="0068197E" w:rsidR="00A46E4F" w:rsidP="00647F24" w:rsidRDefault="00A46E4F" w14:paraId="5E473830" w14:textId="77777777">
          <w:pPr>
            <w:pStyle w:val="CapgeminiPageNumber"/>
            <w:rPr>
              <w:color w:val="95E616" w:themeColor="accent5"/>
            </w:rPr>
          </w:pPr>
          <w:r w:rsidRPr="0031243D">
            <w:tab/>
          </w:r>
          <w:r w:rsidRPr="0031243D">
            <w:fldChar w:fldCharType="begin"/>
          </w:r>
          <w:r w:rsidRPr="0031243D">
            <w:instrText xml:space="preserve">PAGE  </w:instrText>
          </w:r>
          <w:r w:rsidRPr="0031243D">
            <w:fldChar w:fldCharType="separate"/>
          </w:r>
          <w:r>
            <w:rPr>
              <w:noProof/>
            </w:rPr>
            <w:t>4</w:t>
          </w:r>
          <w:r w:rsidRPr="0031243D">
            <w:fldChar w:fldCharType="end"/>
          </w:r>
        </w:p>
      </w:tc>
    </w:tr>
  </w:tbl>
  <w:p w:rsidR="00A46E4F" w:rsidP="00E720AA" w:rsidRDefault="00A46E4F" w14:paraId="5101A166" w14:textId="7777777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0" w:type="dxa"/>
        <w:right w:w="0" w:type="dxa"/>
      </w:tblCellMar>
      <w:tblLook w:val="04A0" w:firstRow="1" w:lastRow="0" w:firstColumn="1" w:lastColumn="0" w:noHBand="0" w:noVBand="1"/>
    </w:tblPr>
    <w:tblGrid>
      <w:gridCol w:w="3686"/>
      <w:gridCol w:w="6447"/>
    </w:tblGrid>
    <w:tr w:rsidRPr="0068197E" w:rsidR="00A46E4F" w:rsidTr="00F054BA" w14:paraId="55D1D4BD" w14:textId="77777777">
      <w:tc>
        <w:tcPr>
          <w:tcW w:w="3686" w:type="dxa"/>
          <w:vAlign w:val="center"/>
        </w:tcPr>
        <w:p w:rsidR="00A46E4F" w:rsidP="00647F24" w:rsidRDefault="00A46E4F" w14:paraId="3EA9D0EA" w14:textId="1AE500C7">
          <w:pPr>
            <w:pStyle w:val="CapgeminiPageNumber"/>
            <w:jc w:val="left"/>
            <w:rPr>
              <w:b w:val="0"/>
            </w:rPr>
          </w:pPr>
          <w:r>
            <w:rPr>
              <w:b w:val="0"/>
            </w:rPr>
            <w:t>Azure Cloud Operations Services</w:t>
          </w:r>
        </w:p>
        <w:p w:rsidRPr="00416349" w:rsidR="00A46E4F" w:rsidP="00647F24" w:rsidRDefault="00A46E4F" w14:paraId="033D9D95" w14:textId="53DF5AB5">
          <w:pPr>
            <w:pStyle w:val="CapgeminiPageNumber"/>
            <w:jc w:val="left"/>
            <w:rPr>
              <w:b w:val="0"/>
            </w:rPr>
          </w:pPr>
          <w:r>
            <w:rPr>
              <w:b w:val="0"/>
            </w:rPr>
            <w:t>Low Level Design</w:t>
          </w:r>
        </w:p>
      </w:tc>
      <w:tc>
        <w:tcPr>
          <w:tcW w:w="6447" w:type="dxa"/>
          <w:tcMar>
            <w:left w:w="29" w:type="dxa"/>
          </w:tcMar>
          <w:vAlign w:val="center"/>
        </w:tcPr>
        <w:p w:rsidRPr="0068197E" w:rsidR="00A46E4F" w:rsidP="00647F24" w:rsidRDefault="00A46E4F" w14:paraId="6DD314CC" w14:textId="45C95F8A">
          <w:pPr>
            <w:pStyle w:val="CapgeminiPageNumber"/>
            <w:rPr>
              <w:color w:val="95E616" w:themeColor="accent5"/>
            </w:rPr>
          </w:pPr>
          <w:r>
            <w:t xml:space="preserve">Company Confidential   </w:t>
          </w:r>
          <w:r w:rsidRPr="0031243D">
            <w:tab/>
          </w:r>
          <w:r w:rsidRPr="0031243D">
            <w:fldChar w:fldCharType="begin"/>
          </w:r>
          <w:r w:rsidRPr="0031243D">
            <w:instrText xml:space="preserve">PAGE  </w:instrText>
          </w:r>
          <w:r w:rsidRPr="0031243D">
            <w:fldChar w:fldCharType="separate"/>
          </w:r>
          <w:r>
            <w:rPr>
              <w:noProof/>
            </w:rPr>
            <w:t>19</w:t>
          </w:r>
          <w:r w:rsidRPr="0031243D">
            <w:fldChar w:fldCharType="end"/>
          </w:r>
        </w:p>
      </w:tc>
    </w:tr>
  </w:tbl>
  <w:p w:rsidR="00A46E4F" w:rsidP="00F054BA" w:rsidRDefault="00A46E4F" w14:paraId="6DDB4687" w14:textId="7777777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Pr="003C4339" w:rsidR="00A46E4F" w:rsidP="00E720AA" w:rsidRDefault="00A46E4F" w14:paraId="2556B213" w14:textId="77777777">
    <w:pPr>
      <w:pStyle w:val="Footer"/>
    </w:pPr>
    <w:r w:rsidRPr="003F728C">
      <w:rPr>
        <w:noProof/>
        <w:lang w:val="en-GB" w:eastAsia="en-GB"/>
      </w:rPr>
      <mc:AlternateContent>
        <mc:Choice Requires="wpg">
          <w:drawing>
            <wp:anchor distT="0" distB="0" distL="114300" distR="114300" simplePos="0" relativeHeight="251658244" behindDoc="0" locked="0" layoutInCell="1" allowOverlap="1" wp14:anchorId="2EF940D1" wp14:editId="2B385E34">
              <wp:simplePos x="0" y="0"/>
              <wp:positionH relativeFrom="margin">
                <wp:posOffset>294465</wp:posOffset>
              </wp:positionH>
              <wp:positionV relativeFrom="paragraph">
                <wp:posOffset>-1851003</wp:posOffset>
              </wp:positionV>
              <wp:extent cx="2560320" cy="655926"/>
              <wp:effectExtent l="0" t="0" r="0" b="0"/>
              <wp:wrapNone/>
              <wp:docPr id="60" name="Group 1"/>
              <wp:cNvGraphicFramePr/>
              <a:graphic xmlns:a="http://schemas.openxmlformats.org/drawingml/2006/main">
                <a:graphicData uri="http://schemas.microsoft.com/office/word/2010/wordprocessingGroup">
                  <wpg:wgp>
                    <wpg:cNvGrpSpPr/>
                    <wpg:grpSpPr>
                      <a:xfrm>
                        <a:off x="0" y="0"/>
                        <a:ext cx="2560320" cy="655926"/>
                        <a:chOff x="0" y="0"/>
                        <a:chExt cx="2560320" cy="655926"/>
                      </a:xfrm>
                    </wpg:grpSpPr>
                    <pic:pic xmlns:pic="http://schemas.openxmlformats.org/drawingml/2006/picture">
                      <pic:nvPicPr>
                        <pic:cNvPr id="61" name="Picture 61" descr="D:\My Work\Template\Icons\Social Media\LinkedIN.png">
                          <a:hlinkClick r:id="rId1"/>
                        </pic:cNvPr>
                        <pic:cNvPicPr>
                          <a:picLocks noChangeAspect="1" noChangeArrowheads="1"/>
                        </pic:cNvPicPr>
                      </pic:nvPicPr>
                      <pic:blipFill>
                        <a:blip r:embed="rId2" cstate="print"/>
                        <a:srcRect/>
                        <a:stretch>
                          <a:fillRect/>
                        </a:stretch>
                      </pic:blipFill>
                      <pic:spPr bwMode="auto">
                        <a:xfrm>
                          <a:off x="390843" y="0"/>
                          <a:ext cx="333195" cy="333195"/>
                        </a:xfrm>
                        <a:prstGeom prst="rect">
                          <a:avLst/>
                        </a:prstGeom>
                        <a:noFill/>
                      </pic:spPr>
                    </pic:pic>
                    <pic:pic xmlns:pic="http://schemas.openxmlformats.org/drawingml/2006/picture">
                      <pic:nvPicPr>
                        <pic:cNvPr id="62" name="Picture 62" descr="D:\My Work\Template\Icons\Social Media\SlideShare.png">
                          <a:hlinkClick r:id="rId3"/>
                        </pic:cNvPr>
                        <pic:cNvPicPr>
                          <a:picLocks noChangeAspect="1" noChangeArrowheads="1"/>
                        </pic:cNvPicPr>
                      </pic:nvPicPr>
                      <pic:blipFill>
                        <a:blip r:embed="rId4" cstate="print"/>
                        <a:srcRect/>
                        <a:stretch>
                          <a:fillRect/>
                        </a:stretch>
                      </pic:blipFill>
                      <pic:spPr bwMode="auto">
                        <a:xfrm>
                          <a:off x="774220" y="0"/>
                          <a:ext cx="333195" cy="333195"/>
                        </a:xfrm>
                        <a:prstGeom prst="rect">
                          <a:avLst/>
                        </a:prstGeom>
                        <a:noFill/>
                      </pic:spPr>
                    </pic:pic>
                    <pic:pic xmlns:pic="http://schemas.openxmlformats.org/drawingml/2006/picture">
                      <pic:nvPicPr>
                        <pic:cNvPr id="63" name="Picture 63" descr="D:\My Work\Template\Icons\Social Media\Twitter.png">
                          <a:hlinkClick r:id="rId5"/>
                        </pic:cNvPr>
                        <pic:cNvPicPr>
                          <a:picLocks noChangeAspect="1" noChangeArrowheads="1"/>
                        </pic:cNvPicPr>
                      </pic:nvPicPr>
                      <pic:blipFill>
                        <a:blip r:embed="rId6" cstate="print"/>
                        <a:srcRect/>
                        <a:stretch>
                          <a:fillRect/>
                        </a:stretch>
                      </pic:blipFill>
                      <pic:spPr bwMode="auto">
                        <a:xfrm>
                          <a:off x="1157597" y="0"/>
                          <a:ext cx="333195" cy="333195"/>
                        </a:xfrm>
                        <a:prstGeom prst="rect">
                          <a:avLst/>
                        </a:prstGeom>
                        <a:noFill/>
                      </pic:spPr>
                    </pic:pic>
                    <pic:pic xmlns:pic="http://schemas.openxmlformats.org/drawingml/2006/picture">
                      <pic:nvPicPr>
                        <pic:cNvPr id="128" name="Picture 128" descr="D:\My Work\Template\Icons\Social Media\YouTube.png">
                          <a:hlinkClick r:id="rId7"/>
                        </pic:cNvPr>
                        <pic:cNvPicPr>
                          <a:picLocks noChangeAspect="1" noChangeArrowheads="1"/>
                        </pic:cNvPicPr>
                      </pic:nvPicPr>
                      <pic:blipFill>
                        <a:blip r:embed="rId8" cstate="print"/>
                        <a:srcRect/>
                        <a:stretch>
                          <a:fillRect/>
                        </a:stretch>
                      </pic:blipFill>
                      <pic:spPr bwMode="auto">
                        <a:xfrm>
                          <a:off x="1540973" y="0"/>
                          <a:ext cx="333195" cy="333195"/>
                        </a:xfrm>
                        <a:prstGeom prst="rect">
                          <a:avLst/>
                        </a:prstGeom>
                        <a:noFill/>
                      </pic:spPr>
                    </pic:pic>
                    <pic:pic xmlns:pic="http://schemas.openxmlformats.org/drawingml/2006/picture">
                      <pic:nvPicPr>
                        <pic:cNvPr id="129" name="Picture 129" descr="D:\My Work\Template\Icons\Social Media\Facebook.png">
                          <a:hlinkClick r:id="rId9"/>
                        </pic:cNvPr>
                        <pic:cNvPicPr>
                          <a:picLocks noChangeAspect="1" noChangeArrowheads="1"/>
                        </pic:cNvPicPr>
                      </pic:nvPicPr>
                      <pic:blipFill>
                        <a:blip r:embed="rId10" cstate="print"/>
                        <a:srcRect/>
                        <a:stretch>
                          <a:fillRect/>
                        </a:stretch>
                      </pic:blipFill>
                      <pic:spPr bwMode="auto">
                        <a:xfrm>
                          <a:off x="7466" y="0"/>
                          <a:ext cx="333195" cy="333195"/>
                        </a:xfrm>
                        <a:prstGeom prst="rect">
                          <a:avLst/>
                        </a:prstGeom>
                        <a:noFill/>
                      </pic:spPr>
                    </pic:pic>
                    <pic:pic xmlns:pic="http://schemas.openxmlformats.org/drawingml/2006/picture">
                      <pic:nvPicPr>
                        <pic:cNvPr id="130" name="Picture 130"/>
                        <pic:cNvPicPr>
                          <a:picLocks noChangeAspect="1"/>
                        </pic:cNvPicPr>
                      </pic:nvPicPr>
                      <pic:blipFill>
                        <a:blip r:embed="rId11" cstate="print">
                          <a:biLevel thresh="25000"/>
                          <a:extLst>
                            <a:ext uri="{28A0092B-C50C-407E-A947-70E740481C1C}">
                              <a14:useLocalDpi xmlns:a14="http://schemas.microsoft.com/office/drawing/2010/main" val="0"/>
                            </a:ext>
                          </a:extLst>
                        </a:blip>
                        <a:stretch>
                          <a:fillRect/>
                        </a:stretch>
                      </pic:blipFill>
                      <pic:spPr>
                        <a:xfrm>
                          <a:off x="0" y="454914"/>
                          <a:ext cx="2560320" cy="201012"/>
                        </a:xfrm>
                        <a:prstGeom prst="rect">
                          <a:avLst/>
                        </a:prstGeom>
                      </pic:spPr>
                    </pic:pic>
                  </wpg:wgp>
                </a:graphicData>
              </a:graphic>
            </wp:anchor>
          </w:drawing>
        </mc:Choice>
        <mc:Fallback xmlns:a14="http://schemas.microsoft.com/office/drawing/2010/main" xmlns:pic="http://schemas.openxmlformats.org/drawingml/2006/picture" xmlns:a="http://schemas.openxmlformats.org/drawingml/2006/main">
          <w:pict w14:anchorId="19186AA1">
            <v:group id="Group 1" style="position:absolute;margin-left:23.2pt;margin-top:-145.75pt;width:201.6pt;height:51.65pt;z-index:251658244;mso-position-horizontal-relative:margin" coordsize="25603,6559" o:spid="_x0000_s1026" w14:anchorId="1B7B9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61" style="position:absolute;left:3908;width:3332;height:3331;visibility:visible;mso-wrap-style:square" href="http://www.linkedin.com/company/capgemini" o:spid="_x0000_s1027" o:button="t"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">
                <v:fill o:detectmouseclick="t"/>
                <v:imagedata o:title="LinkedIN" r:id="rId12"/>
              </v:shape>
              <v:shape id="Picture 62" style="position:absolute;left:7742;width:3332;height:3331;visibility:visible;mso-wrap-style:square" href="http://www.slideshare.net/capgemini" o:spid="_x0000_s1028" o:button="t"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">
                <v:fill o:detectmouseclick="t"/>
                <v:imagedata o:title="SlideShare" r:id="rId13"/>
              </v:shape>
              <v:shape id="Picture 63" style="position:absolute;left:11575;width:3332;height:3331;visibility:visible;mso-wrap-style:square" href="http://www.twitter.com/capgemini" o:spid="_x0000_s1029" o:button="t"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">
                <v:fill o:detectmouseclick="t"/>
                <v:imagedata o:title="Twitter" r:id="rId14"/>
              </v:shape>
              <v:shape id="Picture 128" style="position:absolute;left:15409;width:3332;height:3331;visibility:visible;mso-wrap-style:square" href="http://www.youtube.com/capgeminimedia" o:spid="_x0000_s1030" o:button="t"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">
                <v:fill o:detectmouseclick="t"/>
                <v:imagedata o:title="YouTube" r:id="rId15"/>
              </v:shape>
              <v:shape id="Picture 129" style="position:absolute;left:74;width:3332;height:3331;visibility:visible;mso-wrap-style:square" href="http://www.facebook.com/capgemini" o:spid="_x0000_s1031" o:button="t"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">
                <v:fill o:detectmouseclick="t"/>
                <v:imagedata o:title="Facebook" r:id="rId16"/>
              </v:shape>
              <v:shape id="Picture 130" style="position:absolute;top:4549;width:25603;height:2010;visibility:visible;mso-wrap-style:square" o:spid="_x0000_s10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">
                <v:imagedata grayscale="t" bilevel="t" o:title="" r:id="rId17"/>
              </v:shape>
              <w10:wrap anchorx="margin"/>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p w:rsidRPr="007A77DB" w:rsidR="00A46E4F" w:rsidP="00E720AA" w:rsidRDefault="00A46E4F" w14:paraId="1A93016C" w14:textId="77777777">
    <w:pPr>
      <w:pStyle w:val="Footer"/>
    </w:pPr>
    <w:r w:rsidRPr="007A77DB">
      <w:rPr>
        <w:noProof/>
        <w:lang w:val="en-GB" w:eastAsia="en-GB"/>
      </w:rPr>
      <w:drawing>
        <wp:anchor distT="0" distB="0" distL="114300" distR="114300" simplePos="0" relativeHeight="251658243" behindDoc="0" locked="0" layoutInCell="1" allowOverlap="1" wp14:anchorId="22A65B8B" wp14:editId="6312B22B">
          <wp:simplePos x="0" y="0"/>
          <wp:positionH relativeFrom="column">
            <wp:posOffset>4502150</wp:posOffset>
          </wp:positionH>
          <wp:positionV relativeFrom="paragraph">
            <wp:posOffset>10085070</wp:posOffset>
          </wp:positionV>
          <wp:extent cx="2514600" cy="200025"/>
          <wp:effectExtent l="19050" t="0" r="0" b="0"/>
          <wp:wrapNone/>
          <wp:docPr id="135" name="Picture 135" descr="m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oto"/>
                  <pic:cNvPicPr>
                    <a:picLocks noChangeAspect="1" noChangeArrowheads="1"/>
                  </pic:cNvPicPr>
                </pic:nvPicPr>
                <pic:blipFill>
                  <a:blip r:embed="rId1"/>
                  <a:srcRect/>
                  <a:stretch>
                    <a:fillRect/>
                  </a:stretch>
                </pic:blipFill>
                <pic:spPr bwMode="auto">
                  <a:xfrm>
                    <a:off x="0" y="0"/>
                    <a:ext cx="2514600" cy="200025"/>
                  </a:xfrm>
                  <a:prstGeom prst="rect">
                    <a:avLst/>
                  </a:prstGeom>
                  <a:noFill/>
                </pic:spPr>
              </pic:pic>
            </a:graphicData>
          </a:graphic>
        </wp:anchor>
      </w:drawing>
    </w:r>
    <w:r w:rsidRPr="007A77DB">
      <w:rPr>
        <w:noProof/>
        <w:lang w:val="en-GB" w:eastAsia="en-GB"/>
      </w:rPr>
      <w:drawing>
        <wp:anchor distT="0" distB="0" distL="114300" distR="114300" simplePos="0" relativeHeight="251658242" behindDoc="0" locked="0" layoutInCell="1" allowOverlap="1" wp14:anchorId="5F4A112F" wp14:editId="378211B0">
          <wp:simplePos x="0" y="0"/>
          <wp:positionH relativeFrom="column">
            <wp:posOffset>4654550</wp:posOffset>
          </wp:positionH>
          <wp:positionV relativeFrom="paragraph">
            <wp:posOffset>10237470</wp:posOffset>
          </wp:positionV>
          <wp:extent cx="2519680" cy="239395"/>
          <wp:effectExtent l="19050" t="0" r="0" b="0"/>
          <wp:wrapNone/>
          <wp:docPr id="136" name="Picture 136" descr="m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oto"/>
                  <pic:cNvPicPr>
                    <a:picLocks noChangeAspect="1" noChangeArrowheads="1"/>
                  </pic:cNvPicPr>
                </pic:nvPicPr>
                <pic:blipFill>
                  <a:blip r:embed="rId1"/>
                  <a:srcRect/>
                  <a:stretch>
                    <a:fillRect/>
                  </a:stretch>
                </pic:blipFill>
                <pic:spPr bwMode="auto">
                  <a:xfrm>
                    <a:off x="0" y="0"/>
                    <a:ext cx="2519680" cy="239395"/>
                  </a:xfrm>
                  <a:prstGeom prst="rect">
                    <a:avLst/>
                  </a:prstGeom>
                  <a:noFill/>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7C5A23" w:rsidP="00E720AA" w:rsidRDefault="007C5A23" w14:paraId="4A170EC6" w14:textId="77777777">
      <w:r>
        <w:separator/>
      </w:r>
    </w:p>
  </w:footnote>
  <w:footnote w:type="continuationSeparator" w:id="0">
    <w:p w:rsidR="007C5A23" w:rsidP="00E720AA" w:rsidRDefault="007C5A23" w14:paraId="6DBC1B5F" w14:textId="77777777">
      <w:r>
        <w:continuationSeparator/>
      </w:r>
    </w:p>
  </w:footnote>
  <w:footnote w:type="continuationNotice" w:id="1">
    <w:p w:rsidR="007C5A23" w:rsidRDefault="007C5A23" w14:paraId="2C673F4C"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tbl>
    <w:tblPr>
      <w:tblW w:w="0" w:type="auto"/>
      <w:tblCellMar>
        <w:left w:w="0" w:type="dxa"/>
        <w:right w:w="0" w:type="dxa"/>
      </w:tblCellMar>
      <w:tblLook w:val="04A0" w:firstRow="1" w:lastRow="0" w:firstColumn="1" w:lastColumn="0" w:noHBand="0" w:noVBand="1"/>
    </w:tblPr>
    <w:tblGrid>
      <w:gridCol w:w="7200"/>
      <w:gridCol w:w="3007"/>
    </w:tblGrid>
    <w:tr w:rsidRPr="005F63DD" w:rsidR="00A46E4F" w:rsidTr="00994F17" w14:paraId="05F4BDA8" w14:textId="77777777">
      <w:trPr>
        <w:trHeight w:val="936"/>
      </w:trPr>
      <w:tc>
        <w:tcPr>
          <w:tcW w:w="7200" w:type="dxa"/>
          <w:vAlign w:val="center"/>
        </w:tcPr>
        <w:p w:rsidRPr="005F63DD" w:rsidR="00A46E4F" w:rsidP="00E720AA" w:rsidRDefault="00A46E4F" w14:paraId="20AA76B9" w14:textId="77777777">
          <w:r w:rsidRPr="00665132">
            <w:rPr>
              <w:noProof/>
              <w:lang w:val="en-GB" w:eastAsia="en-GB"/>
            </w:rPr>
            <w:drawing>
              <wp:anchor distT="0" distB="540385" distL="114300" distR="114300" simplePos="0" relativeHeight="251658253" behindDoc="0" locked="1" layoutInCell="0" allowOverlap="0" wp14:anchorId="18667FEA" wp14:editId="2F45F0A0">
                <wp:simplePos x="0" y="0"/>
                <wp:positionH relativeFrom="page">
                  <wp:posOffset>0</wp:posOffset>
                </wp:positionH>
                <wp:positionV relativeFrom="page">
                  <wp:posOffset>1270</wp:posOffset>
                </wp:positionV>
                <wp:extent cx="2016000" cy="478800"/>
                <wp:effectExtent l="0" t="0" r="3810" b="0"/>
                <wp:wrapNone/>
                <wp:docPr id="6" name="Image 176" descr="Capgemini_Logo_2COL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gemini_Logo_2COL_CMYK"/>
                        <pic:cNvPicPr>
                          <a:picLocks noChangeAspect="1" noChangeArrowheads="1"/>
                        </pic:cNvPicPr>
                      </pic:nvPicPr>
                      <pic:blipFill>
                        <a:blip r:embed="rId1">
                          <a:extLst>
                            <a:ext uri="{28A0092B-C50C-407E-A947-70E740481C1C}">
                              <a14:useLocalDpi xmlns:a14="http://schemas.microsoft.com/office/drawing/2010/main" val="0"/>
                            </a:ext>
                          </a:extLst>
                        </a:blip>
                        <a:srcRect l="12663" t="27943" r="12292" b="27914"/>
                        <a:stretch>
                          <a:fillRect/>
                        </a:stretch>
                      </pic:blipFill>
                      <pic:spPr bwMode="auto">
                        <a:xfrm>
                          <a:off x="0" y="0"/>
                          <a:ext cx="2016000" cy="478800"/>
                        </a:xfrm>
                        <a:prstGeom prst="rect">
                          <a:avLst/>
                        </a:prstGeom>
                        <a:noFill/>
                      </pic:spPr>
                    </pic:pic>
                  </a:graphicData>
                </a:graphic>
                <wp14:sizeRelH relativeFrom="margin">
                  <wp14:pctWidth>0</wp14:pctWidth>
                </wp14:sizeRelH>
                <wp14:sizeRelV relativeFrom="margin">
                  <wp14:pctHeight>0</wp14:pctHeight>
                </wp14:sizeRelV>
              </wp:anchor>
            </w:drawing>
          </w:r>
        </w:p>
      </w:tc>
      <w:tc>
        <w:tcPr>
          <w:tcW w:w="3007" w:type="dxa"/>
          <w:tcMar>
            <w:right w:w="72" w:type="dxa"/>
          </w:tcMar>
          <w:vAlign w:val="center"/>
        </w:tcPr>
        <w:p w:rsidRPr="00C46C4F" w:rsidR="00A46E4F" w:rsidP="003C4339" w:rsidRDefault="00A46E4F" w14:paraId="46996642" w14:textId="77777777">
          <w:pPr>
            <w:pStyle w:val="Cover-Sector"/>
            <w:spacing w:after="0"/>
            <w:jc w:val="left"/>
            <w:rPr>
              <w:color w:val="404040" w:themeColor="text1" w:themeTint="BF"/>
              <w:sz w:val="28"/>
            </w:rPr>
          </w:pPr>
        </w:p>
      </w:tc>
    </w:tr>
  </w:tbl>
  <w:p w:rsidRPr="00CE2602" w:rsidR="00A46E4F" w:rsidP="00E720AA" w:rsidRDefault="00A46E4F" w14:paraId="191C9B0B" w14:textId="77777777">
    <w:r w:rsidRPr="00BD216C">
      <w:rPr>
        <w:noProof/>
        <w:lang w:val="en-GB" w:eastAsia="en-GB"/>
      </w:rPr>
      <mc:AlternateContent>
        <mc:Choice Requires="wps">
          <w:drawing>
            <wp:anchor distT="0" distB="0" distL="114300" distR="114300" simplePos="0" relativeHeight="251658245" behindDoc="0" locked="0" layoutInCell="1" allowOverlap="1" wp14:anchorId="292D01F1" wp14:editId="3EB04FE5">
              <wp:simplePos x="0" y="0"/>
              <wp:positionH relativeFrom="page">
                <wp:align>right</wp:align>
              </wp:positionH>
              <wp:positionV relativeFrom="page">
                <wp:align>top</wp:align>
              </wp:positionV>
              <wp:extent cx="4899600" cy="4528800"/>
              <wp:effectExtent l="0" t="0" r="0" b="0"/>
              <wp:wrapNone/>
              <wp:docPr id="17"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4899600" cy="4528800"/>
                      </a:xfrm>
                      <a:custGeom>
                        <a:avLst/>
                        <a:gdLst>
                          <a:gd name="T0" fmla="*/ 1453 w 1637"/>
                          <a:gd name="T1" fmla="*/ 0 h 1514"/>
                          <a:gd name="T2" fmla="*/ 1238 w 1637"/>
                          <a:gd name="T3" fmla="*/ 494 h 1514"/>
                          <a:gd name="T4" fmla="*/ 763 w 1637"/>
                          <a:gd name="T5" fmla="*/ 1046 h 1514"/>
                          <a:gd name="T6" fmla="*/ 0 w 1637"/>
                          <a:gd name="T7" fmla="*/ 1449 h 1514"/>
                          <a:gd name="T8" fmla="*/ 0 w 1637"/>
                          <a:gd name="T9" fmla="*/ 0 h 1514"/>
                          <a:gd name="T10" fmla="*/ 1453 w 1637"/>
                          <a:gd name="T11" fmla="*/ 0 h 1514"/>
                        </a:gdLst>
                        <a:ahLst/>
                        <a:cxnLst>
                          <a:cxn ang="0">
                            <a:pos x="T0" y="T1"/>
                          </a:cxn>
                          <a:cxn ang="0">
                            <a:pos x="T2" y="T3"/>
                          </a:cxn>
                          <a:cxn ang="0">
                            <a:pos x="T4" y="T5"/>
                          </a:cxn>
                          <a:cxn ang="0">
                            <a:pos x="T6" y="T7"/>
                          </a:cxn>
                          <a:cxn ang="0">
                            <a:pos x="T8" y="T9"/>
                          </a:cxn>
                          <a:cxn ang="0">
                            <a:pos x="T10" y="T11"/>
                          </a:cxn>
                        </a:cxnLst>
                        <a:rect l="0" t="0" r="r" b="b"/>
                        <a:pathLst>
                          <a:path w="1637" h="1514">
                            <a:moveTo>
                              <a:pt x="1453" y="0"/>
                            </a:moveTo>
                            <a:cubicBezTo>
                              <a:pt x="1453" y="0"/>
                              <a:pt x="1637" y="326"/>
                              <a:pt x="1238" y="494"/>
                            </a:cubicBezTo>
                            <a:cubicBezTo>
                              <a:pt x="840" y="663"/>
                              <a:pt x="594" y="755"/>
                              <a:pt x="763" y="1046"/>
                            </a:cubicBezTo>
                            <a:cubicBezTo>
                              <a:pt x="230" y="1514"/>
                              <a:pt x="0" y="1449"/>
                              <a:pt x="0" y="1449"/>
                            </a:cubicBezTo>
                            <a:cubicBezTo>
                              <a:pt x="0" y="0"/>
                              <a:pt x="0" y="0"/>
                              <a:pt x="0" y="0"/>
                            </a:cubicBezTo>
                            <a:lnTo>
                              <a:pt x="1453" y="0"/>
                            </a:lnTo>
                            <a:close/>
                          </a:path>
                        </a:pathLst>
                      </a:custGeom>
                      <a:solidFill>
                        <a:schemeClr val="accent2"/>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1BA7331">
            <v:shape id="Freeform 9" style="position:absolute;margin-left:334.6pt;margin-top:0;width:385.8pt;height:356.6pt;flip:x;z-index:251658245;visibility:visible;mso-wrap-style:square;mso-width-percent:0;mso-height-percent:0;mso-wrap-distance-left:9pt;mso-wrap-distance-top:0;mso-wrap-distance-right:9pt;mso-wrap-distance-bottom:0;mso-position-horizontal:right;mso-position-horizontal-relative:page;mso-position-vertical:top;mso-position-vertical-relative:page;mso-width-percent:0;mso-height-percent:0;mso-width-relative:margin;mso-height-relative:margin;v-text-anchor:top" coordsize="1637,1514" o:spid="_x0000_s1026" fillcolor="#12abdb [3205]" stroked="f" path="m1453,v,,184,326,-215,494c840,663,594,755,763,1046,230,1514,,1449,,1449,,,,,,l1453,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" w14:anchorId="708DAE2C">
              <v:path arrowok="t" o:connecttype="custom" o:connectlocs="4348881,0;3705379,1477693;2283686,3128880;0,4334367;0,0;4348881,0" o:connectangles="0,0,0,0,0,0"/>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tbl>
    <w:tblPr>
      <w:tblW w:w="0" w:type="auto"/>
      <w:tblCellMar>
        <w:left w:w="0" w:type="dxa"/>
        <w:right w:w="0" w:type="dxa"/>
      </w:tblCellMar>
      <w:tblLook w:val="04A0" w:firstRow="1" w:lastRow="0" w:firstColumn="1" w:lastColumn="0" w:noHBand="0" w:noVBand="1"/>
    </w:tblPr>
    <w:tblGrid>
      <w:gridCol w:w="7200"/>
      <w:gridCol w:w="3007"/>
    </w:tblGrid>
    <w:tr w:rsidRPr="005F63DD" w:rsidR="00A46E4F" w:rsidTr="00994F17" w14:paraId="4C3B9C0C" w14:textId="77777777">
      <w:trPr>
        <w:trHeight w:val="936"/>
      </w:trPr>
      <w:tc>
        <w:tcPr>
          <w:tcW w:w="7200" w:type="dxa"/>
          <w:vAlign w:val="center"/>
        </w:tcPr>
        <w:p w:rsidRPr="005F63DD" w:rsidR="00A46E4F" w:rsidP="00E720AA" w:rsidRDefault="00A46E4F" w14:paraId="0D1C485D" w14:textId="77777777">
          <w:r w:rsidRPr="00665132">
            <w:rPr>
              <w:noProof/>
              <w:lang w:val="en-GB" w:eastAsia="en-GB"/>
            </w:rPr>
            <w:drawing>
              <wp:anchor distT="0" distB="540385" distL="114300" distR="114300" simplePos="0" relativeHeight="251658254" behindDoc="0" locked="1" layoutInCell="0" allowOverlap="0" wp14:anchorId="0CF5D9C3" wp14:editId="4EAFD1F3">
                <wp:simplePos x="0" y="0"/>
                <wp:positionH relativeFrom="page">
                  <wp:posOffset>0</wp:posOffset>
                </wp:positionH>
                <wp:positionV relativeFrom="page">
                  <wp:posOffset>0</wp:posOffset>
                </wp:positionV>
                <wp:extent cx="2016000" cy="478800"/>
                <wp:effectExtent l="0" t="0" r="3810" b="0"/>
                <wp:wrapNone/>
                <wp:docPr id="9" name="Image 6" descr="Capgemini_Logo_2COL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gemini_Logo_2COL_CMYK"/>
                        <pic:cNvPicPr>
                          <a:picLocks noChangeAspect="1" noChangeArrowheads="1"/>
                        </pic:cNvPicPr>
                      </pic:nvPicPr>
                      <pic:blipFill>
                        <a:blip r:embed="rId1">
                          <a:extLst>
                            <a:ext uri="{28A0092B-C50C-407E-A947-70E740481C1C}">
                              <a14:useLocalDpi xmlns:a14="http://schemas.microsoft.com/office/drawing/2010/main" val="0"/>
                            </a:ext>
                          </a:extLst>
                        </a:blip>
                        <a:srcRect l="12663" t="27943" r="12292" b="27914"/>
                        <a:stretch>
                          <a:fillRect/>
                        </a:stretch>
                      </pic:blipFill>
                      <pic:spPr bwMode="auto">
                        <a:xfrm>
                          <a:off x="0" y="0"/>
                          <a:ext cx="2016000" cy="478800"/>
                        </a:xfrm>
                        <a:prstGeom prst="rect">
                          <a:avLst/>
                        </a:prstGeom>
                        <a:noFill/>
                      </pic:spPr>
                    </pic:pic>
                  </a:graphicData>
                </a:graphic>
                <wp14:sizeRelH relativeFrom="margin">
                  <wp14:pctWidth>0</wp14:pctWidth>
                </wp14:sizeRelH>
                <wp14:sizeRelV relativeFrom="margin">
                  <wp14:pctHeight>0</wp14:pctHeight>
                </wp14:sizeRelV>
              </wp:anchor>
            </w:drawing>
          </w:r>
        </w:p>
      </w:tc>
      <w:tc>
        <w:tcPr>
          <w:tcW w:w="3007" w:type="dxa"/>
          <w:tcMar>
            <w:right w:w="72" w:type="dxa"/>
          </w:tcMar>
          <w:vAlign w:val="center"/>
        </w:tcPr>
        <w:p w:rsidRPr="00C46C4F" w:rsidR="00A46E4F" w:rsidP="003C4339" w:rsidRDefault="00A46E4F" w14:paraId="1110CAAA" w14:textId="77777777">
          <w:pPr>
            <w:pStyle w:val="Cover-Sector"/>
            <w:spacing w:after="0"/>
            <w:jc w:val="left"/>
            <w:rPr>
              <w:color w:val="404040" w:themeColor="text1" w:themeTint="BF"/>
              <w:sz w:val="28"/>
            </w:rPr>
          </w:pPr>
        </w:p>
      </w:tc>
    </w:tr>
  </w:tbl>
  <w:p w:rsidRPr="00CE2602" w:rsidR="00A46E4F" w:rsidP="00E720AA" w:rsidRDefault="00A46E4F" w14:paraId="25DE4C5B" w14:textId="77777777">
    <w:r>
      <w:rPr>
        <w:noProof/>
        <w:lang w:val="en-GB" w:eastAsia="en-GB"/>
      </w:rPr>
      <w:drawing>
        <wp:anchor distT="0" distB="0" distL="114300" distR="114300" simplePos="0" relativeHeight="251658252" behindDoc="0" locked="0" layoutInCell="1" allowOverlap="1" wp14:anchorId="4A163563" wp14:editId="510AF633">
          <wp:simplePos x="0" y="0"/>
          <wp:positionH relativeFrom="page">
            <wp:posOffset>728771</wp:posOffset>
          </wp:positionH>
          <wp:positionV relativeFrom="paragraph">
            <wp:posOffset>3377005</wp:posOffset>
          </wp:positionV>
          <wp:extent cx="6467475" cy="6072505"/>
          <wp:effectExtent l="0" t="0" r="0" b="0"/>
          <wp:wrapThrough wrapText="bothSides">
            <wp:wrapPolygon edited="0">
              <wp:start x="13806" y="1016"/>
              <wp:lineTo x="5853" y="1762"/>
              <wp:lineTo x="4835" y="1897"/>
              <wp:lineTo x="4835" y="2236"/>
              <wp:lineTo x="4517" y="2914"/>
              <wp:lineTo x="4390" y="3253"/>
              <wp:lineTo x="2990" y="4404"/>
              <wp:lineTo x="2036" y="5489"/>
              <wp:lineTo x="1400" y="6573"/>
              <wp:lineTo x="1145" y="7318"/>
              <wp:lineTo x="954" y="8199"/>
              <wp:lineTo x="954" y="10096"/>
              <wp:lineTo x="1591" y="10910"/>
              <wp:lineTo x="2990" y="11994"/>
              <wp:lineTo x="2545" y="13078"/>
              <wp:lineTo x="2227" y="13417"/>
              <wp:lineTo x="2100" y="13756"/>
              <wp:lineTo x="2163" y="14365"/>
              <wp:lineTo x="2736" y="15246"/>
              <wp:lineTo x="5535" y="17550"/>
              <wp:lineTo x="7826" y="18499"/>
              <wp:lineTo x="8080" y="18499"/>
              <wp:lineTo x="11834" y="19583"/>
              <wp:lineTo x="11579" y="20667"/>
              <wp:lineTo x="11579" y="20803"/>
              <wp:lineTo x="12088" y="21141"/>
              <wp:lineTo x="12343" y="21277"/>
              <wp:lineTo x="13234" y="21277"/>
              <wp:lineTo x="13361" y="21141"/>
              <wp:lineTo x="14697" y="20667"/>
              <wp:lineTo x="15524" y="19786"/>
              <wp:lineTo x="15969" y="18499"/>
              <wp:lineTo x="15906" y="17415"/>
              <wp:lineTo x="16287" y="16330"/>
              <wp:lineTo x="17178" y="16330"/>
              <wp:lineTo x="18642" y="15653"/>
              <wp:lineTo x="18578" y="14365"/>
              <wp:lineTo x="18514" y="14162"/>
              <wp:lineTo x="17878" y="13078"/>
              <wp:lineTo x="19278" y="11994"/>
              <wp:lineTo x="20359" y="10910"/>
              <wp:lineTo x="20868" y="8741"/>
              <wp:lineTo x="20677" y="7928"/>
              <wp:lineTo x="20550" y="7657"/>
              <wp:lineTo x="19914" y="5489"/>
              <wp:lineTo x="19278" y="4404"/>
              <wp:lineTo x="18387" y="3524"/>
              <wp:lineTo x="16097" y="2033"/>
              <wp:lineTo x="15142" y="1220"/>
              <wp:lineTo x="14761" y="1016"/>
              <wp:lineTo x="13806" y="1016"/>
            </wp:wrapPolygon>
          </wp:wrapThrough>
          <wp:docPr id="15" name="Image 137" descr="Une image contenant personne, homme, jouan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SC-4001.png"/>
                  <pic:cNvPicPr/>
                </pic:nvPicPr>
                <pic:blipFill>
                  <a:blip r:embed="rId2"/>
                  <a:stretch>
                    <a:fillRect/>
                  </a:stretch>
                </pic:blipFill>
                <pic:spPr>
                  <a:xfrm>
                    <a:off x="0" y="0"/>
                    <a:ext cx="6467475" cy="6072505"/>
                  </a:xfrm>
                  <a:prstGeom prst="rect">
                    <a:avLst/>
                  </a:prstGeom>
                </pic:spPr>
              </pic:pic>
            </a:graphicData>
          </a:graphic>
          <wp14:sizeRelH relativeFrom="margin">
            <wp14:pctWidth>0</wp14:pctWidth>
          </wp14:sizeRelH>
          <wp14:sizeRelV relativeFrom="margin">
            <wp14:pctHeight>0</wp14:pctHeight>
          </wp14:sizeRelV>
        </wp:anchor>
      </w:drawing>
    </w:r>
    <w:r w:rsidRPr="00C30525">
      <w:rPr>
        <w:noProof/>
        <w:lang w:val="en-GB" w:eastAsia="en-GB"/>
      </w:rPr>
      <mc:AlternateContent>
        <mc:Choice Requires="wps">
          <w:drawing>
            <wp:anchor distT="0" distB="0" distL="114300" distR="114300" simplePos="0" relativeHeight="251658246" behindDoc="0" locked="0" layoutInCell="1" allowOverlap="1" wp14:anchorId="2C93D733" wp14:editId="3EB37CBF">
              <wp:simplePos x="0" y="0"/>
              <wp:positionH relativeFrom="page">
                <wp:posOffset>907115</wp:posOffset>
              </wp:positionH>
              <wp:positionV relativeFrom="paragraph">
                <wp:posOffset>2995462</wp:posOffset>
              </wp:positionV>
              <wp:extent cx="6783577" cy="6467764"/>
              <wp:effectExtent l="0" t="0" r="4128" b="4127"/>
              <wp:wrapNone/>
              <wp:docPr id="7"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flipH="1" flipV="1">
                        <a:off x="0" y="0"/>
                        <a:ext cx="6783577" cy="6467764"/>
                      </a:xfrm>
                      <a:custGeom>
                        <a:avLst/>
                        <a:gdLst>
                          <a:gd name="T0" fmla="*/ 909 w 1432"/>
                          <a:gd name="T1" fmla="*/ 1425 h 1425"/>
                          <a:gd name="T2" fmla="*/ 934 w 1432"/>
                          <a:gd name="T3" fmla="*/ 0 h 1425"/>
                          <a:gd name="T4" fmla="*/ 0 w 1432"/>
                          <a:gd name="T5" fmla="*/ 231 h 1425"/>
                          <a:gd name="T6" fmla="*/ 0 w 1432"/>
                          <a:gd name="T7" fmla="*/ 1425 h 1425"/>
                          <a:gd name="T8" fmla="*/ 909 w 1432"/>
                          <a:gd name="T9" fmla="*/ 1425 h 1425"/>
                        </a:gdLst>
                        <a:ahLst/>
                        <a:cxnLst>
                          <a:cxn ang="0">
                            <a:pos x="T0" y="T1"/>
                          </a:cxn>
                          <a:cxn ang="0">
                            <a:pos x="T2" y="T3"/>
                          </a:cxn>
                          <a:cxn ang="0">
                            <a:pos x="T4" y="T5"/>
                          </a:cxn>
                          <a:cxn ang="0">
                            <a:pos x="T6" y="T7"/>
                          </a:cxn>
                          <a:cxn ang="0">
                            <a:pos x="T8" y="T9"/>
                          </a:cxn>
                        </a:cxnLst>
                        <a:rect l="0" t="0" r="r" b="b"/>
                        <a:pathLst>
                          <a:path w="1432" h="1425">
                            <a:moveTo>
                              <a:pt x="909" y="1425"/>
                            </a:moveTo>
                            <a:cubicBezTo>
                              <a:pt x="1358" y="720"/>
                              <a:pt x="1432" y="301"/>
                              <a:pt x="934" y="0"/>
                            </a:cubicBezTo>
                            <a:cubicBezTo>
                              <a:pt x="392" y="295"/>
                              <a:pt x="129" y="297"/>
                              <a:pt x="0" y="231"/>
                            </a:cubicBezTo>
                            <a:cubicBezTo>
                              <a:pt x="0" y="1425"/>
                              <a:pt x="0" y="1425"/>
                              <a:pt x="0" y="1425"/>
                            </a:cubicBezTo>
                            <a:lnTo>
                              <a:pt x="909" y="1425"/>
                            </a:lnTo>
                            <a:close/>
                          </a:path>
                        </a:pathLst>
                      </a:custGeom>
                      <a:solidFill>
                        <a:schemeClr val="accent3"/>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B9A84A7">
            <v:shape id="Freeform 6" style="position:absolute;margin-left:71.45pt;margin-top:235.85pt;width:534.15pt;height:509.25pt;rotation:90;flip:x y;z-index:25165824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1432,1425" o:spid="_x0000_s1026" fillcolor="#2b143d [3206]" stroked="f" path="m909,1425c1358,720,1432,301,934,,392,295,129,297,,231,,1425,,1425,,1425r909,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" w14:anchorId="35321F2C">
              <v:path arrowok="t" o:connecttype="custom" o:connectlocs="4306056,6467764;4424484,0;0,1048459;0,6467764;4306056,6467764" o:connectangles="0,0,0,0,0"/>
              <w10:wrap anchorx="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xmlns:asvg="http://schemas.microsoft.com/office/drawing/2016/SVG/main" mc:Ignorable="w14 w15 w16se w16cid w16 w16cex w16sdtdh w16sdtfl w16du wp14">
  <w:p w:rsidR="00A46E4F" w:rsidP="00E720AA" w:rsidRDefault="00A46E4F" w14:paraId="7CDC9910" w14:textId="77777777">
    <w:pPr>
      <w:rPr>
        <w:noProof/>
      </w:rPr>
    </w:pPr>
    <w:r w:rsidRPr="00AF7754">
      <w:rPr>
        <w:noProof/>
        <w:lang w:val="en-GB" w:eastAsia="en-GB"/>
      </w:rPr>
      <mc:AlternateContent>
        <mc:Choice Requires="wps">
          <w:drawing>
            <wp:anchor distT="0" distB="0" distL="114300" distR="114300" simplePos="0" relativeHeight="251658240" behindDoc="0" locked="0" layoutInCell="1" allowOverlap="1" wp14:anchorId="06C56E3A" wp14:editId="5F225B72">
              <wp:simplePos x="0" y="0"/>
              <wp:positionH relativeFrom="page">
                <wp:posOffset>4454592</wp:posOffset>
              </wp:positionH>
              <wp:positionV relativeFrom="paragraph">
                <wp:posOffset>-2302510</wp:posOffset>
              </wp:positionV>
              <wp:extent cx="3580765" cy="4289632"/>
              <wp:effectExtent l="312420" t="601980" r="160655" b="0"/>
              <wp:wrapNone/>
              <wp:docPr id="18"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5080643">
                        <a:off x="0" y="0"/>
                        <a:ext cx="3580765" cy="4289632"/>
                      </a:xfrm>
                      <a:custGeom>
                        <a:avLst/>
                        <a:gdLst>
                          <a:gd name="T0" fmla="*/ 696 w 1229"/>
                          <a:gd name="T1" fmla="*/ 10 h 1472"/>
                          <a:gd name="T2" fmla="*/ 1229 w 1229"/>
                          <a:gd name="T3" fmla="*/ 55 h 1472"/>
                          <a:gd name="T4" fmla="*/ 1229 w 1229"/>
                          <a:gd name="T5" fmla="*/ 1472 h 1472"/>
                          <a:gd name="T6" fmla="*/ 322 w 1229"/>
                          <a:gd name="T7" fmla="*/ 1472 h 1472"/>
                          <a:gd name="T8" fmla="*/ 229 w 1229"/>
                          <a:gd name="T9" fmla="*/ 1332 h 1472"/>
                          <a:gd name="T10" fmla="*/ 696 w 1229"/>
                          <a:gd name="T11" fmla="*/ 10 h 1472"/>
                        </a:gdLst>
                        <a:ahLst/>
                        <a:cxnLst>
                          <a:cxn ang="0">
                            <a:pos x="T0" y="T1"/>
                          </a:cxn>
                          <a:cxn ang="0">
                            <a:pos x="T2" y="T3"/>
                          </a:cxn>
                          <a:cxn ang="0">
                            <a:pos x="T4" y="T5"/>
                          </a:cxn>
                          <a:cxn ang="0">
                            <a:pos x="T6" y="T7"/>
                          </a:cxn>
                          <a:cxn ang="0">
                            <a:pos x="T8" y="T9"/>
                          </a:cxn>
                          <a:cxn ang="0">
                            <a:pos x="T10" y="T11"/>
                          </a:cxn>
                        </a:cxnLst>
                        <a:rect l="0" t="0" r="r" b="b"/>
                        <a:pathLst>
                          <a:path w="1229" h="1472">
                            <a:moveTo>
                              <a:pt x="696" y="10"/>
                            </a:moveTo>
                            <a:cubicBezTo>
                              <a:pt x="880" y="0"/>
                              <a:pt x="1062" y="13"/>
                              <a:pt x="1229" y="55"/>
                            </a:cubicBezTo>
                            <a:cubicBezTo>
                              <a:pt x="1229" y="1472"/>
                              <a:pt x="1229" y="1472"/>
                              <a:pt x="1229" y="1472"/>
                            </a:cubicBezTo>
                            <a:cubicBezTo>
                              <a:pt x="322" y="1472"/>
                              <a:pt x="322" y="1472"/>
                              <a:pt x="322" y="1472"/>
                            </a:cubicBezTo>
                            <a:cubicBezTo>
                              <a:pt x="285" y="1432"/>
                              <a:pt x="253" y="1386"/>
                              <a:pt x="229" y="1332"/>
                            </a:cubicBezTo>
                            <a:cubicBezTo>
                              <a:pt x="0" y="833"/>
                              <a:pt x="606" y="340"/>
                              <a:pt x="696" y="10"/>
                            </a:cubicBezTo>
                            <a:close/>
                          </a:path>
                        </a:pathLst>
                      </a:custGeom>
                      <a:solidFill>
                        <a:schemeClr val="accent5"/>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16="http://schemas.microsoft.com/office/drawing/2014/main" xmlns:a="http://schemas.openxmlformats.org/drawingml/2006/main">
          <w:pict w14:anchorId="1CCF4D74">
            <v:shape id="Freeform 12" style="position:absolute;margin-left:350.75pt;margin-top:-181.3pt;width:281.95pt;height:337.75pt;rotation:-7120876fd;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1229,1472" o:spid="_x0000_s1026" fillcolor="#95e616 [3208]" stroked="f" path="m696,10c880,,1062,13,1229,55v,1417,,1417,,1417c322,1472,322,1472,322,1472v-37,-40,-69,-86,-93,-140c,833,606,340,696,1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" w14:anchorId="5607AE14">
              <v:path arrowok="t" o:connecttype="custom" o:connectlocs="2027838,29142;3580765,160278;3580765,4289632;938166,4289632;667205,3881651;2027838,29142" o:connectangles="0,0,0,0,0,0"/>
              <w10:wrap anchorx="page"/>
            </v:shape>
          </w:pict>
        </mc:Fallback>
      </mc:AlternateContent>
    </w:r>
    <w:r w:rsidRPr="00635DF1">
      <w:rPr>
        <w:noProof/>
        <w:lang w:val="en-GB" w:eastAsia="en-GB"/>
      </w:rPr>
      <w:drawing>
        <wp:anchor distT="0" distB="0" distL="114300" distR="114300" simplePos="0" relativeHeight="251658241" behindDoc="0" locked="0" layoutInCell="1" allowOverlap="1" wp14:anchorId="441AFCFB" wp14:editId="5A67F77B">
          <wp:simplePos x="0" y="0"/>
          <wp:positionH relativeFrom="page">
            <wp:posOffset>6656705</wp:posOffset>
          </wp:positionH>
          <wp:positionV relativeFrom="page">
            <wp:posOffset>338455</wp:posOffset>
          </wp:positionV>
          <wp:extent cx="365760" cy="393192"/>
          <wp:effectExtent l="0" t="0" r="0" b="6985"/>
          <wp:wrapNone/>
          <wp:docPr id="10" name="Graphic 10">
            <a:extLst xmlns:a="http://schemas.openxmlformats.org/drawingml/2006/main">
              <a:ext uri="{FF2B5EF4-FFF2-40B4-BE49-F238E27FC236}">
                <a16:creationId xmlns:a16="http://schemas.microsoft.com/office/drawing/2014/main" id="{CA70D5E4-F0EE-4368-A09C-60021E85A0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4">
                    <a:extLst>
                      <a:ext uri="{FF2B5EF4-FFF2-40B4-BE49-F238E27FC236}">
                        <a16:creationId xmlns:a16="http://schemas.microsoft.com/office/drawing/2014/main" id="{CA70D5E4-F0EE-4368-A09C-60021E85A04E}"/>
                      </a:ext>
                    </a:extLst>
                  </pic:cNvPr>
                  <pic:cNvPicPr>
                    <a:picLocks noChangeAspect="1"/>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l="81836" t="-4713" b="16530"/>
                  <a:stretch/>
                </pic:blipFill>
                <pic:spPr>
                  <a:xfrm>
                    <a:off x="0" y="0"/>
                    <a:ext cx="365760" cy="393192"/>
                  </a:xfrm>
                  <a:prstGeom prst="rect">
                    <a:avLst/>
                  </a:prstGeom>
                </pic:spPr>
              </pic:pic>
            </a:graphicData>
          </a:graphic>
          <wp14:sizeRelH relativeFrom="margin">
            <wp14:pctWidth>0</wp14:pctWidth>
          </wp14:sizeRelH>
          <wp14:sizeRelV relativeFrom="margin">
            <wp14:pctHeight>0</wp14:pctHeight>
          </wp14:sizeRelV>
        </wp:anchor>
      </w:drawing>
    </w:r>
  </w:p>
  <w:p w:rsidRPr="00CE2602" w:rsidR="00A46E4F" w:rsidP="00E720AA" w:rsidRDefault="00A46E4F" w14:paraId="35E908E1" w14:textId="77777777"/>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46E4F" w:rsidP="00E720AA" w:rsidRDefault="00A46E4F" w14:paraId="0FD9D762" w14:textId="7777777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xmlns:asvg="http://schemas.microsoft.com/office/drawing/2016/SVG/main" mc:Ignorable="w14 w15 w16se w16cid w16 w16cex w16sdtdh w16sdtfl w16du wp14">
  <w:p w:rsidR="00A46E4F" w:rsidP="00E720AA" w:rsidRDefault="00A46E4F" w14:paraId="333A59C9" w14:textId="77777777">
    <w:pPr>
      <w:rPr>
        <w:noProof/>
      </w:rPr>
    </w:pPr>
    <w:r w:rsidRPr="00635DF1">
      <w:rPr>
        <w:noProof/>
        <w:lang w:val="en-GB" w:eastAsia="en-GB"/>
      </w:rPr>
      <w:drawing>
        <wp:anchor distT="0" distB="0" distL="114300" distR="114300" simplePos="0" relativeHeight="251658247" behindDoc="0" locked="0" layoutInCell="1" allowOverlap="1" wp14:anchorId="618E22C4" wp14:editId="24D8A76D">
          <wp:simplePos x="0" y="0"/>
          <wp:positionH relativeFrom="page">
            <wp:posOffset>6656705</wp:posOffset>
          </wp:positionH>
          <wp:positionV relativeFrom="page">
            <wp:posOffset>338455</wp:posOffset>
          </wp:positionV>
          <wp:extent cx="365760" cy="393192"/>
          <wp:effectExtent l="0" t="0" r="0" b="6985"/>
          <wp:wrapNone/>
          <wp:docPr id="20" name="Graphic 6">
            <a:extLst xmlns:a="http://schemas.openxmlformats.org/drawingml/2006/main">
              <a:ext uri="{FF2B5EF4-FFF2-40B4-BE49-F238E27FC236}">
                <a16:creationId xmlns:a16="http://schemas.microsoft.com/office/drawing/2014/main" id="{CA70D5E4-F0EE-4368-A09C-60021E85A0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4">
                    <a:extLst>
                      <a:ext uri="{FF2B5EF4-FFF2-40B4-BE49-F238E27FC236}">
                        <a16:creationId xmlns:a16="http://schemas.microsoft.com/office/drawing/2014/main" id="{CA70D5E4-F0EE-4368-A09C-60021E85A04E}"/>
                      </a:ext>
                    </a:extLst>
                  </pic:cNvPr>
                  <pic:cNvPicPr>
                    <a:picLocks noChangeAspect="1"/>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l="81836" t="-4713" b="16530"/>
                  <a:stretch/>
                </pic:blipFill>
                <pic:spPr>
                  <a:xfrm>
                    <a:off x="0" y="0"/>
                    <a:ext cx="365760" cy="393192"/>
                  </a:xfrm>
                  <a:prstGeom prst="rect">
                    <a:avLst/>
                  </a:prstGeom>
                </pic:spPr>
              </pic:pic>
            </a:graphicData>
          </a:graphic>
          <wp14:sizeRelH relativeFrom="margin">
            <wp14:pctWidth>0</wp14:pctWidth>
          </wp14:sizeRelH>
          <wp14:sizeRelV relativeFrom="margin">
            <wp14:pctHeight>0</wp14:pctHeight>
          </wp14:sizeRelV>
        </wp:anchor>
      </w:drawing>
    </w:r>
  </w:p>
  <w:p w:rsidRPr="00CE2602" w:rsidR="00A46E4F" w:rsidP="00E720AA" w:rsidRDefault="00A46E4F" w14:paraId="609334FB" w14:textId="77777777"/>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16sdtfl w16du wp14">
  <w:p w:rsidR="00A46E4F" w:rsidP="00E720AA" w:rsidRDefault="00A46E4F" w14:paraId="3E19BD3B" w14:textId="77777777">
    <w:pPr>
      <w:rPr>
        <w:noProof/>
      </w:rPr>
    </w:pPr>
    <w:r>
      <w:rPr>
        <w:noProof/>
        <w:lang w:val="en-GB" w:eastAsia="en-GB"/>
      </w:rPr>
      <mc:AlternateContent>
        <mc:Choice Requires="wps">
          <w:drawing>
            <wp:anchor distT="0" distB="0" distL="114300" distR="114300" simplePos="0" relativeHeight="251658248" behindDoc="1" locked="0" layoutInCell="1" allowOverlap="1" wp14:anchorId="269BBB7E" wp14:editId="3F74A1C5">
              <wp:simplePos x="0" y="0"/>
              <wp:positionH relativeFrom="page">
                <wp:align>left</wp:align>
              </wp:positionH>
              <wp:positionV relativeFrom="paragraph">
                <wp:posOffset>-472965</wp:posOffset>
              </wp:positionV>
              <wp:extent cx="9326880" cy="12240308"/>
              <wp:effectExtent l="0" t="0" r="7620" b="8890"/>
              <wp:wrapNone/>
              <wp:docPr id="16" name="Freeform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9326880" cy="12240308"/>
                      </a:xfrm>
                      <a:custGeom>
                        <a:avLst/>
                        <a:gdLst>
                          <a:gd name="connsiteX0" fmla="*/ 0 w 8726585"/>
                          <a:gd name="connsiteY0" fmla="*/ 11430855 h 11443496"/>
                          <a:gd name="connsiteX1" fmla="*/ 53968 w 8726585"/>
                          <a:gd name="connsiteY1" fmla="*/ 11430855 h 11443496"/>
                          <a:gd name="connsiteX2" fmla="*/ 8726585 w 8726585"/>
                          <a:gd name="connsiteY2" fmla="*/ 11430855 h 11443496"/>
                          <a:gd name="connsiteX3" fmla="*/ 8726585 w 8726585"/>
                          <a:gd name="connsiteY3" fmla="*/ 11443496 h 11443496"/>
                          <a:gd name="connsiteX4" fmla="*/ 290293 w 8726585"/>
                          <a:gd name="connsiteY4" fmla="*/ 11443496 h 11443496"/>
                          <a:gd name="connsiteX5" fmla="*/ 0 w 8726585"/>
                          <a:gd name="connsiteY5" fmla="*/ 11443496 h 11443496"/>
                          <a:gd name="connsiteX6" fmla="*/ 0 w 8726585"/>
                          <a:gd name="connsiteY6" fmla="*/ 0 h 11443496"/>
                          <a:gd name="connsiteX7" fmla="*/ 182575 w 8726585"/>
                          <a:gd name="connsiteY7" fmla="*/ 0 h 11443496"/>
                          <a:gd name="connsiteX8" fmla="*/ 657688 w 8726585"/>
                          <a:gd name="connsiteY8" fmla="*/ 0 h 11443496"/>
                          <a:gd name="connsiteX9" fmla="*/ 4583097 w 8726585"/>
                          <a:gd name="connsiteY9" fmla="*/ 5075464 h 11443496"/>
                          <a:gd name="connsiteX10" fmla="*/ 140066 w 8726585"/>
                          <a:gd name="connsiteY10" fmla="*/ 10936196 h 11443496"/>
                          <a:gd name="connsiteX11" fmla="*/ 0 w 8726585"/>
                          <a:gd name="connsiteY11" fmla="*/ 10984657 h 11443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8726585" h="11443496">
                            <a:moveTo>
                              <a:pt x="0" y="11430855"/>
                            </a:moveTo>
                            <a:lnTo>
                              <a:pt x="53968" y="11430855"/>
                            </a:lnTo>
                            <a:cubicBezTo>
                              <a:pt x="1403665" y="11430855"/>
                              <a:pt x="3944270" y="11430855"/>
                              <a:pt x="8726585" y="11430855"/>
                            </a:cubicBezTo>
                            <a:cubicBezTo>
                              <a:pt x="8726585" y="11430855"/>
                              <a:pt x="8726585" y="11430855"/>
                              <a:pt x="8726585" y="11443496"/>
                            </a:cubicBezTo>
                            <a:cubicBezTo>
                              <a:pt x="8726585" y="11443496"/>
                              <a:pt x="8726585" y="11443496"/>
                              <a:pt x="290293" y="11443496"/>
                            </a:cubicBezTo>
                            <a:lnTo>
                              <a:pt x="0" y="11443496"/>
                            </a:lnTo>
                            <a:close/>
                            <a:moveTo>
                              <a:pt x="0" y="0"/>
                            </a:moveTo>
                            <a:lnTo>
                              <a:pt x="182575" y="0"/>
                            </a:lnTo>
                            <a:cubicBezTo>
                              <a:pt x="330842" y="0"/>
                              <a:pt x="488993" y="0"/>
                              <a:pt x="657688" y="0"/>
                            </a:cubicBezTo>
                            <a:cubicBezTo>
                              <a:pt x="692454" y="5141831"/>
                              <a:pt x="5167800" y="6731468"/>
                              <a:pt x="4583097" y="5075464"/>
                            </a:cubicBezTo>
                            <a:cubicBezTo>
                              <a:pt x="5530029" y="5433814"/>
                              <a:pt x="5953189" y="8864723"/>
                              <a:pt x="140066" y="10936196"/>
                            </a:cubicBezTo>
                            <a:lnTo>
                              <a:pt x="0" y="10984657"/>
                            </a:lnTo>
                            <a:close/>
                          </a:path>
                        </a:pathLst>
                      </a:custGeom>
                      <a:solidFill>
                        <a:srgbClr val="300B4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a:graphicData>
              </a:graphic>
            </wp:anchor>
          </w:drawing>
        </mc:Choice>
        <mc:Fallback xmlns:a14="http://schemas.microsoft.com/office/drawing/2010/main" xmlns:a="http://schemas.openxmlformats.org/drawingml/2006/main">
          <w:pict w14:anchorId="1B1AF5A3">
            <v:shape id="Freeform 21" style="position:absolute;margin-left:0;margin-top:-37.25pt;width:734.4pt;height:963.8pt;z-index:-251658232;visibility:visible;mso-wrap-style:square;mso-wrap-distance-left:9pt;mso-wrap-distance-top:0;mso-wrap-distance-right:9pt;mso-wrap-distance-bottom:0;mso-position-horizontal:left;mso-position-horizontal-relative:page;mso-position-vertical:absolute;mso-position-vertical-relative:text;v-text-anchor:top" coordsize="8726585,11443496" o:spid="_x0000_s1026" fillcolor="#300b48" stroked="f" path="m,11430855r53968,c1403665,11430855,3944270,11430855,8726585,11430855v,,,,,12641c8726585,11443496,8726585,11443496,290293,11443496r-290293,l,11430855xm,l182575,c330842,,488993,,657688,v34766,5141831,4510112,6731468,3925409,5075464c5530029,5433814,5953189,8864723,140066,10936196l,1098465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" w14:anchorId="4E385B30">
              <v:path arrowok="t" o:connecttype="custom" o:connectlocs="0,12226787;57680,12226787;9326880,12226787;9326880,12240308;310262,12240308;0,12240308;0,0;195134,0;702930,0;4898365,5428869;149701,11697685;0,11749520" o:connectangles="0,0,0,0,0,0,0,0,0,0,0,0"/>
              <o:lock v:ext="edit" aspectratio="t"/>
              <w10:wrap anchorx="page"/>
            </v:shape>
          </w:pict>
        </mc:Fallback>
      </mc:AlternateContent>
    </w:r>
  </w:p>
  <w:p w:rsidRPr="00CE2602" w:rsidR="00A46E4F" w:rsidP="00E720AA" w:rsidRDefault="00A46E4F" w14:paraId="7C7D49B6" w14:textId="77777777">
    <w:r>
      <w:rPr>
        <w:noProof/>
        <w:lang w:val="en-GB" w:eastAsia="en-GB"/>
      </w:rPr>
      <mc:AlternateContent>
        <mc:Choice Requires="wpg">
          <w:drawing>
            <wp:anchor distT="0" distB="0" distL="114300" distR="114300" simplePos="0" relativeHeight="251658249" behindDoc="1" locked="0" layoutInCell="1" allowOverlap="1" wp14:anchorId="786EE9F7" wp14:editId="52129C0B">
              <wp:simplePos x="0" y="0"/>
              <wp:positionH relativeFrom="column">
                <wp:posOffset>3901659</wp:posOffset>
              </wp:positionH>
              <wp:positionV relativeFrom="paragraph">
                <wp:posOffset>4621530</wp:posOffset>
              </wp:positionV>
              <wp:extent cx="822960" cy="760695"/>
              <wp:effectExtent l="0" t="0" r="0" b="1905"/>
              <wp:wrapNone/>
              <wp:docPr id="30" name="Group 8"/>
              <wp:cNvGraphicFramePr/>
              <a:graphic xmlns:a="http://schemas.openxmlformats.org/drawingml/2006/main">
                <a:graphicData uri="http://schemas.microsoft.com/office/word/2010/wordprocessingGroup">
                  <wpg:wgp>
                    <wpg:cNvGrpSpPr/>
                    <wpg:grpSpPr>
                      <a:xfrm>
                        <a:off x="0" y="0"/>
                        <a:ext cx="822960" cy="760695"/>
                        <a:chOff x="-11186" y="-61104"/>
                        <a:chExt cx="863600" cy="797601"/>
                      </a:xfrm>
                    </wpg:grpSpPr>
                    <wps:wsp>
                      <wps:cNvPr id="31" name="Freeform 31"/>
                      <wps:cNvSpPr>
                        <a:spLocks/>
                      </wps:cNvSpPr>
                      <wps:spPr bwMode="auto">
                        <a:xfrm>
                          <a:off x="285676" y="271359"/>
                          <a:ext cx="566738" cy="465138"/>
                        </a:xfrm>
                        <a:custGeom>
                          <a:avLst/>
                          <a:gdLst>
                            <a:gd name="T0" fmla="*/ 99 w 149"/>
                            <a:gd name="T1" fmla="*/ 85 h 122"/>
                            <a:gd name="T2" fmla="*/ 149 w 149"/>
                            <a:gd name="T3" fmla="*/ 34 h 122"/>
                            <a:gd name="T4" fmla="*/ 112 w 149"/>
                            <a:gd name="T5" fmla="*/ 0 h 122"/>
                            <a:gd name="T6" fmla="*/ 39 w 149"/>
                            <a:gd name="T7" fmla="*/ 78 h 122"/>
                            <a:gd name="T8" fmla="*/ 0 w 149"/>
                            <a:gd name="T9" fmla="*/ 114 h 122"/>
                            <a:gd name="T10" fmla="*/ 29 w 149"/>
                            <a:gd name="T11" fmla="*/ 122 h 122"/>
                            <a:gd name="T12" fmla="*/ 99 w 149"/>
                            <a:gd name="T13" fmla="*/ 99 h 122"/>
                            <a:gd name="T14" fmla="*/ 64 w 149"/>
                            <a:gd name="T15" fmla="*/ 68 h 122"/>
                            <a:gd name="T16" fmla="*/ 99 w 149"/>
                            <a:gd name="T17" fmla="*/ 8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9" h="122">
                              <a:moveTo>
                                <a:pt x="99" y="85"/>
                              </a:moveTo>
                              <a:cubicBezTo>
                                <a:pt x="127" y="85"/>
                                <a:pt x="149" y="62"/>
                                <a:pt x="149" y="34"/>
                              </a:cubicBezTo>
                              <a:cubicBezTo>
                                <a:pt x="147" y="22"/>
                                <a:pt x="143" y="0"/>
                                <a:pt x="112" y="0"/>
                              </a:cubicBezTo>
                              <a:cubicBezTo>
                                <a:pt x="78" y="0"/>
                                <a:pt x="67" y="48"/>
                                <a:pt x="39" y="78"/>
                              </a:cubicBezTo>
                              <a:cubicBezTo>
                                <a:pt x="37" y="96"/>
                                <a:pt x="20" y="111"/>
                                <a:pt x="0" y="114"/>
                              </a:cubicBezTo>
                              <a:cubicBezTo>
                                <a:pt x="5" y="119"/>
                                <a:pt x="16" y="122"/>
                                <a:pt x="29" y="122"/>
                              </a:cubicBezTo>
                              <a:cubicBezTo>
                                <a:pt x="54" y="122"/>
                                <a:pt x="84" y="115"/>
                                <a:pt x="99" y="99"/>
                              </a:cubicBezTo>
                              <a:cubicBezTo>
                                <a:pt x="78" y="100"/>
                                <a:pt x="65" y="86"/>
                                <a:pt x="64" y="68"/>
                              </a:cubicBezTo>
                              <a:cubicBezTo>
                                <a:pt x="74" y="80"/>
                                <a:pt x="85" y="85"/>
                                <a:pt x="99" y="85"/>
                              </a:cubicBezTo>
                            </a:path>
                          </a:pathLst>
                        </a:custGeom>
                        <a:solidFill>
                          <a:srgbClr val="00B0D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11186" y="-61104"/>
                          <a:ext cx="863600" cy="736599"/>
                        </a:xfrm>
                        <a:custGeom>
                          <a:avLst/>
                          <a:gdLst>
                            <a:gd name="T0" fmla="*/ 227 w 227"/>
                            <a:gd name="T1" fmla="*/ 120 h 193"/>
                            <a:gd name="T2" fmla="*/ 188 w 227"/>
                            <a:gd name="T3" fmla="*/ 40 h 193"/>
                            <a:gd name="T4" fmla="*/ 127 w 227"/>
                            <a:gd name="T5" fmla="*/ 3 h 193"/>
                            <a:gd name="T6" fmla="*/ 122 w 227"/>
                            <a:gd name="T7" fmla="*/ 0 h 193"/>
                            <a:gd name="T8" fmla="*/ 122 w 227"/>
                            <a:gd name="T9" fmla="*/ 0 h 193"/>
                            <a:gd name="T10" fmla="*/ 0 w 227"/>
                            <a:gd name="T11" fmla="*/ 125 h 193"/>
                            <a:gd name="T12" fmla="*/ 42 w 227"/>
                            <a:gd name="T13" fmla="*/ 187 h 193"/>
                            <a:gd name="T14" fmla="*/ 85 w 227"/>
                            <a:gd name="T15" fmla="*/ 188 h 193"/>
                            <a:gd name="T16" fmla="*/ 117 w 227"/>
                            <a:gd name="T17" fmla="*/ 166 h 193"/>
                            <a:gd name="T18" fmla="*/ 190 w 227"/>
                            <a:gd name="T19" fmla="*/ 88 h 193"/>
                            <a:gd name="T20" fmla="*/ 227 w 227"/>
                            <a:gd name="T21" fmla="*/ 122 h 193"/>
                            <a:gd name="T22" fmla="*/ 227 w 227"/>
                            <a:gd name="T23" fmla="*/ 120 h 1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27" h="193">
                              <a:moveTo>
                                <a:pt x="227" y="120"/>
                              </a:moveTo>
                              <a:cubicBezTo>
                                <a:pt x="226" y="89"/>
                                <a:pt x="211" y="62"/>
                                <a:pt x="188" y="40"/>
                              </a:cubicBezTo>
                              <a:cubicBezTo>
                                <a:pt x="170" y="24"/>
                                <a:pt x="149" y="12"/>
                                <a:pt x="127" y="3"/>
                              </a:cubicBezTo>
                              <a:cubicBezTo>
                                <a:pt x="125" y="2"/>
                                <a:pt x="123" y="1"/>
                                <a:pt x="122" y="0"/>
                              </a:cubicBezTo>
                              <a:cubicBezTo>
                                <a:pt x="122" y="0"/>
                                <a:pt x="122" y="0"/>
                                <a:pt x="122" y="0"/>
                              </a:cubicBezTo>
                              <a:cubicBezTo>
                                <a:pt x="94" y="33"/>
                                <a:pt x="0" y="57"/>
                                <a:pt x="0" y="125"/>
                              </a:cubicBezTo>
                              <a:cubicBezTo>
                                <a:pt x="0" y="152"/>
                                <a:pt x="17" y="177"/>
                                <a:pt x="42" y="187"/>
                              </a:cubicBezTo>
                              <a:cubicBezTo>
                                <a:pt x="56" y="193"/>
                                <a:pt x="71" y="193"/>
                                <a:pt x="85" y="188"/>
                              </a:cubicBezTo>
                              <a:cubicBezTo>
                                <a:pt x="98" y="184"/>
                                <a:pt x="108" y="176"/>
                                <a:pt x="117" y="166"/>
                              </a:cubicBezTo>
                              <a:cubicBezTo>
                                <a:pt x="145" y="136"/>
                                <a:pt x="156" y="88"/>
                                <a:pt x="190" y="88"/>
                              </a:cubicBezTo>
                              <a:cubicBezTo>
                                <a:pt x="221" y="88"/>
                                <a:pt x="225" y="110"/>
                                <a:pt x="227" y="122"/>
                              </a:cubicBezTo>
                              <a:cubicBezTo>
                                <a:pt x="227" y="122"/>
                                <a:pt x="227" y="121"/>
                                <a:pt x="227" y="120"/>
                              </a:cubicBezTo>
                            </a:path>
                          </a:pathLst>
                        </a:custGeom>
                        <a:solidFill>
                          <a:srgbClr val="0075B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a="http://schemas.openxmlformats.org/drawingml/2006/main">
          <w:pict w14:anchorId="4F4EB254">
            <v:group id="Group 8" style="position:absolute;margin-left:307.2pt;margin-top:363.9pt;width:64.8pt;height:59.9pt;z-index:-251658231;mso-width-relative:margin;mso-height-relative:margin" coordsize="8636,7976" coordorigin="-111,-611" o:spid="_x0000_s1026" w14:anchorId="22FD5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">
              <v:shape id="Freeform 31" style="position:absolute;left:2856;top:2713;width:5668;height:4651;visibility:visible;mso-wrap-style:square;v-text-anchor:top" coordsize="149,122" o:spid="_x0000_s1027" fillcolor="#00b0df" stroked="f" path="m99,85v28,,50,-23,50,-51c147,22,143,,112,,78,,67,48,39,78,37,96,20,111,,114v5,5,16,8,29,8c54,122,84,115,99,99,78,100,65,86,64,68,74,80,85,85,99,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">
                <v:path arrowok="t" o:connecttype="custom" o:connectlocs="376557,324072;566738,129629;426004,0;148341,297383;0,434637;110305,465138;376557,377448;243431,259257;376557,324072" o:connectangles="0,0,0,0,0,0,0,0,0"/>
              </v:shape>
              <v:shape id="Freeform 32" style="position:absolute;left:-111;top:-611;width:8635;height:7365;visibility:visible;mso-wrap-style:square;v-text-anchor:top" coordsize="227,193" o:spid="_x0000_s1028" fillcolor="#0075b1" stroked="f" path="m227,120c226,89,211,62,188,40,170,24,149,12,127,3,125,2,123,1,122,v,,,,,c94,33,,57,,125v,27,17,52,42,62c56,193,71,193,85,188v13,-4,23,-12,32,-22c145,136,156,88,190,88v31,,35,22,37,34c227,122,227,121,227,1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">
                <v:path arrowok="t" o:connecttype="custom" o:connectlocs="863600,457989;715228,152663;483159,11450;464137,0;464137,0;0,477072;159785,713700;323374,717516;445115,633551;722837,335859;863600,465622;863600,457989" o:connectangles="0,0,0,0,0,0,0,0,0,0,0,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16sdtfl w16du wp14">
  <w:p w:rsidRPr="00CE2602" w:rsidR="00A46E4F" w:rsidP="00E720AA" w:rsidRDefault="00A46E4F" w14:paraId="632C890F" w14:textId="77777777">
    <w:r w:rsidRPr="00BB2EFF">
      <w:rPr>
        <w:noProof/>
        <w:lang w:val="en-GB" w:eastAsia="en-GB"/>
      </w:rPr>
      <mc:AlternateContent>
        <mc:Choice Requires="wps">
          <w:drawing>
            <wp:anchor distT="0" distB="0" distL="114300" distR="114300" simplePos="0" relativeHeight="251658250" behindDoc="1" locked="0" layoutInCell="1" allowOverlap="1" wp14:anchorId="2C82C749" wp14:editId="3023FF8E">
              <wp:simplePos x="0" y="0"/>
              <wp:positionH relativeFrom="page">
                <wp:posOffset>-2540</wp:posOffset>
              </wp:positionH>
              <wp:positionV relativeFrom="paragraph">
                <wp:posOffset>-454025</wp:posOffset>
              </wp:positionV>
              <wp:extent cx="9326880" cy="12240260"/>
              <wp:effectExtent l="0" t="0" r="7620" b="8890"/>
              <wp:wrapNone/>
              <wp:docPr id="29" name="Freeform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9326880" cy="12240260"/>
                      </a:xfrm>
                      <a:custGeom>
                        <a:avLst/>
                        <a:gdLst>
                          <a:gd name="connsiteX0" fmla="*/ 0 w 8726585"/>
                          <a:gd name="connsiteY0" fmla="*/ 11430855 h 11443496"/>
                          <a:gd name="connsiteX1" fmla="*/ 53968 w 8726585"/>
                          <a:gd name="connsiteY1" fmla="*/ 11430855 h 11443496"/>
                          <a:gd name="connsiteX2" fmla="*/ 8726585 w 8726585"/>
                          <a:gd name="connsiteY2" fmla="*/ 11430855 h 11443496"/>
                          <a:gd name="connsiteX3" fmla="*/ 8726585 w 8726585"/>
                          <a:gd name="connsiteY3" fmla="*/ 11443496 h 11443496"/>
                          <a:gd name="connsiteX4" fmla="*/ 290293 w 8726585"/>
                          <a:gd name="connsiteY4" fmla="*/ 11443496 h 11443496"/>
                          <a:gd name="connsiteX5" fmla="*/ 0 w 8726585"/>
                          <a:gd name="connsiteY5" fmla="*/ 11443496 h 11443496"/>
                          <a:gd name="connsiteX6" fmla="*/ 0 w 8726585"/>
                          <a:gd name="connsiteY6" fmla="*/ 0 h 11443496"/>
                          <a:gd name="connsiteX7" fmla="*/ 182575 w 8726585"/>
                          <a:gd name="connsiteY7" fmla="*/ 0 h 11443496"/>
                          <a:gd name="connsiteX8" fmla="*/ 657688 w 8726585"/>
                          <a:gd name="connsiteY8" fmla="*/ 0 h 11443496"/>
                          <a:gd name="connsiteX9" fmla="*/ 4583097 w 8726585"/>
                          <a:gd name="connsiteY9" fmla="*/ 5075464 h 11443496"/>
                          <a:gd name="connsiteX10" fmla="*/ 140066 w 8726585"/>
                          <a:gd name="connsiteY10" fmla="*/ 10936196 h 11443496"/>
                          <a:gd name="connsiteX11" fmla="*/ 0 w 8726585"/>
                          <a:gd name="connsiteY11" fmla="*/ 10984657 h 11443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8726585" h="11443496">
                            <a:moveTo>
                              <a:pt x="0" y="11430855"/>
                            </a:moveTo>
                            <a:lnTo>
                              <a:pt x="53968" y="11430855"/>
                            </a:lnTo>
                            <a:cubicBezTo>
                              <a:pt x="1403665" y="11430855"/>
                              <a:pt x="3944270" y="11430855"/>
                              <a:pt x="8726585" y="11430855"/>
                            </a:cubicBezTo>
                            <a:cubicBezTo>
                              <a:pt x="8726585" y="11430855"/>
                              <a:pt x="8726585" y="11430855"/>
                              <a:pt x="8726585" y="11443496"/>
                            </a:cubicBezTo>
                            <a:cubicBezTo>
                              <a:pt x="8726585" y="11443496"/>
                              <a:pt x="8726585" y="11443496"/>
                              <a:pt x="290293" y="11443496"/>
                            </a:cubicBezTo>
                            <a:lnTo>
                              <a:pt x="0" y="11443496"/>
                            </a:lnTo>
                            <a:close/>
                            <a:moveTo>
                              <a:pt x="0" y="0"/>
                            </a:moveTo>
                            <a:lnTo>
                              <a:pt x="182575" y="0"/>
                            </a:lnTo>
                            <a:cubicBezTo>
                              <a:pt x="330842" y="0"/>
                              <a:pt x="488993" y="0"/>
                              <a:pt x="657688" y="0"/>
                            </a:cubicBezTo>
                            <a:cubicBezTo>
                              <a:pt x="692454" y="5141831"/>
                              <a:pt x="5167800" y="6731468"/>
                              <a:pt x="4583097" y="5075464"/>
                            </a:cubicBezTo>
                            <a:cubicBezTo>
                              <a:pt x="5530029" y="5433814"/>
                              <a:pt x="5953189" y="8864723"/>
                              <a:pt x="140066" y="10936196"/>
                            </a:cubicBezTo>
                            <a:lnTo>
                              <a:pt x="0" y="10984657"/>
                            </a:lnTo>
                            <a:close/>
                          </a:path>
                        </a:pathLst>
                      </a:custGeom>
                      <a:solidFill>
                        <a:srgbClr val="300B4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a="http://schemas.openxmlformats.org/drawingml/2006/main">
          <w:pict w14:anchorId="6D0D299B">
            <v:shape id="Freeform 21" style="position:absolute;margin-left:-.2pt;margin-top:-35.75pt;width:734.4pt;height:963.8pt;z-index:-25165823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8726585,11443496" o:spid="_x0000_s1026" fillcolor="#300b48" stroked="f" path="m,11430855r53968,c1403665,11430855,3944270,11430855,8726585,11430855v,,,,,12641c8726585,11443496,8726585,11443496,290293,11443496r-290293,l,11430855xm,l182575,c330842,,488993,,657688,v34766,5141831,4510112,6731468,3925409,5075464c5530029,5433814,5953189,8864723,140066,10936196l,1098465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" w14:anchorId="7BD2A652">
              <v:path arrowok="t" o:connecttype="custom" o:connectlocs="0,12226739;57680,12226739;9326880,12226739;9326880,12240260;310262,12240260;0,12240260;0,0;195134,0;702930,0;4898365,5428848;149701,11697639;0,11749474" o:connectangles="0,0,0,0,0,0,0,0,0,0,0,0"/>
              <o:lock v:ext="edit" aspectratio="t"/>
              <w10:wrap anchorx="page"/>
            </v:shape>
          </w:pict>
        </mc:Fallback>
      </mc:AlternateContent>
    </w:r>
  </w:p>
  <w:p w:rsidRPr="00B85364" w:rsidR="00A46E4F" w:rsidP="008679F8" w:rsidRDefault="00A46E4F" w14:paraId="3E92E794" w14:textId="77777777">
    <w:pPr>
      <w:tabs>
        <w:tab w:val="left" w:pos="3030"/>
      </w:tabs>
    </w:pPr>
    <w:r w:rsidRPr="00BB2EFF">
      <w:rPr>
        <w:noProof/>
        <w:lang w:val="en-GB" w:eastAsia="en-GB"/>
      </w:rPr>
      <mc:AlternateContent>
        <mc:Choice Requires="wpg">
          <w:drawing>
            <wp:anchor distT="0" distB="0" distL="114300" distR="114300" simplePos="0" relativeHeight="251658251" behindDoc="1" locked="0" layoutInCell="1" allowOverlap="1" wp14:anchorId="700FC1BA" wp14:editId="2787DFED">
              <wp:simplePos x="0" y="0"/>
              <wp:positionH relativeFrom="column">
                <wp:posOffset>3869690</wp:posOffset>
              </wp:positionH>
              <wp:positionV relativeFrom="paragraph">
                <wp:posOffset>4701540</wp:posOffset>
              </wp:positionV>
              <wp:extent cx="822960" cy="760095"/>
              <wp:effectExtent l="0" t="0" r="0" b="1905"/>
              <wp:wrapNone/>
              <wp:docPr id="40" name="Group 8"/>
              <wp:cNvGraphicFramePr/>
              <a:graphic xmlns:a="http://schemas.openxmlformats.org/drawingml/2006/main">
                <a:graphicData uri="http://schemas.microsoft.com/office/word/2010/wordprocessingGroup">
                  <wpg:wgp>
                    <wpg:cNvGrpSpPr/>
                    <wpg:grpSpPr>
                      <a:xfrm>
                        <a:off x="0" y="0"/>
                        <a:ext cx="822960" cy="760095"/>
                        <a:chOff x="-11186" y="-61104"/>
                        <a:chExt cx="863600" cy="797601"/>
                      </a:xfrm>
                    </wpg:grpSpPr>
                    <wps:wsp>
                      <wps:cNvPr id="41" name="Freeform 31"/>
                      <wps:cNvSpPr>
                        <a:spLocks/>
                      </wps:cNvSpPr>
                      <wps:spPr bwMode="auto">
                        <a:xfrm>
                          <a:off x="285676" y="271359"/>
                          <a:ext cx="566738" cy="465138"/>
                        </a:xfrm>
                        <a:custGeom>
                          <a:avLst/>
                          <a:gdLst>
                            <a:gd name="T0" fmla="*/ 99 w 149"/>
                            <a:gd name="T1" fmla="*/ 85 h 122"/>
                            <a:gd name="T2" fmla="*/ 149 w 149"/>
                            <a:gd name="T3" fmla="*/ 34 h 122"/>
                            <a:gd name="T4" fmla="*/ 112 w 149"/>
                            <a:gd name="T5" fmla="*/ 0 h 122"/>
                            <a:gd name="T6" fmla="*/ 39 w 149"/>
                            <a:gd name="T7" fmla="*/ 78 h 122"/>
                            <a:gd name="T8" fmla="*/ 0 w 149"/>
                            <a:gd name="T9" fmla="*/ 114 h 122"/>
                            <a:gd name="T10" fmla="*/ 29 w 149"/>
                            <a:gd name="T11" fmla="*/ 122 h 122"/>
                            <a:gd name="T12" fmla="*/ 99 w 149"/>
                            <a:gd name="T13" fmla="*/ 99 h 122"/>
                            <a:gd name="T14" fmla="*/ 64 w 149"/>
                            <a:gd name="T15" fmla="*/ 68 h 122"/>
                            <a:gd name="T16" fmla="*/ 99 w 149"/>
                            <a:gd name="T17" fmla="*/ 8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9" h="122">
                              <a:moveTo>
                                <a:pt x="99" y="85"/>
                              </a:moveTo>
                              <a:cubicBezTo>
                                <a:pt x="127" y="85"/>
                                <a:pt x="149" y="62"/>
                                <a:pt x="149" y="34"/>
                              </a:cubicBezTo>
                              <a:cubicBezTo>
                                <a:pt x="147" y="22"/>
                                <a:pt x="143" y="0"/>
                                <a:pt x="112" y="0"/>
                              </a:cubicBezTo>
                              <a:cubicBezTo>
                                <a:pt x="78" y="0"/>
                                <a:pt x="67" y="48"/>
                                <a:pt x="39" y="78"/>
                              </a:cubicBezTo>
                              <a:cubicBezTo>
                                <a:pt x="37" y="96"/>
                                <a:pt x="20" y="111"/>
                                <a:pt x="0" y="114"/>
                              </a:cubicBezTo>
                              <a:cubicBezTo>
                                <a:pt x="5" y="119"/>
                                <a:pt x="16" y="122"/>
                                <a:pt x="29" y="122"/>
                              </a:cubicBezTo>
                              <a:cubicBezTo>
                                <a:pt x="54" y="122"/>
                                <a:pt x="84" y="115"/>
                                <a:pt x="99" y="99"/>
                              </a:cubicBezTo>
                              <a:cubicBezTo>
                                <a:pt x="78" y="100"/>
                                <a:pt x="65" y="86"/>
                                <a:pt x="64" y="68"/>
                              </a:cubicBezTo>
                              <a:cubicBezTo>
                                <a:pt x="74" y="80"/>
                                <a:pt x="85" y="85"/>
                                <a:pt x="99" y="85"/>
                              </a:cubicBezTo>
                            </a:path>
                          </a:pathLst>
                        </a:custGeom>
                        <a:solidFill>
                          <a:srgbClr val="00B0D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2" name="Freeform 32"/>
                      <wps:cNvSpPr>
                        <a:spLocks/>
                      </wps:cNvSpPr>
                      <wps:spPr bwMode="auto">
                        <a:xfrm>
                          <a:off x="-11186" y="-61104"/>
                          <a:ext cx="863600" cy="736599"/>
                        </a:xfrm>
                        <a:custGeom>
                          <a:avLst/>
                          <a:gdLst>
                            <a:gd name="T0" fmla="*/ 227 w 227"/>
                            <a:gd name="T1" fmla="*/ 120 h 193"/>
                            <a:gd name="T2" fmla="*/ 188 w 227"/>
                            <a:gd name="T3" fmla="*/ 40 h 193"/>
                            <a:gd name="T4" fmla="*/ 127 w 227"/>
                            <a:gd name="T5" fmla="*/ 3 h 193"/>
                            <a:gd name="T6" fmla="*/ 122 w 227"/>
                            <a:gd name="T7" fmla="*/ 0 h 193"/>
                            <a:gd name="T8" fmla="*/ 122 w 227"/>
                            <a:gd name="T9" fmla="*/ 0 h 193"/>
                            <a:gd name="T10" fmla="*/ 0 w 227"/>
                            <a:gd name="T11" fmla="*/ 125 h 193"/>
                            <a:gd name="T12" fmla="*/ 42 w 227"/>
                            <a:gd name="T13" fmla="*/ 187 h 193"/>
                            <a:gd name="T14" fmla="*/ 85 w 227"/>
                            <a:gd name="T15" fmla="*/ 188 h 193"/>
                            <a:gd name="T16" fmla="*/ 117 w 227"/>
                            <a:gd name="T17" fmla="*/ 166 h 193"/>
                            <a:gd name="T18" fmla="*/ 190 w 227"/>
                            <a:gd name="T19" fmla="*/ 88 h 193"/>
                            <a:gd name="T20" fmla="*/ 227 w 227"/>
                            <a:gd name="T21" fmla="*/ 122 h 193"/>
                            <a:gd name="T22" fmla="*/ 227 w 227"/>
                            <a:gd name="T23" fmla="*/ 120 h 1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27" h="193">
                              <a:moveTo>
                                <a:pt x="227" y="120"/>
                              </a:moveTo>
                              <a:cubicBezTo>
                                <a:pt x="226" y="89"/>
                                <a:pt x="211" y="62"/>
                                <a:pt x="188" y="40"/>
                              </a:cubicBezTo>
                              <a:cubicBezTo>
                                <a:pt x="170" y="24"/>
                                <a:pt x="149" y="12"/>
                                <a:pt x="127" y="3"/>
                              </a:cubicBezTo>
                              <a:cubicBezTo>
                                <a:pt x="125" y="2"/>
                                <a:pt x="123" y="1"/>
                                <a:pt x="122" y="0"/>
                              </a:cubicBezTo>
                              <a:cubicBezTo>
                                <a:pt x="122" y="0"/>
                                <a:pt x="122" y="0"/>
                                <a:pt x="122" y="0"/>
                              </a:cubicBezTo>
                              <a:cubicBezTo>
                                <a:pt x="94" y="33"/>
                                <a:pt x="0" y="57"/>
                                <a:pt x="0" y="125"/>
                              </a:cubicBezTo>
                              <a:cubicBezTo>
                                <a:pt x="0" y="152"/>
                                <a:pt x="17" y="177"/>
                                <a:pt x="42" y="187"/>
                              </a:cubicBezTo>
                              <a:cubicBezTo>
                                <a:pt x="56" y="193"/>
                                <a:pt x="71" y="193"/>
                                <a:pt x="85" y="188"/>
                              </a:cubicBezTo>
                              <a:cubicBezTo>
                                <a:pt x="98" y="184"/>
                                <a:pt x="108" y="176"/>
                                <a:pt x="117" y="166"/>
                              </a:cubicBezTo>
                              <a:cubicBezTo>
                                <a:pt x="145" y="136"/>
                                <a:pt x="156" y="88"/>
                                <a:pt x="190" y="88"/>
                              </a:cubicBezTo>
                              <a:cubicBezTo>
                                <a:pt x="221" y="88"/>
                                <a:pt x="225" y="110"/>
                                <a:pt x="227" y="122"/>
                              </a:cubicBezTo>
                              <a:cubicBezTo>
                                <a:pt x="227" y="122"/>
                                <a:pt x="227" y="121"/>
                                <a:pt x="227" y="120"/>
                              </a:cubicBezTo>
                            </a:path>
                          </a:pathLst>
                        </a:custGeom>
                        <a:solidFill>
                          <a:srgbClr val="0075B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a="http://schemas.openxmlformats.org/drawingml/2006/main">
          <w:pict w14:anchorId="2798CE6D">
            <v:group id="Group 8" style="position:absolute;margin-left:304.7pt;margin-top:370.2pt;width:64.8pt;height:59.85pt;z-index:-251658229;mso-width-relative:margin;mso-height-relative:margin" coordsize="8636,7976" coordorigin="-111,-611" o:spid="_x0000_s1026" w14:anchorId="7A908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">
              <v:shape id="Freeform 31" style="position:absolute;left:2856;top:2713;width:5668;height:4651;visibility:visible;mso-wrap-style:square;v-text-anchor:top" coordsize="149,122" o:spid="_x0000_s1027" fillcolor="#00b0df" stroked="f" path="m99,85v28,,50,-23,50,-51c147,22,143,,112,,78,,67,48,39,78,37,96,20,111,,114v5,5,16,8,29,8c54,122,84,115,99,99,78,100,65,86,64,68,74,80,85,85,99,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">
                <v:path arrowok="t" o:connecttype="custom" o:connectlocs="376557,324072;566738,129629;426004,0;148341,297383;0,434637;110305,465138;376557,377448;243431,259257;376557,324072" o:connectangles="0,0,0,0,0,0,0,0,0"/>
              </v:shape>
              <v:shape id="Freeform 32" style="position:absolute;left:-111;top:-611;width:8635;height:7365;visibility:visible;mso-wrap-style:square;v-text-anchor:top" coordsize="227,193" o:spid="_x0000_s1028" fillcolor="#0075b1" stroked="f" path="m227,120c226,89,211,62,188,40,170,24,149,12,127,3,125,2,123,1,122,v,,,,,c94,33,,57,,125v,27,17,52,42,62c56,193,71,193,85,188v13,-4,23,-12,32,-22c145,136,156,88,190,88v31,,35,22,37,34c227,122,227,121,227,1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">
                <v:path arrowok="t" o:connecttype="custom" o:connectlocs="863600,457989;715228,152663;483159,11450;464137,0;464137,0;0,477072;159785,713700;323374,717516;445115,633551;722837,335859;863600,465622;863600,457989" o:connectangles="0,0,0,0,0,0,0,0,0,0,0,0"/>
              </v:shape>
            </v:group>
          </w:pict>
        </mc:Fallback>
      </mc:AlternateConten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E41341"/>
    <w:multiLevelType w:val="hybridMultilevel"/>
    <w:tmpl w:val="31225322"/>
    <w:lvl w:ilvl="0" w:tplc="CDD02DA2">
      <w:start w:val="1"/>
      <w:numFmt w:val="decimal"/>
      <w:pStyle w:val="Numbering1"/>
      <w:lvlText w:val="%1."/>
      <w:lvlJc w:val="left"/>
      <w:pPr>
        <w:ind w:left="360" w:hanging="360"/>
      </w:pPr>
      <w:rPr>
        <w:rFonts w:hint="default" w:ascii="Arial" w:hAnsi="Arial"/>
        <w:b w:val="0"/>
        <w:i w:val="0"/>
        <w:color w:val="12ABDB" w:themeColor="accent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A26588"/>
    <w:multiLevelType w:val="hybridMultilevel"/>
    <w:tmpl w:val="ACAEFC7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BE21956"/>
    <w:multiLevelType w:val="hybridMultilevel"/>
    <w:tmpl w:val="38BE3702"/>
    <w:lvl w:ilvl="0" w:tplc="E1D8A3EA">
      <w:numFmt w:val="bullet"/>
      <w:lvlText w:val="-"/>
      <w:lvlJc w:val="left"/>
      <w:pPr>
        <w:ind w:left="720" w:hanging="360"/>
      </w:pPr>
      <w:rPr>
        <w:rFonts w:hint="default" w:ascii="Verdana" w:hAnsi="Verdana" w:eastAsia="Arial" w:cs="Times New Roman"/>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C461777"/>
    <w:multiLevelType w:val="hybridMultilevel"/>
    <w:tmpl w:val="C8D63794"/>
    <w:lvl w:ilvl="0" w:tplc="7FB844EC">
      <w:start w:val="1"/>
      <w:numFmt w:val="bullet"/>
      <w:pStyle w:val="Bullet2"/>
      <w:lvlText w:val="•"/>
      <w:lvlJc w:val="left"/>
      <w:pPr>
        <w:ind w:left="720" w:hanging="360"/>
      </w:pPr>
      <w:rPr>
        <w:rFonts w:hint="default" w:ascii="Book Antiqua" w:hAnsi="Book Antiqua"/>
        <w:b w:val="0"/>
        <w:i w:val="0"/>
        <w:color w:val="12ABDB" w:themeColor="accent2"/>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0CCE6D2F"/>
    <w:multiLevelType w:val="hybridMultilevel"/>
    <w:tmpl w:val="EC9E1F88"/>
    <w:lvl w:ilvl="0" w:tplc="E1D8A3EA">
      <w:numFmt w:val="bullet"/>
      <w:lvlText w:val="-"/>
      <w:lvlJc w:val="left"/>
      <w:pPr>
        <w:ind w:left="720" w:hanging="360"/>
      </w:pPr>
      <w:rPr>
        <w:rFonts w:hint="default" w:ascii="Verdana" w:hAnsi="Verdana" w:eastAsia="Arial" w:cs="Times New Roman"/>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 w15:restartNumberingAfterBreak="0">
    <w:nsid w:val="0E9A5DBE"/>
    <w:multiLevelType w:val="hybridMultilevel"/>
    <w:tmpl w:val="323C6E7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 w15:restartNumberingAfterBreak="0">
    <w:nsid w:val="0F724CAC"/>
    <w:multiLevelType w:val="hybridMultilevel"/>
    <w:tmpl w:val="53C2C370"/>
    <w:lvl w:ilvl="0" w:tplc="E1D8A3EA">
      <w:numFmt w:val="bullet"/>
      <w:lvlText w:val="-"/>
      <w:lvlJc w:val="left"/>
      <w:pPr>
        <w:ind w:left="720" w:hanging="360"/>
      </w:pPr>
      <w:rPr>
        <w:rFonts w:hint="default" w:ascii="Verdana" w:hAnsi="Verdana" w:eastAsia="Arial" w:cs="Times New Roman"/>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7" w15:restartNumberingAfterBreak="0">
    <w:nsid w:val="13625D56"/>
    <w:multiLevelType w:val="hybridMultilevel"/>
    <w:tmpl w:val="EAB8167C"/>
    <w:lvl w:ilvl="0" w:tplc="E1D8A3EA">
      <w:numFmt w:val="bullet"/>
      <w:lvlText w:val="-"/>
      <w:lvlJc w:val="left"/>
      <w:pPr>
        <w:ind w:left="720" w:hanging="360"/>
      </w:pPr>
      <w:rPr>
        <w:rFonts w:hint="default" w:ascii="Verdana" w:hAnsi="Verdana" w:eastAsia="Arial" w:cs="Times New Roman"/>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8" w15:restartNumberingAfterBreak="0">
    <w:nsid w:val="158C6325"/>
    <w:multiLevelType w:val="hybridMultilevel"/>
    <w:tmpl w:val="7C3EEA82"/>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9" w15:restartNumberingAfterBreak="0">
    <w:nsid w:val="178F7556"/>
    <w:multiLevelType w:val="hybridMultilevel"/>
    <w:tmpl w:val="6A06C302"/>
    <w:lvl w:ilvl="0" w:tplc="E1D8A3EA">
      <w:numFmt w:val="bullet"/>
      <w:lvlText w:val="-"/>
      <w:lvlJc w:val="left"/>
      <w:pPr>
        <w:ind w:left="720" w:hanging="360"/>
      </w:pPr>
      <w:rPr>
        <w:rFonts w:hint="default" w:ascii="Verdana" w:hAnsi="Verdana" w:eastAsia="Arial" w:cs="Times New Roman"/>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0" w15:restartNumberingAfterBreak="0">
    <w:nsid w:val="18B21765"/>
    <w:multiLevelType w:val="hybridMultilevel"/>
    <w:tmpl w:val="3F96EEA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1A89260F"/>
    <w:multiLevelType w:val="multilevel"/>
    <w:tmpl w:val="928CB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FA04D3"/>
    <w:multiLevelType w:val="hybridMultilevel"/>
    <w:tmpl w:val="970AF9E4"/>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3" w15:restartNumberingAfterBreak="0">
    <w:nsid w:val="1F5B1EAF"/>
    <w:multiLevelType w:val="hybridMultilevel"/>
    <w:tmpl w:val="8CE0FF34"/>
    <w:lvl w:ilvl="0" w:tplc="E1D8A3EA">
      <w:numFmt w:val="bullet"/>
      <w:lvlText w:val="-"/>
      <w:lvlJc w:val="left"/>
      <w:pPr>
        <w:ind w:left="1146" w:hanging="360"/>
      </w:pPr>
      <w:rPr>
        <w:rFonts w:hint="default" w:ascii="Verdana" w:hAnsi="Verdana" w:eastAsia="Arial" w:cs="Times New Roman"/>
      </w:rPr>
    </w:lvl>
    <w:lvl w:ilvl="1" w:tplc="04150003" w:tentative="1">
      <w:start w:val="1"/>
      <w:numFmt w:val="bullet"/>
      <w:lvlText w:val="o"/>
      <w:lvlJc w:val="left"/>
      <w:pPr>
        <w:ind w:left="1866" w:hanging="360"/>
      </w:pPr>
      <w:rPr>
        <w:rFonts w:hint="default" w:ascii="Courier New" w:hAnsi="Courier New" w:cs="Courier New"/>
      </w:rPr>
    </w:lvl>
    <w:lvl w:ilvl="2" w:tplc="04150005" w:tentative="1">
      <w:start w:val="1"/>
      <w:numFmt w:val="bullet"/>
      <w:lvlText w:val=""/>
      <w:lvlJc w:val="left"/>
      <w:pPr>
        <w:ind w:left="2586" w:hanging="360"/>
      </w:pPr>
      <w:rPr>
        <w:rFonts w:hint="default" w:ascii="Wingdings" w:hAnsi="Wingdings"/>
      </w:rPr>
    </w:lvl>
    <w:lvl w:ilvl="3" w:tplc="04150001" w:tentative="1">
      <w:start w:val="1"/>
      <w:numFmt w:val="bullet"/>
      <w:lvlText w:val=""/>
      <w:lvlJc w:val="left"/>
      <w:pPr>
        <w:ind w:left="3306" w:hanging="360"/>
      </w:pPr>
      <w:rPr>
        <w:rFonts w:hint="default" w:ascii="Symbol" w:hAnsi="Symbol"/>
      </w:rPr>
    </w:lvl>
    <w:lvl w:ilvl="4" w:tplc="04150003" w:tentative="1">
      <w:start w:val="1"/>
      <w:numFmt w:val="bullet"/>
      <w:lvlText w:val="o"/>
      <w:lvlJc w:val="left"/>
      <w:pPr>
        <w:ind w:left="4026" w:hanging="360"/>
      </w:pPr>
      <w:rPr>
        <w:rFonts w:hint="default" w:ascii="Courier New" w:hAnsi="Courier New" w:cs="Courier New"/>
      </w:rPr>
    </w:lvl>
    <w:lvl w:ilvl="5" w:tplc="04150005" w:tentative="1">
      <w:start w:val="1"/>
      <w:numFmt w:val="bullet"/>
      <w:lvlText w:val=""/>
      <w:lvlJc w:val="left"/>
      <w:pPr>
        <w:ind w:left="4746" w:hanging="360"/>
      </w:pPr>
      <w:rPr>
        <w:rFonts w:hint="default" w:ascii="Wingdings" w:hAnsi="Wingdings"/>
      </w:rPr>
    </w:lvl>
    <w:lvl w:ilvl="6" w:tplc="04150001" w:tentative="1">
      <w:start w:val="1"/>
      <w:numFmt w:val="bullet"/>
      <w:lvlText w:val=""/>
      <w:lvlJc w:val="left"/>
      <w:pPr>
        <w:ind w:left="5466" w:hanging="360"/>
      </w:pPr>
      <w:rPr>
        <w:rFonts w:hint="default" w:ascii="Symbol" w:hAnsi="Symbol"/>
      </w:rPr>
    </w:lvl>
    <w:lvl w:ilvl="7" w:tplc="04150003" w:tentative="1">
      <w:start w:val="1"/>
      <w:numFmt w:val="bullet"/>
      <w:lvlText w:val="o"/>
      <w:lvlJc w:val="left"/>
      <w:pPr>
        <w:ind w:left="6186" w:hanging="360"/>
      </w:pPr>
      <w:rPr>
        <w:rFonts w:hint="default" w:ascii="Courier New" w:hAnsi="Courier New" w:cs="Courier New"/>
      </w:rPr>
    </w:lvl>
    <w:lvl w:ilvl="8" w:tplc="04150005" w:tentative="1">
      <w:start w:val="1"/>
      <w:numFmt w:val="bullet"/>
      <w:lvlText w:val=""/>
      <w:lvlJc w:val="left"/>
      <w:pPr>
        <w:ind w:left="6906" w:hanging="360"/>
      </w:pPr>
      <w:rPr>
        <w:rFonts w:hint="default" w:ascii="Wingdings" w:hAnsi="Wingdings"/>
      </w:rPr>
    </w:lvl>
  </w:abstractNum>
  <w:abstractNum w:abstractNumId="14" w15:restartNumberingAfterBreak="0">
    <w:nsid w:val="239E0D75"/>
    <w:multiLevelType w:val="hybridMultilevel"/>
    <w:tmpl w:val="FEC20F6A"/>
    <w:lvl w:ilvl="0" w:tplc="913AC20A">
      <w:start w:val="1"/>
      <w:numFmt w:val="bullet"/>
      <w:pStyle w:val="Bullet1"/>
      <w:lvlText w:val=""/>
      <w:lvlJc w:val="left"/>
      <w:pPr>
        <w:ind w:left="360" w:hanging="360"/>
      </w:pPr>
      <w:rPr>
        <w:rFonts w:hint="default" w:ascii="Wingdings" w:hAnsi="Wingdings" w:cs="Times New Roman"/>
        <w:b w:val="0"/>
        <w:i w:val="0"/>
        <w:color w:val="12ABDB" w:themeColor="accent2"/>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2C737B4F"/>
    <w:multiLevelType w:val="hybridMultilevel"/>
    <w:tmpl w:val="45482F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2F4351BF"/>
    <w:multiLevelType w:val="hybridMultilevel"/>
    <w:tmpl w:val="C980B9AA"/>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7" w15:restartNumberingAfterBreak="0">
    <w:nsid w:val="304324D3"/>
    <w:multiLevelType w:val="hybridMultilevel"/>
    <w:tmpl w:val="BD0287D6"/>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8" w15:restartNumberingAfterBreak="0">
    <w:nsid w:val="32A52C48"/>
    <w:multiLevelType w:val="hybridMultilevel"/>
    <w:tmpl w:val="0C5EC5BE"/>
    <w:lvl w:ilvl="0" w:tplc="E1D8A3EA">
      <w:numFmt w:val="bullet"/>
      <w:lvlText w:val="-"/>
      <w:lvlJc w:val="left"/>
      <w:pPr>
        <w:ind w:left="720" w:hanging="360"/>
      </w:pPr>
      <w:rPr>
        <w:rFonts w:hint="default" w:ascii="Verdana" w:hAnsi="Verdana" w:eastAsia="Arial"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348E5B87"/>
    <w:multiLevelType w:val="multilevel"/>
    <w:tmpl w:val="967A6ED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349A47F5"/>
    <w:multiLevelType w:val="hybridMultilevel"/>
    <w:tmpl w:val="C5E477D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38E01E94"/>
    <w:multiLevelType w:val="hybridMultilevel"/>
    <w:tmpl w:val="C5C2428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39EB248F"/>
    <w:multiLevelType w:val="hybridMultilevel"/>
    <w:tmpl w:val="9048A6B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3B4873A1"/>
    <w:multiLevelType w:val="hybridMultilevel"/>
    <w:tmpl w:val="9682A700"/>
    <w:lvl w:ilvl="0" w:tplc="E1D8A3EA">
      <w:numFmt w:val="bullet"/>
      <w:lvlText w:val="-"/>
      <w:lvlJc w:val="left"/>
      <w:pPr>
        <w:ind w:left="2304" w:hanging="360"/>
      </w:pPr>
      <w:rPr>
        <w:rFonts w:hint="default" w:ascii="Verdana" w:hAnsi="Verdana" w:eastAsia="Arial" w:cs="Times New Roman"/>
      </w:rPr>
    </w:lvl>
    <w:lvl w:ilvl="1" w:tplc="04150003" w:tentative="1">
      <w:start w:val="1"/>
      <w:numFmt w:val="bullet"/>
      <w:lvlText w:val="o"/>
      <w:lvlJc w:val="left"/>
      <w:pPr>
        <w:ind w:left="3024" w:hanging="360"/>
      </w:pPr>
      <w:rPr>
        <w:rFonts w:hint="default" w:ascii="Courier New" w:hAnsi="Courier New" w:cs="Courier New"/>
      </w:rPr>
    </w:lvl>
    <w:lvl w:ilvl="2" w:tplc="04150005" w:tentative="1">
      <w:start w:val="1"/>
      <w:numFmt w:val="bullet"/>
      <w:lvlText w:val=""/>
      <w:lvlJc w:val="left"/>
      <w:pPr>
        <w:ind w:left="3744" w:hanging="360"/>
      </w:pPr>
      <w:rPr>
        <w:rFonts w:hint="default" w:ascii="Wingdings" w:hAnsi="Wingdings"/>
      </w:rPr>
    </w:lvl>
    <w:lvl w:ilvl="3" w:tplc="04150001" w:tentative="1">
      <w:start w:val="1"/>
      <w:numFmt w:val="bullet"/>
      <w:lvlText w:val=""/>
      <w:lvlJc w:val="left"/>
      <w:pPr>
        <w:ind w:left="4464" w:hanging="360"/>
      </w:pPr>
      <w:rPr>
        <w:rFonts w:hint="default" w:ascii="Symbol" w:hAnsi="Symbol"/>
      </w:rPr>
    </w:lvl>
    <w:lvl w:ilvl="4" w:tplc="04150003" w:tentative="1">
      <w:start w:val="1"/>
      <w:numFmt w:val="bullet"/>
      <w:lvlText w:val="o"/>
      <w:lvlJc w:val="left"/>
      <w:pPr>
        <w:ind w:left="5184" w:hanging="360"/>
      </w:pPr>
      <w:rPr>
        <w:rFonts w:hint="default" w:ascii="Courier New" w:hAnsi="Courier New" w:cs="Courier New"/>
      </w:rPr>
    </w:lvl>
    <w:lvl w:ilvl="5" w:tplc="04150005" w:tentative="1">
      <w:start w:val="1"/>
      <w:numFmt w:val="bullet"/>
      <w:lvlText w:val=""/>
      <w:lvlJc w:val="left"/>
      <w:pPr>
        <w:ind w:left="5904" w:hanging="360"/>
      </w:pPr>
      <w:rPr>
        <w:rFonts w:hint="default" w:ascii="Wingdings" w:hAnsi="Wingdings"/>
      </w:rPr>
    </w:lvl>
    <w:lvl w:ilvl="6" w:tplc="04150001" w:tentative="1">
      <w:start w:val="1"/>
      <w:numFmt w:val="bullet"/>
      <w:lvlText w:val=""/>
      <w:lvlJc w:val="left"/>
      <w:pPr>
        <w:ind w:left="6624" w:hanging="360"/>
      </w:pPr>
      <w:rPr>
        <w:rFonts w:hint="default" w:ascii="Symbol" w:hAnsi="Symbol"/>
      </w:rPr>
    </w:lvl>
    <w:lvl w:ilvl="7" w:tplc="04150003" w:tentative="1">
      <w:start w:val="1"/>
      <w:numFmt w:val="bullet"/>
      <w:lvlText w:val="o"/>
      <w:lvlJc w:val="left"/>
      <w:pPr>
        <w:ind w:left="7344" w:hanging="360"/>
      </w:pPr>
      <w:rPr>
        <w:rFonts w:hint="default" w:ascii="Courier New" w:hAnsi="Courier New" w:cs="Courier New"/>
      </w:rPr>
    </w:lvl>
    <w:lvl w:ilvl="8" w:tplc="04150005" w:tentative="1">
      <w:start w:val="1"/>
      <w:numFmt w:val="bullet"/>
      <w:lvlText w:val=""/>
      <w:lvlJc w:val="left"/>
      <w:pPr>
        <w:ind w:left="8064" w:hanging="360"/>
      </w:pPr>
      <w:rPr>
        <w:rFonts w:hint="default" w:ascii="Wingdings" w:hAnsi="Wingdings"/>
      </w:rPr>
    </w:lvl>
  </w:abstractNum>
  <w:abstractNum w:abstractNumId="24" w15:restartNumberingAfterBreak="0">
    <w:nsid w:val="3BF27BD7"/>
    <w:multiLevelType w:val="hybridMultilevel"/>
    <w:tmpl w:val="A69AFA5C"/>
    <w:lvl w:ilvl="0" w:tplc="22EAB7AC">
      <w:start w:val="1"/>
      <w:numFmt w:val="lowerLetter"/>
      <w:pStyle w:val="Numbering3"/>
      <w:lvlText w:val="%1."/>
      <w:lvlJc w:val="left"/>
      <w:pPr>
        <w:ind w:left="990" w:hanging="360"/>
      </w:pPr>
      <w:rPr>
        <w:rFonts w:hint="default" w:ascii="Arial" w:hAnsi="Arial"/>
        <w:b w:val="0"/>
        <w:i w:val="0"/>
        <w:color w:val="12ABDB" w:themeColor="accent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5B5213"/>
    <w:multiLevelType w:val="hybridMultilevel"/>
    <w:tmpl w:val="DAF4835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49FC0D90"/>
    <w:multiLevelType w:val="hybridMultilevel"/>
    <w:tmpl w:val="0ABC12FE"/>
    <w:lvl w:ilvl="0" w:tplc="E1D8A3EA">
      <w:numFmt w:val="bullet"/>
      <w:lvlText w:val="-"/>
      <w:lvlJc w:val="left"/>
      <w:pPr>
        <w:ind w:left="720" w:hanging="360"/>
      </w:pPr>
      <w:rPr>
        <w:rFonts w:hint="default" w:ascii="Verdana" w:hAnsi="Verdana" w:eastAsia="Arial" w:cs="Times New Roman"/>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27" w15:restartNumberingAfterBreak="0">
    <w:nsid w:val="4DB30543"/>
    <w:multiLevelType w:val="hybridMultilevel"/>
    <w:tmpl w:val="0B1ECBC0"/>
    <w:lvl w:ilvl="0" w:tplc="0C0682B8">
      <w:start w:val="1"/>
      <w:numFmt w:val="bullet"/>
      <w:pStyle w:val="Bullet3"/>
      <w:lvlText w:val="–"/>
      <w:lvlJc w:val="left"/>
      <w:pPr>
        <w:ind w:left="1080" w:hanging="360"/>
      </w:pPr>
      <w:rPr>
        <w:rFonts w:hint="default" w:ascii="Arial" w:hAnsi="Arial"/>
        <w:b w:val="0"/>
        <w:i w:val="0"/>
        <w:color w:val="12ABDB" w:themeColor="accent2"/>
      </w:rPr>
    </w:lvl>
    <w:lvl w:ilvl="1" w:tplc="04090003" w:tentative="1">
      <w:start w:val="1"/>
      <w:numFmt w:val="bullet"/>
      <w:lvlText w:val="o"/>
      <w:lvlJc w:val="left"/>
      <w:pPr>
        <w:ind w:left="1724" w:hanging="360"/>
      </w:pPr>
      <w:rPr>
        <w:rFonts w:hint="default" w:ascii="Courier New" w:hAnsi="Courier New" w:cs="Courier New"/>
      </w:rPr>
    </w:lvl>
    <w:lvl w:ilvl="2" w:tplc="04090005" w:tentative="1">
      <w:start w:val="1"/>
      <w:numFmt w:val="bullet"/>
      <w:lvlText w:val=""/>
      <w:lvlJc w:val="left"/>
      <w:pPr>
        <w:ind w:left="2444" w:hanging="360"/>
      </w:pPr>
      <w:rPr>
        <w:rFonts w:hint="default" w:ascii="Wingdings" w:hAnsi="Wingdings"/>
      </w:rPr>
    </w:lvl>
    <w:lvl w:ilvl="3" w:tplc="04090001" w:tentative="1">
      <w:start w:val="1"/>
      <w:numFmt w:val="bullet"/>
      <w:lvlText w:val=""/>
      <w:lvlJc w:val="left"/>
      <w:pPr>
        <w:ind w:left="3164" w:hanging="360"/>
      </w:pPr>
      <w:rPr>
        <w:rFonts w:hint="default" w:ascii="Symbol" w:hAnsi="Symbol"/>
      </w:rPr>
    </w:lvl>
    <w:lvl w:ilvl="4" w:tplc="04090003" w:tentative="1">
      <w:start w:val="1"/>
      <w:numFmt w:val="bullet"/>
      <w:lvlText w:val="o"/>
      <w:lvlJc w:val="left"/>
      <w:pPr>
        <w:ind w:left="3884" w:hanging="360"/>
      </w:pPr>
      <w:rPr>
        <w:rFonts w:hint="default" w:ascii="Courier New" w:hAnsi="Courier New" w:cs="Courier New"/>
      </w:rPr>
    </w:lvl>
    <w:lvl w:ilvl="5" w:tplc="04090005" w:tentative="1">
      <w:start w:val="1"/>
      <w:numFmt w:val="bullet"/>
      <w:lvlText w:val=""/>
      <w:lvlJc w:val="left"/>
      <w:pPr>
        <w:ind w:left="4604" w:hanging="360"/>
      </w:pPr>
      <w:rPr>
        <w:rFonts w:hint="default" w:ascii="Wingdings" w:hAnsi="Wingdings"/>
      </w:rPr>
    </w:lvl>
    <w:lvl w:ilvl="6" w:tplc="04090001" w:tentative="1">
      <w:start w:val="1"/>
      <w:numFmt w:val="bullet"/>
      <w:lvlText w:val=""/>
      <w:lvlJc w:val="left"/>
      <w:pPr>
        <w:ind w:left="5324" w:hanging="360"/>
      </w:pPr>
      <w:rPr>
        <w:rFonts w:hint="default" w:ascii="Symbol" w:hAnsi="Symbol"/>
      </w:rPr>
    </w:lvl>
    <w:lvl w:ilvl="7" w:tplc="04090003" w:tentative="1">
      <w:start w:val="1"/>
      <w:numFmt w:val="bullet"/>
      <w:lvlText w:val="o"/>
      <w:lvlJc w:val="left"/>
      <w:pPr>
        <w:ind w:left="6044" w:hanging="360"/>
      </w:pPr>
      <w:rPr>
        <w:rFonts w:hint="default" w:ascii="Courier New" w:hAnsi="Courier New" w:cs="Courier New"/>
      </w:rPr>
    </w:lvl>
    <w:lvl w:ilvl="8" w:tplc="04090005" w:tentative="1">
      <w:start w:val="1"/>
      <w:numFmt w:val="bullet"/>
      <w:lvlText w:val=""/>
      <w:lvlJc w:val="left"/>
      <w:pPr>
        <w:ind w:left="6764" w:hanging="360"/>
      </w:pPr>
      <w:rPr>
        <w:rFonts w:hint="default" w:ascii="Wingdings" w:hAnsi="Wingdings"/>
      </w:rPr>
    </w:lvl>
  </w:abstractNum>
  <w:abstractNum w:abstractNumId="28" w15:restartNumberingAfterBreak="0">
    <w:nsid w:val="4EC94B73"/>
    <w:multiLevelType w:val="hybridMultilevel"/>
    <w:tmpl w:val="8DEADA10"/>
    <w:lvl w:ilvl="0" w:tplc="E1D8A3EA">
      <w:numFmt w:val="bullet"/>
      <w:lvlText w:val="-"/>
      <w:lvlJc w:val="left"/>
      <w:pPr>
        <w:ind w:left="1080" w:hanging="360"/>
      </w:pPr>
      <w:rPr>
        <w:rFonts w:hint="default" w:ascii="Verdana" w:hAnsi="Verdana" w:eastAsia="Arial" w:cs="Times New Roman"/>
      </w:rPr>
    </w:lvl>
    <w:lvl w:ilvl="1" w:tplc="04150003" w:tentative="1">
      <w:start w:val="1"/>
      <w:numFmt w:val="bullet"/>
      <w:lvlText w:val="o"/>
      <w:lvlJc w:val="left"/>
      <w:pPr>
        <w:ind w:left="1800" w:hanging="360"/>
      </w:pPr>
      <w:rPr>
        <w:rFonts w:hint="default" w:ascii="Courier New" w:hAnsi="Courier New" w:cs="Courier New"/>
      </w:rPr>
    </w:lvl>
    <w:lvl w:ilvl="2" w:tplc="04150005" w:tentative="1">
      <w:start w:val="1"/>
      <w:numFmt w:val="bullet"/>
      <w:lvlText w:val=""/>
      <w:lvlJc w:val="left"/>
      <w:pPr>
        <w:ind w:left="2520" w:hanging="360"/>
      </w:pPr>
      <w:rPr>
        <w:rFonts w:hint="default" w:ascii="Wingdings" w:hAnsi="Wingdings"/>
      </w:rPr>
    </w:lvl>
    <w:lvl w:ilvl="3" w:tplc="04150001" w:tentative="1">
      <w:start w:val="1"/>
      <w:numFmt w:val="bullet"/>
      <w:lvlText w:val=""/>
      <w:lvlJc w:val="left"/>
      <w:pPr>
        <w:ind w:left="3240" w:hanging="360"/>
      </w:pPr>
      <w:rPr>
        <w:rFonts w:hint="default" w:ascii="Symbol" w:hAnsi="Symbol"/>
      </w:rPr>
    </w:lvl>
    <w:lvl w:ilvl="4" w:tplc="04150003" w:tentative="1">
      <w:start w:val="1"/>
      <w:numFmt w:val="bullet"/>
      <w:lvlText w:val="o"/>
      <w:lvlJc w:val="left"/>
      <w:pPr>
        <w:ind w:left="3960" w:hanging="360"/>
      </w:pPr>
      <w:rPr>
        <w:rFonts w:hint="default" w:ascii="Courier New" w:hAnsi="Courier New" w:cs="Courier New"/>
      </w:rPr>
    </w:lvl>
    <w:lvl w:ilvl="5" w:tplc="04150005" w:tentative="1">
      <w:start w:val="1"/>
      <w:numFmt w:val="bullet"/>
      <w:lvlText w:val=""/>
      <w:lvlJc w:val="left"/>
      <w:pPr>
        <w:ind w:left="4680" w:hanging="360"/>
      </w:pPr>
      <w:rPr>
        <w:rFonts w:hint="default" w:ascii="Wingdings" w:hAnsi="Wingdings"/>
      </w:rPr>
    </w:lvl>
    <w:lvl w:ilvl="6" w:tplc="04150001" w:tentative="1">
      <w:start w:val="1"/>
      <w:numFmt w:val="bullet"/>
      <w:lvlText w:val=""/>
      <w:lvlJc w:val="left"/>
      <w:pPr>
        <w:ind w:left="5400" w:hanging="360"/>
      </w:pPr>
      <w:rPr>
        <w:rFonts w:hint="default" w:ascii="Symbol" w:hAnsi="Symbol"/>
      </w:rPr>
    </w:lvl>
    <w:lvl w:ilvl="7" w:tplc="04150003" w:tentative="1">
      <w:start w:val="1"/>
      <w:numFmt w:val="bullet"/>
      <w:lvlText w:val="o"/>
      <w:lvlJc w:val="left"/>
      <w:pPr>
        <w:ind w:left="6120" w:hanging="360"/>
      </w:pPr>
      <w:rPr>
        <w:rFonts w:hint="default" w:ascii="Courier New" w:hAnsi="Courier New" w:cs="Courier New"/>
      </w:rPr>
    </w:lvl>
    <w:lvl w:ilvl="8" w:tplc="04150005" w:tentative="1">
      <w:start w:val="1"/>
      <w:numFmt w:val="bullet"/>
      <w:lvlText w:val=""/>
      <w:lvlJc w:val="left"/>
      <w:pPr>
        <w:ind w:left="6840" w:hanging="360"/>
      </w:pPr>
      <w:rPr>
        <w:rFonts w:hint="default" w:ascii="Wingdings" w:hAnsi="Wingdings"/>
      </w:rPr>
    </w:lvl>
  </w:abstractNum>
  <w:abstractNum w:abstractNumId="29" w15:restartNumberingAfterBreak="0">
    <w:nsid w:val="5C6F4939"/>
    <w:multiLevelType w:val="hybridMultilevel"/>
    <w:tmpl w:val="EF564BD0"/>
    <w:lvl w:ilvl="0" w:tplc="EFFA12EC">
      <w:start w:val="1"/>
      <w:numFmt w:val="lowerRoman"/>
      <w:pStyle w:val="Numbering2"/>
      <w:lvlText w:val="%1."/>
      <w:lvlJc w:val="right"/>
      <w:pPr>
        <w:ind w:left="720" w:hanging="360"/>
      </w:pPr>
      <w:rPr>
        <w:rFonts w:hint="default" w:ascii="Arial" w:hAnsi="Arial"/>
        <w:b w:val="0"/>
        <w:i w:val="0"/>
        <w:color w:val="12ABDB" w:themeColor="accent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596914"/>
    <w:multiLevelType w:val="hybridMultilevel"/>
    <w:tmpl w:val="3C98F2A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61B816F4"/>
    <w:multiLevelType w:val="hybridMultilevel"/>
    <w:tmpl w:val="69DCBB0C"/>
    <w:lvl w:ilvl="0" w:tplc="E1D8A3EA">
      <w:numFmt w:val="bullet"/>
      <w:lvlText w:val="-"/>
      <w:lvlJc w:val="left"/>
      <w:pPr>
        <w:ind w:left="720" w:hanging="360"/>
      </w:pPr>
      <w:rPr>
        <w:rFonts w:hint="default" w:ascii="Verdana" w:hAnsi="Verdana" w:eastAsia="Arial" w:cs="Times New Roman"/>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32" w15:restartNumberingAfterBreak="0">
    <w:nsid w:val="6D7B5DCD"/>
    <w:multiLevelType w:val="hybridMultilevel"/>
    <w:tmpl w:val="B63C8D1A"/>
    <w:lvl w:ilvl="0" w:tplc="8D462D9A">
      <w:start w:val="1"/>
      <w:numFmt w:val="decimal"/>
      <w:pStyle w:val="BusinessRequirements"/>
      <w:lvlText w:val="BR%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7151D8"/>
    <w:multiLevelType w:val="multilevel"/>
    <w:tmpl w:val="83DC170C"/>
    <w:lvl w:ilvl="0">
      <w:start w:val="1"/>
      <w:numFmt w:val="decimal"/>
      <w:pStyle w:val="Heading10"/>
      <w:lvlText w:val="%1."/>
      <w:lvlJc w:val="left"/>
      <w:pPr>
        <w:ind w:left="360" w:hanging="360"/>
      </w:pPr>
      <w:rPr>
        <w:rFonts w:hint="default"/>
        <w:spacing w:val="0"/>
      </w:rPr>
    </w:lvl>
    <w:lvl w:ilvl="1">
      <w:start w:val="1"/>
      <w:numFmt w:val="decimal"/>
      <w:pStyle w:val="Heading20"/>
      <w:lvlText w:val="%1.%2."/>
      <w:lvlJc w:val="left"/>
      <w:pPr>
        <w:ind w:left="1992" w:hanging="432"/>
      </w:pPr>
      <w:rPr>
        <w:rFonts w:hint="default"/>
        <w:b w:val="0"/>
        <w:bCs w:val="0"/>
        <w:i w:val="0"/>
        <w:iCs w:val="0"/>
        <w:caps w:val="0"/>
        <w:smallCaps w:val="0"/>
        <w:strike w:val="0"/>
        <w:dstrike w:val="0"/>
        <w:noProof w:val="0"/>
        <w:vanish w:val="0"/>
        <w:color w:val="3B3B3B" w:themeColor="background2" w:themeShade="4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0"/>
      <w:lvlText w:val="%1.%2.%3."/>
      <w:lvlJc w:val="left"/>
      <w:pPr>
        <w:ind w:left="646" w:hanging="504"/>
      </w:pPr>
      <w:rPr>
        <w:rFonts w:hint="default"/>
        <w:b w:val="0"/>
        <w:bCs w:val="0"/>
        <w:i w:val="0"/>
        <w:iCs w:val="0"/>
        <w:caps w:val="0"/>
        <w:smallCaps w:val="0"/>
        <w:strike w:val="0"/>
        <w:dstrike w:val="0"/>
        <w:noProof w:val="0"/>
        <w:vanish w:val="0"/>
        <w:color w:val="3B3B3B" w:themeColor="background2" w:themeShade="4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color w:val="auto"/>
        <w:sz w:val="28"/>
        <w:szCs w:val="28"/>
      </w:rPr>
    </w:lvl>
    <w:lvl w:ilvl="4">
      <w:start w:val="1"/>
      <w:numFmt w:val="decimal"/>
      <w:lvlText w:val="%1.%2.%3.%4.%5."/>
      <w:lvlJc w:val="left"/>
      <w:pPr>
        <w:ind w:left="2232" w:hanging="792"/>
      </w:pPr>
      <w:rPr>
        <w:rFonts w:hint="default"/>
        <w:color w:val="3B3B3B" w:themeColor="background2" w:themeShade="4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640456166">
    <w:abstractNumId w:val="29"/>
  </w:num>
  <w:num w:numId="2" w16cid:durableId="1508865478">
    <w:abstractNumId w:val="3"/>
  </w:num>
  <w:num w:numId="3" w16cid:durableId="2103606405">
    <w:abstractNumId w:val="14"/>
  </w:num>
  <w:num w:numId="4" w16cid:durableId="828666749">
    <w:abstractNumId w:val="27"/>
  </w:num>
  <w:num w:numId="5" w16cid:durableId="1025329985">
    <w:abstractNumId w:val="0"/>
  </w:num>
  <w:num w:numId="6" w16cid:durableId="89547897">
    <w:abstractNumId w:val="24"/>
  </w:num>
  <w:num w:numId="7" w16cid:durableId="1245533782">
    <w:abstractNumId w:val="33"/>
  </w:num>
  <w:num w:numId="8" w16cid:durableId="1743020984">
    <w:abstractNumId w:val="19"/>
  </w:num>
  <w:num w:numId="9" w16cid:durableId="841895835">
    <w:abstractNumId w:val="32"/>
  </w:num>
  <w:num w:numId="10" w16cid:durableId="22219126">
    <w:abstractNumId w:val="18"/>
  </w:num>
  <w:num w:numId="11" w16cid:durableId="182668920">
    <w:abstractNumId w:val="4"/>
  </w:num>
  <w:num w:numId="12" w16cid:durableId="1219903119">
    <w:abstractNumId w:val="5"/>
  </w:num>
  <w:num w:numId="13" w16cid:durableId="372114958">
    <w:abstractNumId w:val="16"/>
  </w:num>
  <w:num w:numId="14" w16cid:durableId="1993830610">
    <w:abstractNumId w:val="12"/>
  </w:num>
  <w:num w:numId="15" w16cid:durableId="903445770">
    <w:abstractNumId w:val="10"/>
  </w:num>
  <w:num w:numId="16" w16cid:durableId="630945735">
    <w:abstractNumId w:val="1"/>
  </w:num>
  <w:num w:numId="17" w16cid:durableId="26302806">
    <w:abstractNumId w:val="8"/>
  </w:num>
  <w:num w:numId="18" w16cid:durableId="1194148168">
    <w:abstractNumId w:val="21"/>
  </w:num>
  <w:num w:numId="19" w16cid:durableId="225801885">
    <w:abstractNumId w:val="30"/>
  </w:num>
  <w:num w:numId="20" w16cid:durableId="370224380">
    <w:abstractNumId w:val="22"/>
  </w:num>
  <w:num w:numId="21" w16cid:durableId="1184900494">
    <w:abstractNumId w:val="17"/>
  </w:num>
  <w:num w:numId="22" w16cid:durableId="1049691347">
    <w:abstractNumId w:val="20"/>
  </w:num>
  <w:num w:numId="23" w16cid:durableId="1703943665">
    <w:abstractNumId w:val="7"/>
  </w:num>
  <w:num w:numId="24" w16cid:durableId="1962301908">
    <w:abstractNumId w:val="9"/>
  </w:num>
  <w:num w:numId="25" w16cid:durableId="702024552">
    <w:abstractNumId w:val="31"/>
  </w:num>
  <w:num w:numId="26" w16cid:durableId="2005232620">
    <w:abstractNumId w:val="6"/>
  </w:num>
  <w:num w:numId="27" w16cid:durableId="1458255041">
    <w:abstractNumId w:val="23"/>
  </w:num>
  <w:num w:numId="28" w16cid:durableId="261423565">
    <w:abstractNumId w:val="26"/>
  </w:num>
  <w:num w:numId="29" w16cid:durableId="1638486104">
    <w:abstractNumId w:val="2"/>
  </w:num>
  <w:num w:numId="30" w16cid:durableId="1208879900">
    <w:abstractNumId w:val="28"/>
  </w:num>
  <w:num w:numId="31" w16cid:durableId="129522198">
    <w:abstractNumId w:val="15"/>
  </w:num>
  <w:num w:numId="32" w16cid:durableId="46884708">
    <w:abstractNumId w:val="25"/>
  </w:num>
  <w:num w:numId="33" w16cid:durableId="686713009">
    <w:abstractNumId w:val="13"/>
  </w:num>
  <w:num w:numId="34" w16cid:durableId="1554270793">
    <w:abstractNumId w:val="11"/>
  </w:num>
  <w:numIdMacAtCleanup w:val="34"/>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trackRevisions w:val="false"/>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C38"/>
    <w:rsid w:val="0000008A"/>
    <w:rsid w:val="0000044D"/>
    <w:rsid w:val="00000500"/>
    <w:rsid w:val="00000943"/>
    <w:rsid w:val="000020DF"/>
    <w:rsid w:val="00002560"/>
    <w:rsid w:val="00002D02"/>
    <w:rsid w:val="000032DE"/>
    <w:rsid w:val="00003D47"/>
    <w:rsid w:val="00004191"/>
    <w:rsid w:val="00004824"/>
    <w:rsid w:val="00005A19"/>
    <w:rsid w:val="000064ED"/>
    <w:rsid w:val="0000707D"/>
    <w:rsid w:val="00007A3B"/>
    <w:rsid w:val="00007FE8"/>
    <w:rsid w:val="0001073C"/>
    <w:rsid w:val="00010871"/>
    <w:rsid w:val="00010F61"/>
    <w:rsid w:val="0001105D"/>
    <w:rsid w:val="00011332"/>
    <w:rsid w:val="00012219"/>
    <w:rsid w:val="00012591"/>
    <w:rsid w:val="0001429B"/>
    <w:rsid w:val="000142FE"/>
    <w:rsid w:val="0001448F"/>
    <w:rsid w:val="000144FC"/>
    <w:rsid w:val="00014895"/>
    <w:rsid w:val="00015484"/>
    <w:rsid w:val="000161BF"/>
    <w:rsid w:val="0001645A"/>
    <w:rsid w:val="00016CD6"/>
    <w:rsid w:val="00016E48"/>
    <w:rsid w:val="000170D3"/>
    <w:rsid w:val="00017244"/>
    <w:rsid w:val="00017320"/>
    <w:rsid w:val="000176AC"/>
    <w:rsid w:val="00017CC8"/>
    <w:rsid w:val="00017DC1"/>
    <w:rsid w:val="00017F42"/>
    <w:rsid w:val="00017F74"/>
    <w:rsid w:val="000200A2"/>
    <w:rsid w:val="000203E3"/>
    <w:rsid w:val="00020E1B"/>
    <w:rsid w:val="00021718"/>
    <w:rsid w:val="00022160"/>
    <w:rsid w:val="00023AB4"/>
    <w:rsid w:val="0002410F"/>
    <w:rsid w:val="00024A57"/>
    <w:rsid w:val="0002500E"/>
    <w:rsid w:val="0002616A"/>
    <w:rsid w:val="000266E8"/>
    <w:rsid w:val="00026FA0"/>
    <w:rsid w:val="00027162"/>
    <w:rsid w:val="00027182"/>
    <w:rsid w:val="0002780C"/>
    <w:rsid w:val="00027F9C"/>
    <w:rsid w:val="0003013F"/>
    <w:rsid w:val="00030446"/>
    <w:rsid w:val="00030D3E"/>
    <w:rsid w:val="0003140B"/>
    <w:rsid w:val="0003191A"/>
    <w:rsid w:val="000328BC"/>
    <w:rsid w:val="000335AF"/>
    <w:rsid w:val="000340EA"/>
    <w:rsid w:val="0003576D"/>
    <w:rsid w:val="00035B5B"/>
    <w:rsid w:val="00036651"/>
    <w:rsid w:val="00036A9F"/>
    <w:rsid w:val="00036C89"/>
    <w:rsid w:val="00037A28"/>
    <w:rsid w:val="00037B9F"/>
    <w:rsid w:val="00040066"/>
    <w:rsid w:val="000404DB"/>
    <w:rsid w:val="0004062D"/>
    <w:rsid w:val="0004068B"/>
    <w:rsid w:val="00040A39"/>
    <w:rsid w:val="00040CCE"/>
    <w:rsid w:val="00041CA5"/>
    <w:rsid w:val="00042BE7"/>
    <w:rsid w:val="000430F2"/>
    <w:rsid w:val="00043E42"/>
    <w:rsid w:val="000443F2"/>
    <w:rsid w:val="00045C38"/>
    <w:rsid w:val="00046215"/>
    <w:rsid w:val="00046AA8"/>
    <w:rsid w:val="00046BA1"/>
    <w:rsid w:val="000477A4"/>
    <w:rsid w:val="0004787D"/>
    <w:rsid w:val="00047B0D"/>
    <w:rsid w:val="00047CBF"/>
    <w:rsid w:val="00047DB8"/>
    <w:rsid w:val="00047E1D"/>
    <w:rsid w:val="000501BF"/>
    <w:rsid w:val="00050445"/>
    <w:rsid w:val="00050738"/>
    <w:rsid w:val="000507D0"/>
    <w:rsid w:val="00050DBF"/>
    <w:rsid w:val="000512CE"/>
    <w:rsid w:val="000513FC"/>
    <w:rsid w:val="00051E3D"/>
    <w:rsid w:val="00052235"/>
    <w:rsid w:val="0005253D"/>
    <w:rsid w:val="000529D4"/>
    <w:rsid w:val="00053394"/>
    <w:rsid w:val="000536D3"/>
    <w:rsid w:val="00053BF1"/>
    <w:rsid w:val="000541D8"/>
    <w:rsid w:val="00054264"/>
    <w:rsid w:val="000545A4"/>
    <w:rsid w:val="00054AF5"/>
    <w:rsid w:val="00055870"/>
    <w:rsid w:val="000561A0"/>
    <w:rsid w:val="00056695"/>
    <w:rsid w:val="000575AB"/>
    <w:rsid w:val="00057D56"/>
    <w:rsid w:val="00060C94"/>
    <w:rsid w:val="000611FB"/>
    <w:rsid w:val="000615BA"/>
    <w:rsid w:val="00061A44"/>
    <w:rsid w:val="00061D77"/>
    <w:rsid w:val="00061D8F"/>
    <w:rsid w:val="00062030"/>
    <w:rsid w:val="00062341"/>
    <w:rsid w:val="0006263C"/>
    <w:rsid w:val="0006288D"/>
    <w:rsid w:val="00062AE3"/>
    <w:rsid w:val="00062D6D"/>
    <w:rsid w:val="000635B2"/>
    <w:rsid w:val="000639FE"/>
    <w:rsid w:val="000640F1"/>
    <w:rsid w:val="00064C0F"/>
    <w:rsid w:val="0006526F"/>
    <w:rsid w:val="0006550B"/>
    <w:rsid w:val="00066666"/>
    <w:rsid w:val="00066D1E"/>
    <w:rsid w:val="000678F9"/>
    <w:rsid w:val="00067996"/>
    <w:rsid w:val="00067B8C"/>
    <w:rsid w:val="00067C4B"/>
    <w:rsid w:val="0007026A"/>
    <w:rsid w:val="00070579"/>
    <w:rsid w:val="0007100F"/>
    <w:rsid w:val="00071D3D"/>
    <w:rsid w:val="00071F48"/>
    <w:rsid w:val="00072003"/>
    <w:rsid w:val="00072EC0"/>
    <w:rsid w:val="00073B48"/>
    <w:rsid w:val="00073F32"/>
    <w:rsid w:val="00074237"/>
    <w:rsid w:val="00074678"/>
    <w:rsid w:val="000746F4"/>
    <w:rsid w:val="0007491C"/>
    <w:rsid w:val="00074E92"/>
    <w:rsid w:val="00074EFF"/>
    <w:rsid w:val="00075CD3"/>
    <w:rsid w:val="00076C98"/>
    <w:rsid w:val="000803A0"/>
    <w:rsid w:val="0008052A"/>
    <w:rsid w:val="00080697"/>
    <w:rsid w:val="00080CA2"/>
    <w:rsid w:val="0008126C"/>
    <w:rsid w:val="00081E07"/>
    <w:rsid w:val="00082ADC"/>
    <w:rsid w:val="00082BC8"/>
    <w:rsid w:val="000839ED"/>
    <w:rsid w:val="00084112"/>
    <w:rsid w:val="000842CC"/>
    <w:rsid w:val="0008446A"/>
    <w:rsid w:val="0008451D"/>
    <w:rsid w:val="0008468A"/>
    <w:rsid w:val="00084D1A"/>
    <w:rsid w:val="00085447"/>
    <w:rsid w:val="0008585C"/>
    <w:rsid w:val="0008587E"/>
    <w:rsid w:val="00085BD6"/>
    <w:rsid w:val="00085C6B"/>
    <w:rsid w:val="00085DE2"/>
    <w:rsid w:val="00086708"/>
    <w:rsid w:val="0008699A"/>
    <w:rsid w:val="000879EC"/>
    <w:rsid w:val="00090214"/>
    <w:rsid w:val="00090AF4"/>
    <w:rsid w:val="000914A1"/>
    <w:rsid w:val="000914AA"/>
    <w:rsid w:val="00091BB7"/>
    <w:rsid w:val="00091D3A"/>
    <w:rsid w:val="000930DE"/>
    <w:rsid w:val="0009338B"/>
    <w:rsid w:val="00094183"/>
    <w:rsid w:val="00094565"/>
    <w:rsid w:val="00094EB2"/>
    <w:rsid w:val="000955BE"/>
    <w:rsid w:val="00096259"/>
    <w:rsid w:val="000963C3"/>
    <w:rsid w:val="00096CD6"/>
    <w:rsid w:val="00096DE2"/>
    <w:rsid w:val="00097B51"/>
    <w:rsid w:val="00097BE9"/>
    <w:rsid w:val="000A0130"/>
    <w:rsid w:val="000A03F7"/>
    <w:rsid w:val="000A1136"/>
    <w:rsid w:val="000A21F8"/>
    <w:rsid w:val="000A2325"/>
    <w:rsid w:val="000A2F4C"/>
    <w:rsid w:val="000A3597"/>
    <w:rsid w:val="000A3764"/>
    <w:rsid w:val="000A38D1"/>
    <w:rsid w:val="000A3AEA"/>
    <w:rsid w:val="000A4544"/>
    <w:rsid w:val="000A4AB1"/>
    <w:rsid w:val="000A4BE5"/>
    <w:rsid w:val="000A5073"/>
    <w:rsid w:val="000A6185"/>
    <w:rsid w:val="000A6278"/>
    <w:rsid w:val="000A6869"/>
    <w:rsid w:val="000A6B0A"/>
    <w:rsid w:val="000A7827"/>
    <w:rsid w:val="000A7A9B"/>
    <w:rsid w:val="000B015A"/>
    <w:rsid w:val="000B06BF"/>
    <w:rsid w:val="000B0C82"/>
    <w:rsid w:val="000B100F"/>
    <w:rsid w:val="000B11BF"/>
    <w:rsid w:val="000B1F7D"/>
    <w:rsid w:val="000B2D93"/>
    <w:rsid w:val="000B3318"/>
    <w:rsid w:val="000B4FCB"/>
    <w:rsid w:val="000B52AE"/>
    <w:rsid w:val="000B53FE"/>
    <w:rsid w:val="000B5408"/>
    <w:rsid w:val="000B5461"/>
    <w:rsid w:val="000B5F85"/>
    <w:rsid w:val="000B6336"/>
    <w:rsid w:val="000B639A"/>
    <w:rsid w:val="000B6CC2"/>
    <w:rsid w:val="000B6DBF"/>
    <w:rsid w:val="000B6EDA"/>
    <w:rsid w:val="000C09AE"/>
    <w:rsid w:val="000C13A9"/>
    <w:rsid w:val="000C1ABA"/>
    <w:rsid w:val="000C1BB9"/>
    <w:rsid w:val="000C1E11"/>
    <w:rsid w:val="000C1E57"/>
    <w:rsid w:val="000C2390"/>
    <w:rsid w:val="000C27F4"/>
    <w:rsid w:val="000C2874"/>
    <w:rsid w:val="000C299C"/>
    <w:rsid w:val="000C2B20"/>
    <w:rsid w:val="000C2D52"/>
    <w:rsid w:val="000C2EA2"/>
    <w:rsid w:val="000C3F35"/>
    <w:rsid w:val="000C4531"/>
    <w:rsid w:val="000C4597"/>
    <w:rsid w:val="000C4945"/>
    <w:rsid w:val="000C580C"/>
    <w:rsid w:val="000C64AD"/>
    <w:rsid w:val="000C67B0"/>
    <w:rsid w:val="000C6DA8"/>
    <w:rsid w:val="000C71E4"/>
    <w:rsid w:val="000C74B3"/>
    <w:rsid w:val="000C7AD3"/>
    <w:rsid w:val="000C7C49"/>
    <w:rsid w:val="000C7E01"/>
    <w:rsid w:val="000D1003"/>
    <w:rsid w:val="000D1095"/>
    <w:rsid w:val="000D1412"/>
    <w:rsid w:val="000D14CA"/>
    <w:rsid w:val="000D15DE"/>
    <w:rsid w:val="000D1933"/>
    <w:rsid w:val="000D1CC4"/>
    <w:rsid w:val="000D2EB1"/>
    <w:rsid w:val="000D3068"/>
    <w:rsid w:val="000D3AA3"/>
    <w:rsid w:val="000D5804"/>
    <w:rsid w:val="000D73A1"/>
    <w:rsid w:val="000D7417"/>
    <w:rsid w:val="000D76D4"/>
    <w:rsid w:val="000E003F"/>
    <w:rsid w:val="000E0D25"/>
    <w:rsid w:val="000E0D3F"/>
    <w:rsid w:val="000E0D81"/>
    <w:rsid w:val="000E1549"/>
    <w:rsid w:val="000E17A5"/>
    <w:rsid w:val="000E1FD4"/>
    <w:rsid w:val="000E261A"/>
    <w:rsid w:val="000E2A0B"/>
    <w:rsid w:val="000E2C0B"/>
    <w:rsid w:val="000E2DC2"/>
    <w:rsid w:val="000E33DC"/>
    <w:rsid w:val="000E4C3F"/>
    <w:rsid w:val="000E4F1A"/>
    <w:rsid w:val="000E563D"/>
    <w:rsid w:val="000E581B"/>
    <w:rsid w:val="000E59BD"/>
    <w:rsid w:val="000E671A"/>
    <w:rsid w:val="000E783F"/>
    <w:rsid w:val="000E7F01"/>
    <w:rsid w:val="000F084B"/>
    <w:rsid w:val="000F0A5E"/>
    <w:rsid w:val="000F0C29"/>
    <w:rsid w:val="000F0D80"/>
    <w:rsid w:val="000F0EF1"/>
    <w:rsid w:val="000F1DD3"/>
    <w:rsid w:val="000F2084"/>
    <w:rsid w:val="000F21E4"/>
    <w:rsid w:val="000F3040"/>
    <w:rsid w:val="000F369A"/>
    <w:rsid w:val="000F3823"/>
    <w:rsid w:val="000F42DB"/>
    <w:rsid w:val="000F59F8"/>
    <w:rsid w:val="000F5DE2"/>
    <w:rsid w:val="000F6340"/>
    <w:rsid w:val="000F6C2D"/>
    <w:rsid w:val="000F71C7"/>
    <w:rsid w:val="000F7223"/>
    <w:rsid w:val="000F785B"/>
    <w:rsid w:val="001006C8"/>
    <w:rsid w:val="00100E6E"/>
    <w:rsid w:val="0010171C"/>
    <w:rsid w:val="00101B87"/>
    <w:rsid w:val="001020CC"/>
    <w:rsid w:val="001029F5"/>
    <w:rsid w:val="00102AA9"/>
    <w:rsid w:val="0010495C"/>
    <w:rsid w:val="00104F1B"/>
    <w:rsid w:val="001056EF"/>
    <w:rsid w:val="00105C82"/>
    <w:rsid w:val="0010611A"/>
    <w:rsid w:val="001067C8"/>
    <w:rsid w:val="00106F25"/>
    <w:rsid w:val="00106F90"/>
    <w:rsid w:val="0011092A"/>
    <w:rsid w:val="00111790"/>
    <w:rsid w:val="00111DEF"/>
    <w:rsid w:val="0011295B"/>
    <w:rsid w:val="00113265"/>
    <w:rsid w:val="00113343"/>
    <w:rsid w:val="00113A75"/>
    <w:rsid w:val="00114201"/>
    <w:rsid w:val="001142D4"/>
    <w:rsid w:val="00114843"/>
    <w:rsid w:val="00114C98"/>
    <w:rsid w:val="00114D00"/>
    <w:rsid w:val="00115668"/>
    <w:rsid w:val="00116317"/>
    <w:rsid w:val="00116BE0"/>
    <w:rsid w:val="00116C8E"/>
    <w:rsid w:val="00117076"/>
    <w:rsid w:val="001172D4"/>
    <w:rsid w:val="00117AEF"/>
    <w:rsid w:val="00120242"/>
    <w:rsid w:val="00120A9F"/>
    <w:rsid w:val="00120C91"/>
    <w:rsid w:val="00121524"/>
    <w:rsid w:val="00121772"/>
    <w:rsid w:val="00121C9F"/>
    <w:rsid w:val="00122250"/>
    <w:rsid w:val="0012225D"/>
    <w:rsid w:val="001223D8"/>
    <w:rsid w:val="001223F4"/>
    <w:rsid w:val="0012301D"/>
    <w:rsid w:val="001233CE"/>
    <w:rsid w:val="001234C1"/>
    <w:rsid w:val="00123561"/>
    <w:rsid w:val="00123685"/>
    <w:rsid w:val="00123E84"/>
    <w:rsid w:val="00124D37"/>
    <w:rsid w:val="0012523D"/>
    <w:rsid w:val="00125F78"/>
    <w:rsid w:val="0012696F"/>
    <w:rsid w:val="0012699C"/>
    <w:rsid w:val="00126BF2"/>
    <w:rsid w:val="0012792B"/>
    <w:rsid w:val="00127DD7"/>
    <w:rsid w:val="00127DF8"/>
    <w:rsid w:val="00127F99"/>
    <w:rsid w:val="00131214"/>
    <w:rsid w:val="00131694"/>
    <w:rsid w:val="00132045"/>
    <w:rsid w:val="00132140"/>
    <w:rsid w:val="001321D2"/>
    <w:rsid w:val="0013263C"/>
    <w:rsid w:val="0013319C"/>
    <w:rsid w:val="00133E21"/>
    <w:rsid w:val="00134E79"/>
    <w:rsid w:val="00135424"/>
    <w:rsid w:val="001355C7"/>
    <w:rsid w:val="00135842"/>
    <w:rsid w:val="00135CDE"/>
    <w:rsid w:val="00136CBE"/>
    <w:rsid w:val="0013786D"/>
    <w:rsid w:val="00140158"/>
    <w:rsid w:val="0014022A"/>
    <w:rsid w:val="00140549"/>
    <w:rsid w:val="001407F0"/>
    <w:rsid w:val="00140843"/>
    <w:rsid w:val="001419EA"/>
    <w:rsid w:val="00141E11"/>
    <w:rsid w:val="0014229D"/>
    <w:rsid w:val="001429F0"/>
    <w:rsid w:val="00142A28"/>
    <w:rsid w:val="00143C3D"/>
    <w:rsid w:val="00143DB8"/>
    <w:rsid w:val="001441D4"/>
    <w:rsid w:val="00144305"/>
    <w:rsid w:val="00144973"/>
    <w:rsid w:val="0014500C"/>
    <w:rsid w:val="001451DF"/>
    <w:rsid w:val="00145482"/>
    <w:rsid w:val="001454C1"/>
    <w:rsid w:val="001455A8"/>
    <w:rsid w:val="00145643"/>
    <w:rsid w:val="0014582E"/>
    <w:rsid w:val="00146492"/>
    <w:rsid w:val="00147FFA"/>
    <w:rsid w:val="0015099D"/>
    <w:rsid w:val="00150A36"/>
    <w:rsid w:val="00150AA3"/>
    <w:rsid w:val="00151F08"/>
    <w:rsid w:val="00151FEB"/>
    <w:rsid w:val="00152015"/>
    <w:rsid w:val="0015367C"/>
    <w:rsid w:val="00153AB9"/>
    <w:rsid w:val="0015476D"/>
    <w:rsid w:val="00154CE0"/>
    <w:rsid w:val="0015516F"/>
    <w:rsid w:val="001554E0"/>
    <w:rsid w:val="00155581"/>
    <w:rsid w:val="001556EE"/>
    <w:rsid w:val="00155B20"/>
    <w:rsid w:val="00155B2E"/>
    <w:rsid w:val="00155D16"/>
    <w:rsid w:val="00156ADE"/>
    <w:rsid w:val="001579F2"/>
    <w:rsid w:val="00157C86"/>
    <w:rsid w:val="00160BCC"/>
    <w:rsid w:val="001621D0"/>
    <w:rsid w:val="0016290B"/>
    <w:rsid w:val="00162C5C"/>
    <w:rsid w:val="001643FC"/>
    <w:rsid w:val="00164A71"/>
    <w:rsid w:val="0016593F"/>
    <w:rsid w:val="00166377"/>
    <w:rsid w:val="00166465"/>
    <w:rsid w:val="00166503"/>
    <w:rsid w:val="0016669F"/>
    <w:rsid w:val="00166C21"/>
    <w:rsid w:val="00167BF3"/>
    <w:rsid w:val="0017039C"/>
    <w:rsid w:val="00170535"/>
    <w:rsid w:val="0017057C"/>
    <w:rsid w:val="0017071C"/>
    <w:rsid w:val="00170F22"/>
    <w:rsid w:val="00171102"/>
    <w:rsid w:val="00171C88"/>
    <w:rsid w:val="0017266B"/>
    <w:rsid w:val="0017267E"/>
    <w:rsid w:val="00173356"/>
    <w:rsid w:val="00173EAE"/>
    <w:rsid w:val="00173EBC"/>
    <w:rsid w:val="00174493"/>
    <w:rsid w:val="001746A4"/>
    <w:rsid w:val="00174E05"/>
    <w:rsid w:val="00175560"/>
    <w:rsid w:val="001757B1"/>
    <w:rsid w:val="00176477"/>
    <w:rsid w:val="001764AD"/>
    <w:rsid w:val="00176E23"/>
    <w:rsid w:val="001778CE"/>
    <w:rsid w:val="0018018A"/>
    <w:rsid w:val="001803FE"/>
    <w:rsid w:val="001806A3"/>
    <w:rsid w:val="001810CF"/>
    <w:rsid w:val="00181861"/>
    <w:rsid w:val="00182562"/>
    <w:rsid w:val="001829D2"/>
    <w:rsid w:val="00182ECB"/>
    <w:rsid w:val="001838E4"/>
    <w:rsid w:val="001839B2"/>
    <w:rsid w:val="00183E45"/>
    <w:rsid w:val="001842F4"/>
    <w:rsid w:val="0018444F"/>
    <w:rsid w:val="00186E15"/>
    <w:rsid w:val="00186F75"/>
    <w:rsid w:val="00187D32"/>
    <w:rsid w:val="00187F79"/>
    <w:rsid w:val="001901A8"/>
    <w:rsid w:val="001913D4"/>
    <w:rsid w:val="001913F6"/>
    <w:rsid w:val="0019149C"/>
    <w:rsid w:val="0019178B"/>
    <w:rsid w:val="001917EA"/>
    <w:rsid w:val="001917FF"/>
    <w:rsid w:val="001919B8"/>
    <w:rsid w:val="00191F42"/>
    <w:rsid w:val="00192129"/>
    <w:rsid w:val="001924C2"/>
    <w:rsid w:val="00192CC0"/>
    <w:rsid w:val="00193631"/>
    <w:rsid w:val="00193CD9"/>
    <w:rsid w:val="00193E35"/>
    <w:rsid w:val="00193EB1"/>
    <w:rsid w:val="00194343"/>
    <w:rsid w:val="00195002"/>
    <w:rsid w:val="00195258"/>
    <w:rsid w:val="00196ED1"/>
    <w:rsid w:val="0019704E"/>
    <w:rsid w:val="001973F2"/>
    <w:rsid w:val="00197FF7"/>
    <w:rsid w:val="001A1171"/>
    <w:rsid w:val="001A1FB5"/>
    <w:rsid w:val="001A2B1B"/>
    <w:rsid w:val="001A32AF"/>
    <w:rsid w:val="001A32BF"/>
    <w:rsid w:val="001A33B7"/>
    <w:rsid w:val="001A36DC"/>
    <w:rsid w:val="001A37E4"/>
    <w:rsid w:val="001A4087"/>
    <w:rsid w:val="001A40D6"/>
    <w:rsid w:val="001A4B6B"/>
    <w:rsid w:val="001A50FD"/>
    <w:rsid w:val="001A5588"/>
    <w:rsid w:val="001A5ACF"/>
    <w:rsid w:val="001A5D23"/>
    <w:rsid w:val="001A6412"/>
    <w:rsid w:val="001A6A35"/>
    <w:rsid w:val="001A6F03"/>
    <w:rsid w:val="001A70CF"/>
    <w:rsid w:val="001B00E4"/>
    <w:rsid w:val="001B0A2A"/>
    <w:rsid w:val="001B137A"/>
    <w:rsid w:val="001B29D6"/>
    <w:rsid w:val="001B2A1F"/>
    <w:rsid w:val="001B2D00"/>
    <w:rsid w:val="001B4443"/>
    <w:rsid w:val="001B5C01"/>
    <w:rsid w:val="001B6102"/>
    <w:rsid w:val="001B6113"/>
    <w:rsid w:val="001B6DFF"/>
    <w:rsid w:val="001B6F6F"/>
    <w:rsid w:val="001C028C"/>
    <w:rsid w:val="001C0B2A"/>
    <w:rsid w:val="001C198D"/>
    <w:rsid w:val="001C1AF2"/>
    <w:rsid w:val="001C1C33"/>
    <w:rsid w:val="001C232A"/>
    <w:rsid w:val="001C2C09"/>
    <w:rsid w:val="001C2FD6"/>
    <w:rsid w:val="001C39E8"/>
    <w:rsid w:val="001C43CA"/>
    <w:rsid w:val="001C5356"/>
    <w:rsid w:val="001C6469"/>
    <w:rsid w:val="001C64B7"/>
    <w:rsid w:val="001C7E36"/>
    <w:rsid w:val="001D0100"/>
    <w:rsid w:val="001D036B"/>
    <w:rsid w:val="001D072E"/>
    <w:rsid w:val="001D119B"/>
    <w:rsid w:val="001D14DC"/>
    <w:rsid w:val="001D16CE"/>
    <w:rsid w:val="001D1AD0"/>
    <w:rsid w:val="001D2018"/>
    <w:rsid w:val="001D312C"/>
    <w:rsid w:val="001D3427"/>
    <w:rsid w:val="001D3A54"/>
    <w:rsid w:val="001D3BE8"/>
    <w:rsid w:val="001D455B"/>
    <w:rsid w:val="001D47D5"/>
    <w:rsid w:val="001D5BA3"/>
    <w:rsid w:val="001D5D0F"/>
    <w:rsid w:val="001D75FF"/>
    <w:rsid w:val="001E0380"/>
    <w:rsid w:val="001E0492"/>
    <w:rsid w:val="001E08B8"/>
    <w:rsid w:val="001E0AE0"/>
    <w:rsid w:val="001E0CF3"/>
    <w:rsid w:val="001E12F7"/>
    <w:rsid w:val="001E1E96"/>
    <w:rsid w:val="001E26CA"/>
    <w:rsid w:val="001E32DB"/>
    <w:rsid w:val="001E33DF"/>
    <w:rsid w:val="001E34A7"/>
    <w:rsid w:val="001E431B"/>
    <w:rsid w:val="001E5480"/>
    <w:rsid w:val="001E597D"/>
    <w:rsid w:val="001E5F12"/>
    <w:rsid w:val="001E6B71"/>
    <w:rsid w:val="001E6D11"/>
    <w:rsid w:val="001E6D32"/>
    <w:rsid w:val="001E6EE0"/>
    <w:rsid w:val="001E7058"/>
    <w:rsid w:val="001E7DFE"/>
    <w:rsid w:val="001E7E7C"/>
    <w:rsid w:val="001F0135"/>
    <w:rsid w:val="001F08E7"/>
    <w:rsid w:val="001F0E0C"/>
    <w:rsid w:val="001F1AAF"/>
    <w:rsid w:val="001F1AFB"/>
    <w:rsid w:val="001F1BE7"/>
    <w:rsid w:val="001F22F8"/>
    <w:rsid w:val="001F29FB"/>
    <w:rsid w:val="001F3646"/>
    <w:rsid w:val="001F4399"/>
    <w:rsid w:val="001F45C2"/>
    <w:rsid w:val="001F462D"/>
    <w:rsid w:val="001F498E"/>
    <w:rsid w:val="001F5444"/>
    <w:rsid w:val="001F606D"/>
    <w:rsid w:val="001F6971"/>
    <w:rsid w:val="001F6F1B"/>
    <w:rsid w:val="001F7309"/>
    <w:rsid w:val="001F73D7"/>
    <w:rsid w:val="001F74CE"/>
    <w:rsid w:val="001F7853"/>
    <w:rsid w:val="00200A28"/>
    <w:rsid w:val="00201218"/>
    <w:rsid w:val="00201823"/>
    <w:rsid w:val="002018B3"/>
    <w:rsid w:val="0020192B"/>
    <w:rsid w:val="00201CDD"/>
    <w:rsid w:val="00201E0B"/>
    <w:rsid w:val="00202144"/>
    <w:rsid w:val="00202500"/>
    <w:rsid w:val="002029B9"/>
    <w:rsid w:val="00202C4A"/>
    <w:rsid w:val="00202D7F"/>
    <w:rsid w:val="00202E27"/>
    <w:rsid w:val="00202ECD"/>
    <w:rsid w:val="00203909"/>
    <w:rsid w:val="00203E81"/>
    <w:rsid w:val="00204667"/>
    <w:rsid w:val="0020523B"/>
    <w:rsid w:val="002052C5"/>
    <w:rsid w:val="00205F0C"/>
    <w:rsid w:val="00206314"/>
    <w:rsid w:val="002064BE"/>
    <w:rsid w:val="00206595"/>
    <w:rsid w:val="00206F79"/>
    <w:rsid w:val="00206FB9"/>
    <w:rsid w:val="002074A4"/>
    <w:rsid w:val="002075D0"/>
    <w:rsid w:val="00207D93"/>
    <w:rsid w:val="00207F80"/>
    <w:rsid w:val="0021010A"/>
    <w:rsid w:val="002103A9"/>
    <w:rsid w:val="00211AD1"/>
    <w:rsid w:val="00211E55"/>
    <w:rsid w:val="0021217F"/>
    <w:rsid w:val="00212968"/>
    <w:rsid w:val="00213447"/>
    <w:rsid w:val="00214428"/>
    <w:rsid w:val="002155DA"/>
    <w:rsid w:val="002165C3"/>
    <w:rsid w:val="00220160"/>
    <w:rsid w:val="002207FA"/>
    <w:rsid w:val="00220D13"/>
    <w:rsid w:val="00221AE5"/>
    <w:rsid w:val="00221DE0"/>
    <w:rsid w:val="0022232C"/>
    <w:rsid w:val="00222564"/>
    <w:rsid w:val="002225D9"/>
    <w:rsid w:val="0022260C"/>
    <w:rsid w:val="002232BD"/>
    <w:rsid w:val="002234B1"/>
    <w:rsid w:val="00223744"/>
    <w:rsid w:val="00223E06"/>
    <w:rsid w:val="0022463C"/>
    <w:rsid w:val="00224CE2"/>
    <w:rsid w:val="00224DD3"/>
    <w:rsid w:val="00225B32"/>
    <w:rsid w:val="00226548"/>
    <w:rsid w:val="0022723E"/>
    <w:rsid w:val="002279A0"/>
    <w:rsid w:val="00227A51"/>
    <w:rsid w:val="00227FE6"/>
    <w:rsid w:val="00230383"/>
    <w:rsid w:val="00230D2F"/>
    <w:rsid w:val="002310AB"/>
    <w:rsid w:val="002311B8"/>
    <w:rsid w:val="00231452"/>
    <w:rsid w:val="002319CA"/>
    <w:rsid w:val="00231FAB"/>
    <w:rsid w:val="002328E4"/>
    <w:rsid w:val="00232F5E"/>
    <w:rsid w:val="00233AD3"/>
    <w:rsid w:val="00233EBF"/>
    <w:rsid w:val="00234586"/>
    <w:rsid w:val="002349A9"/>
    <w:rsid w:val="00234A5C"/>
    <w:rsid w:val="00235F51"/>
    <w:rsid w:val="002369C5"/>
    <w:rsid w:val="00236E37"/>
    <w:rsid w:val="00237AD8"/>
    <w:rsid w:val="002406C1"/>
    <w:rsid w:val="00240720"/>
    <w:rsid w:val="00241349"/>
    <w:rsid w:val="00241D05"/>
    <w:rsid w:val="00241FD6"/>
    <w:rsid w:val="002426D4"/>
    <w:rsid w:val="00242AF2"/>
    <w:rsid w:val="00243131"/>
    <w:rsid w:val="002431EE"/>
    <w:rsid w:val="002439D0"/>
    <w:rsid w:val="00244327"/>
    <w:rsid w:val="00244551"/>
    <w:rsid w:val="00244607"/>
    <w:rsid w:val="00244903"/>
    <w:rsid w:val="00244941"/>
    <w:rsid w:val="002452BB"/>
    <w:rsid w:val="0024570E"/>
    <w:rsid w:val="00245A3A"/>
    <w:rsid w:val="00245EFD"/>
    <w:rsid w:val="00246AA9"/>
    <w:rsid w:val="00246E2F"/>
    <w:rsid w:val="00251315"/>
    <w:rsid w:val="00251BBF"/>
    <w:rsid w:val="002520DD"/>
    <w:rsid w:val="00252FA8"/>
    <w:rsid w:val="0025380C"/>
    <w:rsid w:val="00253C3D"/>
    <w:rsid w:val="00254A36"/>
    <w:rsid w:val="00254A83"/>
    <w:rsid w:val="0025523F"/>
    <w:rsid w:val="002554D1"/>
    <w:rsid w:val="00255537"/>
    <w:rsid w:val="00255AF7"/>
    <w:rsid w:val="00256E71"/>
    <w:rsid w:val="002578BC"/>
    <w:rsid w:val="00257CD2"/>
    <w:rsid w:val="0026038F"/>
    <w:rsid w:val="00260E4E"/>
    <w:rsid w:val="0026251E"/>
    <w:rsid w:val="00262691"/>
    <w:rsid w:val="00262B48"/>
    <w:rsid w:val="002630B2"/>
    <w:rsid w:val="00263E2F"/>
    <w:rsid w:val="00263FD1"/>
    <w:rsid w:val="00264075"/>
    <w:rsid w:val="002641DB"/>
    <w:rsid w:val="00264F3A"/>
    <w:rsid w:val="0026577D"/>
    <w:rsid w:val="00265C7B"/>
    <w:rsid w:val="00265C9E"/>
    <w:rsid w:val="00266199"/>
    <w:rsid w:val="002665D9"/>
    <w:rsid w:val="00266634"/>
    <w:rsid w:val="00266719"/>
    <w:rsid w:val="0026720C"/>
    <w:rsid w:val="0026735D"/>
    <w:rsid w:val="00267F44"/>
    <w:rsid w:val="0027139C"/>
    <w:rsid w:val="00271A03"/>
    <w:rsid w:val="00271DDC"/>
    <w:rsid w:val="00272511"/>
    <w:rsid w:val="00272756"/>
    <w:rsid w:val="00272D3F"/>
    <w:rsid w:val="00273080"/>
    <w:rsid w:val="0027326A"/>
    <w:rsid w:val="002732D0"/>
    <w:rsid w:val="00273DE7"/>
    <w:rsid w:val="00274F31"/>
    <w:rsid w:val="00274FA1"/>
    <w:rsid w:val="00275949"/>
    <w:rsid w:val="0027618A"/>
    <w:rsid w:val="00276CE3"/>
    <w:rsid w:val="002775E0"/>
    <w:rsid w:val="00277B04"/>
    <w:rsid w:val="0028007B"/>
    <w:rsid w:val="00280190"/>
    <w:rsid w:val="00280279"/>
    <w:rsid w:val="002807AD"/>
    <w:rsid w:val="002808F2"/>
    <w:rsid w:val="00280BE6"/>
    <w:rsid w:val="00281225"/>
    <w:rsid w:val="00281544"/>
    <w:rsid w:val="002815B9"/>
    <w:rsid w:val="00281C5A"/>
    <w:rsid w:val="0028209F"/>
    <w:rsid w:val="00283640"/>
    <w:rsid w:val="002848D6"/>
    <w:rsid w:val="00285188"/>
    <w:rsid w:val="00286024"/>
    <w:rsid w:val="002867D0"/>
    <w:rsid w:val="002873A8"/>
    <w:rsid w:val="00287A44"/>
    <w:rsid w:val="00290064"/>
    <w:rsid w:val="0029016A"/>
    <w:rsid w:val="00290977"/>
    <w:rsid w:val="002920FE"/>
    <w:rsid w:val="002921D5"/>
    <w:rsid w:val="00292562"/>
    <w:rsid w:val="002927A6"/>
    <w:rsid w:val="00292BF1"/>
    <w:rsid w:val="002930A1"/>
    <w:rsid w:val="002930D7"/>
    <w:rsid w:val="00294084"/>
    <w:rsid w:val="002940D6"/>
    <w:rsid w:val="0029492B"/>
    <w:rsid w:val="00295DF7"/>
    <w:rsid w:val="00296319"/>
    <w:rsid w:val="00296EC7"/>
    <w:rsid w:val="00296F29"/>
    <w:rsid w:val="00297D81"/>
    <w:rsid w:val="002A0155"/>
    <w:rsid w:val="002A0309"/>
    <w:rsid w:val="002A03AB"/>
    <w:rsid w:val="002A25CD"/>
    <w:rsid w:val="002A27E5"/>
    <w:rsid w:val="002A2D4D"/>
    <w:rsid w:val="002A34A3"/>
    <w:rsid w:val="002A3D06"/>
    <w:rsid w:val="002A3FA1"/>
    <w:rsid w:val="002A424D"/>
    <w:rsid w:val="002A445E"/>
    <w:rsid w:val="002A482B"/>
    <w:rsid w:val="002A4DA5"/>
    <w:rsid w:val="002A54BD"/>
    <w:rsid w:val="002A58F5"/>
    <w:rsid w:val="002A5C6A"/>
    <w:rsid w:val="002A691E"/>
    <w:rsid w:val="002A6E29"/>
    <w:rsid w:val="002B05D5"/>
    <w:rsid w:val="002B084C"/>
    <w:rsid w:val="002B2129"/>
    <w:rsid w:val="002B23A0"/>
    <w:rsid w:val="002B2AF4"/>
    <w:rsid w:val="002B2F06"/>
    <w:rsid w:val="002B321F"/>
    <w:rsid w:val="002B3406"/>
    <w:rsid w:val="002B3721"/>
    <w:rsid w:val="002B4353"/>
    <w:rsid w:val="002B54CD"/>
    <w:rsid w:val="002B640B"/>
    <w:rsid w:val="002B6884"/>
    <w:rsid w:val="002B6E0E"/>
    <w:rsid w:val="002B6E10"/>
    <w:rsid w:val="002B777F"/>
    <w:rsid w:val="002B7B3D"/>
    <w:rsid w:val="002C050D"/>
    <w:rsid w:val="002C0A3C"/>
    <w:rsid w:val="002C0C00"/>
    <w:rsid w:val="002C0DEE"/>
    <w:rsid w:val="002C0E84"/>
    <w:rsid w:val="002C1A17"/>
    <w:rsid w:val="002C1CC7"/>
    <w:rsid w:val="002C21E0"/>
    <w:rsid w:val="002C2909"/>
    <w:rsid w:val="002C2959"/>
    <w:rsid w:val="002C2D6C"/>
    <w:rsid w:val="002C3364"/>
    <w:rsid w:val="002C371D"/>
    <w:rsid w:val="002C3B93"/>
    <w:rsid w:val="002C4B0C"/>
    <w:rsid w:val="002C4EC1"/>
    <w:rsid w:val="002C5063"/>
    <w:rsid w:val="002C50D1"/>
    <w:rsid w:val="002C6481"/>
    <w:rsid w:val="002C6777"/>
    <w:rsid w:val="002D0137"/>
    <w:rsid w:val="002D120D"/>
    <w:rsid w:val="002D1FEB"/>
    <w:rsid w:val="002D2269"/>
    <w:rsid w:val="002D27FE"/>
    <w:rsid w:val="002D293D"/>
    <w:rsid w:val="002D299C"/>
    <w:rsid w:val="002D2F14"/>
    <w:rsid w:val="002D425F"/>
    <w:rsid w:val="002D4300"/>
    <w:rsid w:val="002D48E5"/>
    <w:rsid w:val="002D51E1"/>
    <w:rsid w:val="002D52A8"/>
    <w:rsid w:val="002D69E5"/>
    <w:rsid w:val="002D6A4F"/>
    <w:rsid w:val="002D750E"/>
    <w:rsid w:val="002E1105"/>
    <w:rsid w:val="002E11FB"/>
    <w:rsid w:val="002E12D2"/>
    <w:rsid w:val="002E1FD3"/>
    <w:rsid w:val="002E2222"/>
    <w:rsid w:val="002E24D0"/>
    <w:rsid w:val="002E31CC"/>
    <w:rsid w:val="002E3461"/>
    <w:rsid w:val="002E36E0"/>
    <w:rsid w:val="002E3872"/>
    <w:rsid w:val="002E4A4A"/>
    <w:rsid w:val="002E4B87"/>
    <w:rsid w:val="002E4C56"/>
    <w:rsid w:val="002E4E0E"/>
    <w:rsid w:val="002E50FC"/>
    <w:rsid w:val="002E574A"/>
    <w:rsid w:val="002E6B8D"/>
    <w:rsid w:val="002E75E4"/>
    <w:rsid w:val="002F080E"/>
    <w:rsid w:val="002F1135"/>
    <w:rsid w:val="002F1AD0"/>
    <w:rsid w:val="002F247E"/>
    <w:rsid w:val="002F262E"/>
    <w:rsid w:val="002F3518"/>
    <w:rsid w:val="002F3B7F"/>
    <w:rsid w:val="002F453E"/>
    <w:rsid w:val="002F4634"/>
    <w:rsid w:val="002F4CDD"/>
    <w:rsid w:val="002F4D51"/>
    <w:rsid w:val="002F4F7C"/>
    <w:rsid w:val="002F503E"/>
    <w:rsid w:val="002F57D6"/>
    <w:rsid w:val="002F58A4"/>
    <w:rsid w:val="002F58FD"/>
    <w:rsid w:val="002F5A24"/>
    <w:rsid w:val="002F5D9B"/>
    <w:rsid w:val="002F5E8F"/>
    <w:rsid w:val="002F617D"/>
    <w:rsid w:val="002F6662"/>
    <w:rsid w:val="002F6B02"/>
    <w:rsid w:val="002F6EB3"/>
    <w:rsid w:val="002F78A4"/>
    <w:rsid w:val="002F7F51"/>
    <w:rsid w:val="0030013A"/>
    <w:rsid w:val="00300287"/>
    <w:rsid w:val="0030100A"/>
    <w:rsid w:val="003014F1"/>
    <w:rsid w:val="00301956"/>
    <w:rsid w:val="00301FD5"/>
    <w:rsid w:val="00302489"/>
    <w:rsid w:val="00302935"/>
    <w:rsid w:val="00302E08"/>
    <w:rsid w:val="00303644"/>
    <w:rsid w:val="0030377A"/>
    <w:rsid w:val="0030408A"/>
    <w:rsid w:val="003045F9"/>
    <w:rsid w:val="00304A00"/>
    <w:rsid w:val="00304A38"/>
    <w:rsid w:val="003052A7"/>
    <w:rsid w:val="0030582C"/>
    <w:rsid w:val="00305A7E"/>
    <w:rsid w:val="00305F96"/>
    <w:rsid w:val="00306876"/>
    <w:rsid w:val="00306A4E"/>
    <w:rsid w:val="00306FF8"/>
    <w:rsid w:val="0030769B"/>
    <w:rsid w:val="00307EAF"/>
    <w:rsid w:val="00310383"/>
    <w:rsid w:val="00310A92"/>
    <w:rsid w:val="00310FB6"/>
    <w:rsid w:val="003112B4"/>
    <w:rsid w:val="00311447"/>
    <w:rsid w:val="003114F6"/>
    <w:rsid w:val="00311646"/>
    <w:rsid w:val="00311702"/>
    <w:rsid w:val="00311895"/>
    <w:rsid w:val="0031243D"/>
    <w:rsid w:val="003132AB"/>
    <w:rsid w:val="00313476"/>
    <w:rsid w:val="003135AD"/>
    <w:rsid w:val="00313620"/>
    <w:rsid w:val="00314ACE"/>
    <w:rsid w:val="00314D6D"/>
    <w:rsid w:val="0031553C"/>
    <w:rsid w:val="00315A99"/>
    <w:rsid w:val="0031641A"/>
    <w:rsid w:val="003167D5"/>
    <w:rsid w:val="0031682A"/>
    <w:rsid w:val="00316AFE"/>
    <w:rsid w:val="00316E63"/>
    <w:rsid w:val="00317B8E"/>
    <w:rsid w:val="00317B91"/>
    <w:rsid w:val="0032086F"/>
    <w:rsid w:val="0032099D"/>
    <w:rsid w:val="003219CC"/>
    <w:rsid w:val="00321F0F"/>
    <w:rsid w:val="00321F2C"/>
    <w:rsid w:val="0032271F"/>
    <w:rsid w:val="00322910"/>
    <w:rsid w:val="00323018"/>
    <w:rsid w:val="00323026"/>
    <w:rsid w:val="00323973"/>
    <w:rsid w:val="00324548"/>
    <w:rsid w:val="00324C36"/>
    <w:rsid w:val="003251EA"/>
    <w:rsid w:val="0032524E"/>
    <w:rsid w:val="003258C2"/>
    <w:rsid w:val="00325C2B"/>
    <w:rsid w:val="00325FD6"/>
    <w:rsid w:val="0032630C"/>
    <w:rsid w:val="00326A2A"/>
    <w:rsid w:val="00326D53"/>
    <w:rsid w:val="0032777D"/>
    <w:rsid w:val="003305F3"/>
    <w:rsid w:val="003308C4"/>
    <w:rsid w:val="00331A19"/>
    <w:rsid w:val="00331C7A"/>
    <w:rsid w:val="00331F82"/>
    <w:rsid w:val="003327F4"/>
    <w:rsid w:val="00332D1D"/>
    <w:rsid w:val="0033502A"/>
    <w:rsid w:val="00335430"/>
    <w:rsid w:val="0033574B"/>
    <w:rsid w:val="00335AF4"/>
    <w:rsid w:val="00335EEC"/>
    <w:rsid w:val="003378BA"/>
    <w:rsid w:val="00340951"/>
    <w:rsid w:val="00340E85"/>
    <w:rsid w:val="003410FB"/>
    <w:rsid w:val="00341165"/>
    <w:rsid w:val="003415E0"/>
    <w:rsid w:val="0034161E"/>
    <w:rsid w:val="00341798"/>
    <w:rsid w:val="003417AF"/>
    <w:rsid w:val="00341834"/>
    <w:rsid w:val="00342408"/>
    <w:rsid w:val="00342848"/>
    <w:rsid w:val="003429E8"/>
    <w:rsid w:val="00342BA2"/>
    <w:rsid w:val="00343483"/>
    <w:rsid w:val="003435FE"/>
    <w:rsid w:val="003451CC"/>
    <w:rsid w:val="00345B22"/>
    <w:rsid w:val="00345FB5"/>
    <w:rsid w:val="00345FDB"/>
    <w:rsid w:val="00346337"/>
    <w:rsid w:val="00346944"/>
    <w:rsid w:val="00346E4E"/>
    <w:rsid w:val="0034703D"/>
    <w:rsid w:val="0034731D"/>
    <w:rsid w:val="003477B2"/>
    <w:rsid w:val="00347911"/>
    <w:rsid w:val="003501FF"/>
    <w:rsid w:val="003517F3"/>
    <w:rsid w:val="003529AE"/>
    <w:rsid w:val="003530A7"/>
    <w:rsid w:val="00353ABD"/>
    <w:rsid w:val="00353EE2"/>
    <w:rsid w:val="00356353"/>
    <w:rsid w:val="003568DE"/>
    <w:rsid w:val="0035718B"/>
    <w:rsid w:val="003576AD"/>
    <w:rsid w:val="00357D54"/>
    <w:rsid w:val="00360082"/>
    <w:rsid w:val="0036061B"/>
    <w:rsid w:val="00361822"/>
    <w:rsid w:val="0036230B"/>
    <w:rsid w:val="003628F7"/>
    <w:rsid w:val="003638B0"/>
    <w:rsid w:val="003638CF"/>
    <w:rsid w:val="003646EE"/>
    <w:rsid w:val="00365217"/>
    <w:rsid w:val="003656BA"/>
    <w:rsid w:val="00366325"/>
    <w:rsid w:val="0036649E"/>
    <w:rsid w:val="00366856"/>
    <w:rsid w:val="00366F7E"/>
    <w:rsid w:val="003675FA"/>
    <w:rsid w:val="003676D0"/>
    <w:rsid w:val="003677A4"/>
    <w:rsid w:val="00367A90"/>
    <w:rsid w:val="0037016D"/>
    <w:rsid w:val="003709CD"/>
    <w:rsid w:val="00370C44"/>
    <w:rsid w:val="00371FD7"/>
    <w:rsid w:val="00372634"/>
    <w:rsid w:val="00372675"/>
    <w:rsid w:val="00372C6F"/>
    <w:rsid w:val="003730EA"/>
    <w:rsid w:val="0037390B"/>
    <w:rsid w:val="00373C21"/>
    <w:rsid w:val="00373D20"/>
    <w:rsid w:val="00373ECC"/>
    <w:rsid w:val="0037435D"/>
    <w:rsid w:val="00374569"/>
    <w:rsid w:val="00375024"/>
    <w:rsid w:val="003750B2"/>
    <w:rsid w:val="00375154"/>
    <w:rsid w:val="003759AC"/>
    <w:rsid w:val="00375A5E"/>
    <w:rsid w:val="00375BAE"/>
    <w:rsid w:val="00375BBE"/>
    <w:rsid w:val="00375C02"/>
    <w:rsid w:val="00376733"/>
    <w:rsid w:val="00376A35"/>
    <w:rsid w:val="003770AF"/>
    <w:rsid w:val="00377636"/>
    <w:rsid w:val="003804D9"/>
    <w:rsid w:val="00381328"/>
    <w:rsid w:val="003813E2"/>
    <w:rsid w:val="00381ED9"/>
    <w:rsid w:val="00382644"/>
    <w:rsid w:val="00382965"/>
    <w:rsid w:val="00382B63"/>
    <w:rsid w:val="00383393"/>
    <w:rsid w:val="003839FB"/>
    <w:rsid w:val="003845D5"/>
    <w:rsid w:val="00384657"/>
    <w:rsid w:val="00384744"/>
    <w:rsid w:val="00384D8F"/>
    <w:rsid w:val="00384F59"/>
    <w:rsid w:val="00385821"/>
    <w:rsid w:val="003858D8"/>
    <w:rsid w:val="00385905"/>
    <w:rsid w:val="00385EC7"/>
    <w:rsid w:val="00386A05"/>
    <w:rsid w:val="00386D75"/>
    <w:rsid w:val="00387688"/>
    <w:rsid w:val="00387875"/>
    <w:rsid w:val="00391813"/>
    <w:rsid w:val="0039192B"/>
    <w:rsid w:val="00391A74"/>
    <w:rsid w:val="003926E0"/>
    <w:rsid w:val="00392ED1"/>
    <w:rsid w:val="00392EDB"/>
    <w:rsid w:val="0039409C"/>
    <w:rsid w:val="00394A92"/>
    <w:rsid w:val="0039525E"/>
    <w:rsid w:val="0039582A"/>
    <w:rsid w:val="00395FD8"/>
    <w:rsid w:val="003970B3"/>
    <w:rsid w:val="00397397"/>
    <w:rsid w:val="00397925"/>
    <w:rsid w:val="00397C10"/>
    <w:rsid w:val="00397CE6"/>
    <w:rsid w:val="00397EB4"/>
    <w:rsid w:val="003A057A"/>
    <w:rsid w:val="003A0E51"/>
    <w:rsid w:val="003A0F92"/>
    <w:rsid w:val="003A10AB"/>
    <w:rsid w:val="003A197C"/>
    <w:rsid w:val="003A1E74"/>
    <w:rsid w:val="003A2225"/>
    <w:rsid w:val="003A28D7"/>
    <w:rsid w:val="003A2924"/>
    <w:rsid w:val="003A368D"/>
    <w:rsid w:val="003A39BE"/>
    <w:rsid w:val="003A3CDD"/>
    <w:rsid w:val="003A46D7"/>
    <w:rsid w:val="003A52AA"/>
    <w:rsid w:val="003A5FCA"/>
    <w:rsid w:val="003A60DE"/>
    <w:rsid w:val="003A6D45"/>
    <w:rsid w:val="003A729C"/>
    <w:rsid w:val="003A7A7B"/>
    <w:rsid w:val="003A7BDF"/>
    <w:rsid w:val="003B034E"/>
    <w:rsid w:val="003B14D3"/>
    <w:rsid w:val="003B1BFA"/>
    <w:rsid w:val="003B2021"/>
    <w:rsid w:val="003B22BF"/>
    <w:rsid w:val="003B278F"/>
    <w:rsid w:val="003B2B85"/>
    <w:rsid w:val="003B2EB2"/>
    <w:rsid w:val="003B3546"/>
    <w:rsid w:val="003B5A1F"/>
    <w:rsid w:val="003B640C"/>
    <w:rsid w:val="003B6961"/>
    <w:rsid w:val="003B6C25"/>
    <w:rsid w:val="003B6E90"/>
    <w:rsid w:val="003B743B"/>
    <w:rsid w:val="003B772F"/>
    <w:rsid w:val="003B7D84"/>
    <w:rsid w:val="003C0DE7"/>
    <w:rsid w:val="003C1019"/>
    <w:rsid w:val="003C10C7"/>
    <w:rsid w:val="003C1F39"/>
    <w:rsid w:val="003C2208"/>
    <w:rsid w:val="003C2497"/>
    <w:rsid w:val="003C2C39"/>
    <w:rsid w:val="003C3AC2"/>
    <w:rsid w:val="003C3BB2"/>
    <w:rsid w:val="003C408E"/>
    <w:rsid w:val="003C41EB"/>
    <w:rsid w:val="003C4339"/>
    <w:rsid w:val="003C4D27"/>
    <w:rsid w:val="003C4FD7"/>
    <w:rsid w:val="003C50A8"/>
    <w:rsid w:val="003C555F"/>
    <w:rsid w:val="003C5B04"/>
    <w:rsid w:val="003C6474"/>
    <w:rsid w:val="003C689E"/>
    <w:rsid w:val="003C6E17"/>
    <w:rsid w:val="003C767F"/>
    <w:rsid w:val="003D0A82"/>
    <w:rsid w:val="003D0B26"/>
    <w:rsid w:val="003D21A5"/>
    <w:rsid w:val="003D2A68"/>
    <w:rsid w:val="003D3CDF"/>
    <w:rsid w:val="003D3DBE"/>
    <w:rsid w:val="003D406A"/>
    <w:rsid w:val="003D42D9"/>
    <w:rsid w:val="003D42FC"/>
    <w:rsid w:val="003D44DE"/>
    <w:rsid w:val="003D56D9"/>
    <w:rsid w:val="003D65A9"/>
    <w:rsid w:val="003D73F6"/>
    <w:rsid w:val="003D7496"/>
    <w:rsid w:val="003E0236"/>
    <w:rsid w:val="003E03C9"/>
    <w:rsid w:val="003E05A0"/>
    <w:rsid w:val="003E0ED0"/>
    <w:rsid w:val="003E22E6"/>
    <w:rsid w:val="003E2AD3"/>
    <w:rsid w:val="003E2CD4"/>
    <w:rsid w:val="003E2E02"/>
    <w:rsid w:val="003E3537"/>
    <w:rsid w:val="003E3D7C"/>
    <w:rsid w:val="003E49F7"/>
    <w:rsid w:val="003E5390"/>
    <w:rsid w:val="003E580A"/>
    <w:rsid w:val="003E5991"/>
    <w:rsid w:val="003E5C04"/>
    <w:rsid w:val="003E65DB"/>
    <w:rsid w:val="003E679C"/>
    <w:rsid w:val="003E6F1E"/>
    <w:rsid w:val="003E757B"/>
    <w:rsid w:val="003E7A04"/>
    <w:rsid w:val="003E7ACA"/>
    <w:rsid w:val="003E7C07"/>
    <w:rsid w:val="003F0F35"/>
    <w:rsid w:val="003F15B4"/>
    <w:rsid w:val="003F1C2C"/>
    <w:rsid w:val="003F2560"/>
    <w:rsid w:val="003F2C33"/>
    <w:rsid w:val="003F2F3E"/>
    <w:rsid w:val="003F39A1"/>
    <w:rsid w:val="003F40C4"/>
    <w:rsid w:val="003F428F"/>
    <w:rsid w:val="003F4404"/>
    <w:rsid w:val="003F4C8A"/>
    <w:rsid w:val="003F4D65"/>
    <w:rsid w:val="003F5AE9"/>
    <w:rsid w:val="003F5B32"/>
    <w:rsid w:val="003F6908"/>
    <w:rsid w:val="003F71C5"/>
    <w:rsid w:val="003F728C"/>
    <w:rsid w:val="003F79F3"/>
    <w:rsid w:val="003F7CD8"/>
    <w:rsid w:val="0040011B"/>
    <w:rsid w:val="004001B0"/>
    <w:rsid w:val="00400A2F"/>
    <w:rsid w:val="00400D79"/>
    <w:rsid w:val="00401617"/>
    <w:rsid w:val="00401E37"/>
    <w:rsid w:val="004021E8"/>
    <w:rsid w:val="004021F0"/>
    <w:rsid w:val="00402E68"/>
    <w:rsid w:val="00403454"/>
    <w:rsid w:val="00403A3A"/>
    <w:rsid w:val="00403D3A"/>
    <w:rsid w:val="00403FA0"/>
    <w:rsid w:val="004048E5"/>
    <w:rsid w:val="00404A44"/>
    <w:rsid w:val="004058D6"/>
    <w:rsid w:val="00406D26"/>
    <w:rsid w:val="00410CDD"/>
    <w:rsid w:val="00410D5E"/>
    <w:rsid w:val="00411ABB"/>
    <w:rsid w:val="004121A4"/>
    <w:rsid w:val="0041275B"/>
    <w:rsid w:val="004137E1"/>
    <w:rsid w:val="00413F52"/>
    <w:rsid w:val="00414287"/>
    <w:rsid w:val="0041627D"/>
    <w:rsid w:val="00416349"/>
    <w:rsid w:val="004165A9"/>
    <w:rsid w:val="00416E68"/>
    <w:rsid w:val="004210D8"/>
    <w:rsid w:val="004213A9"/>
    <w:rsid w:val="00422259"/>
    <w:rsid w:val="00422791"/>
    <w:rsid w:val="004230B3"/>
    <w:rsid w:val="00423256"/>
    <w:rsid w:val="0042366D"/>
    <w:rsid w:val="004238F3"/>
    <w:rsid w:val="004239ED"/>
    <w:rsid w:val="00424985"/>
    <w:rsid w:val="00424C40"/>
    <w:rsid w:val="004260C1"/>
    <w:rsid w:val="00426430"/>
    <w:rsid w:val="00426CF2"/>
    <w:rsid w:val="00426F6D"/>
    <w:rsid w:val="0042718A"/>
    <w:rsid w:val="00427451"/>
    <w:rsid w:val="004277DE"/>
    <w:rsid w:val="0043163A"/>
    <w:rsid w:val="004316A0"/>
    <w:rsid w:val="00431DE1"/>
    <w:rsid w:val="00431F15"/>
    <w:rsid w:val="00432B4E"/>
    <w:rsid w:val="00432EE5"/>
    <w:rsid w:val="00433058"/>
    <w:rsid w:val="0043318C"/>
    <w:rsid w:val="004336AE"/>
    <w:rsid w:val="00433B0A"/>
    <w:rsid w:val="00433CE7"/>
    <w:rsid w:val="00434213"/>
    <w:rsid w:val="0043421D"/>
    <w:rsid w:val="00434464"/>
    <w:rsid w:val="00435046"/>
    <w:rsid w:val="004354ED"/>
    <w:rsid w:val="00435D98"/>
    <w:rsid w:val="00435ED2"/>
    <w:rsid w:val="00435F66"/>
    <w:rsid w:val="00440814"/>
    <w:rsid w:val="00440B06"/>
    <w:rsid w:val="00440E2E"/>
    <w:rsid w:val="0044137C"/>
    <w:rsid w:val="00441675"/>
    <w:rsid w:val="00441A45"/>
    <w:rsid w:val="004436FD"/>
    <w:rsid w:val="00443B23"/>
    <w:rsid w:val="00443F68"/>
    <w:rsid w:val="004444E4"/>
    <w:rsid w:val="0044459E"/>
    <w:rsid w:val="004447B1"/>
    <w:rsid w:val="00445238"/>
    <w:rsid w:val="00445810"/>
    <w:rsid w:val="00445B1E"/>
    <w:rsid w:val="00446397"/>
    <w:rsid w:val="004471E1"/>
    <w:rsid w:val="00447811"/>
    <w:rsid w:val="00447932"/>
    <w:rsid w:val="00447B70"/>
    <w:rsid w:val="00447D01"/>
    <w:rsid w:val="00450A52"/>
    <w:rsid w:val="00451450"/>
    <w:rsid w:val="0045162B"/>
    <w:rsid w:val="004516A9"/>
    <w:rsid w:val="00451BC6"/>
    <w:rsid w:val="00451DF0"/>
    <w:rsid w:val="00452F22"/>
    <w:rsid w:val="0045306A"/>
    <w:rsid w:val="004532D2"/>
    <w:rsid w:val="0045339D"/>
    <w:rsid w:val="00453615"/>
    <w:rsid w:val="004539DA"/>
    <w:rsid w:val="00453C6D"/>
    <w:rsid w:val="00454107"/>
    <w:rsid w:val="004541A6"/>
    <w:rsid w:val="00454251"/>
    <w:rsid w:val="00454D53"/>
    <w:rsid w:val="004557F7"/>
    <w:rsid w:val="00456258"/>
    <w:rsid w:val="00457421"/>
    <w:rsid w:val="00457530"/>
    <w:rsid w:val="00457B8B"/>
    <w:rsid w:val="00457E81"/>
    <w:rsid w:val="00457F2D"/>
    <w:rsid w:val="00460741"/>
    <w:rsid w:val="004607FE"/>
    <w:rsid w:val="004609A8"/>
    <w:rsid w:val="0046135C"/>
    <w:rsid w:val="00461A16"/>
    <w:rsid w:val="00461B07"/>
    <w:rsid w:val="00461BE2"/>
    <w:rsid w:val="00461D84"/>
    <w:rsid w:val="00462616"/>
    <w:rsid w:val="00462A71"/>
    <w:rsid w:val="0046354E"/>
    <w:rsid w:val="00463C56"/>
    <w:rsid w:val="00463D34"/>
    <w:rsid w:val="00463F4B"/>
    <w:rsid w:val="00463FEA"/>
    <w:rsid w:val="004643A1"/>
    <w:rsid w:val="00465735"/>
    <w:rsid w:val="00466208"/>
    <w:rsid w:val="0046647B"/>
    <w:rsid w:val="004667BE"/>
    <w:rsid w:val="00467B1A"/>
    <w:rsid w:val="00467CA3"/>
    <w:rsid w:val="004700B2"/>
    <w:rsid w:val="004703CE"/>
    <w:rsid w:val="00470847"/>
    <w:rsid w:val="00471099"/>
    <w:rsid w:val="0047110A"/>
    <w:rsid w:val="004713B8"/>
    <w:rsid w:val="00472194"/>
    <w:rsid w:val="004730B4"/>
    <w:rsid w:val="00473862"/>
    <w:rsid w:val="0047476C"/>
    <w:rsid w:val="00475216"/>
    <w:rsid w:val="00475342"/>
    <w:rsid w:val="00475BD3"/>
    <w:rsid w:val="00475D51"/>
    <w:rsid w:val="00477CFB"/>
    <w:rsid w:val="004803AC"/>
    <w:rsid w:val="0048077C"/>
    <w:rsid w:val="0048089E"/>
    <w:rsid w:val="00480C26"/>
    <w:rsid w:val="00481879"/>
    <w:rsid w:val="004818C9"/>
    <w:rsid w:val="00481BAC"/>
    <w:rsid w:val="00482F70"/>
    <w:rsid w:val="0048351E"/>
    <w:rsid w:val="00485236"/>
    <w:rsid w:val="00486753"/>
    <w:rsid w:val="00486874"/>
    <w:rsid w:val="00487160"/>
    <w:rsid w:val="0048739F"/>
    <w:rsid w:val="00487C95"/>
    <w:rsid w:val="0049004D"/>
    <w:rsid w:val="0049062E"/>
    <w:rsid w:val="00490C92"/>
    <w:rsid w:val="00491D0E"/>
    <w:rsid w:val="00492035"/>
    <w:rsid w:val="00492313"/>
    <w:rsid w:val="004924DC"/>
    <w:rsid w:val="00492C2F"/>
    <w:rsid w:val="00492CF0"/>
    <w:rsid w:val="004931CC"/>
    <w:rsid w:val="00493B81"/>
    <w:rsid w:val="00494496"/>
    <w:rsid w:val="004946B2"/>
    <w:rsid w:val="004948BD"/>
    <w:rsid w:val="00494A0D"/>
    <w:rsid w:val="00494E71"/>
    <w:rsid w:val="0049527F"/>
    <w:rsid w:val="004959CA"/>
    <w:rsid w:val="00495C7A"/>
    <w:rsid w:val="00495F1C"/>
    <w:rsid w:val="00495FEB"/>
    <w:rsid w:val="0049732F"/>
    <w:rsid w:val="00497504"/>
    <w:rsid w:val="0049751D"/>
    <w:rsid w:val="004976A3"/>
    <w:rsid w:val="00497B7E"/>
    <w:rsid w:val="00497DB0"/>
    <w:rsid w:val="004A0D9E"/>
    <w:rsid w:val="004A0DCA"/>
    <w:rsid w:val="004A1CCD"/>
    <w:rsid w:val="004A3920"/>
    <w:rsid w:val="004A3AEC"/>
    <w:rsid w:val="004A4CEB"/>
    <w:rsid w:val="004A4DDB"/>
    <w:rsid w:val="004A55D4"/>
    <w:rsid w:val="004A56A9"/>
    <w:rsid w:val="004A74DC"/>
    <w:rsid w:val="004B06A6"/>
    <w:rsid w:val="004B0E3E"/>
    <w:rsid w:val="004B18A3"/>
    <w:rsid w:val="004B1A81"/>
    <w:rsid w:val="004B290C"/>
    <w:rsid w:val="004B2AEF"/>
    <w:rsid w:val="004B3349"/>
    <w:rsid w:val="004B3841"/>
    <w:rsid w:val="004B3CAF"/>
    <w:rsid w:val="004B3D9F"/>
    <w:rsid w:val="004B3FA9"/>
    <w:rsid w:val="004B4227"/>
    <w:rsid w:val="004B4AB0"/>
    <w:rsid w:val="004B4EFA"/>
    <w:rsid w:val="004B589E"/>
    <w:rsid w:val="004B620F"/>
    <w:rsid w:val="004B6D18"/>
    <w:rsid w:val="004B6EB7"/>
    <w:rsid w:val="004B79F2"/>
    <w:rsid w:val="004B7B34"/>
    <w:rsid w:val="004B7E9A"/>
    <w:rsid w:val="004C01A1"/>
    <w:rsid w:val="004C1876"/>
    <w:rsid w:val="004C1B86"/>
    <w:rsid w:val="004C2089"/>
    <w:rsid w:val="004C2A04"/>
    <w:rsid w:val="004C4721"/>
    <w:rsid w:val="004C47BB"/>
    <w:rsid w:val="004C4932"/>
    <w:rsid w:val="004C50FD"/>
    <w:rsid w:val="004C5914"/>
    <w:rsid w:val="004C6C76"/>
    <w:rsid w:val="004C70CD"/>
    <w:rsid w:val="004C7438"/>
    <w:rsid w:val="004C74B0"/>
    <w:rsid w:val="004C7AF4"/>
    <w:rsid w:val="004D02C3"/>
    <w:rsid w:val="004D053B"/>
    <w:rsid w:val="004D0D15"/>
    <w:rsid w:val="004D160F"/>
    <w:rsid w:val="004D1BCC"/>
    <w:rsid w:val="004D1FFE"/>
    <w:rsid w:val="004D245D"/>
    <w:rsid w:val="004D2B4A"/>
    <w:rsid w:val="004D2D49"/>
    <w:rsid w:val="004D4EDB"/>
    <w:rsid w:val="004D4F88"/>
    <w:rsid w:val="004D61CB"/>
    <w:rsid w:val="004D663E"/>
    <w:rsid w:val="004D68CD"/>
    <w:rsid w:val="004D691A"/>
    <w:rsid w:val="004D6AB2"/>
    <w:rsid w:val="004E0089"/>
    <w:rsid w:val="004E0377"/>
    <w:rsid w:val="004E062D"/>
    <w:rsid w:val="004E10C6"/>
    <w:rsid w:val="004E11EB"/>
    <w:rsid w:val="004E2C53"/>
    <w:rsid w:val="004E33EF"/>
    <w:rsid w:val="004E560A"/>
    <w:rsid w:val="004E5807"/>
    <w:rsid w:val="004E6616"/>
    <w:rsid w:val="004E6CD5"/>
    <w:rsid w:val="004E70E8"/>
    <w:rsid w:val="004E762E"/>
    <w:rsid w:val="004E77C2"/>
    <w:rsid w:val="004E7FF6"/>
    <w:rsid w:val="004F0A62"/>
    <w:rsid w:val="004F1294"/>
    <w:rsid w:val="004F13D0"/>
    <w:rsid w:val="004F1943"/>
    <w:rsid w:val="004F1C39"/>
    <w:rsid w:val="004F20C4"/>
    <w:rsid w:val="004F27DD"/>
    <w:rsid w:val="004F2B88"/>
    <w:rsid w:val="004F3208"/>
    <w:rsid w:val="004F36B2"/>
    <w:rsid w:val="004F3798"/>
    <w:rsid w:val="004F3C93"/>
    <w:rsid w:val="004F4F55"/>
    <w:rsid w:val="004F5E2D"/>
    <w:rsid w:val="004F5EC0"/>
    <w:rsid w:val="004F6C68"/>
    <w:rsid w:val="004F76CB"/>
    <w:rsid w:val="004F7E0A"/>
    <w:rsid w:val="00500064"/>
    <w:rsid w:val="00500536"/>
    <w:rsid w:val="00500CD2"/>
    <w:rsid w:val="005022A8"/>
    <w:rsid w:val="00502AF5"/>
    <w:rsid w:val="00503690"/>
    <w:rsid w:val="005036F8"/>
    <w:rsid w:val="0050378A"/>
    <w:rsid w:val="0050430C"/>
    <w:rsid w:val="0050449F"/>
    <w:rsid w:val="00504AE6"/>
    <w:rsid w:val="00505A24"/>
    <w:rsid w:val="00505C66"/>
    <w:rsid w:val="00505C75"/>
    <w:rsid w:val="00506138"/>
    <w:rsid w:val="00506168"/>
    <w:rsid w:val="00506183"/>
    <w:rsid w:val="005064F2"/>
    <w:rsid w:val="00506A82"/>
    <w:rsid w:val="0050798C"/>
    <w:rsid w:val="005079B7"/>
    <w:rsid w:val="00507D48"/>
    <w:rsid w:val="00507FE5"/>
    <w:rsid w:val="005109A1"/>
    <w:rsid w:val="00510ED1"/>
    <w:rsid w:val="00511EB6"/>
    <w:rsid w:val="005120BB"/>
    <w:rsid w:val="005124F0"/>
    <w:rsid w:val="005125CF"/>
    <w:rsid w:val="00513DF3"/>
    <w:rsid w:val="00514266"/>
    <w:rsid w:val="00514629"/>
    <w:rsid w:val="00514E2F"/>
    <w:rsid w:val="005152FD"/>
    <w:rsid w:val="005153F5"/>
    <w:rsid w:val="005156E2"/>
    <w:rsid w:val="00515887"/>
    <w:rsid w:val="00515C5D"/>
    <w:rsid w:val="00516198"/>
    <w:rsid w:val="0051669D"/>
    <w:rsid w:val="00516910"/>
    <w:rsid w:val="00516F48"/>
    <w:rsid w:val="005170C2"/>
    <w:rsid w:val="00517506"/>
    <w:rsid w:val="0051796E"/>
    <w:rsid w:val="00517B7C"/>
    <w:rsid w:val="00520680"/>
    <w:rsid w:val="00520C0C"/>
    <w:rsid w:val="00521453"/>
    <w:rsid w:val="00521521"/>
    <w:rsid w:val="00521AD1"/>
    <w:rsid w:val="0052377A"/>
    <w:rsid w:val="00523C93"/>
    <w:rsid w:val="005248A3"/>
    <w:rsid w:val="0052499B"/>
    <w:rsid w:val="005249AE"/>
    <w:rsid w:val="00524C71"/>
    <w:rsid w:val="00525629"/>
    <w:rsid w:val="00525BE9"/>
    <w:rsid w:val="00526D61"/>
    <w:rsid w:val="0052751F"/>
    <w:rsid w:val="005275EF"/>
    <w:rsid w:val="00530619"/>
    <w:rsid w:val="005309CB"/>
    <w:rsid w:val="00530A75"/>
    <w:rsid w:val="00530E52"/>
    <w:rsid w:val="00531A9F"/>
    <w:rsid w:val="00531FD1"/>
    <w:rsid w:val="0053225C"/>
    <w:rsid w:val="00532850"/>
    <w:rsid w:val="00532B08"/>
    <w:rsid w:val="00532F1B"/>
    <w:rsid w:val="0053309F"/>
    <w:rsid w:val="0053319F"/>
    <w:rsid w:val="005339EE"/>
    <w:rsid w:val="00534958"/>
    <w:rsid w:val="0053533F"/>
    <w:rsid w:val="005353D4"/>
    <w:rsid w:val="005356A4"/>
    <w:rsid w:val="00535ADB"/>
    <w:rsid w:val="00535E14"/>
    <w:rsid w:val="005360B6"/>
    <w:rsid w:val="00536CC4"/>
    <w:rsid w:val="00537222"/>
    <w:rsid w:val="00537D8C"/>
    <w:rsid w:val="0054222B"/>
    <w:rsid w:val="005428A0"/>
    <w:rsid w:val="00542D9E"/>
    <w:rsid w:val="0054403C"/>
    <w:rsid w:val="0054406B"/>
    <w:rsid w:val="005441F2"/>
    <w:rsid w:val="005451F0"/>
    <w:rsid w:val="00545500"/>
    <w:rsid w:val="00546053"/>
    <w:rsid w:val="00546104"/>
    <w:rsid w:val="00546E03"/>
    <w:rsid w:val="00550097"/>
    <w:rsid w:val="0055026F"/>
    <w:rsid w:val="005504F4"/>
    <w:rsid w:val="00550743"/>
    <w:rsid w:val="00550967"/>
    <w:rsid w:val="00550B0D"/>
    <w:rsid w:val="00550CB7"/>
    <w:rsid w:val="00550E8D"/>
    <w:rsid w:val="0055148F"/>
    <w:rsid w:val="005515C1"/>
    <w:rsid w:val="005517BC"/>
    <w:rsid w:val="00551863"/>
    <w:rsid w:val="00551890"/>
    <w:rsid w:val="00552970"/>
    <w:rsid w:val="00552B88"/>
    <w:rsid w:val="00553C39"/>
    <w:rsid w:val="00554517"/>
    <w:rsid w:val="0055474E"/>
    <w:rsid w:val="005551DB"/>
    <w:rsid w:val="00555C2B"/>
    <w:rsid w:val="00555D99"/>
    <w:rsid w:val="005561A3"/>
    <w:rsid w:val="00556BD7"/>
    <w:rsid w:val="005570D9"/>
    <w:rsid w:val="0055765F"/>
    <w:rsid w:val="00557AC9"/>
    <w:rsid w:val="00557B46"/>
    <w:rsid w:val="00557CEA"/>
    <w:rsid w:val="00561502"/>
    <w:rsid w:val="005618F1"/>
    <w:rsid w:val="00561B84"/>
    <w:rsid w:val="00561F08"/>
    <w:rsid w:val="005625E1"/>
    <w:rsid w:val="00562C5E"/>
    <w:rsid w:val="00563CDC"/>
    <w:rsid w:val="00564DA4"/>
    <w:rsid w:val="00566651"/>
    <w:rsid w:val="00566E3C"/>
    <w:rsid w:val="00566EE8"/>
    <w:rsid w:val="005709B1"/>
    <w:rsid w:val="00570E26"/>
    <w:rsid w:val="0057111C"/>
    <w:rsid w:val="00571473"/>
    <w:rsid w:val="0057149D"/>
    <w:rsid w:val="005717AB"/>
    <w:rsid w:val="00571CB5"/>
    <w:rsid w:val="00572609"/>
    <w:rsid w:val="005728F6"/>
    <w:rsid w:val="00572BB4"/>
    <w:rsid w:val="0057359C"/>
    <w:rsid w:val="0057396D"/>
    <w:rsid w:val="00573C20"/>
    <w:rsid w:val="00573F9E"/>
    <w:rsid w:val="0057494C"/>
    <w:rsid w:val="00574FE9"/>
    <w:rsid w:val="00575788"/>
    <w:rsid w:val="0057606D"/>
    <w:rsid w:val="00576215"/>
    <w:rsid w:val="0057626A"/>
    <w:rsid w:val="0057647F"/>
    <w:rsid w:val="00576B1D"/>
    <w:rsid w:val="0057724C"/>
    <w:rsid w:val="00577560"/>
    <w:rsid w:val="00580435"/>
    <w:rsid w:val="0058084C"/>
    <w:rsid w:val="00580F41"/>
    <w:rsid w:val="00580F4D"/>
    <w:rsid w:val="00582237"/>
    <w:rsid w:val="005823E5"/>
    <w:rsid w:val="00582B85"/>
    <w:rsid w:val="00582CDA"/>
    <w:rsid w:val="00582CF5"/>
    <w:rsid w:val="0058398F"/>
    <w:rsid w:val="00585C6A"/>
    <w:rsid w:val="005863C0"/>
    <w:rsid w:val="005863FA"/>
    <w:rsid w:val="00586462"/>
    <w:rsid w:val="00586936"/>
    <w:rsid w:val="00586F33"/>
    <w:rsid w:val="00587162"/>
    <w:rsid w:val="00587A39"/>
    <w:rsid w:val="00590051"/>
    <w:rsid w:val="005905EE"/>
    <w:rsid w:val="0059113B"/>
    <w:rsid w:val="00591220"/>
    <w:rsid w:val="00591D5D"/>
    <w:rsid w:val="00592413"/>
    <w:rsid w:val="00592EE8"/>
    <w:rsid w:val="00592FFF"/>
    <w:rsid w:val="005937C2"/>
    <w:rsid w:val="00594776"/>
    <w:rsid w:val="005947FC"/>
    <w:rsid w:val="005949C2"/>
    <w:rsid w:val="0059595F"/>
    <w:rsid w:val="00595EB0"/>
    <w:rsid w:val="005968AE"/>
    <w:rsid w:val="0059772B"/>
    <w:rsid w:val="005977CB"/>
    <w:rsid w:val="005979EF"/>
    <w:rsid w:val="005A0284"/>
    <w:rsid w:val="005A0295"/>
    <w:rsid w:val="005A0834"/>
    <w:rsid w:val="005A0975"/>
    <w:rsid w:val="005A0DB4"/>
    <w:rsid w:val="005A0FB7"/>
    <w:rsid w:val="005A13AA"/>
    <w:rsid w:val="005A282C"/>
    <w:rsid w:val="005A290A"/>
    <w:rsid w:val="005A371C"/>
    <w:rsid w:val="005A423E"/>
    <w:rsid w:val="005A4719"/>
    <w:rsid w:val="005A492F"/>
    <w:rsid w:val="005A49A0"/>
    <w:rsid w:val="005A4B39"/>
    <w:rsid w:val="005A4D54"/>
    <w:rsid w:val="005A4E00"/>
    <w:rsid w:val="005A5B14"/>
    <w:rsid w:val="005A5C39"/>
    <w:rsid w:val="005A648A"/>
    <w:rsid w:val="005A6993"/>
    <w:rsid w:val="005A6BD0"/>
    <w:rsid w:val="005A72AC"/>
    <w:rsid w:val="005A7DBD"/>
    <w:rsid w:val="005B0114"/>
    <w:rsid w:val="005B024D"/>
    <w:rsid w:val="005B0656"/>
    <w:rsid w:val="005B1309"/>
    <w:rsid w:val="005B180D"/>
    <w:rsid w:val="005B2161"/>
    <w:rsid w:val="005B238D"/>
    <w:rsid w:val="005B25A6"/>
    <w:rsid w:val="005B2751"/>
    <w:rsid w:val="005B2FC2"/>
    <w:rsid w:val="005B3128"/>
    <w:rsid w:val="005B32FC"/>
    <w:rsid w:val="005B3A6B"/>
    <w:rsid w:val="005B4264"/>
    <w:rsid w:val="005B45A2"/>
    <w:rsid w:val="005B4930"/>
    <w:rsid w:val="005B4D7B"/>
    <w:rsid w:val="005B50F6"/>
    <w:rsid w:val="005B739F"/>
    <w:rsid w:val="005B787C"/>
    <w:rsid w:val="005C04D7"/>
    <w:rsid w:val="005C0F22"/>
    <w:rsid w:val="005C1ECA"/>
    <w:rsid w:val="005C2B2C"/>
    <w:rsid w:val="005C2C78"/>
    <w:rsid w:val="005C3455"/>
    <w:rsid w:val="005C3AFC"/>
    <w:rsid w:val="005C3B7F"/>
    <w:rsid w:val="005C3FF7"/>
    <w:rsid w:val="005C4818"/>
    <w:rsid w:val="005C491C"/>
    <w:rsid w:val="005C50DB"/>
    <w:rsid w:val="005C5736"/>
    <w:rsid w:val="005C5BBA"/>
    <w:rsid w:val="005C7738"/>
    <w:rsid w:val="005C7819"/>
    <w:rsid w:val="005C7852"/>
    <w:rsid w:val="005D0DB7"/>
    <w:rsid w:val="005D0F6D"/>
    <w:rsid w:val="005D128A"/>
    <w:rsid w:val="005D1848"/>
    <w:rsid w:val="005D2C7E"/>
    <w:rsid w:val="005D2F44"/>
    <w:rsid w:val="005D33E2"/>
    <w:rsid w:val="005D364D"/>
    <w:rsid w:val="005D452E"/>
    <w:rsid w:val="005D463D"/>
    <w:rsid w:val="005D5289"/>
    <w:rsid w:val="005D5C1F"/>
    <w:rsid w:val="005D5F51"/>
    <w:rsid w:val="005D624F"/>
    <w:rsid w:val="005D6B0E"/>
    <w:rsid w:val="005D782C"/>
    <w:rsid w:val="005D7FE1"/>
    <w:rsid w:val="005E00C2"/>
    <w:rsid w:val="005E0801"/>
    <w:rsid w:val="005E0C93"/>
    <w:rsid w:val="005E105A"/>
    <w:rsid w:val="005E138F"/>
    <w:rsid w:val="005E1865"/>
    <w:rsid w:val="005E1FFB"/>
    <w:rsid w:val="005E269C"/>
    <w:rsid w:val="005E2C76"/>
    <w:rsid w:val="005E34FF"/>
    <w:rsid w:val="005E4091"/>
    <w:rsid w:val="005E4325"/>
    <w:rsid w:val="005E4A62"/>
    <w:rsid w:val="005E4CD0"/>
    <w:rsid w:val="005E4E29"/>
    <w:rsid w:val="005E50E9"/>
    <w:rsid w:val="005E514F"/>
    <w:rsid w:val="005E5355"/>
    <w:rsid w:val="005E57BA"/>
    <w:rsid w:val="005E5AB8"/>
    <w:rsid w:val="005E63A8"/>
    <w:rsid w:val="005E6AA9"/>
    <w:rsid w:val="005E72EF"/>
    <w:rsid w:val="005E79BC"/>
    <w:rsid w:val="005E7F5A"/>
    <w:rsid w:val="005E7FE0"/>
    <w:rsid w:val="005F099C"/>
    <w:rsid w:val="005F0B2C"/>
    <w:rsid w:val="005F0CA0"/>
    <w:rsid w:val="005F1011"/>
    <w:rsid w:val="005F120F"/>
    <w:rsid w:val="005F1704"/>
    <w:rsid w:val="005F1821"/>
    <w:rsid w:val="005F2561"/>
    <w:rsid w:val="005F26E0"/>
    <w:rsid w:val="005F3453"/>
    <w:rsid w:val="005F42F5"/>
    <w:rsid w:val="005F5B53"/>
    <w:rsid w:val="005F7271"/>
    <w:rsid w:val="006008B3"/>
    <w:rsid w:val="0060098C"/>
    <w:rsid w:val="00600C6D"/>
    <w:rsid w:val="00600DB8"/>
    <w:rsid w:val="00601345"/>
    <w:rsid w:val="00601AC3"/>
    <w:rsid w:val="00602CC8"/>
    <w:rsid w:val="00603802"/>
    <w:rsid w:val="00603B4F"/>
    <w:rsid w:val="006042D6"/>
    <w:rsid w:val="00604611"/>
    <w:rsid w:val="00605168"/>
    <w:rsid w:val="00605394"/>
    <w:rsid w:val="0060567C"/>
    <w:rsid w:val="00606344"/>
    <w:rsid w:val="00606F40"/>
    <w:rsid w:val="006078A3"/>
    <w:rsid w:val="00607C3F"/>
    <w:rsid w:val="00607DC6"/>
    <w:rsid w:val="00607E07"/>
    <w:rsid w:val="00607E46"/>
    <w:rsid w:val="00610178"/>
    <w:rsid w:val="006107B1"/>
    <w:rsid w:val="00610A73"/>
    <w:rsid w:val="00610C68"/>
    <w:rsid w:val="006111BA"/>
    <w:rsid w:val="00611329"/>
    <w:rsid w:val="00612F43"/>
    <w:rsid w:val="00613B76"/>
    <w:rsid w:val="00613F6F"/>
    <w:rsid w:val="00614053"/>
    <w:rsid w:val="0061537E"/>
    <w:rsid w:val="00616060"/>
    <w:rsid w:val="006160C1"/>
    <w:rsid w:val="0061620B"/>
    <w:rsid w:val="00616805"/>
    <w:rsid w:val="00616DD3"/>
    <w:rsid w:val="006173B8"/>
    <w:rsid w:val="00617A06"/>
    <w:rsid w:val="00617AA3"/>
    <w:rsid w:val="00617FB0"/>
    <w:rsid w:val="00620325"/>
    <w:rsid w:val="0062053A"/>
    <w:rsid w:val="0062096F"/>
    <w:rsid w:val="00620A63"/>
    <w:rsid w:val="00621169"/>
    <w:rsid w:val="0062116B"/>
    <w:rsid w:val="006222E2"/>
    <w:rsid w:val="00622DEE"/>
    <w:rsid w:val="006233D8"/>
    <w:rsid w:val="00623452"/>
    <w:rsid w:val="00623609"/>
    <w:rsid w:val="006239DA"/>
    <w:rsid w:val="00624AC1"/>
    <w:rsid w:val="00625CE4"/>
    <w:rsid w:val="0062642C"/>
    <w:rsid w:val="006265A2"/>
    <w:rsid w:val="00626C98"/>
    <w:rsid w:val="00626DA2"/>
    <w:rsid w:val="00627BC5"/>
    <w:rsid w:val="00627F3B"/>
    <w:rsid w:val="00630C68"/>
    <w:rsid w:val="00632BF8"/>
    <w:rsid w:val="00632FD6"/>
    <w:rsid w:val="00633289"/>
    <w:rsid w:val="0063362C"/>
    <w:rsid w:val="00633C0C"/>
    <w:rsid w:val="00633C59"/>
    <w:rsid w:val="00633C7E"/>
    <w:rsid w:val="00633E5F"/>
    <w:rsid w:val="006343AE"/>
    <w:rsid w:val="00635165"/>
    <w:rsid w:val="006352F9"/>
    <w:rsid w:val="006357BA"/>
    <w:rsid w:val="006358B5"/>
    <w:rsid w:val="00635DF1"/>
    <w:rsid w:val="00635E46"/>
    <w:rsid w:val="0063700B"/>
    <w:rsid w:val="006370FB"/>
    <w:rsid w:val="00637982"/>
    <w:rsid w:val="00640208"/>
    <w:rsid w:val="006409FA"/>
    <w:rsid w:val="00640A06"/>
    <w:rsid w:val="0064176F"/>
    <w:rsid w:val="006417F8"/>
    <w:rsid w:val="00641D7F"/>
    <w:rsid w:val="00642E9D"/>
    <w:rsid w:val="00643BA0"/>
    <w:rsid w:val="00643CC0"/>
    <w:rsid w:val="00643FD9"/>
    <w:rsid w:val="00644A1A"/>
    <w:rsid w:val="006453EF"/>
    <w:rsid w:val="00645A30"/>
    <w:rsid w:val="006461AE"/>
    <w:rsid w:val="0064629C"/>
    <w:rsid w:val="00646D7C"/>
    <w:rsid w:val="00646E4F"/>
    <w:rsid w:val="00646E77"/>
    <w:rsid w:val="00647430"/>
    <w:rsid w:val="00647631"/>
    <w:rsid w:val="006479B1"/>
    <w:rsid w:val="00647F24"/>
    <w:rsid w:val="00650288"/>
    <w:rsid w:val="00650984"/>
    <w:rsid w:val="00650B91"/>
    <w:rsid w:val="006519BD"/>
    <w:rsid w:val="006519E6"/>
    <w:rsid w:val="00652ACA"/>
    <w:rsid w:val="00652B06"/>
    <w:rsid w:val="006533A8"/>
    <w:rsid w:val="00653410"/>
    <w:rsid w:val="0065366B"/>
    <w:rsid w:val="006538F9"/>
    <w:rsid w:val="00653B66"/>
    <w:rsid w:val="006547A2"/>
    <w:rsid w:val="00655863"/>
    <w:rsid w:val="00655A50"/>
    <w:rsid w:val="00655F57"/>
    <w:rsid w:val="00656FD2"/>
    <w:rsid w:val="00657157"/>
    <w:rsid w:val="00657927"/>
    <w:rsid w:val="00657D17"/>
    <w:rsid w:val="0066001F"/>
    <w:rsid w:val="00660174"/>
    <w:rsid w:val="0066115C"/>
    <w:rsid w:val="00661D34"/>
    <w:rsid w:val="00662223"/>
    <w:rsid w:val="00663A79"/>
    <w:rsid w:val="006643A8"/>
    <w:rsid w:val="006648CF"/>
    <w:rsid w:val="006649B3"/>
    <w:rsid w:val="006654D0"/>
    <w:rsid w:val="00666820"/>
    <w:rsid w:val="00666D67"/>
    <w:rsid w:val="00667B97"/>
    <w:rsid w:val="00670057"/>
    <w:rsid w:val="006702D4"/>
    <w:rsid w:val="006709A7"/>
    <w:rsid w:val="00671C9A"/>
    <w:rsid w:val="00674749"/>
    <w:rsid w:val="00674F88"/>
    <w:rsid w:val="00675D97"/>
    <w:rsid w:val="00675EA1"/>
    <w:rsid w:val="006765C9"/>
    <w:rsid w:val="00676938"/>
    <w:rsid w:val="00676A4F"/>
    <w:rsid w:val="00676B5D"/>
    <w:rsid w:val="006772F3"/>
    <w:rsid w:val="00677C10"/>
    <w:rsid w:val="00681314"/>
    <w:rsid w:val="006814D9"/>
    <w:rsid w:val="00681694"/>
    <w:rsid w:val="006817FC"/>
    <w:rsid w:val="0068197E"/>
    <w:rsid w:val="006825B7"/>
    <w:rsid w:val="006828B0"/>
    <w:rsid w:val="00682FA9"/>
    <w:rsid w:val="0068320C"/>
    <w:rsid w:val="00684709"/>
    <w:rsid w:val="0068476A"/>
    <w:rsid w:val="0068476D"/>
    <w:rsid w:val="00684FA4"/>
    <w:rsid w:val="006851A6"/>
    <w:rsid w:val="00685C4A"/>
    <w:rsid w:val="00686071"/>
    <w:rsid w:val="006861CE"/>
    <w:rsid w:val="0068672E"/>
    <w:rsid w:val="00686CF8"/>
    <w:rsid w:val="00686E2F"/>
    <w:rsid w:val="00687205"/>
    <w:rsid w:val="00687C38"/>
    <w:rsid w:val="00690413"/>
    <w:rsid w:val="0069167C"/>
    <w:rsid w:val="006924A7"/>
    <w:rsid w:val="006926DF"/>
    <w:rsid w:val="00692A9E"/>
    <w:rsid w:val="006942C1"/>
    <w:rsid w:val="00695022"/>
    <w:rsid w:val="00695492"/>
    <w:rsid w:val="0069603D"/>
    <w:rsid w:val="00696111"/>
    <w:rsid w:val="006965EE"/>
    <w:rsid w:val="006969B7"/>
    <w:rsid w:val="00696C73"/>
    <w:rsid w:val="006974A5"/>
    <w:rsid w:val="0069783D"/>
    <w:rsid w:val="00697E58"/>
    <w:rsid w:val="00697EC6"/>
    <w:rsid w:val="00697F32"/>
    <w:rsid w:val="006A002F"/>
    <w:rsid w:val="006A0441"/>
    <w:rsid w:val="006A0B7E"/>
    <w:rsid w:val="006A0BE5"/>
    <w:rsid w:val="006A16BC"/>
    <w:rsid w:val="006A17BB"/>
    <w:rsid w:val="006A22A0"/>
    <w:rsid w:val="006A2B68"/>
    <w:rsid w:val="006A2C7C"/>
    <w:rsid w:val="006A312A"/>
    <w:rsid w:val="006A3F42"/>
    <w:rsid w:val="006A411A"/>
    <w:rsid w:val="006A4239"/>
    <w:rsid w:val="006A43AB"/>
    <w:rsid w:val="006A4D2F"/>
    <w:rsid w:val="006A566A"/>
    <w:rsid w:val="006A5D11"/>
    <w:rsid w:val="006A5E5A"/>
    <w:rsid w:val="006A6190"/>
    <w:rsid w:val="006A61DD"/>
    <w:rsid w:val="006A6E19"/>
    <w:rsid w:val="006A6EE4"/>
    <w:rsid w:val="006A6F13"/>
    <w:rsid w:val="006A70F6"/>
    <w:rsid w:val="006A720A"/>
    <w:rsid w:val="006A7561"/>
    <w:rsid w:val="006A786C"/>
    <w:rsid w:val="006A7E95"/>
    <w:rsid w:val="006B13B1"/>
    <w:rsid w:val="006B1B73"/>
    <w:rsid w:val="006B269D"/>
    <w:rsid w:val="006B295C"/>
    <w:rsid w:val="006B3EF6"/>
    <w:rsid w:val="006B4443"/>
    <w:rsid w:val="006B45EA"/>
    <w:rsid w:val="006B521A"/>
    <w:rsid w:val="006B5266"/>
    <w:rsid w:val="006B5FB4"/>
    <w:rsid w:val="006B60CF"/>
    <w:rsid w:val="006B64AB"/>
    <w:rsid w:val="006B7956"/>
    <w:rsid w:val="006C04AA"/>
    <w:rsid w:val="006C0E91"/>
    <w:rsid w:val="006C1B66"/>
    <w:rsid w:val="006C22D9"/>
    <w:rsid w:val="006C25B5"/>
    <w:rsid w:val="006C338A"/>
    <w:rsid w:val="006C3519"/>
    <w:rsid w:val="006C3A3E"/>
    <w:rsid w:val="006C3C66"/>
    <w:rsid w:val="006C3D1C"/>
    <w:rsid w:val="006C408D"/>
    <w:rsid w:val="006C4CBF"/>
    <w:rsid w:val="006C5298"/>
    <w:rsid w:val="006C5527"/>
    <w:rsid w:val="006C59BA"/>
    <w:rsid w:val="006C5EE9"/>
    <w:rsid w:val="006C6996"/>
    <w:rsid w:val="006C6AEE"/>
    <w:rsid w:val="006C7107"/>
    <w:rsid w:val="006C73F1"/>
    <w:rsid w:val="006C75FD"/>
    <w:rsid w:val="006C7AE9"/>
    <w:rsid w:val="006C7C23"/>
    <w:rsid w:val="006D0354"/>
    <w:rsid w:val="006D116E"/>
    <w:rsid w:val="006D171E"/>
    <w:rsid w:val="006D1BCF"/>
    <w:rsid w:val="006D21DA"/>
    <w:rsid w:val="006D22F8"/>
    <w:rsid w:val="006D26FE"/>
    <w:rsid w:val="006D3C13"/>
    <w:rsid w:val="006D44BE"/>
    <w:rsid w:val="006D485E"/>
    <w:rsid w:val="006D4FF6"/>
    <w:rsid w:val="006D51E6"/>
    <w:rsid w:val="006D5EA9"/>
    <w:rsid w:val="006D60B7"/>
    <w:rsid w:val="006D6A65"/>
    <w:rsid w:val="006D6ED4"/>
    <w:rsid w:val="006D70C2"/>
    <w:rsid w:val="006D79D2"/>
    <w:rsid w:val="006D7B8A"/>
    <w:rsid w:val="006D7D2C"/>
    <w:rsid w:val="006E07B5"/>
    <w:rsid w:val="006E0F84"/>
    <w:rsid w:val="006E1286"/>
    <w:rsid w:val="006E14D1"/>
    <w:rsid w:val="006E1602"/>
    <w:rsid w:val="006E1AD9"/>
    <w:rsid w:val="006E2053"/>
    <w:rsid w:val="006E2C8B"/>
    <w:rsid w:val="006E36B6"/>
    <w:rsid w:val="006E3C6F"/>
    <w:rsid w:val="006E40FF"/>
    <w:rsid w:val="006E41EC"/>
    <w:rsid w:val="006E4C77"/>
    <w:rsid w:val="006E64C9"/>
    <w:rsid w:val="006E6C24"/>
    <w:rsid w:val="006E6F44"/>
    <w:rsid w:val="006E7342"/>
    <w:rsid w:val="006E76F3"/>
    <w:rsid w:val="006E7C48"/>
    <w:rsid w:val="006E7FB6"/>
    <w:rsid w:val="006F0422"/>
    <w:rsid w:val="006F082F"/>
    <w:rsid w:val="006F0B90"/>
    <w:rsid w:val="006F10B7"/>
    <w:rsid w:val="006F1613"/>
    <w:rsid w:val="006F292B"/>
    <w:rsid w:val="006F29A7"/>
    <w:rsid w:val="006F2B36"/>
    <w:rsid w:val="006F2C40"/>
    <w:rsid w:val="006F3172"/>
    <w:rsid w:val="006F386F"/>
    <w:rsid w:val="006F3BD8"/>
    <w:rsid w:val="006F4D1A"/>
    <w:rsid w:val="006F4F70"/>
    <w:rsid w:val="006F56D5"/>
    <w:rsid w:val="006F56DB"/>
    <w:rsid w:val="006F587A"/>
    <w:rsid w:val="006F6BCC"/>
    <w:rsid w:val="006F6BF3"/>
    <w:rsid w:val="006F79ED"/>
    <w:rsid w:val="0070011C"/>
    <w:rsid w:val="0070046B"/>
    <w:rsid w:val="0070061F"/>
    <w:rsid w:val="0070064E"/>
    <w:rsid w:val="00700E07"/>
    <w:rsid w:val="00700EDE"/>
    <w:rsid w:val="0070102E"/>
    <w:rsid w:val="0070114D"/>
    <w:rsid w:val="007011B7"/>
    <w:rsid w:val="0070128A"/>
    <w:rsid w:val="00701504"/>
    <w:rsid w:val="0070203B"/>
    <w:rsid w:val="00703195"/>
    <w:rsid w:val="00704E45"/>
    <w:rsid w:val="007054B0"/>
    <w:rsid w:val="00706AAB"/>
    <w:rsid w:val="007073F4"/>
    <w:rsid w:val="00707501"/>
    <w:rsid w:val="00707740"/>
    <w:rsid w:val="00707D8B"/>
    <w:rsid w:val="00707E98"/>
    <w:rsid w:val="00710398"/>
    <w:rsid w:val="00710502"/>
    <w:rsid w:val="00710B5C"/>
    <w:rsid w:val="00710FF8"/>
    <w:rsid w:val="00711127"/>
    <w:rsid w:val="007115A2"/>
    <w:rsid w:val="00711A74"/>
    <w:rsid w:val="0071279D"/>
    <w:rsid w:val="00712B14"/>
    <w:rsid w:val="00713D0E"/>
    <w:rsid w:val="0071418E"/>
    <w:rsid w:val="00714371"/>
    <w:rsid w:val="00714A1F"/>
    <w:rsid w:val="00715F90"/>
    <w:rsid w:val="00716734"/>
    <w:rsid w:val="00716D5C"/>
    <w:rsid w:val="00716F58"/>
    <w:rsid w:val="00717929"/>
    <w:rsid w:val="00717CC4"/>
    <w:rsid w:val="00720018"/>
    <w:rsid w:val="00720173"/>
    <w:rsid w:val="00720703"/>
    <w:rsid w:val="007207D2"/>
    <w:rsid w:val="00720D1E"/>
    <w:rsid w:val="00722522"/>
    <w:rsid w:val="007229B0"/>
    <w:rsid w:val="00722D27"/>
    <w:rsid w:val="007233B5"/>
    <w:rsid w:val="007237BC"/>
    <w:rsid w:val="007238DC"/>
    <w:rsid w:val="0072398B"/>
    <w:rsid w:val="00723A29"/>
    <w:rsid w:val="00723D1F"/>
    <w:rsid w:val="007241D3"/>
    <w:rsid w:val="007253B4"/>
    <w:rsid w:val="00725470"/>
    <w:rsid w:val="00725F81"/>
    <w:rsid w:val="007265A5"/>
    <w:rsid w:val="00726797"/>
    <w:rsid w:val="00726A4A"/>
    <w:rsid w:val="00726E3A"/>
    <w:rsid w:val="00727120"/>
    <w:rsid w:val="00730A61"/>
    <w:rsid w:val="00731906"/>
    <w:rsid w:val="0073190A"/>
    <w:rsid w:val="0073242A"/>
    <w:rsid w:val="0073325C"/>
    <w:rsid w:val="007339EB"/>
    <w:rsid w:val="00733A2B"/>
    <w:rsid w:val="00733E16"/>
    <w:rsid w:val="00733FFC"/>
    <w:rsid w:val="00734053"/>
    <w:rsid w:val="00734258"/>
    <w:rsid w:val="007344C3"/>
    <w:rsid w:val="00734977"/>
    <w:rsid w:val="00734B4F"/>
    <w:rsid w:val="007352E9"/>
    <w:rsid w:val="00736069"/>
    <w:rsid w:val="007363B0"/>
    <w:rsid w:val="007365C8"/>
    <w:rsid w:val="00736A11"/>
    <w:rsid w:val="00737693"/>
    <w:rsid w:val="0073782E"/>
    <w:rsid w:val="00737ECB"/>
    <w:rsid w:val="007419BA"/>
    <w:rsid w:val="00741C56"/>
    <w:rsid w:val="007422E7"/>
    <w:rsid w:val="00742FD0"/>
    <w:rsid w:val="007430DA"/>
    <w:rsid w:val="007435EA"/>
    <w:rsid w:val="00743CE8"/>
    <w:rsid w:val="00744AA0"/>
    <w:rsid w:val="00744D9C"/>
    <w:rsid w:val="00745424"/>
    <w:rsid w:val="007455A6"/>
    <w:rsid w:val="007457F8"/>
    <w:rsid w:val="00745D11"/>
    <w:rsid w:val="00746091"/>
    <w:rsid w:val="00746E0C"/>
    <w:rsid w:val="00747A63"/>
    <w:rsid w:val="00747C57"/>
    <w:rsid w:val="00750658"/>
    <w:rsid w:val="007516B6"/>
    <w:rsid w:val="00751DCB"/>
    <w:rsid w:val="007526EE"/>
    <w:rsid w:val="00752D3A"/>
    <w:rsid w:val="00753B4D"/>
    <w:rsid w:val="00753F6E"/>
    <w:rsid w:val="007541CD"/>
    <w:rsid w:val="00754813"/>
    <w:rsid w:val="00754C0D"/>
    <w:rsid w:val="00756155"/>
    <w:rsid w:val="00756455"/>
    <w:rsid w:val="00756875"/>
    <w:rsid w:val="00757912"/>
    <w:rsid w:val="00757C38"/>
    <w:rsid w:val="00757ED2"/>
    <w:rsid w:val="0076010E"/>
    <w:rsid w:val="00760294"/>
    <w:rsid w:val="00760633"/>
    <w:rsid w:val="0076070B"/>
    <w:rsid w:val="00760FB3"/>
    <w:rsid w:val="0076100D"/>
    <w:rsid w:val="007613E4"/>
    <w:rsid w:val="00761527"/>
    <w:rsid w:val="00761951"/>
    <w:rsid w:val="00761C0B"/>
    <w:rsid w:val="00762C24"/>
    <w:rsid w:val="00762FCA"/>
    <w:rsid w:val="007634BE"/>
    <w:rsid w:val="0076368E"/>
    <w:rsid w:val="0076426D"/>
    <w:rsid w:val="00764E67"/>
    <w:rsid w:val="00765543"/>
    <w:rsid w:val="007657B0"/>
    <w:rsid w:val="00765EC6"/>
    <w:rsid w:val="0076623B"/>
    <w:rsid w:val="0076648C"/>
    <w:rsid w:val="0076655A"/>
    <w:rsid w:val="00766AB3"/>
    <w:rsid w:val="007672EE"/>
    <w:rsid w:val="00767C3E"/>
    <w:rsid w:val="007701F4"/>
    <w:rsid w:val="0077200C"/>
    <w:rsid w:val="007720D1"/>
    <w:rsid w:val="0077211D"/>
    <w:rsid w:val="00772846"/>
    <w:rsid w:val="00772A38"/>
    <w:rsid w:val="007731AA"/>
    <w:rsid w:val="007732D0"/>
    <w:rsid w:val="00773914"/>
    <w:rsid w:val="00773928"/>
    <w:rsid w:val="00773B1E"/>
    <w:rsid w:val="00774837"/>
    <w:rsid w:val="00774B7B"/>
    <w:rsid w:val="00774D36"/>
    <w:rsid w:val="0077613A"/>
    <w:rsid w:val="007764AD"/>
    <w:rsid w:val="00776729"/>
    <w:rsid w:val="00776965"/>
    <w:rsid w:val="00776EEB"/>
    <w:rsid w:val="00776F57"/>
    <w:rsid w:val="0077742F"/>
    <w:rsid w:val="007777E3"/>
    <w:rsid w:val="007779EB"/>
    <w:rsid w:val="007800E9"/>
    <w:rsid w:val="007816A5"/>
    <w:rsid w:val="00781C67"/>
    <w:rsid w:val="00782282"/>
    <w:rsid w:val="00782D28"/>
    <w:rsid w:val="00783504"/>
    <w:rsid w:val="0078378B"/>
    <w:rsid w:val="00783D4F"/>
    <w:rsid w:val="007845A9"/>
    <w:rsid w:val="007846C3"/>
    <w:rsid w:val="007847D8"/>
    <w:rsid w:val="00784E88"/>
    <w:rsid w:val="00784ECF"/>
    <w:rsid w:val="00784F19"/>
    <w:rsid w:val="00786137"/>
    <w:rsid w:val="00786774"/>
    <w:rsid w:val="00786D20"/>
    <w:rsid w:val="00787049"/>
    <w:rsid w:val="0078781F"/>
    <w:rsid w:val="00787AD3"/>
    <w:rsid w:val="0079009E"/>
    <w:rsid w:val="00790641"/>
    <w:rsid w:val="007911A2"/>
    <w:rsid w:val="00791321"/>
    <w:rsid w:val="00791704"/>
    <w:rsid w:val="007917F8"/>
    <w:rsid w:val="007925FF"/>
    <w:rsid w:val="007927AA"/>
    <w:rsid w:val="007927EC"/>
    <w:rsid w:val="00792959"/>
    <w:rsid w:val="0079326A"/>
    <w:rsid w:val="007939B9"/>
    <w:rsid w:val="00794395"/>
    <w:rsid w:val="007946DA"/>
    <w:rsid w:val="007949BB"/>
    <w:rsid w:val="00794ED3"/>
    <w:rsid w:val="00795101"/>
    <w:rsid w:val="00795711"/>
    <w:rsid w:val="00796467"/>
    <w:rsid w:val="00796716"/>
    <w:rsid w:val="00796BB5"/>
    <w:rsid w:val="007971BA"/>
    <w:rsid w:val="007A0927"/>
    <w:rsid w:val="007A0F15"/>
    <w:rsid w:val="007A0FBB"/>
    <w:rsid w:val="007A12EC"/>
    <w:rsid w:val="007A146A"/>
    <w:rsid w:val="007A2006"/>
    <w:rsid w:val="007A2920"/>
    <w:rsid w:val="007A2CD6"/>
    <w:rsid w:val="007A2D0F"/>
    <w:rsid w:val="007A2D49"/>
    <w:rsid w:val="007A3548"/>
    <w:rsid w:val="007A35C9"/>
    <w:rsid w:val="007A599B"/>
    <w:rsid w:val="007A5C45"/>
    <w:rsid w:val="007A5E24"/>
    <w:rsid w:val="007A6488"/>
    <w:rsid w:val="007A69AB"/>
    <w:rsid w:val="007A72ED"/>
    <w:rsid w:val="007A7600"/>
    <w:rsid w:val="007A77DB"/>
    <w:rsid w:val="007A7CC6"/>
    <w:rsid w:val="007B04FB"/>
    <w:rsid w:val="007B08BE"/>
    <w:rsid w:val="007B0E15"/>
    <w:rsid w:val="007B141E"/>
    <w:rsid w:val="007B189A"/>
    <w:rsid w:val="007B1DE3"/>
    <w:rsid w:val="007B1ED2"/>
    <w:rsid w:val="007B205C"/>
    <w:rsid w:val="007B212E"/>
    <w:rsid w:val="007B2191"/>
    <w:rsid w:val="007B2A2B"/>
    <w:rsid w:val="007B2BF4"/>
    <w:rsid w:val="007B2F4A"/>
    <w:rsid w:val="007B3106"/>
    <w:rsid w:val="007B3ED6"/>
    <w:rsid w:val="007B4042"/>
    <w:rsid w:val="007B4F2A"/>
    <w:rsid w:val="007B5BEE"/>
    <w:rsid w:val="007B65E5"/>
    <w:rsid w:val="007B6B55"/>
    <w:rsid w:val="007B6D16"/>
    <w:rsid w:val="007B7B00"/>
    <w:rsid w:val="007B7BA0"/>
    <w:rsid w:val="007B7D1B"/>
    <w:rsid w:val="007B7D20"/>
    <w:rsid w:val="007C0382"/>
    <w:rsid w:val="007C065B"/>
    <w:rsid w:val="007C0BEF"/>
    <w:rsid w:val="007C15FD"/>
    <w:rsid w:val="007C1905"/>
    <w:rsid w:val="007C1C86"/>
    <w:rsid w:val="007C2A1C"/>
    <w:rsid w:val="007C3399"/>
    <w:rsid w:val="007C3470"/>
    <w:rsid w:val="007C3861"/>
    <w:rsid w:val="007C416C"/>
    <w:rsid w:val="007C4839"/>
    <w:rsid w:val="007C4D5E"/>
    <w:rsid w:val="007C5036"/>
    <w:rsid w:val="007C587C"/>
    <w:rsid w:val="007C5A23"/>
    <w:rsid w:val="007C5BB3"/>
    <w:rsid w:val="007C6050"/>
    <w:rsid w:val="007C6088"/>
    <w:rsid w:val="007C6E62"/>
    <w:rsid w:val="007C700E"/>
    <w:rsid w:val="007C7544"/>
    <w:rsid w:val="007D020C"/>
    <w:rsid w:val="007D09B7"/>
    <w:rsid w:val="007D0CAB"/>
    <w:rsid w:val="007D1C9E"/>
    <w:rsid w:val="007D1E11"/>
    <w:rsid w:val="007D2198"/>
    <w:rsid w:val="007D23B3"/>
    <w:rsid w:val="007D2D39"/>
    <w:rsid w:val="007D397B"/>
    <w:rsid w:val="007D41A0"/>
    <w:rsid w:val="007D429D"/>
    <w:rsid w:val="007D4A5C"/>
    <w:rsid w:val="007D4C1F"/>
    <w:rsid w:val="007D4CC2"/>
    <w:rsid w:val="007D4E6F"/>
    <w:rsid w:val="007D4FEE"/>
    <w:rsid w:val="007D564F"/>
    <w:rsid w:val="007D6832"/>
    <w:rsid w:val="007D762C"/>
    <w:rsid w:val="007D7AED"/>
    <w:rsid w:val="007E0370"/>
    <w:rsid w:val="007E21FC"/>
    <w:rsid w:val="007E277B"/>
    <w:rsid w:val="007E2EC3"/>
    <w:rsid w:val="007E3200"/>
    <w:rsid w:val="007E3562"/>
    <w:rsid w:val="007E3F6C"/>
    <w:rsid w:val="007E49D3"/>
    <w:rsid w:val="007E4F25"/>
    <w:rsid w:val="007E54CF"/>
    <w:rsid w:val="007E5725"/>
    <w:rsid w:val="007E5DD9"/>
    <w:rsid w:val="007E60E2"/>
    <w:rsid w:val="007E6A18"/>
    <w:rsid w:val="007E6DAA"/>
    <w:rsid w:val="007F01E0"/>
    <w:rsid w:val="007F0AA5"/>
    <w:rsid w:val="007F211A"/>
    <w:rsid w:val="007F34BA"/>
    <w:rsid w:val="007F3A94"/>
    <w:rsid w:val="007F3B72"/>
    <w:rsid w:val="007F3D11"/>
    <w:rsid w:val="007F4348"/>
    <w:rsid w:val="007F4436"/>
    <w:rsid w:val="007F4603"/>
    <w:rsid w:val="007F47CF"/>
    <w:rsid w:val="007F503F"/>
    <w:rsid w:val="007F58CD"/>
    <w:rsid w:val="007F5B0E"/>
    <w:rsid w:val="007F5C7F"/>
    <w:rsid w:val="007F6A4A"/>
    <w:rsid w:val="007F6D80"/>
    <w:rsid w:val="007F7303"/>
    <w:rsid w:val="007F75F8"/>
    <w:rsid w:val="0080018A"/>
    <w:rsid w:val="00800409"/>
    <w:rsid w:val="00802178"/>
    <w:rsid w:val="008026CC"/>
    <w:rsid w:val="00803A0D"/>
    <w:rsid w:val="00803B2F"/>
    <w:rsid w:val="00803C79"/>
    <w:rsid w:val="008042A3"/>
    <w:rsid w:val="00804880"/>
    <w:rsid w:val="00804B65"/>
    <w:rsid w:val="00804D82"/>
    <w:rsid w:val="008052B0"/>
    <w:rsid w:val="00805FEC"/>
    <w:rsid w:val="0080618C"/>
    <w:rsid w:val="0080710F"/>
    <w:rsid w:val="008078BA"/>
    <w:rsid w:val="0081016D"/>
    <w:rsid w:val="008105A9"/>
    <w:rsid w:val="0081143D"/>
    <w:rsid w:val="0081369A"/>
    <w:rsid w:val="008139EE"/>
    <w:rsid w:val="00813F71"/>
    <w:rsid w:val="008140B4"/>
    <w:rsid w:val="00814DA7"/>
    <w:rsid w:val="00815641"/>
    <w:rsid w:val="008165AC"/>
    <w:rsid w:val="00816C7E"/>
    <w:rsid w:val="00816EB8"/>
    <w:rsid w:val="008173C2"/>
    <w:rsid w:val="00817592"/>
    <w:rsid w:val="008200A0"/>
    <w:rsid w:val="008210ED"/>
    <w:rsid w:val="008211F7"/>
    <w:rsid w:val="008212B9"/>
    <w:rsid w:val="008214B9"/>
    <w:rsid w:val="00821893"/>
    <w:rsid w:val="0082190E"/>
    <w:rsid w:val="00821A1B"/>
    <w:rsid w:val="008220A9"/>
    <w:rsid w:val="008226D3"/>
    <w:rsid w:val="0082377A"/>
    <w:rsid w:val="00824202"/>
    <w:rsid w:val="00824394"/>
    <w:rsid w:val="00824D70"/>
    <w:rsid w:val="00825831"/>
    <w:rsid w:val="0082598D"/>
    <w:rsid w:val="0082625D"/>
    <w:rsid w:val="0082690E"/>
    <w:rsid w:val="00826AF9"/>
    <w:rsid w:val="00826B5A"/>
    <w:rsid w:val="00826CB7"/>
    <w:rsid w:val="00827662"/>
    <w:rsid w:val="00827C0A"/>
    <w:rsid w:val="00827EC8"/>
    <w:rsid w:val="008300D5"/>
    <w:rsid w:val="00831766"/>
    <w:rsid w:val="008320FA"/>
    <w:rsid w:val="008327FD"/>
    <w:rsid w:val="00832941"/>
    <w:rsid w:val="00833230"/>
    <w:rsid w:val="00833A87"/>
    <w:rsid w:val="0083411B"/>
    <w:rsid w:val="00834715"/>
    <w:rsid w:val="008356D8"/>
    <w:rsid w:val="0083572B"/>
    <w:rsid w:val="0083595E"/>
    <w:rsid w:val="008359C2"/>
    <w:rsid w:val="008371E8"/>
    <w:rsid w:val="00837684"/>
    <w:rsid w:val="00837D8F"/>
    <w:rsid w:val="008411A2"/>
    <w:rsid w:val="00841208"/>
    <w:rsid w:val="00841497"/>
    <w:rsid w:val="00841520"/>
    <w:rsid w:val="008420BB"/>
    <w:rsid w:val="008423B4"/>
    <w:rsid w:val="0084248E"/>
    <w:rsid w:val="00842524"/>
    <w:rsid w:val="00842CAB"/>
    <w:rsid w:val="00843BFC"/>
    <w:rsid w:val="00843C0E"/>
    <w:rsid w:val="00844304"/>
    <w:rsid w:val="008444F1"/>
    <w:rsid w:val="0084476E"/>
    <w:rsid w:val="0084481E"/>
    <w:rsid w:val="0084564B"/>
    <w:rsid w:val="008458E0"/>
    <w:rsid w:val="00846297"/>
    <w:rsid w:val="0084635A"/>
    <w:rsid w:val="00846405"/>
    <w:rsid w:val="00846941"/>
    <w:rsid w:val="00846A5E"/>
    <w:rsid w:val="00846BBB"/>
    <w:rsid w:val="00846C0D"/>
    <w:rsid w:val="0085106A"/>
    <w:rsid w:val="0085116B"/>
    <w:rsid w:val="008514FC"/>
    <w:rsid w:val="00851C9B"/>
    <w:rsid w:val="008522CA"/>
    <w:rsid w:val="008529B2"/>
    <w:rsid w:val="00853CC6"/>
    <w:rsid w:val="00853E3C"/>
    <w:rsid w:val="008542FE"/>
    <w:rsid w:val="0085432E"/>
    <w:rsid w:val="00854442"/>
    <w:rsid w:val="0085494E"/>
    <w:rsid w:val="00854F4A"/>
    <w:rsid w:val="00855181"/>
    <w:rsid w:val="00855577"/>
    <w:rsid w:val="00855885"/>
    <w:rsid w:val="00855DB2"/>
    <w:rsid w:val="008569F1"/>
    <w:rsid w:val="00856CFA"/>
    <w:rsid w:val="00857151"/>
    <w:rsid w:val="008572A4"/>
    <w:rsid w:val="008575A8"/>
    <w:rsid w:val="00857A5C"/>
    <w:rsid w:val="00857BED"/>
    <w:rsid w:val="00857CA5"/>
    <w:rsid w:val="00857CFF"/>
    <w:rsid w:val="00860893"/>
    <w:rsid w:val="00860F6B"/>
    <w:rsid w:val="00861052"/>
    <w:rsid w:val="008613C6"/>
    <w:rsid w:val="00861A57"/>
    <w:rsid w:val="008621CA"/>
    <w:rsid w:val="00862385"/>
    <w:rsid w:val="0086249D"/>
    <w:rsid w:val="008625A8"/>
    <w:rsid w:val="0086281E"/>
    <w:rsid w:val="00862A5E"/>
    <w:rsid w:val="00862ECD"/>
    <w:rsid w:val="008639D6"/>
    <w:rsid w:val="00863AD0"/>
    <w:rsid w:val="0086499B"/>
    <w:rsid w:val="008660E1"/>
    <w:rsid w:val="0086643D"/>
    <w:rsid w:val="00866605"/>
    <w:rsid w:val="0086664A"/>
    <w:rsid w:val="00866675"/>
    <w:rsid w:val="00866A9B"/>
    <w:rsid w:val="00866C43"/>
    <w:rsid w:val="00866DCE"/>
    <w:rsid w:val="008679F8"/>
    <w:rsid w:val="00867F17"/>
    <w:rsid w:val="0087004B"/>
    <w:rsid w:val="0087023D"/>
    <w:rsid w:val="00870BC8"/>
    <w:rsid w:val="00870C51"/>
    <w:rsid w:val="0087117D"/>
    <w:rsid w:val="008713F1"/>
    <w:rsid w:val="008717D4"/>
    <w:rsid w:val="00872626"/>
    <w:rsid w:val="008735EB"/>
    <w:rsid w:val="008737A1"/>
    <w:rsid w:val="00873B2D"/>
    <w:rsid w:val="00875492"/>
    <w:rsid w:val="00876B73"/>
    <w:rsid w:val="00876DB1"/>
    <w:rsid w:val="008773D2"/>
    <w:rsid w:val="008777B9"/>
    <w:rsid w:val="00877961"/>
    <w:rsid w:val="00877BDF"/>
    <w:rsid w:val="00877DDE"/>
    <w:rsid w:val="00880D84"/>
    <w:rsid w:val="00880EB8"/>
    <w:rsid w:val="00881532"/>
    <w:rsid w:val="00881F21"/>
    <w:rsid w:val="008820C6"/>
    <w:rsid w:val="00882766"/>
    <w:rsid w:val="00882F95"/>
    <w:rsid w:val="0088314D"/>
    <w:rsid w:val="00883A35"/>
    <w:rsid w:val="008841D8"/>
    <w:rsid w:val="00884784"/>
    <w:rsid w:val="00884CE2"/>
    <w:rsid w:val="008852B2"/>
    <w:rsid w:val="00885505"/>
    <w:rsid w:val="00885A1D"/>
    <w:rsid w:val="00886284"/>
    <w:rsid w:val="008863CA"/>
    <w:rsid w:val="00886B05"/>
    <w:rsid w:val="00887072"/>
    <w:rsid w:val="008874FD"/>
    <w:rsid w:val="00887657"/>
    <w:rsid w:val="00887B8A"/>
    <w:rsid w:val="0089128E"/>
    <w:rsid w:val="00892447"/>
    <w:rsid w:val="00893491"/>
    <w:rsid w:val="00893C96"/>
    <w:rsid w:val="00893DD5"/>
    <w:rsid w:val="00893E06"/>
    <w:rsid w:val="008949AD"/>
    <w:rsid w:val="00895DF4"/>
    <w:rsid w:val="00896019"/>
    <w:rsid w:val="00896305"/>
    <w:rsid w:val="00896424"/>
    <w:rsid w:val="008965D2"/>
    <w:rsid w:val="00896CB9"/>
    <w:rsid w:val="00896E6A"/>
    <w:rsid w:val="00896E76"/>
    <w:rsid w:val="00896EC4"/>
    <w:rsid w:val="00897885"/>
    <w:rsid w:val="00897B40"/>
    <w:rsid w:val="00897CA5"/>
    <w:rsid w:val="00897D7C"/>
    <w:rsid w:val="008A0510"/>
    <w:rsid w:val="008A0719"/>
    <w:rsid w:val="008A07CD"/>
    <w:rsid w:val="008A0848"/>
    <w:rsid w:val="008A151E"/>
    <w:rsid w:val="008A1D60"/>
    <w:rsid w:val="008A1EEA"/>
    <w:rsid w:val="008A246F"/>
    <w:rsid w:val="008A292D"/>
    <w:rsid w:val="008A2AB9"/>
    <w:rsid w:val="008A32E7"/>
    <w:rsid w:val="008A3387"/>
    <w:rsid w:val="008A364B"/>
    <w:rsid w:val="008A3962"/>
    <w:rsid w:val="008A3CA4"/>
    <w:rsid w:val="008A3EF8"/>
    <w:rsid w:val="008A4357"/>
    <w:rsid w:val="008A457D"/>
    <w:rsid w:val="008A4CE9"/>
    <w:rsid w:val="008A5459"/>
    <w:rsid w:val="008A5503"/>
    <w:rsid w:val="008A587A"/>
    <w:rsid w:val="008A5B78"/>
    <w:rsid w:val="008A6DA4"/>
    <w:rsid w:val="008A7238"/>
    <w:rsid w:val="008B1023"/>
    <w:rsid w:val="008B1073"/>
    <w:rsid w:val="008B1883"/>
    <w:rsid w:val="008B35BA"/>
    <w:rsid w:val="008B3751"/>
    <w:rsid w:val="008B3F5F"/>
    <w:rsid w:val="008B424F"/>
    <w:rsid w:val="008B42FE"/>
    <w:rsid w:val="008B47C9"/>
    <w:rsid w:val="008B4996"/>
    <w:rsid w:val="008B4B6F"/>
    <w:rsid w:val="008B54AE"/>
    <w:rsid w:val="008B5C26"/>
    <w:rsid w:val="008B761B"/>
    <w:rsid w:val="008B78F4"/>
    <w:rsid w:val="008B7993"/>
    <w:rsid w:val="008B7E58"/>
    <w:rsid w:val="008C133C"/>
    <w:rsid w:val="008C3305"/>
    <w:rsid w:val="008C39C3"/>
    <w:rsid w:val="008C3DF4"/>
    <w:rsid w:val="008C4119"/>
    <w:rsid w:val="008C4795"/>
    <w:rsid w:val="008C4854"/>
    <w:rsid w:val="008C4EE6"/>
    <w:rsid w:val="008C6220"/>
    <w:rsid w:val="008C66C1"/>
    <w:rsid w:val="008C69DE"/>
    <w:rsid w:val="008C7922"/>
    <w:rsid w:val="008C7F57"/>
    <w:rsid w:val="008D0191"/>
    <w:rsid w:val="008D062E"/>
    <w:rsid w:val="008D0783"/>
    <w:rsid w:val="008D08E9"/>
    <w:rsid w:val="008D0EC4"/>
    <w:rsid w:val="008D22F3"/>
    <w:rsid w:val="008D2AF0"/>
    <w:rsid w:val="008D35E3"/>
    <w:rsid w:val="008D4BBA"/>
    <w:rsid w:val="008D4BF0"/>
    <w:rsid w:val="008D513C"/>
    <w:rsid w:val="008D57C1"/>
    <w:rsid w:val="008D5826"/>
    <w:rsid w:val="008D5D82"/>
    <w:rsid w:val="008D5DFD"/>
    <w:rsid w:val="008D6849"/>
    <w:rsid w:val="008D68BD"/>
    <w:rsid w:val="008D69AB"/>
    <w:rsid w:val="008D6AD8"/>
    <w:rsid w:val="008D6DC0"/>
    <w:rsid w:val="008D7119"/>
    <w:rsid w:val="008D714F"/>
    <w:rsid w:val="008D72BA"/>
    <w:rsid w:val="008D72D0"/>
    <w:rsid w:val="008D7CA2"/>
    <w:rsid w:val="008D7F62"/>
    <w:rsid w:val="008D7F89"/>
    <w:rsid w:val="008E02E9"/>
    <w:rsid w:val="008E0858"/>
    <w:rsid w:val="008E0955"/>
    <w:rsid w:val="008E3489"/>
    <w:rsid w:val="008E367F"/>
    <w:rsid w:val="008E376B"/>
    <w:rsid w:val="008E3D23"/>
    <w:rsid w:val="008E4047"/>
    <w:rsid w:val="008E45A5"/>
    <w:rsid w:val="008E4CF3"/>
    <w:rsid w:val="008E4D42"/>
    <w:rsid w:val="008E4E60"/>
    <w:rsid w:val="008E5377"/>
    <w:rsid w:val="008E5545"/>
    <w:rsid w:val="008E5859"/>
    <w:rsid w:val="008E5D8D"/>
    <w:rsid w:val="008E6886"/>
    <w:rsid w:val="008E6A60"/>
    <w:rsid w:val="008F0734"/>
    <w:rsid w:val="008F0C6B"/>
    <w:rsid w:val="008F15CB"/>
    <w:rsid w:val="008F172E"/>
    <w:rsid w:val="008F1821"/>
    <w:rsid w:val="008F1881"/>
    <w:rsid w:val="008F36A5"/>
    <w:rsid w:val="008F38A2"/>
    <w:rsid w:val="008F399B"/>
    <w:rsid w:val="008F6760"/>
    <w:rsid w:val="008F7157"/>
    <w:rsid w:val="008F753F"/>
    <w:rsid w:val="008F78D2"/>
    <w:rsid w:val="008F7A28"/>
    <w:rsid w:val="008F7AC8"/>
    <w:rsid w:val="00900505"/>
    <w:rsid w:val="00900810"/>
    <w:rsid w:val="00901880"/>
    <w:rsid w:val="00903925"/>
    <w:rsid w:val="00903D63"/>
    <w:rsid w:val="00903E1F"/>
    <w:rsid w:val="00904768"/>
    <w:rsid w:val="009052C3"/>
    <w:rsid w:val="009053EF"/>
    <w:rsid w:val="00905B43"/>
    <w:rsid w:val="00907534"/>
    <w:rsid w:val="00907D01"/>
    <w:rsid w:val="00907D08"/>
    <w:rsid w:val="00910143"/>
    <w:rsid w:val="00910168"/>
    <w:rsid w:val="00911B4B"/>
    <w:rsid w:val="00912709"/>
    <w:rsid w:val="00912CF0"/>
    <w:rsid w:val="00912F2E"/>
    <w:rsid w:val="00913B21"/>
    <w:rsid w:val="00914174"/>
    <w:rsid w:val="0091417E"/>
    <w:rsid w:val="00915365"/>
    <w:rsid w:val="009156B0"/>
    <w:rsid w:val="009161F9"/>
    <w:rsid w:val="009163D8"/>
    <w:rsid w:val="00916825"/>
    <w:rsid w:val="0091690F"/>
    <w:rsid w:val="00920897"/>
    <w:rsid w:val="00921096"/>
    <w:rsid w:val="00921A1F"/>
    <w:rsid w:val="00922105"/>
    <w:rsid w:val="00922A4C"/>
    <w:rsid w:val="00922D82"/>
    <w:rsid w:val="0092379F"/>
    <w:rsid w:val="00923AE9"/>
    <w:rsid w:val="00924478"/>
    <w:rsid w:val="00924715"/>
    <w:rsid w:val="0092479A"/>
    <w:rsid w:val="00925029"/>
    <w:rsid w:val="00925CC4"/>
    <w:rsid w:val="00926A60"/>
    <w:rsid w:val="00926BAB"/>
    <w:rsid w:val="00926F2E"/>
    <w:rsid w:val="00927067"/>
    <w:rsid w:val="009270FD"/>
    <w:rsid w:val="00927CEB"/>
    <w:rsid w:val="0093046D"/>
    <w:rsid w:val="009312BE"/>
    <w:rsid w:val="00931806"/>
    <w:rsid w:val="00931899"/>
    <w:rsid w:val="00932288"/>
    <w:rsid w:val="00932609"/>
    <w:rsid w:val="00933FD9"/>
    <w:rsid w:val="009343F8"/>
    <w:rsid w:val="0093442D"/>
    <w:rsid w:val="009347FA"/>
    <w:rsid w:val="00934C4E"/>
    <w:rsid w:val="009351B2"/>
    <w:rsid w:val="00935414"/>
    <w:rsid w:val="0093776F"/>
    <w:rsid w:val="00937B68"/>
    <w:rsid w:val="00937DF3"/>
    <w:rsid w:val="00940A93"/>
    <w:rsid w:val="00940F8D"/>
    <w:rsid w:val="00941EBE"/>
    <w:rsid w:val="00941F17"/>
    <w:rsid w:val="009420DC"/>
    <w:rsid w:val="009427BE"/>
    <w:rsid w:val="00942E4C"/>
    <w:rsid w:val="00943C95"/>
    <w:rsid w:val="00943DC2"/>
    <w:rsid w:val="009442A8"/>
    <w:rsid w:val="0094486E"/>
    <w:rsid w:val="00945FEA"/>
    <w:rsid w:val="009465F1"/>
    <w:rsid w:val="00946DBA"/>
    <w:rsid w:val="00947849"/>
    <w:rsid w:val="00950004"/>
    <w:rsid w:val="00950125"/>
    <w:rsid w:val="009507CB"/>
    <w:rsid w:val="00950AEE"/>
    <w:rsid w:val="009526DB"/>
    <w:rsid w:val="00952725"/>
    <w:rsid w:val="00953C5A"/>
    <w:rsid w:val="00953ED1"/>
    <w:rsid w:val="00953FFC"/>
    <w:rsid w:val="00954399"/>
    <w:rsid w:val="00954E28"/>
    <w:rsid w:val="00955F0A"/>
    <w:rsid w:val="00956330"/>
    <w:rsid w:val="00956B2F"/>
    <w:rsid w:val="00956D5A"/>
    <w:rsid w:val="0095706E"/>
    <w:rsid w:val="0095716F"/>
    <w:rsid w:val="00957564"/>
    <w:rsid w:val="00960A0D"/>
    <w:rsid w:val="0096139B"/>
    <w:rsid w:val="009615CD"/>
    <w:rsid w:val="00962140"/>
    <w:rsid w:val="009625AA"/>
    <w:rsid w:val="00962981"/>
    <w:rsid w:val="00962AC6"/>
    <w:rsid w:val="00962DAC"/>
    <w:rsid w:val="0096339B"/>
    <w:rsid w:val="009633F3"/>
    <w:rsid w:val="00963CEA"/>
    <w:rsid w:val="00964350"/>
    <w:rsid w:val="009644B2"/>
    <w:rsid w:val="00964CF5"/>
    <w:rsid w:val="0096506B"/>
    <w:rsid w:val="0096548B"/>
    <w:rsid w:val="00966F3D"/>
    <w:rsid w:val="0096763A"/>
    <w:rsid w:val="0097072B"/>
    <w:rsid w:val="00970D88"/>
    <w:rsid w:val="00970F2C"/>
    <w:rsid w:val="00972179"/>
    <w:rsid w:val="0097269A"/>
    <w:rsid w:val="009728F0"/>
    <w:rsid w:val="009730F6"/>
    <w:rsid w:val="0097418E"/>
    <w:rsid w:val="0097429E"/>
    <w:rsid w:val="0097473D"/>
    <w:rsid w:val="00974D09"/>
    <w:rsid w:val="00974D3C"/>
    <w:rsid w:val="00974DAB"/>
    <w:rsid w:val="00976477"/>
    <w:rsid w:val="0097666C"/>
    <w:rsid w:val="00976709"/>
    <w:rsid w:val="00976A00"/>
    <w:rsid w:val="009770A1"/>
    <w:rsid w:val="00977659"/>
    <w:rsid w:val="00981433"/>
    <w:rsid w:val="00981781"/>
    <w:rsid w:val="00981969"/>
    <w:rsid w:val="00981C51"/>
    <w:rsid w:val="00981E65"/>
    <w:rsid w:val="009821C3"/>
    <w:rsid w:val="009821C9"/>
    <w:rsid w:val="009826C6"/>
    <w:rsid w:val="009828B5"/>
    <w:rsid w:val="0098298D"/>
    <w:rsid w:val="00982B97"/>
    <w:rsid w:val="00983484"/>
    <w:rsid w:val="00983A77"/>
    <w:rsid w:val="00984003"/>
    <w:rsid w:val="00984048"/>
    <w:rsid w:val="00984E8D"/>
    <w:rsid w:val="0098598C"/>
    <w:rsid w:val="00985E7C"/>
    <w:rsid w:val="009864DD"/>
    <w:rsid w:val="009869D1"/>
    <w:rsid w:val="00986C5C"/>
    <w:rsid w:val="00986DED"/>
    <w:rsid w:val="00986EB4"/>
    <w:rsid w:val="00990056"/>
    <w:rsid w:val="00990281"/>
    <w:rsid w:val="0099029F"/>
    <w:rsid w:val="00990BE4"/>
    <w:rsid w:val="0099207D"/>
    <w:rsid w:val="00992186"/>
    <w:rsid w:val="00992314"/>
    <w:rsid w:val="00992E6B"/>
    <w:rsid w:val="009931F9"/>
    <w:rsid w:val="0099346E"/>
    <w:rsid w:val="00994F17"/>
    <w:rsid w:val="0099543E"/>
    <w:rsid w:val="00995649"/>
    <w:rsid w:val="00995926"/>
    <w:rsid w:val="00995CCC"/>
    <w:rsid w:val="009960FE"/>
    <w:rsid w:val="00996289"/>
    <w:rsid w:val="00997338"/>
    <w:rsid w:val="00997650"/>
    <w:rsid w:val="009979D8"/>
    <w:rsid w:val="009A12E9"/>
    <w:rsid w:val="009A1C16"/>
    <w:rsid w:val="009A22B3"/>
    <w:rsid w:val="009A29FA"/>
    <w:rsid w:val="009A3BA8"/>
    <w:rsid w:val="009A3EED"/>
    <w:rsid w:val="009A4100"/>
    <w:rsid w:val="009A42E8"/>
    <w:rsid w:val="009A492C"/>
    <w:rsid w:val="009A4B4F"/>
    <w:rsid w:val="009A503A"/>
    <w:rsid w:val="009A7362"/>
    <w:rsid w:val="009A7C58"/>
    <w:rsid w:val="009B025A"/>
    <w:rsid w:val="009B0634"/>
    <w:rsid w:val="009B08EA"/>
    <w:rsid w:val="009B10FB"/>
    <w:rsid w:val="009B1D18"/>
    <w:rsid w:val="009B1EDC"/>
    <w:rsid w:val="009B310F"/>
    <w:rsid w:val="009B464A"/>
    <w:rsid w:val="009B4C3B"/>
    <w:rsid w:val="009B4EA1"/>
    <w:rsid w:val="009B541C"/>
    <w:rsid w:val="009B5B82"/>
    <w:rsid w:val="009B640F"/>
    <w:rsid w:val="009B733C"/>
    <w:rsid w:val="009B7471"/>
    <w:rsid w:val="009C0000"/>
    <w:rsid w:val="009C01C3"/>
    <w:rsid w:val="009C0641"/>
    <w:rsid w:val="009C0E67"/>
    <w:rsid w:val="009C1294"/>
    <w:rsid w:val="009C1FC5"/>
    <w:rsid w:val="009C272C"/>
    <w:rsid w:val="009C2B47"/>
    <w:rsid w:val="009C2E6D"/>
    <w:rsid w:val="009C3D75"/>
    <w:rsid w:val="009C4217"/>
    <w:rsid w:val="009C425D"/>
    <w:rsid w:val="009C439B"/>
    <w:rsid w:val="009C44F1"/>
    <w:rsid w:val="009C473D"/>
    <w:rsid w:val="009C5289"/>
    <w:rsid w:val="009C536C"/>
    <w:rsid w:val="009C58B7"/>
    <w:rsid w:val="009C5AA4"/>
    <w:rsid w:val="009C5CEC"/>
    <w:rsid w:val="009C6690"/>
    <w:rsid w:val="009C6712"/>
    <w:rsid w:val="009D060C"/>
    <w:rsid w:val="009D0A52"/>
    <w:rsid w:val="009D101E"/>
    <w:rsid w:val="009D1AD2"/>
    <w:rsid w:val="009D21C5"/>
    <w:rsid w:val="009D2886"/>
    <w:rsid w:val="009D2B65"/>
    <w:rsid w:val="009D3782"/>
    <w:rsid w:val="009D3BA7"/>
    <w:rsid w:val="009D41F0"/>
    <w:rsid w:val="009D4C44"/>
    <w:rsid w:val="009D5083"/>
    <w:rsid w:val="009D50A5"/>
    <w:rsid w:val="009D552C"/>
    <w:rsid w:val="009D66C9"/>
    <w:rsid w:val="009D6B73"/>
    <w:rsid w:val="009D77F8"/>
    <w:rsid w:val="009E085B"/>
    <w:rsid w:val="009E0B92"/>
    <w:rsid w:val="009E0C46"/>
    <w:rsid w:val="009E0C6C"/>
    <w:rsid w:val="009E0D26"/>
    <w:rsid w:val="009E3284"/>
    <w:rsid w:val="009E3380"/>
    <w:rsid w:val="009E3A66"/>
    <w:rsid w:val="009E4060"/>
    <w:rsid w:val="009E5292"/>
    <w:rsid w:val="009E5964"/>
    <w:rsid w:val="009E5980"/>
    <w:rsid w:val="009E63E1"/>
    <w:rsid w:val="009E6776"/>
    <w:rsid w:val="009E6A16"/>
    <w:rsid w:val="009E7873"/>
    <w:rsid w:val="009E7E4C"/>
    <w:rsid w:val="009F07C5"/>
    <w:rsid w:val="009F10E8"/>
    <w:rsid w:val="009F2418"/>
    <w:rsid w:val="009F2BB8"/>
    <w:rsid w:val="009F341D"/>
    <w:rsid w:val="009F3861"/>
    <w:rsid w:val="009F3BC1"/>
    <w:rsid w:val="009F55CB"/>
    <w:rsid w:val="009F57C9"/>
    <w:rsid w:val="00A0178D"/>
    <w:rsid w:val="00A023B0"/>
    <w:rsid w:val="00A025D7"/>
    <w:rsid w:val="00A0305B"/>
    <w:rsid w:val="00A0319C"/>
    <w:rsid w:val="00A0386B"/>
    <w:rsid w:val="00A03BB9"/>
    <w:rsid w:val="00A04374"/>
    <w:rsid w:val="00A04A1B"/>
    <w:rsid w:val="00A05008"/>
    <w:rsid w:val="00A057EB"/>
    <w:rsid w:val="00A059EB"/>
    <w:rsid w:val="00A05D8B"/>
    <w:rsid w:val="00A0767A"/>
    <w:rsid w:val="00A07861"/>
    <w:rsid w:val="00A10010"/>
    <w:rsid w:val="00A1036F"/>
    <w:rsid w:val="00A10D0F"/>
    <w:rsid w:val="00A1110C"/>
    <w:rsid w:val="00A1212A"/>
    <w:rsid w:val="00A123DC"/>
    <w:rsid w:val="00A12A88"/>
    <w:rsid w:val="00A13E91"/>
    <w:rsid w:val="00A1412A"/>
    <w:rsid w:val="00A14D7B"/>
    <w:rsid w:val="00A15216"/>
    <w:rsid w:val="00A152D4"/>
    <w:rsid w:val="00A16808"/>
    <w:rsid w:val="00A171B0"/>
    <w:rsid w:val="00A172CC"/>
    <w:rsid w:val="00A175CF"/>
    <w:rsid w:val="00A17FCB"/>
    <w:rsid w:val="00A20283"/>
    <w:rsid w:val="00A206DC"/>
    <w:rsid w:val="00A20718"/>
    <w:rsid w:val="00A20D6D"/>
    <w:rsid w:val="00A2119B"/>
    <w:rsid w:val="00A21CE8"/>
    <w:rsid w:val="00A21CFD"/>
    <w:rsid w:val="00A228F5"/>
    <w:rsid w:val="00A23832"/>
    <w:rsid w:val="00A2470F"/>
    <w:rsid w:val="00A24B1C"/>
    <w:rsid w:val="00A25D11"/>
    <w:rsid w:val="00A2688D"/>
    <w:rsid w:val="00A26B86"/>
    <w:rsid w:val="00A26FC9"/>
    <w:rsid w:val="00A27382"/>
    <w:rsid w:val="00A277AE"/>
    <w:rsid w:val="00A301EA"/>
    <w:rsid w:val="00A30869"/>
    <w:rsid w:val="00A30ADF"/>
    <w:rsid w:val="00A30AE3"/>
    <w:rsid w:val="00A30EEC"/>
    <w:rsid w:val="00A30FC8"/>
    <w:rsid w:val="00A30FD7"/>
    <w:rsid w:val="00A31653"/>
    <w:rsid w:val="00A3171D"/>
    <w:rsid w:val="00A31BCD"/>
    <w:rsid w:val="00A31FA4"/>
    <w:rsid w:val="00A323E9"/>
    <w:rsid w:val="00A3277F"/>
    <w:rsid w:val="00A329BA"/>
    <w:rsid w:val="00A32BCF"/>
    <w:rsid w:val="00A33109"/>
    <w:rsid w:val="00A33289"/>
    <w:rsid w:val="00A337DE"/>
    <w:rsid w:val="00A33C4F"/>
    <w:rsid w:val="00A33CEF"/>
    <w:rsid w:val="00A343F4"/>
    <w:rsid w:val="00A344CF"/>
    <w:rsid w:val="00A344FC"/>
    <w:rsid w:val="00A34DD2"/>
    <w:rsid w:val="00A34DDF"/>
    <w:rsid w:val="00A35268"/>
    <w:rsid w:val="00A35668"/>
    <w:rsid w:val="00A35881"/>
    <w:rsid w:val="00A35A28"/>
    <w:rsid w:val="00A35C78"/>
    <w:rsid w:val="00A35D05"/>
    <w:rsid w:val="00A366DB"/>
    <w:rsid w:val="00A36EB8"/>
    <w:rsid w:val="00A4099D"/>
    <w:rsid w:val="00A40CEC"/>
    <w:rsid w:val="00A415FE"/>
    <w:rsid w:val="00A418D6"/>
    <w:rsid w:val="00A42EC2"/>
    <w:rsid w:val="00A42F1C"/>
    <w:rsid w:val="00A43E7E"/>
    <w:rsid w:val="00A441EF"/>
    <w:rsid w:val="00A4542A"/>
    <w:rsid w:val="00A45578"/>
    <w:rsid w:val="00A46229"/>
    <w:rsid w:val="00A46C3D"/>
    <w:rsid w:val="00A46DD8"/>
    <w:rsid w:val="00A46E4F"/>
    <w:rsid w:val="00A46E96"/>
    <w:rsid w:val="00A4749C"/>
    <w:rsid w:val="00A476E6"/>
    <w:rsid w:val="00A479BB"/>
    <w:rsid w:val="00A50294"/>
    <w:rsid w:val="00A5059B"/>
    <w:rsid w:val="00A50941"/>
    <w:rsid w:val="00A50CBF"/>
    <w:rsid w:val="00A50E5A"/>
    <w:rsid w:val="00A5126B"/>
    <w:rsid w:val="00A51314"/>
    <w:rsid w:val="00A514CB"/>
    <w:rsid w:val="00A51583"/>
    <w:rsid w:val="00A516C5"/>
    <w:rsid w:val="00A51D83"/>
    <w:rsid w:val="00A5221F"/>
    <w:rsid w:val="00A52423"/>
    <w:rsid w:val="00A52473"/>
    <w:rsid w:val="00A5400D"/>
    <w:rsid w:val="00A5595E"/>
    <w:rsid w:val="00A55A6C"/>
    <w:rsid w:val="00A56507"/>
    <w:rsid w:val="00A57590"/>
    <w:rsid w:val="00A57AED"/>
    <w:rsid w:val="00A57CE8"/>
    <w:rsid w:val="00A600BF"/>
    <w:rsid w:val="00A60129"/>
    <w:rsid w:val="00A604D3"/>
    <w:rsid w:val="00A6146D"/>
    <w:rsid w:val="00A61CE5"/>
    <w:rsid w:val="00A61D57"/>
    <w:rsid w:val="00A621AE"/>
    <w:rsid w:val="00A626A8"/>
    <w:rsid w:val="00A6286A"/>
    <w:rsid w:val="00A62EEB"/>
    <w:rsid w:val="00A631F2"/>
    <w:rsid w:val="00A64331"/>
    <w:rsid w:val="00A646E7"/>
    <w:rsid w:val="00A65E9A"/>
    <w:rsid w:val="00A66520"/>
    <w:rsid w:val="00A66888"/>
    <w:rsid w:val="00A66A45"/>
    <w:rsid w:val="00A671E9"/>
    <w:rsid w:val="00A6732A"/>
    <w:rsid w:val="00A675DD"/>
    <w:rsid w:val="00A676B7"/>
    <w:rsid w:val="00A677DA"/>
    <w:rsid w:val="00A67EB7"/>
    <w:rsid w:val="00A706AA"/>
    <w:rsid w:val="00A71480"/>
    <w:rsid w:val="00A71C39"/>
    <w:rsid w:val="00A720BB"/>
    <w:rsid w:val="00A721E1"/>
    <w:rsid w:val="00A72CF2"/>
    <w:rsid w:val="00A72F4E"/>
    <w:rsid w:val="00A73317"/>
    <w:rsid w:val="00A74B25"/>
    <w:rsid w:val="00A74B46"/>
    <w:rsid w:val="00A74F47"/>
    <w:rsid w:val="00A75A7B"/>
    <w:rsid w:val="00A765E9"/>
    <w:rsid w:val="00A76FA8"/>
    <w:rsid w:val="00A77082"/>
    <w:rsid w:val="00A770F9"/>
    <w:rsid w:val="00A80DE3"/>
    <w:rsid w:val="00A81112"/>
    <w:rsid w:val="00A81CBE"/>
    <w:rsid w:val="00A823B1"/>
    <w:rsid w:val="00A831D9"/>
    <w:rsid w:val="00A83B29"/>
    <w:rsid w:val="00A84188"/>
    <w:rsid w:val="00A85AE2"/>
    <w:rsid w:val="00A85BDE"/>
    <w:rsid w:val="00A867EA"/>
    <w:rsid w:val="00A867F0"/>
    <w:rsid w:val="00A9104A"/>
    <w:rsid w:val="00A91055"/>
    <w:rsid w:val="00A91601"/>
    <w:rsid w:val="00A9278C"/>
    <w:rsid w:val="00A9284C"/>
    <w:rsid w:val="00A935FC"/>
    <w:rsid w:val="00A93872"/>
    <w:rsid w:val="00A93D65"/>
    <w:rsid w:val="00A9407E"/>
    <w:rsid w:val="00A94E42"/>
    <w:rsid w:val="00A9579B"/>
    <w:rsid w:val="00A95830"/>
    <w:rsid w:val="00A95BD8"/>
    <w:rsid w:val="00A965F4"/>
    <w:rsid w:val="00A966A1"/>
    <w:rsid w:val="00A97050"/>
    <w:rsid w:val="00A97F68"/>
    <w:rsid w:val="00AA1E44"/>
    <w:rsid w:val="00AA24EA"/>
    <w:rsid w:val="00AA26CB"/>
    <w:rsid w:val="00AA2DAE"/>
    <w:rsid w:val="00AA33D1"/>
    <w:rsid w:val="00AA3536"/>
    <w:rsid w:val="00AA45DC"/>
    <w:rsid w:val="00AA5E24"/>
    <w:rsid w:val="00AA6148"/>
    <w:rsid w:val="00AA7473"/>
    <w:rsid w:val="00AA74AA"/>
    <w:rsid w:val="00AA79D1"/>
    <w:rsid w:val="00AA7A85"/>
    <w:rsid w:val="00AA7BBC"/>
    <w:rsid w:val="00AA7F9D"/>
    <w:rsid w:val="00AB017C"/>
    <w:rsid w:val="00AB0295"/>
    <w:rsid w:val="00AB0C6C"/>
    <w:rsid w:val="00AB10C5"/>
    <w:rsid w:val="00AB18DC"/>
    <w:rsid w:val="00AB27D0"/>
    <w:rsid w:val="00AB29DC"/>
    <w:rsid w:val="00AB2A41"/>
    <w:rsid w:val="00AB2C03"/>
    <w:rsid w:val="00AB361F"/>
    <w:rsid w:val="00AB3B59"/>
    <w:rsid w:val="00AB3B90"/>
    <w:rsid w:val="00AB3BA5"/>
    <w:rsid w:val="00AB3FB6"/>
    <w:rsid w:val="00AB430A"/>
    <w:rsid w:val="00AB56C1"/>
    <w:rsid w:val="00AB583B"/>
    <w:rsid w:val="00AB5BD0"/>
    <w:rsid w:val="00AB65CC"/>
    <w:rsid w:val="00AB6E11"/>
    <w:rsid w:val="00AB73EF"/>
    <w:rsid w:val="00AB7D7F"/>
    <w:rsid w:val="00AC03B7"/>
    <w:rsid w:val="00AC0C59"/>
    <w:rsid w:val="00AC0F7A"/>
    <w:rsid w:val="00AC10FC"/>
    <w:rsid w:val="00AC127A"/>
    <w:rsid w:val="00AC42B4"/>
    <w:rsid w:val="00AC4335"/>
    <w:rsid w:val="00AC4C14"/>
    <w:rsid w:val="00AC51CB"/>
    <w:rsid w:val="00AC58FB"/>
    <w:rsid w:val="00AC5FD8"/>
    <w:rsid w:val="00AC6FF2"/>
    <w:rsid w:val="00AC7001"/>
    <w:rsid w:val="00AC757E"/>
    <w:rsid w:val="00AC7AA6"/>
    <w:rsid w:val="00AC7F0F"/>
    <w:rsid w:val="00AD0026"/>
    <w:rsid w:val="00AD0359"/>
    <w:rsid w:val="00AD0A98"/>
    <w:rsid w:val="00AD0DDB"/>
    <w:rsid w:val="00AD0ECB"/>
    <w:rsid w:val="00AD155F"/>
    <w:rsid w:val="00AD1776"/>
    <w:rsid w:val="00AD193F"/>
    <w:rsid w:val="00AD1EA2"/>
    <w:rsid w:val="00AD2A67"/>
    <w:rsid w:val="00AD3550"/>
    <w:rsid w:val="00AD3B39"/>
    <w:rsid w:val="00AD42C4"/>
    <w:rsid w:val="00AD4710"/>
    <w:rsid w:val="00AD4964"/>
    <w:rsid w:val="00AD4FAD"/>
    <w:rsid w:val="00AD50D8"/>
    <w:rsid w:val="00AD5BAD"/>
    <w:rsid w:val="00AD61D8"/>
    <w:rsid w:val="00AD66FC"/>
    <w:rsid w:val="00AD69BA"/>
    <w:rsid w:val="00AD6A53"/>
    <w:rsid w:val="00AD7B8D"/>
    <w:rsid w:val="00AE003F"/>
    <w:rsid w:val="00AE09A2"/>
    <w:rsid w:val="00AE1009"/>
    <w:rsid w:val="00AE1129"/>
    <w:rsid w:val="00AE11A7"/>
    <w:rsid w:val="00AE1ABE"/>
    <w:rsid w:val="00AE21C9"/>
    <w:rsid w:val="00AE22EB"/>
    <w:rsid w:val="00AE281E"/>
    <w:rsid w:val="00AE2836"/>
    <w:rsid w:val="00AE293A"/>
    <w:rsid w:val="00AE3052"/>
    <w:rsid w:val="00AE308C"/>
    <w:rsid w:val="00AE3E01"/>
    <w:rsid w:val="00AE4A02"/>
    <w:rsid w:val="00AE4A2C"/>
    <w:rsid w:val="00AE4AFB"/>
    <w:rsid w:val="00AE4BF9"/>
    <w:rsid w:val="00AE616D"/>
    <w:rsid w:val="00AE61A9"/>
    <w:rsid w:val="00AE6650"/>
    <w:rsid w:val="00AE6A58"/>
    <w:rsid w:val="00AE6C74"/>
    <w:rsid w:val="00AE6CA8"/>
    <w:rsid w:val="00AE7328"/>
    <w:rsid w:val="00AE7493"/>
    <w:rsid w:val="00AE785E"/>
    <w:rsid w:val="00AE7B92"/>
    <w:rsid w:val="00AE7BD1"/>
    <w:rsid w:val="00AE7F7B"/>
    <w:rsid w:val="00AF028B"/>
    <w:rsid w:val="00AF0CBF"/>
    <w:rsid w:val="00AF1B38"/>
    <w:rsid w:val="00AF2090"/>
    <w:rsid w:val="00AF2B42"/>
    <w:rsid w:val="00AF2CFA"/>
    <w:rsid w:val="00AF2F4C"/>
    <w:rsid w:val="00AF30D6"/>
    <w:rsid w:val="00AF32E1"/>
    <w:rsid w:val="00AF3BB1"/>
    <w:rsid w:val="00AF4429"/>
    <w:rsid w:val="00AF49BA"/>
    <w:rsid w:val="00AF4D59"/>
    <w:rsid w:val="00AF4FC1"/>
    <w:rsid w:val="00AF5313"/>
    <w:rsid w:val="00AF5C63"/>
    <w:rsid w:val="00AF647A"/>
    <w:rsid w:val="00AF6FDE"/>
    <w:rsid w:val="00AF6FF4"/>
    <w:rsid w:val="00AF7754"/>
    <w:rsid w:val="00AF7FFE"/>
    <w:rsid w:val="00B007F6"/>
    <w:rsid w:val="00B00CBF"/>
    <w:rsid w:val="00B00ED1"/>
    <w:rsid w:val="00B0185C"/>
    <w:rsid w:val="00B01A10"/>
    <w:rsid w:val="00B022AF"/>
    <w:rsid w:val="00B024CC"/>
    <w:rsid w:val="00B02BF8"/>
    <w:rsid w:val="00B034A6"/>
    <w:rsid w:val="00B039CD"/>
    <w:rsid w:val="00B03D39"/>
    <w:rsid w:val="00B049D9"/>
    <w:rsid w:val="00B04B19"/>
    <w:rsid w:val="00B05D4E"/>
    <w:rsid w:val="00B061E9"/>
    <w:rsid w:val="00B065F3"/>
    <w:rsid w:val="00B06762"/>
    <w:rsid w:val="00B06EC2"/>
    <w:rsid w:val="00B079F9"/>
    <w:rsid w:val="00B07ADF"/>
    <w:rsid w:val="00B07B08"/>
    <w:rsid w:val="00B07B80"/>
    <w:rsid w:val="00B07E74"/>
    <w:rsid w:val="00B107C9"/>
    <w:rsid w:val="00B10B65"/>
    <w:rsid w:val="00B10EEB"/>
    <w:rsid w:val="00B10F5F"/>
    <w:rsid w:val="00B11481"/>
    <w:rsid w:val="00B114E1"/>
    <w:rsid w:val="00B11984"/>
    <w:rsid w:val="00B11E5A"/>
    <w:rsid w:val="00B126F0"/>
    <w:rsid w:val="00B12E2F"/>
    <w:rsid w:val="00B13AFE"/>
    <w:rsid w:val="00B14891"/>
    <w:rsid w:val="00B148B7"/>
    <w:rsid w:val="00B15545"/>
    <w:rsid w:val="00B15889"/>
    <w:rsid w:val="00B161F9"/>
    <w:rsid w:val="00B168CB"/>
    <w:rsid w:val="00B16F70"/>
    <w:rsid w:val="00B16FFB"/>
    <w:rsid w:val="00B179DD"/>
    <w:rsid w:val="00B20481"/>
    <w:rsid w:val="00B2088F"/>
    <w:rsid w:val="00B21030"/>
    <w:rsid w:val="00B21A4F"/>
    <w:rsid w:val="00B224EE"/>
    <w:rsid w:val="00B22E61"/>
    <w:rsid w:val="00B23700"/>
    <w:rsid w:val="00B23F57"/>
    <w:rsid w:val="00B25245"/>
    <w:rsid w:val="00B25499"/>
    <w:rsid w:val="00B25533"/>
    <w:rsid w:val="00B2561D"/>
    <w:rsid w:val="00B25BA8"/>
    <w:rsid w:val="00B26110"/>
    <w:rsid w:val="00B2652B"/>
    <w:rsid w:val="00B265C5"/>
    <w:rsid w:val="00B26790"/>
    <w:rsid w:val="00B268D6"/>
    <w:rsid w:val="00B26F81"/>
    <w:rsid w:val="00B30E77"/>
    <w:rsid w:val="00B3261B"/>
    <w:rsid w:val="00B32C7D"/>
    <w:rsid w:val="00B354AD"/>
    <w:rsid w:val="00B35E41"/>
    <w:rsid w:val="00B36D1F"/>
    <w:rsid w:val="00B36D5A"/>
    <w:rsid w:val="00B373AD"/>
    <w:rsid w:val="00B37EB6"/>
    <w:rsid w:val="00B40A83"/>
    <w:rsid w:val="00B41299"/>
    <w:rsid w:val="00B41C1F"/>
    <w:rsid w:val="00B424B0"/>
    <w:rsid w:val="00B42794"/>
    <w:rsid w:val="00B42832"/>
    <w:rsid w:val="00B430A0"/>
    <w:rsid w:val="00B4322B"/>
    <w:rsid w:val="00B43334"/>
    <w:rsid w:val="00B43E0D"/>
    <w:rsid w:val="00B43F25"/>
    <w:rsid w:val="00B458CB"/>
    <w:rsid w:val="00B46150"/>
    <w:rsid w:val="00B46550"/>
    <w:rsid w:val="00B46717"/>
    <w:rsid w:val="00B4716C"/>
    <w:rsid w:val="00B4756C"/>
    <w:rsid w:val="00B50827"/>
    <w:rsid w:val="00B5092D"/>
    <w:rsid w:val="00B516BB"/>
    <w:rsid w:val="00B51DEC"/>
    <w:rsid w:val="00B51F0B"/>
    <w:rsid w:val="00B526BC"/>
    <w:rsid w:val="00B52879"/>
    <w:rsid w:val="00B5302D"/>
    <w:rsid w:val="00B531DA"/>
    <w:rsid w:val="00B5320C"/>
    <w:rsid w:val="00B533A4"/>
    <w:rsid w:val="00B53C84"/>
    <w:rsid w:val="00B54BF9"/>
    <w:rsid w:val="00B54C11"/>
    <w:rsid w:val="00B54CC5"/>
    <w:rsid w:val="00B55CF4"/>
    <w:rsid w:val="00B55DE2"/>
    <w:rsid w:val="00B55E64"/>
    <w:rsid w:val="00B560F4"/>
    <w:rsid w:val="00B56994"/>
    <w:rsid w:val="00B57BA8"/>
    <w:rsid w:val="00B57F24"/>
    <w:rsid w:val="00B60022"/>
    <w:rsid w:val="00B60103"/>
    <w:rsid w:val="00B602C0"/>
    <w:rsid w:val="00B61056"/>
    <w:rsid w:val="00B61186"/>
    <w:rsid w:val="00B61253"/>
    <w:rsid w:val="00B612BD"/>
    <w:rsid w:val="00B619B4"/>
    <w:rsid w:val="00B61C15"/>
    <w:rsid w:val="00B624B7"/>
    <w:rsid w:val="00B628C1"/>
    <w:rsid w:val="00B62A39"/>
    <w:rsid w:val="00B62F5C"/>
    <w:rsid w:val="00B640A7"/>
    <w:rsid w:val="00B64AFF"/>
    <w:rsid w:val="00B64B8F"/>
    <w:rsid w:val="00B65086"/>
    <w:rsid w:val="00B65672"/>
    <w:rsid w:val="00B65CE1"/>
    <w:rsid w:val="00B65EB6"/>
    <w:rsid w:val="00B66615"/>
    <w:rsid w:val="00B66E67"/>
    <w:rsid w:val="00B67141"/>
    <w:rsid w:val="00B67DFD"/>
    <w:rsid w:val="00B67F26"/>
    <w:rsid w:val="00B705B0"/>
    <w:rsid w:val="00B70646"/>
    <w:rsid w:val="00B7072E"/>
    <w:rsid w:val="00B70B72"/>
    <w:rsid w:val="00B70D41"/>
    <w:rsid w:val="00B70F83"/>
    <w:rsid w:val="00B713B6"/>
    <w:rsid w:val="00B71931"/>
    <w:rsid w:val="00B719DD"/>
    <w:rsid w:val="00B71A77"/>
    <w:rsid w:val="00B71EA3"/>
    <w:rsid w:val="00B7298C"/>
    <w:rsid w:val="00B737D3"/>
    <w:rsid w:val="00B73CC6"/>
    <w:rsid w:val="00B73EDB"/>
    <w:rsid w:val="00B73F6A"/>
    <w:rsid w:val="00B74014"/>
    <w:rsid w:val="00B74B19"/>
    <w:rsid w:val="00B74F03"/>
    <w:rsid w:val="00B7556D"/>
    <w:rsid w:val="00B755AC"/>
    <w:rsid w:val="00B755FA"/>
    <w:rsid w:val="00B75619"/>
    <w:rsid w:val="00B75AA2"/>
    <w:rsid w:val="00B761EB"/>
    <w:rsid w:val="00B76250"/>
    <w:rsid w:val="00B7762D"/>
    <w:rsid w:val="00B77B53"/>
    <w:rsid w:val="00B808EA"/>
    <w:rsid w:val="00B81CF2"/>
    <w:rsid w:val="00B81DB0"/>
    <w:rsid w:val="00B81FC4"/>
    <w:rsid w:val="00B8206F"/>
    <w:rsid w:val="00B82325"/>
    <w:rsid w:val="00B826AA"/>
    <w:rsid w:val="00B82C18"/>
    <w:rsid w:val="00B82CF9"/>
    <w:rsid w:val="00B832AB"/>
    <w:rsid w:val="00B838A8"/>
    <w:rsid w:val="00B839CE"/>
    <w:rsid w:val="00B84452"/>
    <w:rsid w:val="00B846A1"/>
    <w:rsid w:val="00B852BF"/>
    <w:rsid w:val="00B855D2"/>
    <w:rsid w:val="00B861A8"/>
    <w:rsid w:val="00B861EB"/>
    <w:rsid w:val="00B86667"/>
    <w:rsid w:val="00B87336"/>
    <w:rsid w:val="00B876D4"/>
    <w:rsid w:val="00B876E1"/>
    <w:rsid w:val="00B8774A"/>
    <w:rsid w:val="00B87859"/>
    <w:rsid w:val="00B8798C"/>
    <w:rsid w:val="00B87C9B"/>
    <w:rsid w:val="00B904D2"/>
    <w:rsid w:val="00B91126"/>
    <w:rsid w:val="00B9129E"/>
    <w:rsid w:val="00B9140A"/>
    <w:rsid w:val="00B9164C"/>
    <w:rsid w:val="00B91DBC"/>
    <w:rsid w:val="00B91E9A"/>
    <w:rsid w:val="00B92453"/>
    <w:rsid w:val="00B9247D"/>
    <w:rsid w:val="00B926D5"/>
    <w:rsid w:val="00B929A5"/>
    <w:rsid w:val="00B92E44"/>
    <w:rsid w:val="00B93864"/>
    <w:rsid w:val="00B93D67"/>
    <w:rsid w:val="00B948C1"/>
    <w:rsid w:val="00B9495C"/>
    <w:rsid w:val="00B949E7"/>
    <w:rsid w:val="00B94AB0"/>
    <w:rsid w:val="00B94E90"/>
    <w:rsid w:val="00B95D36"/>
    <w:rsid w:val="00B961D6"/>
    <w:rsid w:val="00B965BA"/>
    <w:rsid w:val="00B967C1"/>
    <w:rsid w:val="00B96A01"/>
    <w:rsid w:val="00B96AFC"/>
    <w:rsid w:val="00B97060"/>
    <w:rsid w:val="00B97180"/>
    <w:rsid w:val="00B974E0"/>
    <w:rsid w:val="00B97559"/>
    <w:rsid w:val="00B97962"/>
    <w:rsid w:val="00B9797F"/>
    <w:rsid w:val="00B97D18"/>
    <w:rsid w:val="00B97D7D"/>
    <w:rsid w:val="00B97E12"/>
    <w:rsid w:val="00B97E9A"/>
    <w:rsid w:val="00BA02D3"/>
    <w:rsid w:val="00BA0CBD"/>
    <w:rsid w:val="00BA2086"/>
    <w:rsid w:val="00BA20CC"/>
    <w:rsid w:val="00BA229E"/>
    <w:rsid w:val="00BA29CB"/>
    <w:rsid w:val="00BA377E"/>
    <w:rsid w:val="00BA38D0"/>
    <w:rsid w:val="00BA4364"/>
    <w:rsid w:val="00BA4C1A"/>
    <w:rsid w:val="00BA4D64"/>
    <w:rsid w:val="00BA55FA"/>
    <w:rsid w:val="00BA5695"/>
    <w:rsid w:val="00BA5C66"/>
    <w:rsid w:val="00BA6731"/>
    <w:rsid w:val="00BA6CBE"/>
    <w:rsid w:val="00BA6F6C"/>
    <w:rsid w:val="00BA78DF"/>
    <w:rsid w:val="00BA7BC3"/>
    <w:rsid w:val="00BA7D65"/>
    <w:rsid w:val="00BB04E2"/>
    <w:rsid w:val="00BB0534"/>
    <w:rsid w:val="00BB0642"/>
    <w:rsid w:val="00BB0AA2"/>
    <w:rsid w:val="00BB0C8F"/>
    <w:rsid w:val="00BB102C"/>
    <w:rsid w:val="00BB125B"/>
    <w:rsid w:val="00BB2030"/>
    <w:rsid w:val="00BB2512"/>
    <w:rsid w:val="00BB2B47"/>
    <w:rsid w:val="00BB2C76"/>
    <w:rsid w:val="00BB2EFF"/>
    <w:rsid w:val="00BB354D"/>
    <w:rsid w:val="00BB4608"/>
    <w:rsid w:val="00BB4DEA"/>
    <w:rsid w:val="00BB5184"/>
    <w:rsid w:val="00BB5632"/>
    <w:rsid w:val="00BB71C2"/>
    <w:rsid w:val="00BB7622"/>
    <w:rsid w:val="00BB7E6E"/>
    <w:rsid w:val="00BC0429"/>
    <w:rsid w:val="00BC056D"/>
    <w:rsid w:val="00BC0C72"/>
    <w:rsid w:val="00BC1961"/>
    <w:rsid w:val="00BC1B62"/>
    <w:rsid w:val="00BC1D6F"/>
    <w:rsid w:val="00BC20AC"/>
    <w:rsid w:val="00BC2268"/>
    <w:rsid w:val="00BC22C9"/>
    <w:rsid w:val="00BC2B3F"/>
    <w:rsid w:val="00BC32E5"/>
    <w:rsid w:val="00BC4B52"/>
    <w:rsid w:val="00BC4F55"/>
    <w:rsid w:val="00BC5C85"/>
    <w:rsid w:val="00BC6126"/>
    <w:rsid w:val="00BC6629"/>
    <w:rsid w:val="00BC6BC5"/>
    <w:rsid w:val="00BC6EFE"/>
    <w:rsid w:val="00BC72D7"/>
    <w:rsid w:val="00BD0832"/>
    <w:rsid w:val="00BD0AFC"/>
    <w:rsid w:val="00BD14A4"/>
    <w:rsid w:val="00BD150A"/>
    <w:rsid w:val="00BD216C"/>
    <w:rsid w:val="00BD26F5"/>
    <w:rsid w:val="00BD278A"/>
    <w:rsid w:val="00BD3C56"/>
    <w:rsid w:val="00BD43AD"/>
    <w:rsid w:val="00BD4BB7"/>
    <w:rsid w:val="00BD5989"/>
    <w:rsid w:val="00BD5C79"/>
    <w:rsid w:val="00BD5C8D"/>
    <w:rsid w:val="00BD646F"/>
    <w:rsid w:val="00BD710B"/>
    <w:rsid w:val="00BD71EF"/>
    <w:rsid w:val="00BD751F"/>
    <w:rsid w:val="00BD7D96"/>
    <w:rsid w:val="00BE0580"/>
    <w:rsid w:val="00BE14E2"/>
    <w:rsid w:val="00BE1626"/>
    <w:rsid w:val="00BE188C"/>
    <w:rsid w:val="00BE235E"/>
    <w:rsid w:val="00BE2453"/>
    <w:rsid w:val="00BE24D2"/>
    <w:rsid w:val="00BE2F81"/>
    <w:rsid w:val="00BE31F2"/>
    <w:rsid w:val="00BE374C"/>
    <w:rsid w:val="00BE3986"/>
    <w:rsid w:val="00BE4013"/>
    <w:rsid w:val="00BE45FE"/>
    <w:rsid w:val="00BE47E1"/>
    <w:rsid w:val="00BE4851"/>
    <w:rsid w:val="00BE486A"/>
    <w:rsid w:val="00BE4A95"/>
    <w:rsid w:val="00BE4D79"/>
    <w:rsid w:val="00BE4E72"/>
    <w:rsid w:val="00BE5872"/>
    <w:rsid w:val="00BE60FD"/>
    <w:rsid w:val="00BE6327"/>
    <w:rsid w:val="00BE6A5F"/>
    <w:rsid w:val="00BE7141"/>
    <w:rsid w:val="00BE781D"/>
    <w:rsid w:val="00BF0163"/>
    <w:rsid w:val="00BF02ED"/>
    <w:rsid w:val="00BF0316"/>
    <w:rsid w:val="00BF03D4"/>
    <w:rsid w:val="00BF0794"/>
    <w:rsid w:val="00BF0EEC"/>
    <w:rsid w:val="00BF1160"/>
    <w:rsid w:val="00BF346A"/>
    <w:rsid w:val="00BF4209"/>
    <w:rsid w:val="00BF4790"/>
    <w:rsid w:val="00BF4C5D"/>
    <w:rsid w:val="00BF4E1B"/>
    <w:rsid w:val="00BF52EC"/>
    <w:rsid w:val="00BF5D38"/>
    <w:rsid w:val="00BF5E45"/>
    <w:rsid w:val="00BF5E46"/>
    <w:rsid w:val="00BF66C9"/>
    <w:rsid w:val="00BF6946"/>
    <w:rsid w:val="00BF7B4E"/>
    <w:rsid w:val="00BF7B75"/>
    <w:rsid w:val="00BF7FB8"/>
    <w:rsid w:val="00C003AC"/>
    <w:rsid w:val="00C005C8"/>
    <w:rsid w:val="00C00EEC"/>
    <w:rsid w:val="00C01185"/>
    <w:rsid w:val="00C015A2"/>
    <w:rsid w:val="00C01789"/>
    <w:rsid w:val="00C0198D"/>
    <w:rsid w:val="00C01A94"/>
    <w:rsid w:val="00C02235"/>
    <w:rsid w:val="00C02AFC"/>
    <w:rsid w:val="00C02D1F"/>
    <w:rsid w:val="00C03B11"/>
    <w:rsid w:val="00C03CDC"/>
    <w:rsid w:val="00C05220"/>
    <w:rsid w:val="00C05A2E"/>
    <w:rsid w:val="00C05C7F"/>
    <w:rsid w:val="00C05D36"/>
    <w:rsid w:val="00C05D7E"/>
    <w:rsid w:val="00C05F83"/>
    <w:rsid w:val="00C06EBA"/>
    <w:rsid w:val="00C0766A"/>
    <w:rsid w:val="00C07805"/>
    <w:rsid w:val="00C1009B"/>
    <w:rsid w:val="00C103B7"/>
    <w:rsid w:val="00C108EE"/>
    <w:rsid w:val="00C10A50"/>
    <w:rsid w:val="00C10BE2"/>
    <w:rsid w:val="00C1106E"/>
    <w:rsid w:val="00C111D5"/>
    <w:rsid w:val="00C12199"/>
    <w:rsid w:val="00C12342"/>
    <w:rsid w:val="00C13248"/>
    <w:rsid w:val="00C13A2A"/>
    <w:rsid w:val="00C141A0"/>
    <w:rsid w:val="00C143A6"/>
    <w:rsid w:val="00C14918"/>
    <w:rsid w:val="00C1595C"/>
    <w:rsid w:val="00C15E9B"/>
    <w:rsid w:val="00C16E46"/>
    <w:rsid w:val="00C172F1"/>
    <w:rsid w:val="00C17BC1"/>
    <w:rsid w:val="00C203FE"/>
    <w:rsid w:val="00C2040D"/>
    <w:rsid w:val="00C205E8"/>
    <w:rsid w:val="00C20B19"/>
    <w:rsid w:val="00C20B9E"/>
    <w:rsid w:val="00C20F2B"/>
    <w:rsid w:val="00C2108A"/>
    <w:rsid w:val="00C2143C"/>
    <w:rsid w:val="00C21982"/>
    <w:rsid w:val="00C21FF8"/>
    <w:rsid w:val="00C226F3"/>
    <w:rsid w:val="00C233CF"/>
    <w:rsid w:val="00C23AC6"/>
    <w:rsid w:val="00C245FA"/>
    <w:rsid w:val="00C24A57"/>
    <w:rsid w:val="00C24D13"/>
    <w:rsid w:val="00C2609D"/>
    <w:rsid w:val="00C26698"/>
    <w:rsid w:val="00C26A89"/>
    <w:rsid w:val="00C3012D"/>
    <w:rsid w:val="00C304A1"/>
    <w:rsid w:val="00C30525"/>
    <w:rsid w:val="00C30B85"/>
    <w:rsid w:val="00C31612"/>
    <w:rsid w:val="00C31E89"/>
    <w:rsid w:val="00C327A7"/>
    <w:rsid w:val="00C32B58"/>
    <w:rsid w:val="00C331D4"/>
    <w:rsid w:val="00C3492F"/>
    <w:rsid w:val="00C34B01"/>
    <w:rsid w:val="00C34DF5"/>
    <w:rsid w:val="00C35A0C"/>
    <w:rsid w:val="00C35E87"/>
    <w:rsid w:val="00C36D4A"/>
    <w:rsid w:val="00C37020"/>
    <w:rsid w:val="00C40CA7"/>
    <w:rsid w:val="00C40CE4"/>
    <w:rsid w:val="00C411AE"/>
    <w:rsid w:val="00C41CE4"/>
    <w:rsid w:val="00C41F4C"/>
    <w:rsid w:val="00C42277"/>
    <w:rsid w:val="00C42283"/>
    <w:rsid w:val="00C423CC"/>
    <w:rsid w:val="00C42E30"/>
    <w:rsid w:val="00C4367A"/>
    <w:rsid w:val="00C43C79"/>
    <w:rsid w:val="00C43FE9"/>
    <w:rsid w:val="00C44435"/>
    <w:rsid w:val="00C4479F"/>
    <w:rsid w:val="00C44DB9"/>
    <w:rsid w:val="00C45954"/>
    <w:rsid w:val="00C45B3F"/>
    <w:rsid w:val="00C462B6"/>
    <w:rsid w:val="00C46444"/>
    <w:rsid w:val="00C4682A"/>
    <w:rsid w:val="00C469C0"/>
    <w:rsid w:val="00C469E2"/>
    <w:rsid w:val="00C46C4F"/>
    <w:rsid w:val="00C47161"/>
    <w:rsid w:val="00C47466"/>
    <w:rsid w:val="00C475D9"/>
    <w:rsid w:val="00C47E78"/>
    <w:rsid w:val="00C47F11"/>
    <w:rsid w:val="00C5170E"/>
    <w:rsid w:val="00C517E2"/>
    <w:rsid w:val="00C5195B"/>
    <w:rsid w:val="00C51AEC"/>
    <w:rsid w:val="00C52D73"/>
    <w:rsid w:val="00C5371A"/>
    <w:rsid w:val="00C540C4"/>
    <w:rsid w:val="00C545D6"/>
    <w:rsid w:val="00C54918"/>
    <w:rsid w:val="00C54953"/>
    <w:rsid w:val="00C54ACA"/>
    <w:rsid w:val="00C54BBC"/>
    <w:rsid w:val="00C54FAF"/>
    <w:rsid w:val="00C55E0D"/>
    <w:rsid w:val="00C55F25"/>
    <w:rsid w:val="00C56E71"/>
    <w:rsid w:val="00C60512"/>
    <w:rsid w:val="00C60CCF"/>
    <w:rsid w:val="00C611C2"/>
    <w:rsid w:val="00C61CDD"/>
    <w:rsid w:val="00C61E5C"/>
    <w:rsid w:val="00C63251"/>
    <w:rsid w:val="00C63624"/>
    <w:rsid w:val="00C63EFE"/>
    <w:rsid w:val="00C640E9"/>
    <w:rsid w:val="00C64A12"/>
    <w:rsid w:val="00C6566B"/>
    <w:rsid w:val="00C65E2D"/>
    <w:rsid w:val="00C664E3"/>
    <w:rsid w:val="00C67358"/>
    <w:rsid w:val="00C67DB2"/>
    <w:rsid w:val="00C67FD3"/>
    <w:rsid w:val="00C703B0"/>
    <w:rsid w:val="00C70679"/>
    <w:rsid w:val="00C70D9A"/>
    <w:rsid w:val="00C72817"/>
    <w:rsid w:val="00C72A2C"/>
    <w:rsid w:val="00C72CF1"/>
    <w:rsid w:val="00C732E2"/>
    <w:rsid w:val="00C73A2B"/>
    <w:rsid w:val="00C74B52"/>
    <w:rsid w:val="00C74BCB"/>
    <w:rsid w:val="00C74C7A"/>
    <w:rsid w:val="00C75077"/>
    <w:rsid w:val="00C75408"/>
    <w:rsid w:val="00C75F6C"/>
    <w:rsid w:val="00C767DB"/>
    <w:rsid w:val="00C76944"/>
    <w:rsid w:val="00C76A02"/>
    <w:rsid w:val="00C76C20"/>
    <w:rsid w:val="00C77001"/>
    <w:rsid w:val="00C77183"/>
    <w:rsid w:val="00C77300"/>
    <w:rsid w:val="00C80687"/>
    <w:rsid w:val="00C80967"/>
    <w:rsid w:val="00C809C5"/>
    <w:rsid w:val="00C80C22"/>
    <w:rsid w:val="00C80E1C"/>
    <w:rsid w:val="00C8141F"/>
    <w:rsid w:val="00C818A3"/>
    <w:rsid w:val="00C81BD1"/>
    <w:rsid w:val="00C8236E"/>
    <w:rsid w:val="00C82A67"/>
    <w:rsid w:val="00C83098"/>
    <w:rsid w:val="00C83B0D"/>
    <w:rsid w:val="00C842B9"/>
    <w:rsid w:val="00C844C8"/>
    <w:rsid w:val="00C848DD"/>
    <w:rsid w:val="00C84CDF"/>
    <w:rsid w:val="00C85441"/>
    <w:rsid w:val="00C85808"/>
    <w:rsid w:val="00C85959"/>
    <w:rsid w:val="00C8614B"/>
    <w:rsid w:val="00C862D2"/>
    <w:rsid w:val="00C86F5C"/>
    <w:rsid w:val="00C871E5"/>
    <w:rsid w:val="00C8731B"/>
    <w:rsid w:val="00C87E7E"/>
    <w:rsid w:val="00C87F4B"/>
    <w:rsid w:val="00C901AD"/>
    <w:rsid w:val="00C901B9"/>
    <w:rsid w:val="00C90303"/>
    <w:rsid w:val="00C90B44"/>
    <w:rsid w:val="00C90D2F"/>
    <w:rsid w:val="00C90DF2"/>
    <w:rsid w:val="00C9153B"/>
    <w:rsid w:val="00C91827"/>
    <w:rsid w:val="00C924BC"/>
    <w:rsid w:val="00C93290"/>
    <w:rsid w:val="00C93358"/>
    <w:rsid w:val="00C93F94"/>
    <w:rsid w:val="00C95FD0"/>
    <w:rsid w:val="00C960BB"/>
    <w:rsid w:val="00C96340"/>
    <w:rsid w:val="00C975F2"/>
    <w:rsid w:val="00C97CC1"/>
    <w:rsid w:val="00CA0139"/>
    <w:rsid w:val="00CA0D09"/>
    <w:rsid w:val="00CA0E0F"/>
    <w:rsid w:val="00CA3199"/>
    <w:rsid w:val="00CA3331"/>
    <w:rsid w:val="00CA355A"/>
    <w:rsid w:val="00CA3847"/>
    <w:rsid w:val="00CA63A7"/>
    <w:rsid w:val="00CA6883"/>
    <w:rsid w:val="00CA6F85"/>
    <w:rsid w:val="00CA7789"/>
    <w:rsid w:val="00CA7FBF"/>
    <w:rsid w:val="00CB02B2"/>
    <w:rsid w:val="00CB02B6"/>
    <w:rsid w:val="00CB0711"/>
    <w:rsid w:val="00CB09E6"/>
    <w:rsid w:val="00CB10FB"/>
    <w:rsid w:val="00CB18F0"/>
    <w:rsid w:val="00CB1C79"/>
    <w:rsid w:val="00CB29A2"/>
    <w:rsid w:val="00CB3DF9"/>
    <w:rsid w:val="00CB4B9A"/>
    <w:rsid w:val="00CB529B"/>
    <w:rsid w:val="00CB5729"/>
    <w:rsid w:val="00CB5D5C"/>
    <w:rsid w:val="00CB5F5D"/>
    <w:rsid w:val="00CB60EE"/>
    <w:rsid w:val="00CB6BF3"/>
    <w:rsid w:val="00CB72DF"/>
    <w:rsid w:val="00CC0ECC"/>
    <w:rsid w:val="00CC0F40"/>
    <w:rsid w:val="00CC1599"/>
    <w:rsid w:val="00CC22CC"/>
    <w:rsid w:val="00CC310D"/>
    <w:rsid w:val="00CC34EC"/>
    <w:rsid w:val="00CC4167"/>
    <w:rsid w:val="00CC4177"/>
    <w:rsid w:val="00CC4633"/>
    <w:rsid w:val="00CC4799"/>
    <w:rsid w:val="00CC4839"/>
    <w:rsid w:val="00CC4AFC"/>
    <w:rsid w:val="00CC4BA3"/>
    <w:rsid w:val="00CC5600"/>
    <w:rsid w:val="00CC584F"/>
    <w:rsid w:val="00CC63A6"/>
    <w:rsid w:val="00CC650B"/>
    <w:rsid w:val="00CD072D"/>
    <w:rsid w:val="00CD0D77"/>
    <w:rsid w:val="00CD1271"/>
    <w:rsid w:val="00CD127D"/>
    <w:rsid w:val="00CD17ED"/>
    <w:rsid w:val="00CD1824"/>
    <w:rsid w:val="00CD19D0"/>
    <w:rsid w:val="00CD1CD3"/>
    <w:rsid w:val="00CD2D66"/>
    <w:rsid w:val="00CD2E24"/>
    <w:rsid w:val="00CD366E"/>
    <w:rsid w:val="00CD3927"/>
    <w:rsid w:val="00CD39A2"/>
    <w:rsid w:val="00CD3CA6"/>
    <w:rsid w:val="00CD40B4"/>
    <w:rsid w:val="00CD40ED"/>
    <w:rsid w:val="00CD4B1C"/>
    <w:rsid w:val="00CD4C3B"/>
    <w:rsid w:val="00CD5291"/>
    <w:rsid w:val="00CD58D7"/>
    <w:rsid w:val="00CD59B0"/>
    <w:rsid w:val="00CD5D0D"/>
    <w:rsid w:val="00CD63D3"/>
    <w:rsid w:val="00CD6404"/>
    <w:rsid w:val="00CD66A8"/>
    <w:rsid w:val="00CD72E6"/>
    <w:rsid w:val="00CD7E84"/>
    <w:rsid w:val="00CD7F30"/>
    <w:rsid w:val="00CE024B"/>
    <w:rsid w:val="00CE0C0E"/>
    <w:rsid w:val="00CE1645"/>
    <w:rsid w:val="00CE240A"/>
    <w:rsid w:val="00CE2684"/>
    <w:rsid w:val="00CE2A7F"/>
    <w:rsid w:val="00CE37CD"/>
    <w:rsid w:val="00CE3A80"/>
    <w:rsid w:val="00CE417A"/>
    <w:rsid w:val="00CE41A8"/>
    <w:rsid w:val="00CE51D9"/>
    <w:rsid w:val="00CE5F71"/>
    <w:rsid w:val="00CE6917"/>
    <w:rsid w:val="00CE7127"/>
    <w:rsid w:val="00CE775B"/>
    <w:rsid w:val="00CE7F49"/>
    <w:rsid w:val="00CF0892"/>
    <w:rsid w:val="00CF11C8"/>
    <w:rsid w:val="00CF1967"/>
    <w:rsid w:val="00CF1D7B"/>
    <w:rsid w:val="00CF1FA4"/>
    <w:rsid w:val="00CF24D6"/>
    <w:rsid w:val="00CF2B2D"/>
    <w:rsid w:val="00CF32A2"/>
    <w:rsid w:val="00CF355C"/>
    <w:rsid w:val="00CF356D"/>
    <w:rsid w:val="00CF384E"/>
    <w:rsid w:val="00CF4EE9"/>
    <w:rsid w:val="00CF5505"/>
    <w:rsid w:val="00CF5941"/>
    <w:rsid w:val="00CF59C7"/>
    <w:rsid w:val="00CF5CD6"/>
    <w:rsid w:val="00CF614C"/>
    <w:rsid w:val="00CF762F"/>
    <w:rsid w:val="00CF7967"/>
    <w:rsid w:val="00CF7A88"/>
    <w:rsid w:val="00CF7C46"/>
    <w:rsid w:val="00CF7D99"/>
    <w:rsid w:val="00CF7D9A"/>
    <w:rsid w:val="00CF7F29"/>
    <w:rsid w:val="00D00484"/>
    <w:rsid w:val="00D0054F"/>
    <w:rsid w:val="00D00649"/>
    <w:rsid w:val="00D00A35"/>
    <w:rsid w:val="00D01CC9"/>
    <w:rsid w:val="00D01E14"/>
    <w:rsid w:val="00D022A4"/>
    <w:rsid w:val="00D025D7"/>
    <w:rsid w:val="00D02889"/>
    <w:rsid w:val="00D0290B"/>
    <w:rsid w:val="00D0320D"/>
    <w:rsid w:val="00D03D27"/>
    <w:rsid w:val="00D041B6"/>
    <w:rsid w:val="00D0484E"/>
    <w:rsid w:val="00D04857"/>
    <w:rsid w:val="00D049A2"/>
    <w:rsid w:val="00D0560C"/>
    <w:rsid w:val="00D056EA"/>
    <w:rsid w:val="00D06255"/>
    <w:rsid w:val="00D0654D"/>
    <w:rsid w:val="00D06866"/>
    <w:rsid w:val="00D0766C"/>
    <w:rsid w:val="00D076AA"/>
    <w:rsid w:val="00D07AB2"/>
    <w:rsid w:val="00D1037B"/>
    <w:rsid w:val="00D108C1"/>
    <w:rsid w:val="00D113B2"/>
    <w:rsid w:val="00D12C45"/>
    <w:rsid w:val="00D12E82"/>
    <w:rsid w:val="00D1316F"/>
    <w:rsid w:val="00D137AC"/>
    <w:rsid w:val="00D14127"/>
    <w:rsid w:val="00D14D17"/>
    <w:rsid w:val="00D14F3C"/>
    <w:rsid w:val="00D1525C"/>
    <w:rsid w:val="00D156F2"/>
    <w:rsid w:val="00D15B45"/>
    <w:rsid w:val="00D15C12"/>
    <w:rsid w:val="00D15C6B"/>
    <w:rsid w:val="00D15CB6"/>
    <w:rsid w:val="00D1628D"/>
    <w:rsid w:val="00D162BC"/>
    <w:rsid w:val="00D17655"/>
    <w:rsid w:val="00D177E9"/>
    <w:rsid w:val="00D179C9"/>
    <w:rsid w:val="00D17BE6"/>
    <w:rsid w:val="00D17D66"/>
    <w:rsid w:val="00D17D9A"/>
    <w:rsid w:val="00D2012F"/>
    <w:rsid w:val="00D20A56"/>
    <w:rsid w:val="00D20B11"/>
    <w:rsid w:val="00D215DC"/>
    <w:rsid w:val="00D21C39"/>
    <w:rsid w:val="00D22E30"/>
    <w:rsid w:val="00D2477D"/>
    <w:rsid w:val="00D24B16"/>
    <w:rsid w:val="00D24D2F"/>
    <w:rsid w:val="00D259DE"/>
    <w:rsid w:val="00D2637D"/>
    <w:rsid w:val="00D26C42"/>
    <w:rsid w:val="00D27830"/>
    <w:rsid w:val="00D27B2B"/>
    <w:rsid w:val="00D304B9"/>
    <w:rsid w:val="00D31CC4"/>
    <w:rsid w:val="00D32683"/>
    <w:rsid w:val="00D3287E"/>
    <w:rsid w:val="00D35ECB"/>
    <w:rsid w:val="00D3620B"/>
    <w:rsid w:val="00D37984"/>
    <w:rsid w:val="00D37B6E"/>
    <w:rsid w:val="00D404F0"/>
    <w:rsid w:val="00D405EA"/>
    <w:rsid w:val="00D40B28"/>
    <w:rsid w:val="00D40EEF"/>
    <w:rsid w:val="00D4251F"/>
    <w:rsid w:val="00D444FE"/>
    <w:rsid w:val="00D44784"/>
    <w:rsid w:val="00D44F53"/>
    <w:rsid w:val="00D45885"/>
    <w:rsid w:val="00D45961"/>
    <w:rsid w:val="00D45AF5"/>
    <w:rsid w:val="00D45CB1"/>
    <w:rsid w:val="00D45D41"/>
    <w:rsid w:val="00D47EAF"/>
    <w:rsid w:val="00D50CCF"/>
    <w:rsid w:val="00D50EDE"/>
    <w:rsid w:val="00D50FC9"/>
    <w:rsid w:val="00D51083"/>
    <w:rsid w:val="00D521FA"/>
    <w:rsid w:val="00D5226F"/>
    <w:rsid w:val="00D52361"/>
    <w:rsid w:val="00D527DE"/>
    <w:rsid w:val="00D52865"/>
    <w:rsid w:val="00D528F8"/>
    <w:rsid w:val="00D53025"/>
    <w:rsid w:val="00D53B0D"/>
    <w:rsid w:val="00D54FC6"/>
    <w:rsid w:val="00D551FD"/>
    <w:rsid w:val="00D55309"/>
    <w:rsid w:val="00D5593B"/>
    <w:rsid w:val="00D56377"/>
    <w:rsid w:val="00D5676B"/>
    <w:rsid w:val="00D60183"/>
    <w:rsid w:val="00D602B6"/>
    <w:rsid w:val="00D61170"/>
    <w:rsid w:val="00D611F9"/>
    <w:rsid w:val="00D61B2E"/>
    <w:rsid w:val="00D622F8"/>
    <w:rsid w:val="00D62B98"/>
    <w:rsid w:val="00D62CBD"/>
    <w:rsid w:val="00D62E69"/>
    <w:rsid w:val="00D63027"/>
    <w:rsid w:val="00D63511"/>
    <w:rsid w:val="00D6395D"/>
    <w:rsid w:val="00D64225"/>
    <w:rsid w:val="00D6458C"/>
    <w:rsid w:val="00D64B4C"/>
    <w:rsid w:val="00D64FCE"/>
    <w:rsid w:val="00D6512B"/>
    <w:rsid w:val="00D6661D"/>
    <w:rsid w:val="00D66A6E"/>
    <w:rsid w:val="00D66ABE"/>
    <w:rsid w:val="00D66B03"/>
    <w:rsid w:val="00D66B88"/>
    <w:rsid w:val="00D70137"/>
    <w:rsid w:val="00D70F30"/>
    <w:rsid w:val="00D715E9"/>
    <w:rsid w:val="00D717C7"/>
    <w:rsid w:val="00D71EB4"/>
    <w:rsid w:val="00D71F37"/>
    <w:rsid w:val="00D72387"/>
    <w:rsid w:val="00D73AF7"/>
    <w:rsid w:val="00D73DAB"/>
    <w:rsid w:val="00D741C3"/>
    <w:rsid w:val="00D747D6"/>
    <w:rsid w:val="00D747E0"/>
    <w:rsid w:val="00D74A28"/>
    <w:rsid w:val="00D74AD9"/>
    <w:rsid w:val="00D75E8F"/>
    <w:rsid w:val="00D7647E"/>
    <w:rsid w:val="00D76C75"/>
    <w:rsid w:val="00D76DA2"/>
    <w:rsid w:val="00D77D67"/>
    <w:rsid w:val="00D80A8B"/>
    <w:rsid w:val="00D80DC5"/>
    <w:rsid w:val="00D80E06"/>
    <w:rsid w:val="00D8147F"/>
    <w:rsid w:val="00D8153A"/>
    <w:rsid w:val="00D8191C"/>
    <w:rsid w:val="00D82562"/>
    <w:rsid w:val="00D828AC"/>
    <w:rsid w:val="00D83BDD"/>
    <w:rsid w:val="00D83E45"/>
    <w:rsid w:val="00D8448D"/>
    <w:rsid w:val="00D84771"/>
    <w:rsid w:val="00D84844"/>
    <w:rsid w:val="00D84908"/>
    <w:rsid w:val="00D849AC"/>
    <w:rsid w:val="00D84AEF"/>
    <w:rsid w:val="00D84B0E"/>
    <w:rsid w:val="00D85061"/>
    <w:rsid w:val="00D85255"/>
    <w:rsid w:val="00D853DA"/>
    <w:rsid w:val="00D85406"/>
    <w:rsid w:val="00D85607"/>
    <w:rsid w:val="00D8594C"/>
    <w:rsid w:val="00D8612A"/>
    <w:rsid w:val="00D866DD"/>
    <w:rsid w:val="00D86F18"/>
    <w:rsid w:val="00D87082"/>
    <w:rsid w:val="00D87286"/>
    <w:rsid w:val="00D87509"/>
    <w:rsid w:val="00D90356"/>
    <w:rsid w:val="00D90F46"/>
    <w:rsid w:val="00D91160"/>
    <w:rsid w:val="00D916D8"/>
    <w:rsid w:val="00D92293"/>
    <w:rsid w:val="00D9229D"/>
    <w:rsid w:val="00D923E8"/>
    <w:rsid w:val="00D92CFB"/>
    <w:rsid w:val="00D9300D"/>
    <w:rsid w:val="00D9358A"/>
    <w:rsid w:val="00D937FA"/>
    <w:rsid w:val="00D93FC9"/>
    <w:rsid w:val="00D945DA"/>
    <w:rsid w:val="00D94F1D"/>
    <w:rsid w:val="00D95061"/>
    <w:rsid w:val="00D956A3"/>
    <w:rsid w:val="00D96088"/>
    <w:rsid w:val="00D9612F"/>
    <w:rsid w:val="00D967FD"/>
    <w:rsid w:val="00D968F9"/>
    <w:rsid w:val="00D96F12"/>
    <w:rsid w:val="00D96FF1"/>
    <w:rsid w:val="00DA0700"/>
    <w:rsid w:val="00DA07DC"/>
    <w:rsid w:val="00DA1D96"/>
    <w:rsid w:val="00DA1EDA"/>
    <w:rsid w:val="00DA1EFA"/>
    <w:rsid w:val="00DA20BC"/>
    <w:rsid w:val="00DA24CD"/>
    <w:rsid w:val="00DA28E3"/>
    <w:rsid w:val="00DA2DC9"/>
    <w:rsid w:val="00DA3752"/>
    <w:rsid w:val="00DA38D1"/>
    <w:rsid w:val="00DA39D7"/>
    <w:rsid w:val="00DA4048"/>
    <w:rsid w:val="00DA4EB0"/>
    <w:rsid w:val="00DA50A8"/>
    <w:rsid w:val="00DA5F77"/>
    <w:rsid w:val="00DA626D"/>
    <w:rsid w:val="00DA641B"/>
    <w:rsid w:val="00DA6845"/>
    <w:rsid w:val="00DA7397"/>
    <w:rsid w:val="00DA782B"/>
    <w:rsid w:val="00DA7A92"/>
    <w:rsid w:val="00DA7BD0"/>
    <w:rsid w:val="00DB0186"/>
    <w:rsid w:val="00DB062A"/>
    <w:rsid w:val="00DB0AA0"/>
    <w:rsid w:val="00DB10DD"/>
    <w:rsid w:val="00DB1C03"/>
    <w:rsid w:val="00DB1C9F"/>
    <w:rsid w:val="00DB2EB7"/>
    <w:rsid w:val="00DB3317"/>
    <w:rsid w:val="00DB3376"/>
    <w:rsid w:val="00DB3B7B"/>
    <w:rsid w:val="00DB3C17"/>
    <w:rsid w:val="00DB4F4F"/>
    <w:rsid w:val="00DB5251"/>
    <w:rsid w:val="00DB53A8"/>
    <w:rsid w:val="00DB5D25"/>
    <w:rsid w:val="00DB5D7D"/>
    <w:rsid w:val="00DB6503"/>
    <w:rsid w:val="00DB654C"/>
    <w:rsid w:val="00DB7584"/>
    <w:rsid w:val="00DB7A9E"/>
    <w:rsid w:val="00DC2185"/>
    <w:rsid w:val="00DC2FA7"/>
    <w:rsid w:val="00DC2FB5"/>
    <w:rsid w:val="00DC3A60"/>
    <w:rsid w:val="00DC3E04"/>
    <w:rsid w:val="00DC4624"/>
    <w:rsid w:val="00DC4BBE"/>
    <w:rsid w:val="00DC4C88"/>
    <w:rsid w:val="00DC4E2B"/>
    <w:rsid w:val="00DC4ED8"/>
    <w:rsid w:val="00DC4FA8"/>
    <w:rsid w:val="00DC50F6"/>
    <w:rsid w:val="00DC5A68"/>
    <w:rsid w:val="00DC657B"/>
    <w:rsid w:val="00DC676C"/>
    <w:rsid w:val="00DC6B59"/>
    <w:rsid w:val="00DC6C52"/>
    <w:rsid w:val="00DC6CF9"/>
    <w:rsid w:val="00DC6E1B"/>
    <w:rsid w:val="00DC75DA"/>
    <w:rsid w:val="00DC7800"/>
    <w:rsid w:val="00DD0167"/>
    <w:rsid w:val="00DD11E2"/>
    <w:rsid w:val="00DD15C1"/>
    <w:rsid w:val="00DD1753"/>
    <w:rsid w:val="00DD1C0F"/>
    <w:rsid w:val="00DD1CF3"/>
    <w:rsid w:val="00DD2364"/>
    <w:rsid w:val="00DD2875"/>
    <w:rsid w:val="00DD28FC"/>
    <w:rsid w:val="00DD2EBE"/>
    <w:rsid w:val="00DD3AAD"/>
    <w:rsid w:val="00DD4D0C"/>
    <w:rsid w:val="00DD52FD"/>
    <w:rsid w:val="00DD5431"/>
    <w:rsid w:val="00DD58A5"/>
    <w:rsid w:val="00DD69B8"/>
    <w:rsid w:val="00DD6E8A"/>
    <w:rsid w:val="00DD706D"/>
    <w:rsid w:val="00DD757B"/>
    <w:rsid w:val="00DD79E4"/>
    <w:rsid w:val="00DE07D1"/>
    <w:rsid w:val="00DE0D2A"/>
    <w:rsid w:val="00DE0E23"/>
    <w:rsid w:val="00DE1233"/>
    <w:rsid w:val="00DE16C7"/>
    <w:rsid w:val="00DE1E08"/>
    <w:rsid w:val="00DE1F83"/>
    <w:rsid w:val="00DE2AA6"/>
    <w:rsid w:val="00DE2DCB"/>
    <w:rsid w:val="00DE307B"/>
    <w:rsid w:val="00DE3197"/>
    <w:rsid w:val="00DE35DC"/>
    <w:rsid w:val="00DE3AA7"/>
    <w:rsid w:val="00DE3B5B"/>
    <w:rsid w:val="00DE3B64"/>
    <w:rsid w:val="00DE49BD"/>
    <w:rsid w:val="00DE5093"/>
    <w:rsid w:val="00DE514A"/>
    <w:rsid w:val="00DE546C"/>
    <w:rsid w:val="00DE555F"/>
    <w:rsid w:val="00DE5719"/>
    <w:rsid w:val="00DE5870"/>
    <w:rsid w:val="00DE5F8D"/>
    <w:rsid w:val="00DE68C4"/>
    <w:rsid w:val="00DE6EFA"/>
    <w:rsid w:val="00DE712B"/>
    <w:rsid w:val="00DE7FB0"/>
    <w:rsid w:val="00DF0244"/>
    <w:rsid w:val="00DF0297"/>
    <w:rsid w:val="00DF0C8A"/>
    <w:rsid w:val="00DF184D"/>
    <w:rsid w:val="00DF1879"/>
    <w:rsid w:val="00DF219F"/>
    <w:rsid w:val="00DF247E"/>
    <w:rsid w:val="00DF250B"/>
    <w:rsid w:val="00DF27FB"/>
    <w:rsid w:val="00DF2DF9"/>
    <w:rsid w:val="00DF3384"/>
    <w:rsid w:val="00DF4B7F"/>
    <w:rsid w:val="00DF550A"/>
    <w:rsid w:val="00DF66DB"/>
    <w:rsid w:val="00DF7916"/>
    <w:rsid w:val="00E00107"/>
    <w:rsid w:val="00E003BE"/>
    <w:rsid w:val="00E00D42"/>
    <w:rsid w:val="00E01643"/>
    <w:rsid w:val="00E01ACD"/>
    <w:rsid w:val="00E01B76"/>
    <w:rsid w:val="00E02730"/>
    <w:rsid w:val="00E03098"/>
    <w:rsid w:val="00E03358"/>
    <w:rsid w:val="00E036D7"/>
    <w:rsid w:val="00E0378F"/>
    <w:rsid w:val="00E0383F"/>
    <w:rsid w:val="00E03BD6"/>
    <w:rsid w:val="00E03DD3"/>
    <w:rsid w:val="00E04385"/>
    <w:rsid w:val="00E04722"/>
    <w:rsid w:val="00E04DA2"/>
    <w:rsid w:val="00E04FAD"/>
    <w:rsid w:val="00E05420"/>
    <w:rsid w:val="00E05BA5"/>
    <w:rsid w:val="00E05E1F"/>
    <w:rsid w:val="00E065A6"/>
    <w:rsid w:val="00E07556"/>
    <w:rsid w:val="00E100C2"/>
    <w:rsid w:val="00E10615"/>
    <w:rsid w:val="00E10B30"/>
    <w:rsid w:val="00E11D6D"/>
    <w:rsid w:val="00E12CB8"/>
    <w:rsid w:val="00E131BB"/>
    <w:rsid w:val="00E134C2"/>
    <w:rsid w:val="00E13622"/>
    <w:rsid w:val="00E147B3"/>
    <w:rsid w:val="00E14860"/>
    <w:rsid w:val="00E14B9B"/>
    <w:rsid w:val="00E14F99"/>
    <w:rsid w:val="00E1551F"/>
    <w:rsid w:val="00E15C91"/>
    <w:rsid w:val="00E16184"/>
    <w:rsid w:val="00E167C7"/>
    <w:rsid w:val="00E171EF"/>
    <w:rsid w:val="00E1775D"/>
    <w:rsid w:val="00E17C31"/>
    <w:rsid w:val="00E17FFA"/>
    <w:rsid w:val="00E20353"/>
    <w:rsid w:val="00E2137E"/>
    <w:rsid w:val="00E22D0B"/>
    <w:rsid w:val="00E231ED"/>
    <w:rsid w:val="00E231FE"/>
    <w:rsid w:val="00E2416D"/>
    <w:rsid w:val="00E25005"/>
    <w:rsid w:val="00E256C0"/>
    <w:rsid w:val="00E25E56"/>
    <w:rsid w:val="00E25E79"/>
    <w:rsid w:val="00E2649A"/>
    <w:rsid w:val="00E266CD"/>
    <w:rsid w:val="00E26C3A"/>
    <w:rsid w:val="00E3046B"/>
    <w:rsid w:val="00E30E6F"/>
    <w:rsid w:val="00E30EA1"/>
    <w:rsid w:val="00E311B8"/>
    <w:rsid w:val="00E3153D"/>
    <w:rsid w:val="00E31A9F"/>
    <w:rsid w:val="00E32073"/>
    <w:rsid w:val="00E32B1F"/>
    <w:rsid w:val="00E32CCA"/>
    <w:rsid w:val="00E32DAB"/>
    <w:rsid w:val="00E33400"/>
    <w:rsid w:val="00E33635"/>
    <w:rsid w:val="00E33E08"/>
    <w:rsid w:val="00E34193"/>
    <w:rsid w:val="00E35A14"/>
    <w:rsid w:val="00E37E7C"/>
    <w:rsid w:val="00E4077E"/>
    <w:rsid w:val="00E40B01"/>
    <w:rsid w:val="00E4161C"/>
    <w:rsid w:val="00E41665"/>
    <w:rsid w:val="00E42766"/>
    <w:rsid w:val="00E42ADA"/>
    <w:rsid w:val="00E432B1"/>
    <w:rsid w:val="00E43765"/>
    <w:rsid w:val="00E43D0F"/>
    <w:rsid w:val="00E448FB"/>
    <w:rsid w:val="00E44E2B"/>
    <w:rsid w:val="00E45440"/>
    <w:rsid w:val="00E47547"/>
    <w:rsid w:val="00E479ED"/>
    <w:rsid w:val="00E47FB1"/>
    <w:rsid w:val="00E50BE3"/>
    <w:rsid w:val="00E512E7"/>
    <w:rsid w:val="00E516A6"/>
    <w:rsid w:val="00E53464"/>
    <w:rsid w:val="00E53720"/>
    <w:rsid w:val="00E53A3D"/>
    <w:rsid w:val="00E53CB7"/>
    <w:rsid w:val="00E54810"/>
    <w:rsid w:val="00E54C81"/>
    <w:rsid w:val="00E54C91"/>
    <w:rsid w:val="00E5520D"/>
    <w:rsid w:val="00E55404"/>
    <w:rsid w:val="00E55593"/>
    <w:rsid w:val="00E55C0A"/>
    <w:rsid w:val="00E57DDB"/>
    <w:rsid w:val="00E603AB"/>
    <w:rsid w:val="00E60458"/>
    <w:rsid w:val="00E61563"/>
    <w:rsid w:val="00E61AE7"/>
    <w:rsid w:val="00E61D8E"/>
    <w:rsid w:val="00E62672"/>
    <w:rsid w:val="00E63970"/>
    <w:rsid w:val="00E63AA5"/>
    <w:rsid w:val="00E63F44"/>
    <w:rsid w:val="00E64062"/>
    <w:rsid w:val="00E646A1"/>
    <w:rsid w:val="00E64B5F"/>
    <w:rsid w:val="00E65345"/>
    <w:rsid w:val="00E656AF"/>
    <w:rsid w:val="00E65FE5"/>
    <w:rsid w:val="00E66DB3"/>
    <w:rsid w:val="00E66DE0"/>
    <w:rsid w:val="00E6719C"/>
    <w:rsid w:val="00E67630"/>
    <w:rsid w:val="00E67FA2"/>
    <w:rsid w:val="00E705F3"/>
    <w:rsid w:val="00E7063E"/>
    <w:rsid w:val="00E70EBB"/>
    <w:rsid w:val="00E719C1"/>
    <w:rsid w:val="00E71DD4"/>
    <w:rsid w:val="00E720AA"/>
    <w:rsid w:val="00E72227"/>
    <w:rsid w:val="00E72DEB"/>
    <w:rsid w:val="00E73377"/>
    <w:rsid w:val="00E74334"/>
    <w:rsid w:val="00E75087"/>
    <w:rsid w:val="00E755A0"/>
    <w:rsid w:val="00E75CDA"/>
    <w:rsid w:val="00E76BCD"/>
    <w:rsid w:val="00E77CE5"/>
    <w:rsid w:val="00E77DD9"/>
    <w:rsid w:val="00E77FFB"/>
    <w:rsid w:val="00E8030A"/>
    <w:rsid w:val="00E809FF"/>
    <w:rsid w:val="00E80F93"/>
    <w:rsid w:val="00E80FBC"/>
    <w:rsid w:val="00E8132A"/>
    <w:rsid w:val="00E81A16"/>
    <w:rsid w:val="00E81D98"/>
    <w:rsid w:val="00E81F17"/>
    <w:rsid w:val="00E8222C"/>
    <w:rsid w:val="00E82677"/>
    <w:rsid w:val="00E826EC"/>
    <w:rsid w:val="00E8304F"/>
    <w:rsid w:val="00E835A5"/>
    <w:rsid w:val="00E83756"/>
    <w:rsid w:val="00E83BA7"/>
    <w:rsid w:val="00E84748"/>
    <w:rsid w:val="00E84E73"/>
    <w:rsid w:val="00E864CB"/>
    <w:rsid w:val="00E866AD"/>
    <w:rsid w:val="00E869B5"/>
    <w:rsid w:val="00E86A5B"/>
    <w:rsid w:val="00E86A68"/>
    <w:rsid w:val="00E874A6"/>
    <w:rsid w:val="00E874B9"/>
    <w:rsid w:val="00E87B9E"/>
    <w:rsid w:val="00E9030B"/>
    <w:rsid w:val="00E90F0C"/>
    <w:rsid w:val="00E90F3E"/>
    <w:rsid w:val="00E91B55"/>
    <w:rsid w:val="00E92DC7"/>
    <w:rsid w:val="00E9309C"/>
    <w:rsid w:val="00E93495"/>
    <w:rsid w:val="00E93769"/>
    <w:rsid w:val="00E93DA9"/>
    <w:rsid w:val="00E94274"/>
    <w:rsid w:val="00E94388"/>
    <w:rsid w:val="00E9465C"/>
    <w:rsid w:val="00E94C16"/>
    <w:rsid w:val="00E94CB2"/>
    <w:rsid w:val="00E94DA8"/>
    <w:rsid w:val="00E94F5F"/>
    <w:rsid w:val="00E95C1A"/>
    <w:rsid w:val="00E96113"/>
    <w:rsid w:val="00E96360"/>
    <w:rsid w:val="00E9672C"/>
    <w:rsid w:val="00EA060C"/>
    <w:rsid w:val="00EA0AB1"/>
    <w:rsid w:val="00EA174B"/>
    <w:rsid w:val="00EA28A1"/>
    <w:rsid w:val="00EA30C7"/>
    <w:rsid w:val="00EA33D2"/>
    <w:rsid w:val="00EA353C"/>
    <w:rsid w:val="00EA37E2"/>
    <w:rsid w:val="00EA3FB7"/>
    <w:rsid w:val="00EA40FD"/>
    <w:rsid w:val="00EA434B"/>
    <w:rsid w:val="00EA444C"/>
    <w:rsid w:val="00EA4B54"/>
    <w:rsid w:val="00EA4C65"/>
    <w:rsid w:val="00EA53E8"/>
    <w:rsid w:val="00EA5ACE"/>
    <w:rsid w:val="00EA65F6"/>
    <w:rsid w:val="00EA6E8F"/>
    <w:rsid w:val="00EA734F"/>
    <w:rsid w:val="00EA7C0C"/>
    <w:rsid w:val="00EB0621"/>
    <w:rsid w:val="00EB0647"/>
    <w:rsid w:val="00EB0C0B"/>
    <w:rsid w:val="00EB1A0B"/>
    <w:rsid w:val="00EB26CF"/>
    <w:rsid w:val="00EB2F6B"/>
    <w:rsid w:val="00EB3A2E"/>
    <w:rsid w:val="00EB4D12"/>
    <w:rsid w:val="00EB4FAF"/>
    <w:rsid w:val="00EB5582"/>
    <w:rsid w:val="00EB56B4"/>
    <w:rsid w:val="00EB611C"/>
    <w:rsid w:val="00EB6D4D"/>
    <w:rsid w:val="00EB7105"/>
    <w:rsid w:val="00EB7187"/>
    <w:rsid w:val="00EB73D8"/>
    <w:rsid w:val="00EB7776"/>
    <w:rsid w:val="00EB789B"/>
    <w:rsid w:val="00EC0174"/>
    <w:rsid w:val="00EC01CA"/>
    <w:rsid w:val="00EC01DD"/>
    <w:rsid w:val="00EC0C0E"/>
    <w:rsid w:val="00EC1B88"/>
    <w:rsid w:val="00EC2080"/>
    <w:rsid w:val="00EC2AD7"/>
    <w:rsid w:val="00EC2DA4"/>
    <w:rsid w:val="00EC33EE"/>
    <w:rsid w:val="00EC35C6"/>
    <w:rsid w:val="00EC3A86"/>
    <w:rsid w:val="00EC4825"/>
    <w:rsid w:val="00EC5C49"/>
    <w:rsid w:val="00EC644D"/>
    <w:rsid w:val="00EC6BD0"/>
    <w:rsid w:val="00EC704D"/>
    <w:rsid w:val="00EC765E"/>
    <w:rsid w:val="00EC7FD8"/>
    <w:rsid w:val="00ED0711"/>
    <w:rsid w:val="00ED178E"/>
    <w:rsid w:val="00ED1F9A"/>
    <w:rsid w:val="00ED2206"/>
    <w:rsid w:val="00ED2D5B"/>
    <w:rsid w:val="00ED31F3"/>
    <w:rsid w:val="00ED32DD"/>
    <w:rsid w:val="00ED366E"/>
    <w:rsid w:val="00ED3A5F"/>
    <w:rsid w:val="00ED4077"/>
    <w:rsid w:val="00ED46B9"/>
    <w:rsid w:val="00ED48B5"/>
    <w:rsid w:val="00ED4F71"/>
    <w:rsid w:val="00ED5EBE"/>
    <w:rsid w:val="00ED5EDE"/>
    <w:rsid w:val="00ED6039"/>
    <w:rsid w:val="00ED6DF1"/>
    <w:rsid w:val="00ED7195"/>
    <w:rsid w:val="00ED7793"/>
    <w:rsid w:val="00ED79EF"/>
    <w:rsid w:val="00ED7FF5"/>
    <w:rsid w:val="00EE0501"/>
    <w:rsid w:val="00EE15C6"/>
    <w:rsid w:val="00EE20E1"/>
    <w:rsid w:val="00EE238C"/>
    <w:rsid w:val="00EE2795"/>
    <w:rsid w:val="00EE35D2"/>
    <w:rsid w:val="00EE3948"/>
    <w:rsid w:val="00EE431A"/>
    <w:rsid w:val="00EE45F6"/>
    <w:rsid w:val="00EE4FF7"/>
    <w:rsid w:val="00EE5053"/>
    <w:rsid w:val="00EE52F6"/>
    <w:rsid w:val="00EE567C"/>
    <w:rsid w:val="00EE5A9A"/>
    <w:rsid w:val="00EE5AC6"/>
    <w:rsid w:val="00EE679D"/>
    <w:rsid w:val="00EE6E48"/>
    <w:rsid w:val="00EE7456"/>
    <w:rsid w:val="00EE76A8"/>
    <w:rsid w:val="00EE78C3"/>
    <w:rsid w:val="00EE7A1F"/>
    <w:rsid w:val="00EF0162"/>
    <w:rsid w:val="00EF09D2"/>
    <w:rsid w:val="00EF0E51"/>
    <w:rsid w:val="00EF183E"/>
    <w:rsid w:val="00EF2119"/>
    <w:rsid w:val="00EF2141"/>
    <w:rsid w:val="00EF225B"/>
    <w:rsid w:val="00EF484E"/>
    <w:rsid w:val="00EF4878"/>
    <w:rsid w:val="00EF4AF9"/>
    <w:rsid w:val="00EF4F5E"/>
    <w:rsid w:val="00EF5276"/>
    <w:rsid w:val="00EF5AD6"/>
    <w:rsid w:val="00EF61D2"/>
    <w:rsid w:val="00EF6AD2"/>
    <w:rsid w:val="00EF7012"/>
    <w:rsid w:val="00EF7D6E"/>
    <w:rsid w:val="00EF7FD0"/>
    <w:rsid w:val="00F00C4A"/>
    <w:rsid w:val="00F01640"/>
    <w:rsid w:val="00F01A0B"/>
    <w:rsid w:val="00F02263"/>
    <w:rsid w:val="00F02337"/>
    <w:rsid w:val="00F026C0"/>
    <w:rsid w:val="00F0281B"/>
    <w:rsid w:val="00F0323E"/>
    <w:rsid w:val="00F03546"/>
    <w:rsid w:val="00F0387B"/>
    <w:rsid w:val="00F03BF7"/>
    <w:rsid w:val="00F03CDC"/>
    <w:rsid w:val="00F04420"/>
    <w:rsid w:val="00F0496C"/>
    <w:rsid w:val="00F04CC3"/>
    <w:rsid w:val="00F05411"/>
    <w:rsid w:val="00F05441"/>
    <w:rsid w:val="00F054BA"/>
    <w:rsid w:val="00F06484"/>
    <w:rsid w:val="00F06780"/>
    <w:rsid w:val="00F06EC9"/>
    <w:rsid w:val="00F07233"/>
    <w:rsid w:val="00F0769D"/>
    <w:rsid w:val="00F07C11"/>
    <w:rsid w:val="00F11093"/>
    <w:rsid w:val="00F11EEF"/>
    <w:rsid w:val="00F14715"/>
    <w:rsid w:val="00F150C5"/>
    <w:rsid w:val="00F152FC"/>
    <w:rsid w:val="00F15593"/>
    <w:rsid w:val="00F15A1A"/>
    <w:rsid w:val="00F15A76"/>
    <w:rsid w:val="00F15E2D"/>
    <w:rsid w:val="00F1661A"/>
    <w:rsid w:val="00F1668F"/>
    <w:rsid w:val="00F1679B"/>
    <w:rsid w:val="00F16DD3"/>
    <w:rsid w:val="00F17D79"/>
    <w:rsid w:val="00F2025F"/>
    <w:rsid w:val="00F204CC"/>
    <w:rsid w:val="00F20D67"/>
    <w:rsid w:val="00F2101E"/>
    <w:rsid w:val="00F21306"/>
    <w:rsid w:val="00F21650"/>
    <w:rsid w:val="00F217C8"/>
    <w:rsid w:val="00F21814"/>
    <w:rsid w:val="00F219DE"/>
    <w:rsid w:val="00F21AF2"/>
    <w:rsid w:val="00F21D77"/>
    <w:rsid w:val="00F22A61"/>
    <w:rsid w:val="00F23338"/>
    <w:rsid w:val="00F23588"/>
    <w:rsid w:val="00F238C7"/>
    <w:rsid w:val="00F23ABC"/>
    <w:rsid w:val="00F242AD"/>
    <w:rsid w:val="00F2493E"/>
    <w:rsid w:val="00F25833"/>
    <w:rsid w:val="00F25B0B"/>
    <w:rsid w:val="00F25C5A"/>
    <w:rsid w:val="00F26251"/>
    <w:rsid w:val="00F26859"/>
    <w:rsid w:val="00F27F68"/>
    <w:rsid w:val="00F30AB4"/>
    <w:rsid w:val="00F31E8D"/>
    <w:rsid w:val="00F322B4"/>
    <w:rsid w:val="00F3275C"/>
    <w:rsid w:val="00F327DA"/>
    <w:rsid w:val="00F328C4"/>
    <w:rsid w:val="00F332E9"/>
    <w:rsid w:val="00F339E2"/>
    <w:rsid w:val="00F33A84"/>
    <w:rsid w:val="00F34162"/>
    <w:rsid w:val="00F3480F"/>
    <w:rsid w:val="00F34CC6"/>
    <w:rsid w:val="00F35100"/>
    <w:rsid w:val="00F35297"/>
    <w:rsid w:val="00F35D09"/>
    <w:rsid w:val="00F35E96"/>
    <w:rsid w:val="00F361C7"/>
    <w:rsid w:val="00F3640A"/>
    <w:rsid w:val="00F36823"/>
    <w:rsid w:val="00F3684A"/>
    <w:rsid w:val="00F368C5"/>
    <w:rsid w:val="00F378A1"/>
    <w:rsid w:val="00F37D5F"/>
    <w:rsid w:val="00F40881"/>
    <w:rsid w:val="00F41870"/>
    <w:rsid w:val="00F41D63"/>
    <w:rsid w:val="00F421F9"/>
    <w:rsid w:val="00F4225D"/>
    <w:rsid w:val="00F423DF"/>
    <w:rsid w:val="00F424D8"/>
    <w:rsid w:val="00F42986"/>
    <w:rsid w:val="00F4349A"/>
    <w:rsid w:val="00F436D3"/>
    <w:rsid w:val="00F4372D"/>
    <w:rsid w:val="00F43782"/>
    <w:rsid w:val="00F43E92"/>
    <w:rsid w:val="00F4518D"/>
    <w:rsid w:val="00F451F7"/>
    <w:rsid w:val="00F454F9"/>
    <w:rsid w:val="00F45D33"/>
    <w:rsid w:val="00F46160"/>
    <w:rsid w:val="00F467B3"/>
    <w:rsid w:val="00F4772F"/>
    <w:rsid w:val="00F507B1"/>
    <w:rsid w:val="00F50D62"/>
    <w:rsid w:val="00F52C62"/>
    <w:rsid w:val="00F52F45"/>
    <w:rsid w:val="00F538E6"/>
    <w:rsid w:val="00F54ACC"/>
    <w:rsid w:val="00F54DF0"/>
    <w:rsid w:val="00F55178"/>
    <w:rsid w:val="00F552C9"/>
    <w:rsid w:val="00F554A8"/>
    <w:rsid w:val="00F555B1"/>
    <w:rsid w:val="00F55782"/>
    <w:rsid w:val="00F56160"/>
    <w:rsid w:val="00F5685E"/>
    <w:rsid w:val="00F56ABD"/>
    <w:rsid w:val="00F56C85"/>
    <w:rsid w:val="00F571DF"/>
    <w:rsid w:val="00F572FC"/>
    <w:rsid w:val="00F574FA"/>
    <w:rsid w:val="00F576A7"/>
    <w:rsid w:val="00F57FC0"/>
    <w:rsid w:val="00F602A7"/>
    <w:rsid w:val="00F602E6"/>
    <w:rsid w:val="00F61217"/>
    <w:rsid w:val="00F61253"/>
    <w:rsid w:val="00F614F5"/>
    <w:rsid w:val="00F61658"/>
    <w:rsid w:val="00F619D8"/>
    <w:rsid w:val="00F61CD8"/>
    <w:rsid w:val="00F621B7"/>
    <w:rsid w:val="00F627CC"/>
    <w:rsid w:val="00F62A8C"/>
    <w:rsid w:val="00F633D4"/>
    <w:rsid w:val="00F6340F"/>
    <w:rsid w:val="00F63FA7"/>
    <w:rsid w:val="00F63FF7"/>
    <w:rsid w:val="00F641FE"/>
    <w:rsid w:val="00F648F3"/>
    <w:rsid w:val="00F65608"/>
    <w:rsid w:val="00F657C5"/>
    <w:rsid w:val="00F65899"/>
    <w:rsid w:val="00F65925"/>
    <w:rsid w:val="00F65AB4"/>
    <w:rsid w:val="00F66517"/>
    <w:rsid w:val="00F66A79"/>
    <w:rsid w:val="00F66CAB"/>
    <w:rsid w:val="00F67BDD"/>
    <w:rsid w:val="00F67E55"/>
    <w:rsid w:val="00F70114"/>
    <w:rsid w:val="00F7090E"/>
    <w:rsid w:val="00F70DD2"/>
    <w:rsid w:val="00F71327"/>
    <w:rsid w:val="00F71B45"/>
    <w:rsid w:val="00F71DDE"/>
    <w:rsid w:val="00F7210F"/>
    <w:rsid w:val="00F723B5"/>
    <w:rsid w:val="00F729F8"/>
    <w:rsid w:val="00F72B7A"/>
    <w:rsid w:val="00F72CFD"/>
    <w:rsid w:val="00F7307D"/>
    <w:rsid w:val="00F731A7"/>
    <w:rsid w:val="00F74164"/>
    <w:rsid w:val="00F74A0C"/>
    <w:rsid w:val="00F74F2C"/>
    <w:rsid w:val="00F75722"/>
    <w:rsid w:val="00F75729"/>
    <w:rsid w:val="00F77CA5"/>
    <w:rsid w:val="00F801CC"/>
    <w:rsid w:val="00F80202"/>
    <w:rsid w:val="00F80244"/>
    <w:rsid w:val="00F80EAE"/>
    <w:rsid w:val="00F810DD"/>
    <w:rsid w:val="00F8120D"/>
    <w:rsid w:val="00F82147"/>
    <w:rsid w:val="00F821B5"/>
    <w:rsid w:val="00F82FC0"/>
    <w:rsid w:val="00F833E6"/>
    <w:rsid w:val="00F8406C"/>
    <w:rsid w:val="00F84142"/>
    <w:rsid w:val="00F8436F"/>
    <w:rsid w:val="00F843F3"/>
    <w:rsid w:val="00F84F3A"/>
    <w:rsid w:val="00F85274"/>
    <w:rsid w:val="00F871BB"/>
    <w:rsid w:val="00F87525"/>
    <w:rsid w:val="00F87941"/>
    <w:rsid w:val="00F879D9"/>
    <w:rsid w:val="00F87F42"/>
    <w:rsid w:val="00F91041"/>
    <w:rsid w:val="00F918A7"/>
    <w:rsid w:val="00F91ACD"/>
    <w:rsid w:val="00F9209E"/>
    <w:rsid w:val="00F9224C"/>
    <w:rsid w:val="00F923C3"/>
    <w:rsid w:val="00F9251A"/>
    <w:rsid w:val="00F92641"/>
    <w:rsid w:val="00F92E15"/>
    <w:rsid w:val="00F93115"/>
    <w:rsid w:val="00F9328E"/>
    <w:rsid w:val="00F946B1"/>
    <w:rsid w:val="00F94FF1"/>
    <w:rsid w:val="00F955EA"/>
    <w:rsid w:val="00F960CC"/>
    <w:rsid w:val="00F966E7"/>
    <w:rsid w:val="00F969BD"/>
    <w:rsid w:val="00F96B4F"/>
    <w:rsid w:val="00F96BB4"/>
    <w:rsid w:val="00F9708D"/>
    <w:rsid w:val="00F972F8"/>
    <w:rsid w:val="00F975E3"/>
    <w:rsid w:val="00F97678"/>
    <w:rsid w:val="00F97BD0"/>
    <w:rsid w:val="00F97C67"/>
    <w:rsid w:val="00F97D8C"/>
    <w:rsid w:val="00FA029C"/>
    <w:rsid w:val="00FA19B4"/>
    <w:rsid w:val="00FA255D"/>
    <w:rsid w:val="00FA2A00"/>
    <w:rsid w:val="00FA320D"/>
    <w:rsid w:val="00FA5241"/>
    <w:rsid w:val="00FA5812"/>
    <w:rsid w:val="00FA5F13"/>
    <w:rsid w:val="00FA663C"/>
    <w:rsid w:val="00FA7161"/>
    <w:rsid w:val="00FB0110"/>
    <w:rsid w:val="00FB028C"/>
    <w:rsid w:val="00FB0783"/>
    <w:rsid w:val="00FB0CC8"/>
    <w:rsid w:val="00FB0E83"/>
    <w:rsid w:val="00FB1255"/>
    <w:rsid w:val="00FB16AA"/>
    <w:rsid w:val="00FB289A"/>
    <w:rsid w:val="00FB2AB0"/>
    <w:rsid w:val="00FB2CFC"/>
    <w:rsid w:val="00FB34C8"/>
    <w:rsid w:val="00FB4CB9"/>
    <w:rsid w:val="00FB5010"/>
    <w:rsid w:val="00FB51CD"/>
    <w:rsid w:val="00FB5ADE"/>
    <w:rsid w:val="00FB7376"/>
    <w:rsid w:val="00FB740D"/>
    <w:rsid w:val="00FB7672"/>
    <w:rsid w:val="00FB79B6"/>
    <w:rsid w:val="00FB7A09"/>
    <w:rsid w:val="00FC0BED"/>
    <w:rsid w:val="00FC1488"/>
    <w:rsid w:val="00FC14A7"/>
    <w:rsid w:val="00FC1E21"/>
    <w:rsid w:val="00FC25D4"/>
    <w:rsid w:val="00FC2D22"/>
    <w:rsid w:val="00FC4C3A"/>
    <w:rsid w:val="00FC575A"/>
    <w:rsid w:val="00FC5BB1"/>
    <w:rsid w:val="00FC5CF0"/>
    <w:rsid w:val="00FC5F7E"/>
    <w:rsid w:val="00FC6A7C"/>
    <w:rsid w:val="00FC6E2F"/>
    <w:rsid w:val="00FC7608"/>
    <w:rsid w:val="00FC7C37"/>
    <w:rsid w:val="00FC7E8C"/>
    <w:rsid w:val="00FC7F2B"/>
    <w:rsid w:val="00FD042F"/>
    <w:rsid w:val="00FD0AD2"/>
    <w:rsid w:val="00FD0DA0"/>
    <w:rsid w:val="00FD1A62"/>
    <w:rsid w:val="00FD2B47"/>
    <w:rsid w:val="00FD32FC"/>
    <w:rsid w:val="00FD3A7D"/>
    <w:rsid w:val="00FD3BAA"/>
    <w:rsid w:val="00FD4A31"/>
    <w:rsid w:val="00FD4AAE"/>
    <w:rsid w:val="00FD4DC2"/>
    <w:rsid w:val="00FD4DCF"/>
    <w:rsid w:val="00FD4F64"/>
    <w:rsid w:val="00FD5115"/>
    <w:rsid w:val="00FD5A66"/>
    <w:rsid w:val="00FD5C65"/>
    <w:rsid w:val="00FD5C87"/>
    <w:rsid w:val="00FD5D7E"/>
    <w:rsid w:val="00FD6171"/>
    <w:rsid w:val="00FD61F1"/>
    <w:rsid w:val="00FD71E5"/>
    <w:rsid w:val="00FD72CA"/>
    <w:rsid w:val="00FD73DD"/>
    <w:rsid w:val="00FD7CC6"/>
    <w:rsid w:val="00FE0E9C"/>
    <w:rsid w:val="00FE1409"/>
    <w:rsid w:val="00FE1431"/>
    <w:rsid w:val="00FE164A"/>
    <w:rsid w:val="00FE17A2"/>
    <w:rsid w:val="00FE1808"/>
    <w:rsid w:val="00FE1961"/>
    <w:rsid w:val="00FE19C3"/>
    <w:rsid w:val="00FE1B0D"/>
    <w:rsid w:val="00FE1D6B"/>
    <w:rsid w:val="00FE2093"/>
    <w:rsid w:val="00FE25AF"/>
    <w:rsid w:val="00FE2AAD"/>
    <w:rsid w:val="00FE45C4"/>
    <w:rsid w:val="00FE4F4D"/>
    <w:rsid w:val="00FE5772"/>
    <w:rsid w:val="00FE5BF1"/>
    <w:rsid w:val="00FE633A"/>
    <w:rsid w:val="00FE7671"/>
    <w:rsid w:val="00FF0DEF"/>
    <w:rsid w:val="00FF1089"/>
    <w:rsid w:val="00FF10CA"/>
    <w:rsid w:val="00FF10CD"/>
    <w:rsid w:val="00FF208F"/>
    <w:rsid w:val="00FF240B"/>
    <w:rsid w:val="00FF24B1"/>
    <w:rsid w:val="00FF2829"/>
    <w:rsid w:val="00FF3340"/>
    <w:rsid w:val="00FF3584"/>
    <w:rsid w:val="00FF4A8F"/>
    <w:rsid w:val="00FF5744"/>
    <w:rsid w:val="00FF5FB1"/>
    <w:rsid w:val="00FF6354"/>
    <w:rsid w:val="01E954F9"/>
    <w:rsid w:val="02DA5EA8"/>
    <w:rsid w:val="04BB8A9F"/>
    <w:rsid w:val="053FC7B6"/>
    <w:rsid w:val="06D50DBC"/>
    <w:rsid w:val="094EB046"/>
    <w:rsid w:val="0AE3DCF6"/>
    <w:rsid w:val="0BD57C61"/>
    <w:rsid w:val="0CB207AE"/>
    <w:rsid w:val="0D4EB328"/>
    <w:rsid w:val="1180E645"/>
    <w:rsid w:val="19DA0A94"/>
    <w:rsid w:val="2063DFD3"/>
    <w:rsid w:val="21F0B106"/>
    <w:rsid w:val="252D5832"/>
    <w:rsid w:val="29345568"/>
    <w:rsid w:val="29BF68F5"/>
    <w:rsid w:val="2A22BB86"/>
    <w:rsid w:val="2E7BE60B"/>
    <w:rsid w:val="2EB72A07"/>
    <w:rsid w:val="2EE42789"/>
    <w:rsid w:val="2F74B41B"/>
    <w:rsid w:val="314D2BCF"/>
    <w:rsid w:val="340DFD43"/>
    <w:rsid w:val="35E5D714"/>
    <w:rsid w:val="36124F13"/>
    <w:rsid w:val="37BD53F2"/>
    <w:rsid w:val="3C1E14AF"/>
    <w:rsid w:val="3CF8A1EC"/>
    <w:rsid w:val="46A35D8A"/>
    <w:rsid w:val="48B5FCC5"/>
    <w:rsid w:val="4B58619A"/>
    <w:rsid w:val="513ECF4C"/>
    <w:rsid w:val="52D56254"/>
    <w:rsid w:val="5471975C"/>
    <w:rsid w:val="54C7C922"/>
    <w:rsid w:val="54E38BCD"/>
    <w:rsid w:val="559981E0"/>
    <w:rsid w:val="593F78D9"/>
    <w:rsid w:val="5AE19E54"/>
    <w:rsid w:val="60129690"/>
    <w:rsid w:val="60D7529D"/>
    <w:rsid w:val="61E91289"/>
    <w:rsid w:val="678F3738"/>
    <w:rsid w:val="685FAF9C"/>
    <w:rsid w:val="69C5B08D"/>
    <w:rsid w:val="6A88D177"/>
    <w:rsid w:val="6B12F226"/>
    <w:rsid w:val="6BE603B8"/>
    <w:rsid w:val="6C27FBD7"/>
    <w:rsid w:val="6D432CA6"/>
    <w:rsid w:val="6E43A181"/>
    <w:rsid w:val="6EFB8900"/>
    <w:rsid w:val="6F2BDDA8"/>
    <w:rsid w:val="736338F1"/>
    <w:rsid w:val="737EEF7B"/>
    <w:rsid w:val="74F4E597"/>
    <w:rsid w:val="757AD766"/>
    <w:rsid w:val="77F4C8AD"/>
    <w:rsid w:val="785EA347"/>
    <w:rsid w:val="7C1764B9"/>
    <w:rsid w:val="7C9D45A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8C3EA8C"/>
  <w15:docId w15:val="{2661B0C9-399C-4C48-94A4-2A8B0C5CE01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1" w:defUIPriority="99" w:defSemiHidden="0" w:defUnhideWhenUsed="0" w:defQFormat="0" w:count="376">
    <w:lsdException w:name="Normal" w:locked="0" w:uiPriority="0" w:qFormat="1"/>
    <w:lsdException w:name="heading 1" w:uiPriority="9"/>
    <w:lsdException w:name="heading 2" w:uiPriority="9" w:semiHidden="1" w:unhideWhenUsed="1"/>
    <w:lsdException w:name="heading 3" w:uiPriority="9" w:semiHidden="1" w:unhideWhenUsed="1"/>
    <w:lsdException w:name="heading 4" w:uiPriority="9" w:semiHidden="1" w:unhideWhenUsed="1"/>
    <w:lsdException w:name="heading 5" w:uiPriority="9" w:semiHidden="1" w:unhideWhenUsed="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styleId="Normal" w:default="1">
    <w:name w:val="Normal"/>
    <w:qFormat/>
    <w:rsid w:val="00003D47"/>
    <w:pPr>
      <w:spacing w:after="120" w:line="264" w:lineRule="auto"/>
      <w:jc w:val="both"/>
    </w:pPr>
    <w:rPr>
      <w:rFonts w:ascii="Verdana" w:hAnsi="Verdana" w:eastAsia="Arial" w:cs="Times New Roman"/>
      <w:sz w:val="20"/>
    </w:rPr>
  </w:style>
  <w:style w:type="paragraph" w:styleId="Heading1">
    <w:name w:val="heading 1"/>
    <w:aliases w:val="Cover-Title"/>
    <w:next w:val="BodyText1"/>
    <w:link w:val="Heading1Char"/>
    <w:uiPriority w:val="9"/>
    <w:locked/>
    <w:rsid w:val="00BF66C9"/>
    <w:pPr>
      <w:numPr>
        <w:numId w:val="8"/>
      </w:numPr>
      <w:spacing w:after="0" w:line="240" w:lineRule="auto"/>
      <w:outlineLvl w:val="0"/>
    </w:pPr>
    <w:rPr>
      <w:rFonts w:ascii="Arial Narrow" w:hAnsi="Arial Narrow" w:eastAsia="Arial" w:cs="Arial Narrow"/>
      <w:color w:val="263147"/>
      <w:sz w:val="80"/>
      <w:szCs w:val="80"/>
      <w:lang w:val="en-GB"/>
    </w:rPr>
  </w:style>
  <w:style w:type="paragraph" w:styleId="Heading2">
    <w:name w:val="heading 2"/>
    <w:aliases w:val="Heading Style 01"/>
    <w:basedOn w:val="Normal"/>
    <w:next w:val="Normal"/>
    <w:link w:val="Heading2Char"/>
    <w:uiPriority w:val="9"/>
    <w:unhideWhenUsed/>
    <w:locked/>
    <w:rsid w:val="00ED4F71"/>
    <w:pPr>
      <w:keepNext/>
      <w:keepLines/>
      <w:numPr>
        <w:ilvl w:val="1"/>
        <w:numId w:val="8"/>
      </w:numPr>
      <w:spacing w:after="60"/>
      <w:outlineLvl w:val="1"/>
    </w:pPr>
    <w:rPr>
      <w:rFonts w:ascii="Arial Narrow" w:hAnsi="Arial Narrow" w:eastAsia="Times New Roman"/>
      <w:b/>
      <w:bCs/>
      <w:color w:val="0098C7"/>
      <w:sz w:val="28"/>
      <w:szCs w:val="26"/>
    </w:rPr>
  </w:style>
  <w:style w:type="paragraph" w:styleId="Heading3">
    <w:name w:val="heading 3"/>
    <w:aliases w:val="Heading Stlye 02"/>
    <w:basedOn w:val="Normal"/>
    <w:next w:val="Normal"/>
    <w:link w:val="Heading3Char"/>
    <w:uiPriority w:val="9"/>
    <w:unhideWhenUsed/>
    <w:locked/>
    <w:rsid w:val="00ED4F71"/>
    <w:pPr>
      <w:keepNext/>
      <w:keepLines/>
      <w:numPr>
        <w:ilvl w:val="2"/>
        <w:numId w:val="8"/>
      </w:numPr>
      <w:spacing w:after="60"/>
      <w:outlineLvl w:val="2"/>
    </w:pPr>
    <w:rPr>
      <w:rFonts w:ascii="Arial Narrow" w:hAnsi="Arial Narrow" w:eastAsia="Times New Roman"/>
      <w:b/>
      <w:bCs/>
      <w:color w:val="E47E1A"/>
      <w:szCs w:val="20"/>
    </w:rPr>
  </w:style>
  <w:style w:type="paragraph" w:styleId="Heading4">
    <w:name w:val="heading 4"/>
    <w:aliases w:val="Heading Stle 03"/>
    <w:basedOn w:val="Normal"/>
    <w:next w:val="Normal"/>
    <w:link w:val="Heading4Char"/>
    <w:uiPriority w:val="9"/>
    <w:unhideWhenUsed/>
    <w:locked/>
    <w:rsid w:val="00ED4F71"/>
    <w:pPr>
      <w:keepNext/>
      <w:keepLines/>
      <w:numPr>
        <w:ilvl w:val="3"/>
        <w:numId w:val="8"/>
      </w:numPr>
      <w:spacing w:after="60"/>
      <w:outlineLvl w:val="3"/>
    </w:pPr>
    <w:rPr>
      <w:rFonts w:ascii="Arial Narrow" w:hAnsi="Arial Narrow" w:eastAsia="Times New Roman"/>
      <w:b/>
      <w:bCs/>
      <w:iCs/>
      <w:color w:val="AC2B37"/>
      <w:szCs w:val="20"/>
    </w:rPr>
  </w:style>
  <w:style w:type="paragraph" w:styleId="Heading5">
    <w:name w:val="heading 5"/>
    <w:basedOn w:val="Normal"/>
    <w:next w:val="Normal"/>
    <w:link w:val="Heading5Char"/>
    <w:uiPriority w:val="9"/>
    <w:unhideWhenUsed/>
    <w:locked/>
    <w:rsid w:val="0049527F"/>
    <w:pPr>
      <w:keepNext/>
      <w:keepLines/>
      <w:numPr>
        <w:ilvl w:val="4"/>
        <w:numId w:val="8"/>
      </w:numPr>
      <w:spacing w:before="40" w:after="0"/>
      <w:outlineLvl w:val="4"/>
    </w:pPr>
    <w:rPr>
      <w:rFonts w:asciiTheme="majorHAnsi" w:hAnsiTheme="majorHAnsi" w:eastAsiaTheme="majorEastAsia" w:cstheme="majorBidi"/>
      <w:color w:val="005381" w:themeColor="accent1" w:themeShade="BF"/>
    </w:rPr>
  </w:style>
  <w:style w:type="paragraph" w:styleId="Heading6">
    <w:name w:val="heading 6"/>
    <w:basedOn w:val="Normal"/>
    <w:next w:val="Normal"/>
    <w:link w:val="Heading6Char"/>
    <w:uiPriority w:val="9"/>
    <w:semiHidden/>
    <w:unhideWhenUsed/>
    <w:qFormat/>
    <w:locked/>
    <w:rsid w:val="0049527F"/>
    <w:pPr>
      <w:keepNext/>
      <w:keepLines/>
      <w:numPr>
        <w:ilvl w:val="5"/>
        <w:numId w:val="8"/>
      </w:numPr>
      <w:spacing w:before="40" w:after="0"/>
      <w:outlineLvl w:val="5"/>
    </w:pPr>
    <w:rPr>
      <w:rFonts w:asciiTheme="majorHAnsi" w:hAnsiTheme="majorHAnsi" w:eastAsiaTheme="majorEastAsia" w:cstheme="majorBidi"/>
      <w:color w:val="003756" w:themeColor="accent1" w:themeShade="7F"/>
    </w:rPr>
  </w:style>
  <w:style w:type="paragraph" w:styleId="Heading7">
    <w:name w:val="heading 7"/>
    <w:basedOn w:val="Normal"/>
    <w:next w:val="Normal"/>
    <w:link w:val="Heading7Char"/>
    <w:uiPriority w:val="9"/>
    <w:semiHidden/>
    <w:unhideWhenUsed/>
    <w:qFormat/>
    <w:locked/>
    <w:rsid w:val="0049527F"/>
    <w:pPr>
      <w:keepNext/>
      <w:keepLines/>
      <w:numPr>
        <w:ilvl w:val="6"/>
        <w:numId w:val="8"/>
      </w:numPr>
      <w:spacing w:before="40" w:after="0"/>
      <w:outlineLvl w:val="6"/>
    </w:pPr>
    <w:rPr>
      <w:rFonts w:asciiTheme="majorHAnsi" w:hAnsiTheme="majorHAnsi" w:eastAsiaTheme="majorEastAsia" w:cstheme="majorBidi"/>
      <w:i/>
      <w:iCs/>
      <w:color w:val="003756" w:themeColor="accent1" w:themeShade="7F"/>
    </w:rPr>
  </w:style>
  <w:style w:type="paragraph" w:styleId="Heading8">
    <w:name w:val="heading 8"/>
    <w:basedOn w:val="Normal"/>
    <w:next w:val="Normal"/>
    <w:link w:val="Heading8Char"/>
    <w:uiPriority w:val="9"/>
    <w:semiHidden/>
    <w:unhideWhenUsed/>
    <w:qFormat/>
    <w:locked/>
    <w:rsid w:val="0049527F"/>
    <w:pPr>
      <w:keepNext/>
      <w:keepLines/>
      <w:numPr>
        <w:ilvl w:val="7"/>
        <w:numId w:val="8"/>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locked/>
    <w:rsid w:val="0049527F"/>
    <w:pPr>
      <w:keepNext/>
      <w:keepLines/>
      <w:numPr>
        <w:ilvl w:val="8"/>
        <w:numId w:val="8"/>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aliases w:val="Cover-Title Char"/>
    <w:basedOn w:val="DefaultParagraphFont"/>
    <w:link w:val="Heading1"/>
    <w:uiPriority w:val="9"/>
    <w:rsid w:val="00BF66C9"/>
    <w:rPr>
      <w:rFonts w:ascii="Arial Narrow" w:hAnsi="Arial Narrow" w:eastAsia="Arial" w:cs="Arial Narrow"/>
      <w:color w:val="263147"/>
      <w:sz w:val="80"/>
      <w:szCs w:val="80"/>
      <w:lang w:val="en-GB"/>
    </w:rPr>
  </w:style>
  <w:style w:type="character" w:styleId="Heading2Char" w:customStyle="1">
    <w:name w:val="Heading 2 Char"/>
    <w:aliases w:val="Heading Style 01 Char"/>
    <w:basedOn w:val="DefaultParagraphFont"/>
    <w:link w:val="Heading2"/>
    <w:uiPriority w:val="9"/>
    <w:rsid w:val="00ED4F71"/>
    <w:rPr>
      <w:rFonts w:ascii="Arial Narrow" w:hAnsi="Arial Narrow" w:eastAsia="Times New Roman" w:cs="Times New Roman"/>
      <w:b/>
      <w:bCs/>
      <w:color w:val="0098C7"/>
      <w:sz w:val="28"/>
      <w:szCs w:val="26"/>
    </w:rPr>
  </w:style>
  <w:style w:type="character" w:styleId="Heading3Char" w:customStyle="1">
    <w:name w:val="Heading 3 Char"/>
    <w:aliases w:val="Heading Stlye 02 Char"/>
    <w:basedOn w:val="DefaultParagraphFont"/>
    <w:link w:val="Heading3"/>
    <w:uiPriority w:val="9"/>
    <w:rsid w:val="00ED4F71"/>
    <w:rPr>
      <w:rFonts w:ascii="Arial Narrow" w:hAnsi="Arial Narrow" w:eastAsia="Times New Roman" w:cs="Times New Roman"/>
      <w:b/>
      <w:bCs/>
      <w:color w:val="E47E1A"/>
      <w:sz w:val="20"/>
      <w:szCs w:val="20"/>
    </w:rPr>
  </w:style>
  <w:style w:type="character" w:styleId="Heading4Char" w:customStyle="1">
    <w:name w:val="Heading 4 Char"/>
    <w:aliases w:val="Heading Stle 03 Char"/>
    <w:basedOn w:val="DefaultParagraphFont"/>
    <w:link w:val="Heading4"/>
    <w:uiPriority w:val="9"/>
    <w:rsid w:val="00ED4F71"/>
    <w:rPr>
      <w:rFonts w:ascii="Arial Narrow" w:hAnsi="Arial Narrow" w:eastAsia="Times New Roman" w:cs="Times New Roman"/>
      <w:b/>
      <w:bCs/>
      <w:iCs/>
      <w:color w:val="AC2B37"/>
      <w:sz w:val="20"/>
      <w:szCs w:val="20"/>
    </w:rPr>
  </w:style>
  <w:style w:type="paragraph" w:styleId="CoverSubtitle" w:customStyle="1">
    <w:name w:val="Cover Subtitle"/>
    <w:qFormat/>
    <w:rsid w:val="00962140"/>
    <w:pPr>
      <w:spacing w:after="120" w:line="240" w:lineRule="auto"/>
    </w:pPr>
    <w:rPr>
      <w:rFonts w:ascii="Verdana" w:hAnsi="Verdana" w:eastAsia="Arial" w:cs="Times New Roman"/>
      <w:b/>
      <w:color w:val="12ABDB" w:themeColor="accent2"/>
      <w:sz w:val="28"/>
    </w:rPr>
  </w:style>
  <w:style w:type="paragraph" w:styleId="Cover-Sector" w:customStyle="1">
    <w:name w:val="Cover-Sector"/>
    <w:qFormat/>
    <w:rsid w:val="00843C0E"/>
    <w:pPr>
      <w:spacing w:after="120" w:line="240" w:lineRule="auto"/>
      <w:jc w:val="right"/>
    </w:pPr>
    <w:rPr>
      <w:rFonts w:eastAsia="Arial" w:cs="Arial Narrow"/>
      <w:b/>
      <w:sz w:val="16"/>
    </w:rPr>
  </w:style>
  <w:style w:type="paragraph" w:styleId="Header">
    <w:name w:val="header"/>
    <w:basedOn w:val="Normal"/>
    <w:link w:val="HeaderChar"/>
    <w:uiPriority w:val="99"/>
    <w:unhideWhenUsed/>
    <w:locked/>
    <w:rsid w:val="00ED4F71"/>
    <w:pPr>
      <w:tabs>
        <w:tab w:val="center" w:pos="4680"/>
        <w:tab w:val="right" w:pos="9360"/>
      </w:tabs>
      <w:spacing w:after="0"/>
    </w:pPr>
  </w:style>
  <w:style w:type="character" w:styleId="HeaderChar" w:customStyle="1">
    <w:name w:val="Header Char"/>
    <w:basedOn w:val="DefaultParagraphFont"/>
    <w:link w:val="Header"/>
    <w:uiPriority w:val="99"/>
    <w:rsid w:val="00ED4F71"/>
    <w:rPr>
      <w:rFonts w:ascii="Book Antiqua" w:hAnsi="Book Antiqua" w:eastAsia="Arial" w:cs="Times New Roman"/>
      <w:lang w:val="en-GB"/>
    </w:rPr>
  </w:style>
  <w:style w:type="paragraph" w:styleId="Footer">
    <w:name w:val="footer"/>
    <w:basedOn w:val="Normal"/>
    <w:link w:val="FooterChar"/>
    <w:unhideWhenUsed/>
    <w:locked/>
    <w:rsid w:val="00ED4F71"/>
    <w:pPr>
      <w:tabs>
        <w:tab w:val="center" w:pos="4680"/>
        <w:tab w:val="right" w:pos="9360"/>
      </w:tabs>
      <w:spacing w:after="0"/>
    </w:pPr>
  </w:style>
  <w:style w:type="character" w:styleId="FooterChar" w:customStyle="1">
    <w:name w:val="Footer Char"/>
    <w:basedOn w:val="DefaultParagraphFont"/>
    <w:link w:val="Footer"/>
    <w:rsid w:val="00ED4F71"/>
    <w:rPr>
      <w:rFonts w:ascii="Book Antiqua" w:hAnsi="Book Antiqua" w:eastAsia="Arial" w:cs="Times New Roman"/>
      <w:lang w:val="en-GB"/>
    </w:rPr>
  </w:style>
  <w:style w:type="paragraph" w:styleId="BodyText1" w:customStyle="1">
    <w:name w:val="Body Text1"/>
    <w:basedOn w:val="Normal"/>
    <w:qFormat/>
    <w:rsid w:val="00E720AA"/>
    <w:rPr>
      <w:lang w:val="fr-FR"/>
    </w:rPr>
  </w:style>
  <w:style w:type="paragraph" w:styleId="BoilerplateText" w:customStyle="1">
    <w:name w:val="Boilerplate Text"/>
    <w:qFormat/>
    <w:rsid w:val="00D24D2F"/>
    <w:pPr>
      <w:spacing w:before="240" w:after="0" w:line="240" w:lineRule="auto"/>
      <w:ind w:left="2977" w:right="1"/>
      <w:jc w:val="both"/>
    </w:pPr>
    <w:rPr>
      <w:rFonts w:ascii="Verdana" w:hAnsi="Verdana" w:eastAsia="Arial" w:cs="Arial"/>
      <w:color w:val="3B3B3B" w:themeColor="background2" w:themeShade="40"/>
      <w:sz w:val="16"/>
      <w:szCs w:val="16"/>
      <w:lang w:val="en-GB"/>
    </w:rPr>
  </w:style>
  <w:style w:type="paragraph" w:styleId="ContactDetails" w:customStyle="1">
    <w:name w:val="Contact Details"/>
    <w:qFormat/>
    <w:rsid w:val="005153F5"/>
    <w:pPr>
      <w:framePr w:hSpace="180" w:wrap="around" w:hAnchor="margin" w:vAnchor="text" w:x="-318" w:y="586"/>
      <w:spacing w:after="0" w:line="240" w:lineRule="auto"/>
      <w:jc w:val="right"/>
    </w:pPr>
    <w:rPr>
      <w:rFonts w:eastAsia="Arial" w:cs="Arial"/>
      <w:color w:val="FFFFFF"/>
      <w:sz w:val="18"/>
      <w:lang w:val="en-GB"/>
    </w:rPr>
  </w:style>
  <w:style w:type="paragraph" w:styleId="ContactName" w:customStyle="1">
    <w:name w:val="Contact Name"/>
    <w:next w:val="ContactDetails"/>
    <w:qFormat/>
    <w:rsid w:val="00843C0E"/>
    <w:pPr>
      <w:framePr w:hSpace="180" w:wrap="around" w:hAnchor="margin" w:vAnchor="text" w:x="-318" w:y="586"/>
      <w:spacing w:after="0" w:line="240" w:lineRule="auto"/>
      <w:jc w:val="right"/>
    </w:pPr>
    <w:rPr>
      <w:rFonts w:eastAsia="Arial" w:cs="Arial"/>
      <w:b/>
      <w:color w:val="FFFFFF"/>
      <w:sz w:val="16"/>
    </w:rPr>
  </w:style>
  <w:style w:type="paragraph" w:styleId="Rightshore" w:customStyle="1">
    <w:name w:val="Rightshore"/>
    <w:rsid w:val="00843C0E"/>
    <w:pPr>
      <w:spacing w:before="240" w:after="0" w:line="240" w:lineRule="auto"/>
      <w:ind w:right="3403"/>
    </w:pPr>
    <w:rPr>
      <w:rFonts w:eastAsia="Arial" w:cs="Arial"/>
      <w:i/>
      <w:sz w:val="16"/>
    </w:rPr>
  </w:style>
  <w:style w:type="paragraph" w:styleId="CoverTitle" w:customStyle="1">
    <w:name w:val="Cover Title"/>
    <w:next w:val="CoverSubtitle"/>
    <w:qFormat/>
    <w:rsid w:val="00962140"/>
    <w:pPr>
      <w:spacing w:after="0" w:line="240" w:lineRule="auto"/>
    </w:pPr>
    <w:rPr>
      <w:rFonts w:ascii="Verdana" w:hAnsi="Verdana" w:eastAsia="Arial" w:cs="Arial Narrow"/>
      <w:color w:val="0070AD" w:themeColor="accent1"/>
      <w:sz w:val="56"/>
      <w:szCs w:val="80"/>
      <w:lang w:val="en-GB"/>
    </w:rPr>
  </w:style>
  <w:style w:type="paragraph" w:styleId="Website" w:customStyle="1">
    <w:name w:val="Website"/>
    <w:rsid w:val="005153F5"/>
    <w:pPr>
      <w:framePr w:hSpace="180" w:wrap="around" w:hAnchor="margin" w:vAnchor="text" w:x="-318" w:y="586"/>
      <w:spacing w:before="120" w:after="120" w:line="240" w:lineRule="auto"/>
    </w:pPr>
    <w:rPr>
      <w:rFonts w:eastAsia="Arial" w:cs="Arial"/>
      <w:b/>
      <w:color w:val="FFFFFF"/>
      <w:sz w:val="28"/>
      <w:lang w:val="en-GB"/>
    </w:rPr>
  </w:style>
  <w:style w:type="character" w:styleId="Hyperlink">
    <w:name w:val="Hyperlink"/>
    <w:basedOn w:val="DefaultParagraphFont"/>
    <w:uiPriority w:val="99"/>
    <w:unhideWhenUsed/>
    <w:locked/>
    <w:rsid w:val="00DC4E2B"/>
    <w:rPr>
      <w:rFonts w:ascii="Verdana" w:hAnsi="Verdana"/>
      <w:color w:val="6FAC10" w:themeColor="accent5" w:themeShade="BF"/>
      <w:sz w:val="20"/>
      <w:u w:val="single"/>
    </w:rPr>
  </w:style>
  <w:style w:type="paragraph" w:styleId="Heading10" w:customStyle="1">
    <w:name w:val="Heading1"/>
    <w:next w:val="Normal"/>
    <w:qFormat/>
    <w:rsid w:val="00C545D6"/>
    <w:pPr>
      <w:keepNext/>
      <w:keepLines/>
      <w:pageBreakBefore/>
      <w:numPr>
        <w:numId w:val="7"/>
      </w:numPr>
      <w:spacing w:after="480" w:line="240" w:lineRule="auto"/>
      <w:outlineLvl w:val="1"/>
    </w:pPr>
    <w:rPr>
      <w:rFonts w:ascii="Verdana" w:hAnsi="Verdana" w:eastAsia="Arial" w:cs="Times New Roman"/>
      <w:color w:val="0070AD" w:themeColor="accent1"/>
      <w:sz w:val="52"/>
      <w:szCs w:val="60"/>
      <w:lang w:val="en-GB"/>
    </w:rPr>
  </w:style>
  <w:style w:type="paragraph" w:styleId="Heading20" w:customStyle="1">
    <w:name w:val="Heading2"/>
    <w:next w:val="Normal"/>
    <w:autoRedefine/>
    <w:qFormat/>
    <w:rsid w:val="00000943"/>
    <w:pPr>
      <w:keepNext/>
      <w:keepLines/>
      <w:numPr>
        <w:ilvl w:val="1"/>
        <w:numId w:val="7"/>
      </w:numPr>
      <w:tabs>
        <w:tab w:val="left" w:pos="1134"/>
      </w:tabs>
      <w:spacing w:before="360" w:after="360" w:line="240" w:lineRule="auto"/>
      <w:ind w:left="1418" w:hanging="1418"/>
      <w:outlineLvl w:val="2"/>
    </w:pPr>
    <w:rPr>
      <w:rFonts w:ascii="Verdana" w:hAnsi="Verdana" w:eastAsia="Arial" w:cs="Times New Roman"/>
      <w:color w:val="3B3B3B" w:themeColor="background2" w:themeShade="40"/>
      <w:sz w:val="48"/>
      <w:lang w:val="en-GB"/>
    </w:rPr>
  </w:style>
  <w:style w:type="paragraph" w:styleId="Heading30" w:customStyle="1">
    <w:name w:val="Heading3"/>
    <w:next w:val="Normal"/>
    <w:qFormat/>
    <w:rsid w:val="006D4FF6"/>
    <w:pPr>
      <w:keepNext/>
      <w:keepLines/>
      <w:numPr>
        <w:ilvl w:val="2"/>
        <w:numId w:val="7"/>
      </w:numPr>
      <w:spacing w:before="360" w:after="240" w:line="240" w:lineRule="auto"/>
      <w:ind w:left="1355"/>
      <w:outlineLvl w:val="3"/>
    </w:pPr>
    <w:rPr>
      <w:rFonts w:ascii="Verdana" w:hAnsi="Verdana" w:eastAsia="Arial" w:cs="Times New Roman"/>
      <w:color w:val="000000" w:themeColor="text1"/>
      <w:sz w:val="44"/>
    </w:rPr>
  </w:style>
  <w:style w:type="paragraph" w:styleId="Heading40" w:customStyle="1">
    <w:name w:val="Heading4"/>
    <w:next w:val="BodyText1"/>
    <w:qFormat/>
    <w:rsid w:val="00461A16"/>
    <w:pPr>
      <w:keepNext/>
      <w:keepLines/>
      <w:spacing w:before="360" w:after="120" w:line="240" w:lineRule="auto"/>
      <w:outlineLvl w:val="4"/>
    </w:pPr>
    <w:rPr>
      <w:rFonts w:ascii="Verdana" w:hAnsi="Verdana" w:eastAsia="Arial" w:cs="Times New Roman"/>
      <w:color w:val="005381" w:themeColor="accent1" w:themeShade="BF"/>
      <w:sz w:val="40"/>
    </w:rPr>
  </w:style>
  <w:style w:type="paragraph" w:styleId="Heading50" w:customStyle="1">
    <w:name w:val="Heading5"/>
    <w:next w:val="BodyText1"/>
    <w:qFormat/>
    <w:rsid w:val="00C545D6"/>
    <w:pPr>
      <w:keepNext/>
      <w:keepLines/>
      <w:spacing w:before="360" w:after="120" w:line="240" w:lineRule="auto"/>
      <w:outlineLvl w:val="5"/>
    </w:pPr>
    <w:rPr>
      <w:rFonts w:eastAsia="Arial" w:cs="Times New Roman" w:asciiTheme="majorHAnsi" w:hAnsiTheme="majorHAnsi"/>
      <w:color w:val="12ABDB" w:themeColor="accent2"/>
      <w:sz w:val="32"/>
      <w:lang w:val="en-GB"/>
    </w:rPr>
  </w:style>
  <w:style w:type="paragraph" w:styleId="Subhead" w:customStyle="1">
    <w:name w:val="Subhead"/>
    <w:next w:val="Normal"/>
    <w:qFormat/>
    <w:rsid w:val="0049527F"/>
    <w:pPr>
      <w:keepNext/>
      <w:keepLines/>
      <w:widowControl w:val="0"/>
      <w:spacing w:before="240" w:after="120" w:line="240" w:lineRule="auto"/>
    </w:pPr>
    <w:rPr>
      <w:rFonts w:ascii="Verdana" w:hAnsi="Verdana" w:eastAsia="Arial" w:cs="Times New Roman"/>
      <w:b/>
      <w:color w:val="2B143D" w:themeColor="text2"/>
      <w:lang w:val="en-GB"/>
    </w:rPr>
  </w:style>
  <w:style w:type="paragraph" w:styleId="BulletIntro" w:customStyle="1">
    <w:name w:val="Bullet Intro"/>
    <w:next w:val="Bullet1"/>
    <w:qFormat/>
    <w:rsid w:val="00DD2875"/>
    <w:pPr>
      <w:keepNext/>
      <w:keepLines/>
      <w:spacing w:before="120" w:after="60" w:line="260" w:lineRule="exact"/>
    </w:pPr>
    <w:rPr>
      <w:rFonts w:ascii="Verdana" w:hAnsi="Verdana" w:eastAsia="Arial" w:cs="Times New Roman"/>
      <w:color w:val="3B3B3B" w:themeColor="background2" w:themeShade="40"/>
      <w:sz w:val="20"/>
      <w:lang w:val="en-GB"/>
    </w:rPr>
  </w:style>
  <w:style w:type="paragraph" w:styleId="Bullet1" w:customStyle="1">
    <w:name w:val="Bullet1"/>
    <w:basedOn w:val="Normal"/>
    <w:rsid w:val="009E5292"/>
    <w:pPr>
      <w:keepNext/>
      <w:keepLines/>
      <w:numPr>
        <w:numId w:val="3"/>
      </w:numPr>
      <w:spacing w:before="60" w:line="260" w:lineRule="exact"/>
      <w:ind w:left="284" w:hanging="284"/>
      <w:jc w:val="left"/>
    </w:pPr>
  </w:style>
  <w:style w:type="paragraph" w:styleId="Bullet1-end" w:customStyle="1">
    <w:name w:val="Bullet1 - end"/>
    <w:basedOn w:val="Bullet1"/>
    <w:next w:val="BodyText1"/>
    <w:qFormat/>
    <w:rsid w:val="00E720AA"/>
  </w:style>
  <w:style w:type="paragraph" w:styleId="Bullet2" w:customStyle="1">
    <w:name w:val="Bullet2"/>
    <w:basedOn w:val="Bullet1"/>
    <w:rsid w:val="006E3C6F"/>
    <w:pPr>
      <w:numPr>
        <w:numId w:val="2"/>
      </w:numPr>
      <w:ind w:left="567" w:hanging="283"/>
    </w:pPr>
  </w:style>
  <w:style w:type="paragraph" w:styleId="Bullet2-end" w:customStyle="1">
    <w:name w:val="Bullet2 - end"/>
    <w:basedOn w:val="Bullet2"/>
    <w:next w:val="BodyText1"/>
    <w:qFormat/>
    <w:rsid w:val="004F5EC0"/>
  </w:style>
  <w:style w:type="paragraph" w:styleId="Bullet3" w:customStyle="1">
    <w:name w:val="Bullet3"/>
    <w:basedOn w:val="Bullet1"/>
    <w:qFormat/>
    <w:rsid w:val="006E3C6F"/>
    <w:pPr>
      <w:numPr>
        <w:numId w:val="4"/>
      </w:numPr>
      <w:ind w:left="851" w:hanging="284"/>
    </w:pPr>
  </w:style>
  <w:style w:type="paragraph" w:styleId="Bullet3-end" w:customStyle="1">
    <w:name w:val="Bullet3 - end"/>
    <w:basedOn w:val="Bullet3"/>
    <w:next w:val="BodyText1"/>
    <w:qFormat/>
    <w:rsid w:val="00B10F5F"/>
  </w:style>
  <w:style w:type="paragraph" w:styleId="NumberedIntro" w:customStyle="1">
    <w:name w:val="Numbered Intro"/>
    <w:basedOn w:val="BulletIntro"/>
    <w:next w:val="Numbering1"/>
    <w:qFormat/>
    <w:rsid w:val="00DD2875"/>
  </w:style>
  <w:style w:type="paragraph" w:styleId="Numbering1" w:customStyle="1">
    <w:name w:val="Numbering1"/>
    <w:rsid w:val="006E3C6F"/>
    <w:pPr>
      <w:numPr>
        <w:numId w:val="5"/>
      </w:numPr>
      <w:spacing w:before="60" w:after="120" w:line="260" w:lineRule="exact"/>
      <w:ind w:left="284" w:hanging="284"/>
    </w:pPr>
    <w:rPr>
      <w:rFonts w:ascii="Verdana" w:hAnsi="Verdana" w:eastAsia="Arial" w:cs="Times New Roman"/>
      <w:sz w:val="20"/>
      <w:lang w:val="en-GB"/>
    </w:rPr>
  </w:style>
  <w:style w:type="paragraph" w:styleId="Numbering1-end" w:customStyle="1">
    <w:name w:val="Numbering1 - end"/>
    <w:basedOn w:val="Numbering1"/>
    <w:next w:val="BodyText1"/>
    <w:qFormat/>
    <w:rsid w:val="00B10F5F"/>
  </w:style>
  <w:style w:type="paragraph" w:styleId="Numbering2" w:customStyle="1">
    <w:name w:val="Numbering2"/>
    <w:basedOn w:val="Numbering1"/>
    <w:rsid w:val="006E3C6F"/>
    <w:pPr>
      <w:numPr>
        <w:numId w:val="1"/>
      </w:numPr>
      <w:tabs>
        <w:tab w:val="left" w:pos="567"/>
      </w:tabs>
      <w:ind w:left="568" w:hanging="284"/>
    </w:pPr>
  </w:style>
  <w:style w:type="paragraph" w:styleId="Numbering2-end" w:customStyle="1">
    <w:name w:val="Numbering2 - end"/>
    <w:basedOn w:val="Numbering2"/>
    <w:next w:val="BodyText1"/>
    <w:qFormat/>
    <w:rsid w:val="00726E3A"/>
    <w:pPr>
      <w:ind w:left="634" w:hanging="274"/>
    </w:pPr>
  </w:style>
  <w:style w:type="paragraph" w:styleId="Numbering3" w:customStyle="1">
    <w:name w:val="Numbering3"/>
    <w:basedOn w:val="Numbering1"/>
    <w:qFormat/>
    <w:rsid w:val="006E3C6F"/>
    <w:pPr>
      <w:numPr>
        <w:numId w:val="6"/>
      </w:numPr>
      <w:ind w:left="851" w:hanging="284"/>
    </w:pPr>
  </w:style>
  <w:style w:type="paragraph" w:styleId="Numbering3-end" w:customStyle="1">
    <w:name w:val="Numbering3 - end"/>
    <w:basedOn w:val="Numbering3"/>
    <w:next w:val="BodyText1"/>
    <w:qFormat/>
    <w:rsid w:val="00726E3A"/>
    <w:pPr>
      <w:ind w:left="994"/>
    </w:pPr>
  </w:style>
  <w:style w:type="paragraph" w:styleId="IntroductoryText" w:customStyle="1">
    <w:name w:val="Introductory Text"/>
    <w:next w:val="Normal"/>
    <w:qFormat/>
    <w:rsid w:val="00461A16"/>
    <w:pPr>
      <w:spacing w:after="240" w:line="240" w:lineRule="auto"/>
    </w:pPr>
    <w:rPr>
      <w:rFonts w:eastAsia="Arial" w:cs="Times New Roman"/>
      <w:i/>
      <w:color w:val="12ABDB" w:themeColor="accent2"/>
      <w:sz w:val="28"/>
    </w:rPr>
  </w:style>
  <w:style w:type="paragraph" w:styleId="FigureDescriptor" w:customStyle="1">
    <w:name w:val="Figure Descriptor"/>
    <w:next w:val="BodyText1"/>
    <w:qFormat/>
    <w:rsid w:val="00791321"/>
    <w:pPr>
      <w:spacing w:before="120" w:after="120" w:line="240" w:lineRule="auto"/>
      <w:jc w:val="center"/>
    </w:pPr>
    <w:rPr>
      <w:rFonts w:ascii="Verdana" w:hAnsi="Verdana" w:eastAsia="Arial" w:cs="Times New Roman"/>
      <w:b/>
      <w:color w:val="808080" w:themeColor="background1" w:themeShade="80"/>
      <w:sz w:val="16"/>
      <w:szCs w:val="16"/>
    </w:rPr>
  </w:style>
  <w:style w:type="paragraph" w:styleId="TableText" w:customStyle="1">
    <w:name w:val="Table Text"/>
    <w:qFormat/>
    <w:rsid w:val="005D6B0E"/>
    <w:pPr>
      <w:spacing w:after="0"/>
    </w:pPr>
    <w:rPr>
      <w:rFonts w:ascii="Verdana" w:hAnsi="Verdana" w:eastAsia="Arial" w:cs="Times New Roman"/>
      <w:color w:val="3B3B3B" w:themeColor="background2" w:themeShade="40"/>
      <w:sz w:val="20"/>
      <w:szCs w:val="20"/>
      <w:lang w:val="fr-FR"/>
    </w:rPr>
  </w:style>
  <w:style w:type="paragraph" w:styleId="TableBullet1" w:customStyle="1">
    <w:name w:val="Table Bullet1"/>
    <w:basedOn w:val="Bullet1"/>
    <w:qFormat/>
    <w:rsid w:val="00903E1F"/>
    <w:pPr>
      <w:ind w:left="154" w:hanging="154"/>
    </w:pPr>
  </w:style>
  <w:style w:type="paragraph" w:styleId="TableBullet2" w:customStyle="1">
    <w:name w:val="Table Bullet2"/>
    <w:basedOn w:val="Bullet2"/>
    <w:qFormat/>
    <w:rsid w:val="00903E1F"/>
    <w:pPr>
      <w:ind w:left="334" w:hanging="180"/>
    </w:pPr>
  </w:style>
  <w:style w:type="paragraph" w:styleId="TableBullet3" w:customStyle="1">
    <w:name w:val="Table Bullet3"/>
    <w:basedOn w:val="Bullet3"/>
    <w:qFormat/>
    <w:rsid w:val="00903E1F"/>
    <w:pPr>
      <w:ind w:left="514" w:hanging="180"/>
    </w:pPr>
  </w:style>
  <w:style w:type="paragraph" w:styleId="TableHead" w:customStyle="1">
    <w:name w:val="Table Head"/>
    <w:next w:val="TableSubhead"/>
    <w:qFormat/>
    <w:rsid w:val="000A03F7"/>
    <w:pPr>
      <w:spacing w:after="0" w:line="240" w:lineRule="auto"/>
      <w:jc w:val="center"/>
    </w:pPr>
    <w:rPr>
      <w:rFonts w:ascii="Verdana" w:hAnsi="Verdana" w:eastAsia="Arial" w:cs="Times New Roman"/>
      <w:color w:val="FFFFFF" w:themeColor="background1"/>
      <w:sz w:val="20"/>
      <w:lang w:val="en-GB"/>
    </w:rPr>
  </w:style>
  <w:style w:type="paragraph" w:styleId="TableSubhead" w:customStyle="1">
    <w:name w:val="Table Subhead"/>
    <w:basedOn w:val="Normal"/>
    <w:qFormat/>
    <w:rsid w:val="000A03F7"/>
    <w:pPr>
      <w:spacing w:after="0"/>
    </w:pPr>
    <w:rPr>
      <w:rFonts w:asciiTheme="minorHAnsi" w:hAnsiTheme="minorHAnsi"/>
      <w:color w:val="0070AD" w:themeColor="accent1"/>
    </w:rPr>
  </w:style>
  <w:style w:type="paragraph" w:styleId="TableofContents" w:customStyle="1">
    <w:name w:val="Table of Contents"/>
    <w:qFormat/>
    <w:rsid w:val="00863AD0"/>
    <w:pPr>
      <w:spacing w:after="720" w:line="240" w:lineRule="auto"/>
    </w:pPr>
    <w:rPr>
      <w:rFonts w:ascii="Verdana" w:hAnsi="Verdana" w:eastAsia="Arial" w:cs="Times New Roman"/>
      <w:color w:val="0070AD" w:themeColor="accent1"/>
      <w:sz w:val="52"/>
      <w:szCs w:val="60"/>
      <w:lang w:val="en-GB"/>
    </w:rPr>
  </w:style>
  <w:style w:type="paragraph" w:styleId="TOC1">
    <w:name w:val="toc 1"/>
    <w:next w:val="TOC2"/>
    <w:autoRedefine/>
    <w:uiPriority w:val="39"/>
    <w:unhideWhenUsed/>
    <w:locked/>
    <w:rsid w:val="00B11E5A"/>
    <w:pPr>
      <w:tabs>
        <w:tab w:val="left" w:pos="567"/>
        <w:tab w:val="right" w:leader="dot" w:pos="10199"/>
      </w:tabs>
      <w:spacing w:after="100" w:line="240" w:lineRule="auto"/>
      <w:ind w:left="567" w:hanging="567"/>
    </w:pPr>
    <w:rPr>
      <w:rFonts w:eastAsia="Arial" w:cs="Times New Roman"/>
      <w:noProof/>
      <w:sz w:val="20"/>
      <w:lang w:val="en-GB"/>
    </w:rPr>
  </w:style>
  <w:style w:type="paragraph" w:styleId="TOC2">
    <w:name w:val="toc 2"/>
    <w:next w:val="TOC3"/>
    <w:autoRedefine/>
    <w:uiPriority w:val="39"/>
    <w:unhideWhenUsed/>
    <w:locked/>
    <w:rsid w:val="00952725"/>
    <w:pPr>
      <w:tabs>
        <w:tab w:val="left" w:pos="851"/>
        <w:tab w:val="right" w:leader="dot" w:pos="10199"/>
      </w:tabs>
      <w:spacing w:after="100" w:line="240" w:lineRule="auto"/>
      <w:ind w:left="1134" w:hanging="567"/>
    </w:pPr>
    <w:rPr>
      <w:rFonts w:ascii="Verdana" w:hAnsi="Verdana" w:eastAsia="Arial" w:cs="Times New Roman"/>
      <w:noProof/>
      <w:sz w:val="20"/>
      <w:lang w:val="en-GB"/>
    </w:rPr>
  </w:style>
  <w:style w:type="paragraph" w:styleId="TOC3">
    <w:name w:val="toc 3"/>
    <w:next w:val="TOC4"/>
    <w:autoRedefine/>
    <w:uiPriority w:val="39"/>
    <w:unhideWhenUsed/>
    <w:locked/>
    <w:rsid w:val="00952725"/>
    <w:pPr>
      <w:tabs>
        <w:tab w:val="left" w:pos="1418"/>
        <w:tab w:val="right" w:leader="dot" w:pos="10199"/>
      </w:tabs>
      <w:spacing w:after="100" w:line="240" w:lineRule="auto"/>
      <w:ind w:left="1418" w:hanging="567"/>
    </w:pPr>
    <w:rPr>
      <w:rFonts w:ascii="Verdana" w:hAnsi="Verdana" w:eastAsia="Arial" w:cs="Times New Roman"/>
      <w:noProof/>
      <w:sz w:val="20"/>
      <w:lang w:val="en-GB"/>
      <w14:scene3d>
        <w14:camera w14:prst="orthographicFront"/>
        <w14:lightRig w14:rig="threePt" w14:dir="t">
          <w14:rot w14:lat="0" w14:lon="0" w14:rev="0"/>
        </w14:lightRig>
      </w14:scene3d>
    </w:rPr>
  </w:style>
  <w:style w:type="paragraph" w:styleId="TOC4">
    <w:name w:val="toc 4"/>
    <w:next w:val="TOC5"/>
    <w:autoRedefine/>
    <w:uiPriority w:val="39"/>
    <w:unhideWhenUsed/>
    <w:locked/>
    <w:rsid w:val="00903E1F"/>
    <w:pPr>
      <w:tabs>
        <w:tab w:val="right" w:leader="dot" w:pos="10199"/>
      </w:tabs>
      <w:spacing w:after="100" w:line="240" w:lineRule="auto"/>
      <w:ind w:left="660"/>
    </w:pPr>
    <w:rPr>
      <w:rFonts w:ascii="Arial" w:hAnsi="Arial" w:eastAsia="Arial" w:cs="Times New Roman"/>
      <w:noProof/>
      <w:color w:val="7F7F7F" w:themeColor="text1" w:themeTint="80"/>
      <w:sz w:val="16"/>
      <w:lang w:val="en-GB"/>
    </w:rPr>
  </w:style>
  <w:style w:type="paragraph" w:styleId="TOC5">
    <w:name w:val="toc 5"/>
    <w:next w:val="BodyText1"/>
    <w:autoRedefine/>
    <w:uiPriority w:val="39"/>
    <w:unhideWhenUsed/>
    <w:locked/>
    <w:rsid w:val="00903E1F"/>
    <w:pPr>
      <w:tabs>
        <w:tab w:val="right" w:leader="dot" w:pos="10199"/>
      </w:tabs>
      <w:spacing w:after="100" w:line="240" w:lineRule="auto"/>
      <w:ind w:left="810"/>
    </w:pPr>
    <w:rPr>
      <w:rFonts w:ascii="Arial" w:hAnsi="Arial" w:eastAsia="Arial" w:cs="Times New Roman"/>
      <w:noProof/>
      <w:color w:val="7F7F7F" w:themeColor="text1" w:themeTint="80"/>
      <w:sz w:val="14"/>
      <w:lang w:val="en-GB"/>
    </w:rPr>
  </w:style>
  <w:style w:type="paragraph" w:styleId="CapgeminiFooter" w:customStyle="1">
    <w:name w:val="Capgemini Footer"/>
    <w:qFormat/>
    <w:rsid w:val="00843C0E"/>
    <w:pPr>
      <w:tabs>
        <w:tab w:val="right" w:pos="10206"/>
      </w:tabs>
      <w:spacing w:after="0" w:line="240" w:lineRule="auto"/>
      <w:ind w:firstLine="8640"/>
    </w:pPr>
    <w:rPr>
      <w:rFonts w:eastAsia="Arial" w:cs="Times New Roman"/>
      <w:b/>
      <w:color w:val="998C85"/>
      <w:sz w:val="18"/>
      <w:lang w:val="en-GB"/>
    </w:rPr>
  </w:style>
  <w:style w:type="paragraph" w:styleId="CapgeminiPageNumber" w:customStyle="1">
    <w:name w:val="Capgemini Page Number"/>
    <w:qFormat/>
    <w:rsid w:val="003C4339"/>
    <w:pPr>
      <w:spacing w:after="0" w:line="240" w:lineRule="auto"/>
      <w:jc w:val="right"/>
    </w:pPr>
    <w:rPr>
      <w:rFonts w:ascii="Verdana" w:hAnsi="Verdana" w:eastAsia="Arial" w:cs="Times New Roman"/>
      <w:b/>
      <w:color w:val="767676" w:themeColor="background2" w:themeShade="80"/>
      <w:sz w:val="18"/>
      <w:lang w:val="en-GB"/>
    </w:rPr>
  </w:style>
  <w:style w:type="paragraph" w:styleId="BiosName" w:customStyle="1">
    <w:name w:val="Bios Name"/>
    <w:basedOn w:val="Normal"/>
    <w:uiPriority w:val="99"/>
    <w:qFormat/>
    <w:rsid w:val="00BE14E2"/>
    <w:pPr>
      <w:spacing w:before="60"/>
      <w:contextualSpacing/>
    </w:pPr>
    <w:rPr>
      <w:rFonts w:eastAsia="Times New Roman"/>
      <w:b/>
      <w:color w:val="0070AD" w:themeColor="accent1"/>
      <w:sz w:val="28"/>
      <w:szCs w:val="32"/>
    </w:rPr>
  </w:style>
  <w:style w:type="paragraph" w:styleId="BodyText">
    <w:name w:val="Body Text"/>
    <w:basedOn w:val="Normal"/>
    <w:link w:val="BodyTextChar"/>
    <w:uiPriority w:val="99"/>
    <w:semiHidden/>
    <w:unhideWhenUsed/>
    <w:locked/>
    <w:rsid w:val="00ED4F71"/>
  </w:style>
  <w:style w:type="character" w:styleId="BodyTextChar" w:customStyle="1">
    <w:name w:val="Body Text Char"/>
    <w:basedOn w:val="DefaultParagraphFont"/>
    <w:link w:val="BodyText"/>
    <w:uiPriority w:val="99"/>
    <w:semiHidden/>
    <w:rsid w:val="00ED4F71"/>
    <w:rPr>
      <w:rFonts w:ascii="Book Antiqua" w:hAnsi="Book Antiqua" w:eastAsia="Arial" w:cs="Times New Roman"/>
      <w:lang w:val="en-GB"/>
    </w:rPr>
  </w:style>
  <w:style w:type="paragraph" w:styleId="BlockText3" w:customStyle="1">
    <w:name w:val="Block Text 3"/>
    <w:basedOn w:val="BlockText"/>
    <w:uiPriority w:val="99"/>
    <w:rsid w:val="00ED4F71"/>
    <w:pPr>
      <w:pBdr>
        <w:top w:val="single" w:color="FFFFFF" w:sz="4" w:space="10"/>
        <w:left w:val="single" w:color="FFFFFF" w:sz="4" w:space="10"/>
        <w:bottom w:val="single" w:color="FFFFFF" w:sz="4" w:space="10"/>
        <w:right w:val="single" w:color="FFFFFF" w:sz="4" w:space="10"/>
      </w:pBdr>
      <w:shd w:val="clear" w:color="auto" w:fill="EAE7E6"/>
      <w:spacing w:after="240" w:line="240" w:lineRule="atLeast"/>
      <w:ind w:left="227" w:right="227"/>
    </w:pPr>
    <w:rPr>
      <w:rFonts w:ascii="Arial" w:hAnsi="Arial" w:eastAsia="Times New Roman" w:cs="Times New Roman"/>
      <w:b/>
      <w:color w:val="0098C7"/>
      <w:sz w:val="96"/>
      <w:szCs w:val="20"/>
    </w:rPr>
  </w:style>
  <w:style w:type="paragraph" w:styleId="BodyText3">
    <w:name w:val="Body Text 3"/>
    <w:basedOn w:val="Normal"/>
    <w:link w:val="BodyText3Char"/>
    <w:uiPriority w:val="99"/>
    <w:semiHidden/>
    <w:unhideWhenUsed/>
    <w:locked/>
    <w:rsid w:val="00ED4F71"/>
    <w:pPr>
      <w:spacing w:line="240" w:lineRule="atLeast"/>
    </w:pPr>
    <w:rPr>
      <w:rFonts w:ascii="Georgia" w:hAnsi="Georgia"/>
      <w:sz w:val="16"/>
      <w:szCs w:val="16"/>
    </w:rPr>
  </w:style>
  <w:style w:type="character" w:styleId="BodyText3Char" w:customStyle="1">
    <w:name w:val="Body Text 3 Char"/>
    <w:basedOn w:val="DefaultParagraphFont"/>
    <w:link w:val="BodyText3"/>
    <w:uiPriority w:val="99"/>
    <w:semiHidden/>
    <w:rsid w:val="00ED4F71"/>
    <w:rPr>
      <w:rFonts w:ascii="Georgia" w:hAnsi="Georgia" w:eastAsia="Arial" w:cs="Times New Roman"/>
      <w:sz w:val="16"/>
      <w:szCs w:val="16"/>
    </w:rPr>
  </w:style>
  <w:style w:type="paragraph" w:styleId="TableSpacer" w:customStyle="1">
    <w:name w:val="Table Spacer"/>
    <w:basedOn w:val="Normal"/>
    <w:uiPriority w:val="34"/>
    <w:qFormat/>
    <w:rsid w:val="00ED4F71"/>
    <w:pPr>
      <w:spacing w:after="0"/>
    </w:pPr>
    <w:rPr>
      <w:rFonts w:ascii="Georgia" w:hAnsi="Georgia"/>
      <w:color w:val="263147"/>
      <w:sz w:val="4"/>
      <w:szCs w:val="21"/>
    </w:rPr>
  </w:style>
  <w:style w:type="paragraph" w:styleId="BlockText2" w:customStyle="1">
    <w:name w:val="Block Text 2"/>
    <w:basedOn w:val="Normal"/>
    <w:uiPriority w:val="99"/>
    <w:rsid w:val="00ED4F71"/>
    <w:pPr>
      <w:pBdr>
        <w:top w:val="single" w:color="FFFFFF" w:sz="4" w:space="10"/>
        <w:left w:val="single" w:color="FFFFFF" w:sz="4" w:space="10"/>
        <w:bottom w:val="single" w:color="FFFFFF" w:sz="4" w:space="10"/>
        <w:right w:val="single" w:color="FFFFFF" w:sz="4" w:space="10"/>
      </w:pBdr>
      <w:shd w:val="clear" w:color="auto" w:fill="0098C7"/>
      <w:spacing w:after="240" w:line="240" w:lineRule="atLeast"/>
      <w:ind w:left="227" w:right="227"/>
    </w:pPr>
    <w:rPr>
      <w:rFonts w:ascii="Arial" w:hAnsi="Arial"/>
      <w:i/>
      <w:color w:val="FFFFFF" w:themeColor="background1"/>
      <w:sz w:val="48"/>
      <w:szCs w:val="48"/>
    </w:rPr>
  </w:style>
  <w:style w:type="paragraph" w:styleId="Titre61" w:customStyle="1">
    <w:name w:val="Titre 61"/>
    <w:basedOn w:val="Normal"/>
    <w:uiPriority w:val="99"/>
    <w:qFormat/>
    <w:rsid w:val="00BE14E2"/>
    <w:pPr>
      <w:spacing w:before="60" w:after="60" w:line="240" w:lineRule="atLeast"/>
      <w:contextualSpacing/>
    </w:pPr>
    <w:rPr>
      <w:rFonts w:eastAsia="Times New Roman"/>
      <w:b/>
      <w:color w:val="12ABDB" w:themeColor="accent2"/>
      <w:szCs w:val="21"/>
    </w:rPr>
  </w:style>
  <w:style w:type="paragraph" w:styleId="BlockText">
    <w:name w:val="Block Text"/>
    <w:basedOn w:val="Normal"/>
    <w:uiPriority w:val="99"/>
    <w:semiHidden/>
    <w:unhideWhenUsed/>
    <w:locked/>
    <w:rsid w:val="00ED4F71"/>
    <w:pPr>
      <w:pBdr>
        <w:top w:val="single" w:color="0070AD" w:themeColor="accent1" w:sz="2" w:space="10" w:shadow="1"/>
        <w:left w:val="single" w:color="0070AD" w:themeColor="accent1" w:sz="2" w:space="10" w:shadow="1"/>
        <w:bottom w:val="single" w:color="0070AD" w:themeColor="accent1" w:sz="2" w:space="10" w:shadow="1"/>
        <w:right w:val="single" w:color="0070AD" w:themeColor="accent1" w:sz="2" w:space="10" w:shadow="1"/>
      </w:pBdr>
      <w:ind w:left="1152" w:right="1152"/>
    </w:pPr>
    <w:rPr>
      <w:rFonts w:asciiTheme="minorHAnsi" w:hAnsiTheme="minorHAnsi" w:eastAsiaTheme="minorEastAsia" w:cstheme="minorBidi"/>
      <w:i/>
      <w:iCs/>
      <w:color w:val="0070AD" w:themeColor="accent1"/>
    </w:rPr>
  </w:style>
  <w:style w:type="paragraph" w:styleId="BalloonText">
    <w:name w:val="Balloon Text"/>
    <w:basedOn w:val="Normal"/>
    <w:link w:val="BalloonTextChar"/>
    <w:uiPriority w:val="99"/>
    <w:semiHidden/>
    <w:unhideWhenUsed/>
    <w:locked/>
    <w:rsid w:val="00ED4F71"/>
    <w:pPr>
      <w:spacing w:after="0"/>
    </w:pPr>
    <w:rPr>
      <w:rFonts w:ascii="Tahoma" w:hAnsi="Tahoma" w:cs="Tahoma"/>
      <w:sz w:val="16"/>
      <w:szCs w:val="16"/>
    </w:rPr>
  </w:style>
  <w:style w:type="character" w:styleId="BalloonTextChar" w:customStyle="1">
    <w:name w:val="Balloon Text Char"/>
    <w:basedOn w:val="DefaultParagraphFont"/>
    <w:link w:val="BalloonText"/>
    <w:uiPriority w:val="99"/>
    <w:semiHidden/>
    <w:rsid w:val="00ED4F71"/>
    <w:rPr>
      <w:rFonts w:ascii="Tahoma" w:hAnsi="Tahoma" w:eastAsia="Arial" w:cs="Tahoma"/>
      <w:sz w:val="16"/>
      <w:szCs w:val="16"/>
      <w:lang w:val="en-GB"/>
    </w:rPr>
  </w:style>
  <w:style w:type="table" w:styleId="TableGrid">
    <w:name w:val="Table Grid"/>
    <w:basedOn w:val="TableNormal"/>
    <w:uiPriority w:val="39"/>
    <w:locked/>
    <w:rsid w:val="001429F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Capgemini-NewVI" w:customStyle="1">
    <w:name w:val="Capgemini - New VI"/>
    <w:basedOn w:val="TableNormal"/>
    <w:uiPriority w:val="99"/>
    <w:qFormat/>
    <w:rsid w:val="00ED6039"/>
    <w:pPr>
      <w:spacing w:after="0" w:line="240" w:lineRule="auto"/>
    </w:pPr>
    <w:tblPr>
      <w:tblBorders>
        <w:top w:val="single" w:color="2B143D" w:themeColor="text2" w:sz="4" w:space="0"/>
        <w:left w:val="single" w:color="2B143D" w:themeColor="text2" w:sz="4" w:space="0"/>
        <w:bottom w:val="single" w:color="2B143D" w:themeColor="text2" w:sz="4" w:space="0"/>
        <w:right w:val="single" w:color="2B143D" w:themeColor="text2" w:sz="4" w:space="0"/>
        <w:insideH w:val="single" w:color="ECECEC" w:themeColor="background2" w:sz="4" w:space="0"/>
        <w:insideV w:val="single" w:color="ECECEC" w:themeColor="background2" w:sz="4" w:space="0"/>
      </w:tblBorders>
      <w:tblCellMar>
        <w:top w:w="108" w:type="dxa"/>
        <w:bottom w:w="108" w:type="dxa"/>
      </w:tblCellMar>
    </w:tblPr>
    <w:tblStylePr w:type="firstRow">
      <w:pPr>
        <w:jc w:val="center"/>
      </w:pPr>
      <w:rPr>
        <w:rFonts w:asciiTheme="minorHAnsi" w:hAnsiTheme="minorHAnsi"/>
        <w:b/>
        <w:color w:val="FFFFFF" w:themeColor="background1"/>
        <w:sz w:val="20"/>
      </w:rPr>
      <w:tblPr/>
      <w:tcPr>
        <w:tcBorders>
          <w:bottom w:val="single" w:color="FFFFFF" w:themeColor="background1" w:sz="4" w:space="0"/>
          <w:insideH w:val="single" w:color="FFFFFF" w:themeColor="background1" w:sz="4" w:space="0"/>
          <w:insideV w:val="single" w:color="FFFFFF" w:themeColor="background1" w:sz="4" w:space="0"/>
        </w:tcBorders>
        <w:shd w:val="clear" w:color="auto" w:fill="2B143D" w:themeFill="text2"/>
      </w:tcPr>
    </w:tblStylePr>
    <w:tblStylePr w:type="lastRow">
      <w:pPr>
        <w:jc w:val="left"/>
      </w:pPr>
      <w:rPr>
        <w:rFonts w:asciiTheme="minorHAnsi" w:hAnsiTheme="minorHAnsi"/>
        <w:b/>
        <w:color w:val="FFFFFF" w:themeColor="background1"/>
        <w:sz w:val="18"/>
      </w:rPr>
      <w:tblPr/>
      <w:tcPr>
        <w:tcBorders>
          <w:top w:val="single" w:color="FFFFFF" w:themeColor="background1" w:sz="4" w:space="0"/>
          <w:left w:val="single" w:color="2B143D" w:themeColor="text2" w:sz="4" w:space="0"/>
          <w:bottom w:val="single" w:color="2B143D" w:themeColor="text2" w:sz="4" w:space="0"/>
          <w:right w:val="single" w:color="2B143D" w:themeColor="text2" w:sz="4" w:space="0"/>
          <w:insideH w:val="nil"/>
          <w:insideV w:val="single" w:color="FFFFFF" w:themeColor="background1" w:sz="4" w:space="0"/>
          <w:tl2br w:val="nil"/>
          <w:tr2bl w:val="nil"/>
        </w:tcBorders>
        <w:shd w:val="clear" w:color="auto" w:fill="2B143D" w:themeFill="accent3"/>
        <w:vAlign w:val="center"/>
      </w:tcPr>
    </w:tblStylePr>
    <w:tblStylePr w:type="firstCol">
      <w:pPr>
        <w:jc w:val="left"/>
      </w:pPr>
      <w:rPr>
        <w:rFonts w:asciiTheme="minorHAnsi" w:hAnsiTheme="minorHAnsi"/>
        <w:b/>
        <w:color w:val="FFFFFF" w:themeColor="background1"/>
        <w:sz w:val="18"/>
      </w:rPr>
      <w:tblPr/>
      <w:tcPr>
        <w:tcBorders>
          <w:insideH w:val="single" w:color="FFFFFF" w:themeColor="background1" w:sz="4" w:space="0"/>
          <w:insideV w:val="nil"/>
        </w:tcBorders>
        <w:shd w:val="clear" w:color="auto" w:fill="ECECEC" w:themeFill="background2"/>
      </w:tcPr>
    </w:tblStylePr>
  </w:style>
  <w:style w:type="paragraph" w:styleId="Quote-Source" w:customStyle="1">
    <w:name w:val="Quote-Source"/>
    <w:qFormat/>
    <w:rsid w:val="00CB02B2"/>
    <w:pPr>
      <w:keepNext/>
      <w:keepLines/>
      <w:spacing w:before="240" w:after="240" w:line="240" w:lineRule="auto"/>
      <w:jc w:val="right"/>
    </w:pPr>
    <w:rPr>
      <w:rFonts w:ascii="Verdana" w:hAnsi="Verdana" w:eastAsia="Arial" w:cs="Times New Roman"/>
      <w:b/>
      <w:color w:val="2B143D" w:themeColor="text2"/>
      <w:sz w:val="20"/>
      <w:lang w:val="fr-FR"/>
    </w:rPr>
  </w:style>
  <w:style w:type="paragraph" w:styleId="PulloutQuote" w:customStyle="1">
    <w:name w:val="Pullout Quote"/>
    <w:basedOn w:val="BodyText1"/>
    <w:next w:val="Quote-Source"/>
    <w:qFormat/>
    <w:rsid w:val="00C26698"/>
    <w:pPr>
      <w:keepNext/>
      <w:keepLines/>
    </w:pPr>
    <w:rPr>
      <w:b/>
      <w:color w:val="0070AD" w:themeColor="accent1"/>
      <w:sz w:val="28"/>
    </w:rPr>
  </w:style>
  <w:style w:type="paragraph" w:styleId="Quotes" w:customStyle="1">
    <w:name w:val="Quotes"/>
    <w:qFormat/>
    <w:rsid w:val="009E5292"/>
    <w:pPr>
      <w:spacing w:after="0" w:line="240" w:lineRule="auto"/>
    </w:pPr>
    <w:rPr>
      <w:rFonts w:eastAsia="Arial" w:cs="Times New Roman" w:asciiTheme="majorHAnsi" w:hAnsiTheme="majorHAnsi"/>
      <w:b/>
      <w:color w:val="CCEFFB" w:themeColor="accent2" w:themeTint="33"/>
      <w:sz w:val="534"/>
    </w:rPr>
  </w:style>
  <w:style w:type="paragraph" w:styleId="NormalQuote" w:customStyle="1">
    <w:name w:val="Normal Quote"/>
    <w:qFormat/>
    <w:rsid w:val="00CB02B2"/>
    <w:pPr>
      <w:shd w:val="clear" w:color="auto" w:fill="F2F2F2" w:themeFill="background1" w:themeFillShade="F2"/>
      <w:spacing w:after="120" w:line="240" w:lineRule="auto"/>
      <w:jc w:val="both"/>
    </w:pPr>
    <w:rPr>
      <w:rFonts w:ascii="Verdana" w:hAnsi="Verdana" w:eastAsia="Arial" w:cs="Times New Roman"/>
      <w:i/>
      <w:color w:val="2B143D" w:themeColor="text2"/>
      <w:sz w:val="24"/>
      <w:szCs w:val="24"/>
    </w:rPr>
  </w:style>
  <w:style w:type="paragraph" w:styleId="BiosRole" w:customStyle="1">
    <w:name w:val="Bios Role"/>
    <w:qFormat/>
    <w:rsid w:val="00220D13"/>
    <w:pPr>
      <w:spacing w:after="240" w:line="240" w:lineRule="atLeast"/>
    </w:pPr>
    <w:rPr>
      <w:rFonts w:ascii="Verdana" w:hAnsi="Verdana" w:eastAsia="Times New Roman" w:cs="Times New Roman"/>
      <w:b/>
      <w:color w:val="2B143D" w:themeColor="accent3"/>
      <w:szCs w:val="28"/>
    </w:rPr>
  </w:style>
  <w:style w:type="paragraph" w:styleId="MoreInformation" w:customStyle="1">
    <w:name w:val="More Information"/>
    <w:qFormat/>
    <w:rsid w:val="00292562"/>
    <w:pPr>
      <w:framePr w:hSpace="180" w:wrap="around" w:hAnchor="margin" w:vAnchor="text" w:x="-318" w:y="586"/>
      <w:spacing w:before="240" w:after="0" w:line="240" w:lineRule="auto"/>
    </w:pPr>
    <w:rPr>
      <w:rFonts w:eastAsia="Arial" w:cstheme="minorHAnsi"/>
      <w:color w:val="FFFFFF" w:themeColor="background1"/>
      <w:sz w:val="18"/>
      <w:lang w:val="en-GB"/>
    </w:rPr>
  </w:style>
  <w:style w:type="paragraph" w:styleId="ObjectStyle" w:customStyle="1">
    <w:name w:val="Object Style"/>
    <w:qFormat/>
    <w:rsid w:val="0057149D"/>
    <w:pPr>
      <w:spacing w:before="120" w:after="240" w:line="240" w:lineRule="auto"/>
    </w:pPr>
    <w:rPr>
      <w:rFonts w:ascii="Arial" w:hAnsi="Arial" w:eastAsia="Arial" w:cs="Times New Roman"/>
      <w:noProof/>
      <w:color w:val="000000" w:themeColor="text1"/>
      <w:sz w:val="20"/>
    </w:rPr>
  </w:style>
  <w:style w:type="table" w:styleId="NSN" w:customStyle="1">
    <w:name w:val="NSN"/>
    <w:basedOn w:val="TableNormal"/>
    <w:uiPriority w:val="99"/>
    <w:qFormat/>
    <w:rsid w:val="00302489"/>
    <w:pPr>
      <w:spacing w:before="120" w:after="0" w:line="240" w:lineRule="auto"/>
    </w:pPr>
    <w:tblPr/>
  </w:style>
  <w:style w:type="table" w:styleId="Capgemini" w:customStyle="1">
    <w:name w:val="Capgemini"/>
    <w:basedOn w:val="Capgemini-NewVI"/>
    <w:uiPriority w:val="99"/>
    <w:qFormat/>
    <w:rsid w:val="00546104"/>
    <w:tblPr/>
    <w:tblStylePr w:type="firstRow">
      <w:pPr>
        <w:jc w:val="center"/>
      </w:pPr>
      <w:rPr>
        <w:rFonts w:asciiTheme="minorHAnsi" w:hAnsiTheme="minorHAnsi"/>
        <w:b/>
        <w:color w:val="FFFFFF" w:themeColor="background1"/>
        <w:sz w:val="20"/>
      </w:rPr>
      <w:tblPr/>
      <w:tcPr>
        <w:tcBorders>
          <w:bottom w:val="single" w:color="FFFFFF" w:themeColor="background1" w:sz="4" w:space="0"/>
          <w:insideH w:val="single" w:color="FFFFFF" w:themeColor="background1" w:sz="4" w:space="0"/>
          <w:insideV w:val="single" w:color="FFFFFF" w:themeColor="background1" w:sz="4" w:space="0"/>
        </w:tcBorders>
        <w:shd w:val="clear" w:color="auto" w:fill="2B143D" w:themeFill="text2"/>
      </w:tcPr>
    </w:tblStylePr>
    <w:tblStylePr w:type="lastRow">
      <w:pPr>
        <w:jc w:val="left"/>
      </w:pPr>
      <w:rPr>
        <w:rFonts w:asciiTheme="minorHAnsi" w:hAnsiTheme="minorHAnsi"/>
        <w:b/>
        <w:color w:val="FFFFFF" w:themeColor="background1"/>
        <w:sz w:val="18"/>
      </w:rPr>
      <w:tblPr/>
      <w:tcPr>
        <w:tcBorders>
          <w:top w:val="single" w:color="FFFFFF" w:themeColor="background1" w:sz="4" w:space="0"/>
          <w:left w:val="single" w:color="2B143D" w:themeColor="text2" w:sz="4" w:space="0"/>
          <w:bottom w:val="single" w:color="2B143D" w:themeColor="text2" w:sz="4" w:space="0"/>
          <w:right w:val="single" w:color="2B143D" w:themeColor="text2" w:sz="4" w:space="0"/>
          <w:insideH w:val="nil"/>
          <w:insideV w:val="single" w:color="FFFFFF" w:themeColor="background1" w:sz="4" w:space="0"/>
          <w:tl2br w:val="nil"/>
          <w:tr2bl w:val="nil"/>
        </w:tcBorders>
        <w:shd w:val="clear" w:color="auto" w:fill="2B143D" w:themeFill="accent3"/>
        <w:vAlign w:val="center"/>
      </w:tcPr>
    </w:tblStylePr>
    <w:tblStylePr w:type="firstCol">
      <w:pPr>
        <w:jc w:val="left"/>
      </w:pPr>
      <w:rPr>
        <w:rFonts w:asciiTheme="minorHAnsi" w:hAnsiTheme="minorHAnsi"/>
        <w:b/>
        <w:color w:val="FFFFFF" w:themeColor="background1"/>
        <w:sz w:val="18"/>
      </w:rPr>
      <w:tblPr/>
      <w:tcPr>
        <w:tcBorders>
          <w:insideH w:val="single" w:color="FFFFFF" w:themeColor="background1" w:sz="4" w:space="0"/>
          <w:insideV w:val="nil"/>
        </w:tcBorders>
        <w:shd w:val="clear" w:color="auto" w:fill="ECECEC" w:themeFill="background2"/>
      </w:tcPr>
    </w:tblStylePr>
  </w:style>
  <w:style w:type="table" w:styleId="CMU" w:customStyle="1">
    <w:name w:val="CMU"/>
    <w:basedOn w:val="Capgemini-NewVI"/>
    <w:uiPriority w:val="99"/>
    <w:qFormat/>
    <w:rsid w:val="000A03F7"/>
    <w:rPr>
      <w:rFonts w:ascii="Verdana" w:hAnsi="Verdana"/>
      <w:color w:val="3B3B3B" w:themeColor="background2" w:themeShade="40"/>
      <w:sz w:val="20"/>
    </w:rPr>
    <w:tblPr>
      <w:tblBorders>
        <w:top w:val="single" w:color="BFBFBF" w:themeColor="text1" w:themeTint="40" w:sz="4" w:space="0"/>
        <w:left w:val="single" w:color="BFBFBF" w:themeColor="text1" w:themeTint="40" w:sz="4" w:space="0"/>
        <w:bottom w:val="single" w:color="BFBFBF" w:themeColor="text1" w:themeTint="40" w:sz="4" w:space="0"/>
        <w:right w:val="single" w:color="BFBFBF" w:themeColor="text1" w:themeTint="40" w:sz="4" w:space="0"/>
        <w:insideH w:val="single" w:color="BFBFBF" w:themeColor="text1" w:themeTint="40" w:sz="4" w:space="0"/>
        <w:insideV w:val="single" w:color="BFBFBF" w:themeColor="text1" w:themeTint="40" w:sz="4" w:space="0"/>
      </w:tblBorders>
    </w:tblPr>
    <w:tcPr>
      <w:vAlign w:val="center"/>
    </w:tcPr>
    <w:tblStylePr w:type="firstRow">
      <w:pPr>
        <w:jc w:val="center"/>
      </w:pPr>
      <w:rPr>
        <w:rFonts w:ascii="Verdana" w:hAnsi="Verdana"/>
        <w:b/>
        <w:color w:val="FFFFFF" w:themeColor="background1"/>
        <w:sz w:val="22"/>
      </w:rPr>
      <w:tblPr/>
      <w:tcPr>
        <w:tcBorders>
          <w:bottom w:val="single" w:color="FFFFFF" w:themeColor="background1" w:sz="4" w:space="0"/>
          <w:insideH w:val="single" w:color="FFFFFF" w:themeColor="background1" w:sz="4" w:space="0"/>
          <w:insideV w:val="single" w:color="FFFFFF" w:themeColor="background1" w:sz="4" w:space="0"/>
        </w:tcBorders>
        <w:shd w:val="clear" w:color="auto" w:fill="0070AD" w:themeFill="accent1"/>
      </w:tcPr>
    </w:tblStylePr>
    <w:tblStylePr w:type="lastRow">
      <w:pPr>
        <w:jc w:val="center"/>
      </w:pPr>
      <w:rPr>
        <w:rFonts w:asciiTheme="minorHAnsi" w:hAnsiTheme="minorHAnsi"/>
        <w:b/>
        <w:color w:val="FFFFFF" w:themeColor="background1"/>
        <w:sz w:val="18"/>
      </w:rPr>
      <w:tblPr/>
      <w:tcPr>
        <w:tcBorders>
          <w:top w:val="single" w:color="E5E5E5" w:themeColor="text1" w:themeTint="1A" w:sz="4" w:space="0"/>
          <w:left w:val="single" w:color="2B143D" w:themeColor="text2" w:sz="4" w:space="0"/>
          <w:bottom w:val="single" w:color="E5E5E5" w:themeColor="text1" w:themeTint="1A" w:sz="4" w:space="0"/>
          <w:right w:val="single" w:color="2B143D" w:themeColor="text2" w:sz="4" w:space="0"/>
          <w:insideH w:val="nil"/>
          <w:insideV w:val="single" w:color="FFFFFF" w:themeColor="background1" w:sz="4" w:space="0"/>
          <w:tl2br w:val="nil"/>
          <w:tr2bl w:val="nil"/>
        </w:tcBorders>
        <w:shd w:val="clear" w:color="auto" w:fill="00C37B" w:themeFill="accent6"/>
        <w:vAlign w:val="center"/>
      </w:tcPr>
    </w:tblStylePr>
    <w:tblStylePr w:type="firstCol">
      <w:pPr>
        <w:jc w:val="left"/>
      </w:pPr>
      <w:rPr>
        <w:rFonts w:ascii="Verdana" w:hAnsi="Verdana"/>
        <w:b/>
        <w:color w:val="0070AD" w:themeColor="accent1"/>
        <w:sz w:val="20"/>
      </w:rPr>
      <w:tblPr/>
      <w:tcPr>
        <w:tcBorders>
          <w:insideH w:val="single" w:color="FFFFFF" w:themeColor="background1" w:sz="4" w:space="0"/>
          <w:insideV w:val="nil"/>
        </w:tcBorders>
        <w:shd w:val="clear" w:color="auto" w:fill="E5E5E5" w:themeFill="text1" w:themeFillTint="1A"/>
      </w:tcPr>
    </w:tblStylePr>
    <w:tblStylePr w:type="lastCol">
      <w:rPr>
        <w:rFonts w:ascii="Verdana" w:hAnsi="Verdana"/>
        <w:color w:val="12ABDB" w:themeColor="accent2"/>
        <w:sz w:val="20"/>
      </w:rPr>
    </w:tblStylePr>
  </w:style>
  <w:style w:type="paragraph" w:styleId="NormalWeb">
    <w:name w:val="Normal (Web)"/>
    <w:basedOn w:val="Normal"/>
    <w:uiPriority w:val="99"/>
    <w:unhideWhenUsed/>
    <w:locked/>
    <w:rsid w:val="003F728C"/>
    <w:pPr>
      <w:spacing w:before="100" w:beforeAutospacing="1" w:after="100" w:afterAutospacing="1"/>
    </w:pPr>
    <w:rPr>
      <w:rFonts w:ascii="Times New Roman" w:hAnsi="Times New Roman" w:eastAsiaTheme="minorEastAsia"/>
      <w:b/>
      <w:bCs/>
    </w:rPr>
  </w:style>
  <w:style w:type="paragraph" w:styleId="CopyrightExtraLine" w:customStyle="1">
    <w:name w:val="Copyright Extra Line"/>
    <w:basedOn w:val="Normal"/>
    <w:qFormat/>
    <w:rsid w:val="003F728C"/>
    <w:rPr>
      <w:b/>
      <w:color w:val="FFFFFF" w:themeColor="background1"/>
      <w:sz w:val="16"/>
    </w:rPr>
  </w:style>
  <w:style w:type="character" w:styleId="FollowedHyperlink">
    <w:name w:val="FollowedHyperlink"/>
    <w:basedOn w:val="DefaultParagraphFont"/>
    <w:uiPriority w:val="99"/>
    <w:semiHidden/>
    <w:unhideWhenUsed/>
    <w:locked/>
    <w:rsid w:val="005C3455"/>
    <w:rPr>
      <w:color w:val="2B143D" w:themeColor="followedHyperlink"/>
      <w:u w:val="single"/>
    </w:rPr>
  </w:style>
  <w:style w:type="character" w:styleId="CommentReference">
    <w:name w:val="annotation reference"/>
    <w:basedOn w:val="DefaultParagraphFont"/>
    <w:uiPriority w:val="99"/>
    <w:unhideWhenUsed/>
    <w:locked/>
    <w:rsid w:val="0043163A"/>
    <w:rPr>
      <w:sz w:val="16"/>
      <w:szCs w:val="16"/>
    </w:rPr>
  </w:style>
  <w:style w:type="paragraph" w:styleId="CommentText">
    <w:name w:val="annotation text"/>
    <w:basedOn w:val="Normal"/>
    <w:link w:val="CommentTextChar"/>
    <w:uiPriority w:val="99"/>
    <w:unhideWhenUsed/>
    <w:locked/>
    <w:rsid w:val="0043163A"/>
    <w:rPr>
      <w:szCs w:val="20"/>
    </w:rPr>
  </w:style>
  <w:style w:type="character" w:styleId="CommentTextChar" w:customStyle="1">
    <w:name w:val="Comment Text Char"/>
    <w:basedOn w:val="DefaultParagraphFont"/>
    <w:link w:val="CommentText"/>
    <w:uiPriority w:val="99"/>
    <w:rsid w:val="0043163A"/>
    <w:rPr>
      <w:rFonts w:ascii="Verdana" w:hAnsi="Verdana" w:eastAsia="Arial" w:cs="Arial"/>
      <w:b/>
      <w:bCs/>
      <w:color w:val="000000" w:themeColor="text1"/>
      <w:sz w:val="20"/>
      <w:szCs w:val="20"/>
      <w:lang w:val="en-GB"/>
    </w:rPr>
  </w:style>
  <w:style w:type="paragraph" w:styleId="CommentSubject">
    <w:name w:val="annotation subject"/>
    <w:basedOn w:val="CommentText"/>
    <w:next w:val="CommentText"/>
    <w:link w:val="CommentSubjectChar"/>
    <w:uiPriority w:val="99"/>
    <w:semiHidden/>
    <w:unhideWhenUsed/>
    <w:locked/>
    <w:rsid w:val="0043163A"/>
  </w:style>
  <w:style w:type="character" w:styleId="CommentSubjectChar" w:customStyle="1">
    <w:name w:val="Comment Subject Char"/>
    <w:basedOn w:val="CommentTextChar"/>
    <w:link w:val="CommentSubject"/>
    <w:uiPriority w:val="99"/>
    <w:semiHidden/>
    <w:rsid w:val="0043163A"/>
    <w:rPr>
      <w:rFonts w:ascii="Verdana" w:hAnsi="Verdana" w:eastAsia="Arial" w:cs="Arial"/>
      <w:b/>
      <w:bCs/>
      <w:color w:val="000000" w:themeColor="text1"/>
      <w:sz w:val="20"/>
      <w:szCs w:val="20"/>
      <w:lang w:val="en-GB"/>
    </w:rPr>
  </w:style>
  <w:style w:type="paragraph" w:styleId="Revision">
    <w:name w:val="Revision"/>
    <w:hidden/>
    <w:uiPriority w:val="99"/>
    <w:semiHidden/>
    <w:rsid w:val="0043163A"/>
    <w:pPr>
      <w:spacing w:after="0" w:line="240" w:lineRule="auto"/>
    </w:pPr>
    <w:rPr>
      <w:rFonts w:ascii="Verdana" w:hAnsi="Verdana" w:eastAsia="Arial" w:cs="Arial"/>
      <w:b/>
      <w:bCs/>
      <w:color w:val="000000" w:themeColor="text1"/>
      <w:sz w:val="24"/>
      <w:szCs w:val="24"/>
      <w:lang w:val="en-GB"/>
    </w:rPr>
  </w:style>
  <w:style w:type="paragraph" w:styleId="TOCHeading">
    <w:name w:val="TOC Heading"/>
    <w:basedOn w:val="Heading1"/>
    <w:next w:val="Normal"/>
    <w:uiPriority w:val="39"/>
    <w:unhideWhenUsed/>
    <w:qFormat/>
    <w:locked/>
    <w:rsid w:val="00CD7E84"/>
    <w:pPr>
      <w:keepNext/>
      <w:keepLines/>
      <w:spacing w:before="240"/>
      <w:outlineLvl w:val="9"/>
    </w:pPr>
    <w:rPr>
      <w:rFonts w:asciiTheme="majorHAnsi" w:hAnsiTheme="majorHAnsi" w:eastAsiaTheme="majorEastAsia" w:cstheme="majorBidi"/>
      <w:b/>
      <w:bCs/>
      <w:color w:val="005381" w:themeColor="accent1" w:themeShade="BF"/>
      <w:sz w:val="32"/>
      <w:szCs w:val="32"/>
    </w:rPr>
  </w:style>
  <w:style w:type="paragraph" w:styleId="Title">
    <w:name w:val="Title"/>
    <w:basedOn w:val="Normal"/>
    <w:next w:val="Normal"/>
    <w:link w:val="TitleChar"/>
    <w:uiPriority w:val="10"/>
    <w:qFormat/>
    <w:locked/>
    <w:rsid w:val="00E720AA"/>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E720AA"/>
    <w:rPr>
      <w:rFonts w:asciiTheme="majorHAnsi" w:hAnsiTheme="majorHAnsi" w:eastAsiaTheme="majorEastAsia" w:cstheme="majorBidi"/>
      <w:spacing w:val="-10"/>
      <w:kern w:val="28"/>
      <w:sz w:val="56"/>
      <w:szCs w:val="56"/>
    </w:rPr>
  </w:style>
  <w:style w:type="character" w:styleId="Strong">
    <w:name w:val="Strong"/>
    <w:basedOn w:val="DefaultParagraphFont"/>
    <w:uiPriority w:val="22"/>
    <w:qFormat/>
    <w:locked/>
    <w:rsid w:val="00E720AA"/>
    <w:rPr>
      <w:b/>
      <w:bCs/>
    </w:rPr>
  </w:style>
  <w:style w:type="character" w:styleId="Heading5Char" w:customStyle="1">
    <w:name w:val="Heading 5 Char"/>
    <w:basedOn w:val="DefaultParagraphFont"/>
    <w:link w:val="Heading5"/>
    <w:uiPriority w:val="9"/>
    <w:rsid w:val="0049527F"/>
    <w:rPr>
      <w:rFonts w:asciiTheme="majorHAnsi" w:hAnsiTheme="majorHAnsi" w:eastAsiaTheme="majorEastAsia" w:cstheme="majorBidi"/>
      <w:color w:val="005381" w:themeColor="accent1" w:themeShade="BF"/>
      <w:sz w:val="20"/>
    </w:rPr>
  </w:style>
  <w:style w:type="character" w:styleId="Heading6Char" w:customStyle="1">
    <w:name w:val="Heading 6 Char"/>
    <w:basedOn w:val="DefaultParagraphFont"/>
    <w:link w:val="Heading6"/>
    <w:uiPriority w:val="9"/>
    <w:semiHidden/>
    <w:rsid w:val="0049527F"/>
    <w:rPr>
      <w:rFonts w:asciiTheme="majorHAnsi" w:hAnsiTheme="majorHAnsi" w:eastAsiaTheme="majorEastAsia" w:cstheme="majorBidi"/>
      <w:color w:val="003756" w:themeColor="accent1" w:themeShade="7F"/>
      <w:sz w:val="20"/>
    </w:rPr>
  </w:style>
  <w:style w:type="character" w:styleId="Heading7Char" w:customStyle="1">
    <w:name w:val="Heading 7 Char"/>
    <w:basedOn w:val="DefaultParagraphFont"/>
    <w:link w:val="Heading7"/>
    <w:uiPriority w:val="9"/>
    <w:semiHidden/>
    <w:rsid w:val="0049527F"/>
    <w:rPr>
      <w:rFonts w:asciiTheme="majorHAnsi" w:hAnsiTheme="majorHAnsi" w:eastAsiaTheme="majorEastAsia" w:cstheme="majorBidi"/>
      <w:i/>
      <w:iCs/>
      <w:color w:val="003756" w:themeColor="accent1" w:themeShade="7F"/>
      <w:sz w:val="20"/>
    </w:rPr>
  </w:style>
  <w:style w:type="character" w:styleId="Heading8Char" w:customStyle="1">
    <w:name w:val="Heading 8 Char"/>
    <w:basedOn w:val="DefaultParagraphFont"/>
    <w:link w:val="Heading8"/>
    <w:uiPriority w:val="9"/>
    <w:semiHidden/>
    <w:rsid w:val="0049527F"/>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49527F"/>
    <w:rPr>
      <w:rFonts w:asciiTheme="majorHAnsi" w:hAnsiTheme="majorHAnsi" w:eastAsiaTheme="majorEastAsia" w:cstheme="majorBidi"/>
      <w:i/>
      <w:iCs/>
      <w:color w:val="272727" w:themeColor="text1" w:themeTint="D8"/>
      <w:sz w:val="21"/>
      <w:szCs w:val="21"/>
    </w:rPr>
  </w:style>
  <w:style w:type="paragraph" w:styleId="Head1" w:customStyle="1">
    <w:name w:val="Head1"/>
    <w:basedOn w:val="Heading10"/>
    <w:qFormat/>
    <w:rsid w:val="006A6F13"/>
    <w:pPr>
      <w:numPr>
        <w:numId w:val="0"/>
      </w:numPr>
      <w:outlineLvl w:val="0"/>
    </w:pPr>
    <w:rPr>
      <w:rFonts w:cs="Arial"/>
      <w:bCs/>
      <w:lang w:val="fr-FR"/>
    </w:rPr>
  </w:style>
  <w:style w:type="paragraph" w:styleId="QuestionStyle" w:customStyle="1">
    <w:name w:val="Question Style"/>
    <w:next w:val="Normal"/>
    <w:uiPriority w:val="19"/>
    <w:qFormat/>
    <w:rsid w:val="006E3C6F"/>
    <w:pPr>
      <w:pBdr>
        <w:top w:val="single" w:color="auto" w:sz="4" w:space="1"/>
        <w:bottom w:val="single" w:color="auto" w:sz="4" w:space="1"/>
      </w:pBdr>
      <w:spacing w:before="240" w:after="120"/>
    </w:pPr>
    <w:rPr>
      <w:rFonts w:eastAsia="Calibri" w:cs="Times New Roman" w:asciiTheme="majorHAnsi" w:hAnsiTheme="majorHAnsi"/>
      <w:i/>
      <w:color w:val="FF304C" w:themeColor="accent4"/>
      <w:sz w:val="20"/>
      <w:szCs w:val="20"/>
      <w:lang w:eastAsia="en-GB"/>
    </w:rPr>
  </w:style>
  <w:style w:type="paragraph" w:styleId="BoilerplateHead1" w:customStyle="1">
    <w:name w:val="Boilerplate Head 1"/>
    <w:basedOn w:val="Normal"/>
    <w:qFormat/>
    <w:rsid w:val="00D24D2F"/>
    <w:pPr>
      <w:pBdr>
        <w:bottom w:val="single" w:color="0070AD" w:themeColor="accent1" w:sz="4" w:space="1"/>
      </w:pBdr>
      <w:spacing w:before="2160" w:after="360" w:line="240" w:lineRule="auto"/>
      <w:ind w:left="2977" w:right="1"/>
      <w:jc w:val="left"/>
    </w:pPr>
    <w:rPr>
      <w:noProof/>
      <w:color w:val="0070AD" w:themeColor="accent1"/>
      <w:sz w:val="36"/>
    </w:rPr>
  </w:style>
  <w:style w:type="character" w:styleId="UnresolvedMention1" w:customStyle="1">
    <w:name w:val="Unresolved Mention1"/>
    <w:basedOn w:val="DefaultParagraphFont"/>
    <w:uiPriority w:val="99"/>
    <w:semiHidden/>
    <w:unhideWhenUsed/>
    <w:rsid w:val="00A337DE"/>
    <w:rPr>
      <w:color w:val="605E5C"/>
      <w:shd w:val="clear" w:color="auto" w:fill="E1DFDD"/>
    </w:rPr>
  </w:style>
  <w:style w:type="paragraph" w:styleId="Title1" w:customStyle="1">
    <w:name w:val="Title 1"/>
    <w:next w:val="Normal"/>
    <w:rsid w:val="009270FD"/>
    <w:pPr>
      <w:spacing w:after="240" w:line="240" w:lineRule="auto"/>
    </w:pPr>
    <w:rPr>
      <w:rFonts w:ascii="Arial Bold" w:hAnsi="Arial Bold" w:eastAsia="Times New Roman" w:cs="Times New Roman"/>
      <w:b/>
      <w:sz w:val="36"/>
      <w:szCs w:val="20"/>
    </w:rPr>
  </w:style>
  <w:style w:type="character" w:styleId="Mention1" w:customStyle="1">
    <w:name w:val="Mention1"/>
    <w:basedOn w:val="DefaultParagraphFont"/>
    <w:uiPriority w:val="99"/>
    <w:semiHidden/>
    <w:unhideWhenUsed/>
    <w:rsid w:val="0016290B"/>
    <w:rPr>
      <w:color w:val="2B579A"/>
      <w:shd w:val="clear" w:color="auto" w:fill="E6E6E6"/>
    </w:rPr>
  </w:style>
  <w:style w:type="paragraph" w:styleId="ListParagraph">
    <w:name w:val="List Paragraph"/>
    <w:basedOn w:val="Normal"/>
    <w:uiPriority w:val="34"/>
    <w:qFormat/>
    <w:locked/>
    <w:rsid w:val="00974D3C"/>
    <w:pPr>
      <w:ind w:left="720"/>
      <w:contextualSpacing/>
    </w:pPr>
    <w:rPr>
      <w:color w:val="3B3B3B" w:themeColor="background2" w:themeShade="40"/>
    </w:rPr>
  </w:style>
  <w:style w:type="paragraph" w:styleId="TOC8">
    <w:name w:val="toc 8"/>
    <w:basedOn w:val="Normal"/>
    <w:next w:val="Normal"/>
    <w:autoRedefine/>
    <w:uiPriority w:val="39"/>
    <w:semiHidden/>
    <w:unhideWhenUsed/>
    <w:locked/>
    <w:rsid w:val="00AB017C"/>
    <w:pPr>
      <w:spacing w:after="100"/>
      <w:ind w:left="1400"/>
    </w:pPr>
  </w:style>
  <w:style w:type="table" w:styleId="BlueTable" w:customStyle="1">
    <w:name w:val="Blue Table"/>
    <w:basedOn w:val="TableProfessional"/>
    <w:rsid w:val="00A75A7B"/>
    <w:pPr>
      <w:tabs>
        <w:tab w:val="left" w:pos="284"/>
      </w:tabs>
      <w:spacing w:after="0" w:line="240" w:lineRule="auto"/>
    </w:pPr>
    <w:rPr>
      <w:rFonts w:ascii="Times New Roman" w:hAnsi="Times New Roman" w:eastAsia="Times New Roman" w:cs="Times New Roman"/>
      <w:sz w:val="20"/>
      <w:szCs w:val="20"/>
      <w:lang w:val="en-GB" w:eastAsia="en-GB"/>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shd w:val="clear" w:color="auto" w:fill="FFFFFF" w:themeFill="background1"/>
    </w:tcPr>
    <w:tblStylePr w:type="firstRow">
      <w:rPr>
        <w:b/>
        <w:bCs/>
        <w:color w:val="FFFFFF" w:themeColor="background1"/>
      </w:rPr>
      <w:tblPr/>
      <w:tcPr>
        <w:tcBorders>
          <w:tl2br w:val="none" w:color="auto" w:sz="0" w:space="0"/>
          <w:tr2bl w:val="none" w:color="auto" w:sz="0" w:space="0"/>
        </w:tcBorders>
        <w:shd w:val="clear" w:color="auto" w:fill="005381" w:themeFill="accent1" w:themeFillShade="BF"/>
      </w:tcPr>
    </w:tblStylePr>
  </w:style>
  <w:style w:type="paragraph" w:styleId="BusinessRequirements" w:customStyle="1">
    <w:name w:val="Business_Requirements#"/>
    <w:basedOn w:val="Normal"/>
    <w:next w:val="Normal"/>
    <w:autoRedefine/>
    <w:qFormat/>
    <w:rsid w:val="00A75A7B"/>
    <w:pPr>
      <w:numPr>
        <w:numId w:val="9"/>
      </w:numPr>
      <w:spacing w:before="120" w:line="300" w:lineRule="auto"/>
    </w:pPr>
    <w:rPr>
      <w:rFonts w:ascii="Tahoma" w:hAnsi="Tahoma" w:eastAsiaTheme="minorEastAsia" w:cstheme="minorBidi"/>
      <w:position w:val="-6"/>
      <w:szCs w:val="20"/>
      <w:lang w:val="en-AU"/>
    </w:rPr>
  </w:style>
  <w:style w:type="table" w:styleId="TableProfessional">
    <w:name w:val="Table Professional"/>
    <w:basedOn w:val="TableNormal"/>
    <w:uiPriority w:val="99"/>
    <w:semiHidden/>
    <w:unhideWhenUsed/>
    <w:locked/>
    <w:rsid w:val="00A75A7B"/>
    <w:pPr>
      <w:spacing w:after="120" w:line="264" w:lineRule="auto"/>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character" w:styleId="UnresolvedMention2" w:customStyle="1">
    <w:name w:val="Unresolved Mention2"/>
    <w:basedOn w:val="DefaultParagraphFont"/>
    <w:uiPriority w:val="99"/>
    <w:semiHidden/>
    <w:unhideWhenUsed/>
    <w:rsid w:val="00CD17ED"/>
    <w:rPr>
      <w:color w:val="605E5C"/>
      <w:shd w:val="clear" w:color="auto" w:fill="E1DFDD"/>
    </w:rPr>
  </w:style>
  <w:style w:type="character" w:styleId="UnresolvedMention">
    <w:name w:val="Unresolved Mention"/>
    <w:basedOn w:val="DefaultParagraphFont"/>
    <w:uiPriority w:val="99"/>
    <w:unhideWhenUsed/>
    <w:rsid w:val="00B2088F"/>
    <w:rPr>
      <w:color w:val="605E5C"/>
      <w:shd w:val="clear" w:color="auto" w:fill="E1DFDD"/>
    </w:rPr>
  </w:style>
  <w:style w:type="paragraph" w:styleId="Guidance" w:customStyle="1">
    <w:name w:val="Guidance"/>
    <w:basedOn w:val="BodyText"/>
    <w:next w:val="BodyText"/>
    <w:qFormat/>
    <w:rsid w:val="00D92293"/>
    <w:pPr>
      <w:spacing w:after="0" w:line="240" w:lineRule="auto"/>
      <w:jc w:val="left"/>
    </w:pPr>
    <w:rPr>
      <w:rFonts w:eastAsia="Times New Roman"/>
      <w:b/>
      <w:i/>
      <w:color w:val="7030A0"/>
      <w:szCs w:val="20"/>
      <w:lang w:val="en-GB" w:eastAsia="en-GB"/>
    </w:rPr>
  </w:style>
  <w:style w:type="table" w:styleId="ListTable3-Accent4">
    <w:name w:val="List Table 3 Accent 4"/>
    <w:basedOn w:val="TableNormal"/>
    <w:uiPriority w:val="48"/>
    <w:rsid w:val="00DA24CD"/>
    <w:pPr>
      <w:spacing w:after="0" w:line="240" w:lineRule="auto"/>
    </w:pPr>
    <w:tblPr>
      <w:tblStyleRowBandSize w:val="1"/>
      <w:tblStyleColBandSize w:val="1"/>
      <w:tblBorders>
        <w:top w:val="single" w:color="FF304C" w:themeColor="accent4" w:sz="4" w:space="0"/>
        <w:left w:val="single" w:color="FF304C" w:themeColor="accent4" w:sz="4" w:space="0"/>
        <w:bottom w:val="single" w:color="FF304C" w:themeColor="accent4" w:sz="4" w:space="0"/>
        <w:right w:val="single" w:color="FF304C" w:themeColor="accent4" w:sz="4" w:space="0"/>
      </w:tblBorders>
    </w:tblPr>
    <w:tblStylePr w:type="firstRow">
      <w:rPr>
        <w:b/>
        <w:bCs/>
        <w:color w:val="FFFFFF" w:themeColor="background1"/>
      </w:rPr>
      <w:tblPr/>
      <w:tcPr>
        <w:shd w:val="clear" w:color="auto" w:fill="FF304C" w:themeFill="accent4"/>
      </w:tcPr>
    </w:tblStylePr>
    <w:tblStylePr w:type="lastRow">
      <w:rPr>
        <w:b/>
        <w:bCs/>
      </w:rPr>
      <w:tblPr/>
      <w:tcPr>
        <w:tcBorders>
          <w:top w:val="double" w:color="FF304C" w:themeColor="accent4"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FF304C" w:themeColor="accent4" w:sz="4" w:space="0"/>
          <w:right w:val="single" w:color="FF304C" w:themeColor="accent4" w:sz="4" w:space="0"/>
        </w:tcBorders>
      </w:tcPr>
    </w:tblStylePr>
    <w:tblStylePr w:type="band1Horz">
      <w:tblPr/>
      <w:tcPr>
        <w:tcBorders>
          <w:top w:val="single" w:color="FF304C" w:themeColor="accent4" w:sz="4" w:space="0"/>
          <w:bottom w:val="single" w:color="FF304C" w:themeColor="accent4"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FF304C" w:themeColor="accent4" w:sz="4" w:space="0"/>
          <w:left w:val="nil"/>
        </w:tcBorders>
      </w:tcPr>
    </w:tblStylePr>
    <w:tblStylePr w:type="swCell">
      <w:tblPr/>
      <w:tcPr>
        <w:tcBorders>
          <w:top w:val="double" w:color="FF304C" w:themeColor="accent4" w:sz="4" w:space="0"/>
          <w:right w:val="nil"/>
        </w:tcBorders>
      </w:tcPr>
    </w:tblStylePr>
  </w:style>
  <w:style w:type="table" w:styleId="ListTable5Dark-Accent4">
    <w:name w:val="List Table 5 Dark Accent 4"/>
    <w:basedOn w:val="TableNormal"/>
    <w:uiPriority w:val="50"/>
    <w:rsid w:val="00DE5870"/>
    <w:pPr>
      <w:spacing w:after="0" w:line="240" w:lineRule="auto"/>
    </w:pPr>
    <w:rPr>
      <w:color w:val="FFFFFF" w:themeColor="background1"/>
    </w:rPr>
    <w:tblPr>
      <w:tblStyleRowBandSize w:val="1"/>
      <w:tblStyleColBandSize w:val="1"/>
      <w:tblBorders>
        <w:top w:val="single" w:color="FF304C" w:themeColor="accent4" w:sz="24" w:space="0"/>
        <w:left w:val="single" w:color="FF304C" w:themeColor="accent4" w:sz="24" w:space="0"/>
        <w:bottom w:val="single" w:color="FF304C" w:themeColor="accent4" w:sz="24" w:space="0"/>
        <w:right w:val="single" w:color="FF304C" w:themeColor="accent4" w:sz="24" w:space="0"/>
      </w:tblBorders>
    </w:tblPr>
    <w:tcPr>
      <w:shd w:val="clear" w:color="auto" w:fill="FF304C" w:themeFill="accent4"/>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4">
    <w:name w:val="List Table 4 Accent 4"/>
    <w:basedOn w:val="TableNormal"/>
    <w:uiPriority w:val="49"/>
    <w:rsid w:val="00D01CC9"/>
    <w:pPr>
      <w:spacing w:after="0" w:line="240" w:lineRule="auto"/>
    </w:pPr>
    <w:tblPr>
      <w:tblStyleRowBandSize w:val="1"/>
      <w:tblStyleColBandSize w:val="1"/>
      <w:tblBorders>
        <w:top w:val="single" w:color="FF8293" w:themeColor="accent4" w:themeTint="99" w:sz="4" w:space="0"/>
        <w:left w:val="single" w:color="FF8293" w:themeColor="accent4" w:themeTint="99" w:sz="4" w:space="0"/>
        <w:bottom w:val="single" w:color="FF8293" w:themeColor="accent4" w:themeTint="99" w:sz="4" w:space="0"/>
        <w:right w:val="single" w:color="FF8293" w:themeColor="accent4" w:themeTint="99" w:sz="4" w:space="0"/>
        <w:insideH w:val="single" w:color="FF8293" w:themeColor="accent4" w:themeTint="99" w:sz="4" w:space="0"/>
      </w:tblBorders>
    </w:tblPr>
    <w:tblStylePr w:type="firstRow">
      <w:rPr>
        <w:b/>
        <w:bCs/>
        <w:color w:val="FFFFFF" w:themeColor="background1"/>
      </w:rPr>
      <w:tblPr/>
      <w:tcPr>
        <w:tcBorders>
          <w:top w:val="single" w:color="FF304C" w:themeColor="accent4" w:sz="4" w:space="0"/>
          <w:left w:val="single" w:color="FF304C" w:themeColor="accent4" w:sz="4" w:space="0"/>
          <w:bottom w:val="single" w:color="FF304C" w:themeColor="accent4" w:sz="4" w:space="0"/>
          <w:right w:val="single" w:color="FF304C" w:themeColor="accent4" w:sz="4" w:space="0"/>
          <w:insideH w:val="nil"/>
        </w:tcBorders>
        <w:shd w:val="clear" w:color="auto" w:fill="FF304C" w:themeFill="accent4"/>
      </w:tcPr>
    </w:tblStylePr>
    <w:tblStylePr w:type="lastRow">
      <w:rPr>
        <w:b/>
        <w:bCs/>
      </w:rPr>
      <w:tblPr/>
      <w:tcPr>
        <w:tcBorders>
          <w:top w:val="double" w:color="FF8293" w:themeColor="accent4" w:themeTint="99" w:sz="4" w:space="0"/>
        </w:tcBorders>
      </w:tcPr>
    </w:tblStylePr>
    <w:tblStylePr w:type="firstCol">
      <w:rPr>
        <w:b/>
        <w:bCs/>
      </w:rPr>
    </w:tblStylePr>
    <w:tblStylePr w:type="lastCol">
      <w:rPr>
        <w:b/>
        <w:bCs/>
      </w:rPr>
    </w:tblStylePr>
    <w:tblStylePr w:type="band1Vert">
      <w:tblPr/>
      <w:tcPr>
        <w:shd w:val="clear" w:color="auto" w:fill="FFD5DA" w:themeFill="accent4" w:themeFillTint="33"/>
      </w:tcPr>
    </w:tblStylePr>
    <w:tblStylePr w:type="band1Horz">
      <w:tblPr/>
      <w:tcPr>
        <w:shd w:val="clear" w:color="auto" w:fill="FFD5DA" w:themeFill="accent4" w:themeFillTint="33"/>
      </w:tcPr>
    </w:tblStylePr>
  </w:style>
  <w:style w:type="table" w:styleId="GridTable4-Accent6">
    <w:name w:val="Grid Table 4 Accent 6"/>
    <w:basedOn w:val="TableNormal"/>
    <w:uiPriority w:val="49"/>
    <w:rsid w:val="00D01CC9"/>
    <w:pPr>
      <w:spacing w:after="0" w:line="240" w:lineRule="auto"/>
    </w:pPr>
    <w:tblPr>
      <w:tblStyleRowBandSize w:val="1"/>
      <w:tblStyleColBandSize w:val="1"/>
      <w:tblBorders>
        <w:top w:val="single" w:color="42FFB8" w:themeColor="accent6" w:themeTint="99" w:sz="4" w:space="0"/>
        <w:left w:val="single" w:color="42FFB8" w:themeColor="accent6" w:themeTint="99" w:sz="4" w:space="0"/>
        <w:bottom w:val="single" w:color="42FFB8" w:themeColor="accent6" w:themeTint="99" w:sz="4" w:space="0"/>
        <w:right w:val="single" w:color="42FFB8" w:themeColor="accent6" w:themeTint="99" w:sz="4" w:space="0"/>
        <w:insideH w:val="single" w:color="42FFB8" w:themeColor="accent6" w:themeTint="99" w:sz="4" w:space="0"/>
        <w:insideV w:val="single" w:color="42FFB8" w:themeColor="accent6" w:themeTint="99" w:sz="4" w:space="0"/>
      </w:tblBorders>
    </w:tblPr>
    <w:tblStylePr w:type="firstRow">
      <w:rPr>
        <w:b/>
        <w:bCs/>
        <w:color w:val="FFFFFF" w:themeColor="background1"/>
      </w:rPr>
      <w:tblPr/>
      <w:tcPr>
        <w:tcBorders>
          <w:top w:val="single" w:color="00C37B" w:themeColor="accent6" w:sz="4" w:space="0"/>
          <w:left w:val="single" w:color="00C37B" w:themeColor="accent6" w:sz="4" w:space="0"/>
          <w:bottom w:val="single" w:color="00C37B" w:themeColor="accent6" w:sz="4" w:space="0"/>
          <w:right w:val="single" w:color="00C37B" w:themeColor="accent6" w:sz="4" w:space="0"/>
          <w:insideH w:val="nil"/>
          <w:insideV w:val="nil"/>
        </w:tcBorders>
        <w:shd w:val="clear" w:color="auto" w:fill="00C37B" w:themeFill="accent6"/>
      </w:tcPr>
    </w:tblStylePr>
    <w:tblStylePr w:type="lastRow">
      <w:rPr>
        <w:b/>
        <w:bCs/>
      </w:rPr>
      <w:tblPr/>
      <w:tcPr>
        <w:tcBorders>
          <w:top w:val="double" w:color="00C37B" w:themeColor="accent6" w:sz="4" w:space="0"/>
        </w:tcBorders>
      </w:tcPr>
    </w:tblStylePr>
    <w:tblStylePr w:type="firstCol">
      <w:rPr>
        <w:b/>
        <w:bCs/>
      </w:rPr>
    </w:tblStylePr>
    <w:tblStylePr w:type="lastCol">
      <w:rPr>
        <w:b/>
        <w:bCs/>
      </w:rPr>
    </w:tblStylePr>
    <w:tblStylePr w:type="band1Vert">
      <w:tblPr/>
      <w:tcPr>
        <w:shd w:val="clear" w:color="auto" w:fill="C0FFE7" w:themeFill="accent6" w:themeFillTint="33"/>
      </w:tcPr>
    </w:tblStylePr>
    <w:tblStylePr w:type="band1Horz">
      <w:tblPr/>
      <w:tcPr>
        <w:shd w:val="clear" w:color="auto" w:fill="C0FFE7" w:themeFill="accent6" w:themeFillTint="33"/>
      </w:tcPr>
    </w:tblStylePr>
  </w:style>
  <w:style w:type="table" w:styleId="GridTable4-Accent2">
    <w:name w:val="Grid Table 4 Accent 2"/>
    <w:basedOn w:val="TableNormal"/>
    <w:uiPriority w:val="49"/>
    <w:rsid w:val="00A025D7"/>
    <w:pPr>
      <w:spacing w:after="0" w:line="240" w:lineRule="auto"/>
    </w:pPr>
    <w:tblPr>
      <w:tblStyleRowBandSize w:val="1"/>
      <w:tblStyleColBandSize w:val="1"/>
      <w:tblBorders>
        <w:top w:val="single" w:color="67D1F2" w:themeColor="accent2" w:themeTint="99" w:sz="4" w:space="0"/>
        <w:left w:val="single" w:color="67D1F2" w:themeColor="accent2" w:themeTint="99" w:sz="4" w:space="0"/>
        <w:bottom w:val="single" w:color="67D1F2" w:themeColor="accent2" w:themeTint="99" w:sz="4" w:space="0"/>
        <w:right w:val="single" w:color="67D1F2" w:themeColor="accent2" w:themeTint="99" w:sz="4" w:space="0"/>
        <w:insideH w:val="single" w:color="67D1F2" w:themeColor="accent2" w:themeTint="99" w:sz="4" w:space="0"/>
        <w:insideV w:val="single" w:color="67D1F2" w:themeColor="accent2" w:themeTint="99" w:sz="4" w:space="0"/>
      </w:tblBorders>
    </w:tblPr>
    <w:tblStylePr w:type="firstRow">
      <w:rPr>
        <w:b/>
        <w:bCs/>
        <w:color w:val="FFFFFF" w:themeColor="background1"/>
      </w:rPr>
      <w:tblPr/>
      <w:tcPr>
        <w:tcBorders>
          <w:top w:val="single" w:color="12ABDB" w:themeColor="accent2" w:sz="4" w:space="0"/>
          <w:left w:val="single" w:color="12ABDB" w:themeColor="accent2" w:sz="4" w:space="0"/>
          <w:bottom w:val="single" w:color="12ABDB" w:themeColor="accent2" w:sz="4" w:space="0"/>
          <w:right w:val="single" w:color="12ABDB" w:themeColor="accent2" w:sz="4" w:space="0"/>
          <w:insideH w:val="nil"/>
          <w:insideV w:val="nil"/>
        </w:tcBorders>
        <w:shd w:val="clear" w:color="auto" w:fill="12ABDB" w:themeFill="accent2"/>
      </w:tcPr>
    </w:tblStylePr>
    <w:tblStylePr w:type="lastRow">
      <w:rPr>
        <w:b/>
        <w:bCs/>
      </w:rPr>
      <w:tblPr/>
      <w:tcPr>
        <w:tcBorders>
          <w:top w:val="double" w:color="12ABDB" w:themeColor="accent2" w:sz="4" w:space="0"/>
        </w:tcBorders>
      </w:tcPr>
    </w:tblStylePr>
    <w:tblStylePr w:type="firstCol">
      <w:rPr>
        <w:b/>
        <w:bCs/>
      </w:rPr>
    </w:tblStylePr>
    <w:tblStylePr w:type="lastCol">
      <w:rPr>
        <w:b/>
        <w:bCs/>
      </w:rPr>
    </w:tblStylePr>
    <w:tblStylePr w:type="band1Vert">
      <w:tblPr/>
      <w:tcPr>
        <w:shd w:val="clear" w:color="auto" w:fill="CCEFFB" w:themeFill="accent2" w:themeFillTint="33"/>
      </w:tcPr>
    </w:tblStylePr>
    <w:tblStylePr w:type="band1Horz">
      <w:tblPr/>
      <w:tcPr>
        <w:shd w:val="clear" w:color="auto" w:fill="CCEFFB" w:themeFill="accent2" w:themeFillTint="33"/>
      </w:tcPr>
    </w:tblStylePr>
  </w:style>
  <w:style w:type="character" w:styleId="Mention">
    <w:name w:val="Mention"/>
    <w:basedOn w:val="DefaultParagraphFont"/>
    <w:uiPriority w:val="99"/>
    <w:unhideWhenUsed/>
    <w:rsid w:val="00696C73"/>
    <w:rPr>
      <w:color w:val="2B579A"/>
      <w:shd w:val="clear" w:color="auto" w:fill="E6E6E6"/>
    </w:rPr>
  </w:style>
  <w:style w:type="table" w:styleId="TableGrid1" w:customStyle="1">
    <w:name w:val="Table Grid1"/>
    <w:basedOn w:val="TableNormal"/>
    <w:next w:val="TableGrid"/>
    <w:uiPriority w:val="59"/>
    <w:rsid w:val="00371FD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2" w:customStyle="1">
    <w:name w:val="Table Grid2"/>
    <w:basedOn w:val="TableNormal"/>
    <w:next w:val="TableGrid"/>
    <w:uiPriority w:val="59"/>
    <w:locked/>
    <w:rsid w:val="00617A0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3" w:customStyle="1">
    <w:name w:val="Table Grid3"/>
    <w:basedOn w:val="TableNormal"/>
    <w:next w:val="TableGrid"/>
    <w:uiPriority w:val="59"/>
    <w:locked/>
    <w:rsid w:val="00846C0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BlueTable1" w:customStyle="1">
    <w:name w:val="Blue Table1"/>
    <w:basedOn w:val="TableProfessional"/>
    <w:rsid w:val="00821893"/>
    <w:pPr>
      <w:tabs>
        <w:tab w:val="left" w:pos="284"/>
      </w:tabs>
      <w:spacing w:after="0" w:line="240" w:lineRule="auto"/>
    </w:pPr>
    <w:rPr>
      <w:rFonts w:ascii="Times New Roman" w:hAnsi="Times New Roman" w:eastAsia="Times New Roman" w:cs="Times New Roman"/>
      <w:sz w:val="20"/>
      <w:szCs w:val="20"/>
      <w:lang w:val="en-GB" w:eastAsia="en-GB"/>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shd w:val="clear" w:color="auto" w:fill="FFFFFF" w:themeFill="background1"/>
    </w:tcPr>
    <w:tblStylePr w:type="firstRow">
      <w:rPr>
        <w:b/>
        <w:bCs/>
        <w:color w:val="FFFFFF" w:themeColor="background1"/>
      </w:rPr>
      <w:tblPr/>
      <w:tcPr>
        <w:tcBorders>
          <w:tl2br w:val="none" w:color="auto" w:sz="0" w:space="0"/>
          <w:tr2bl w:val="none" w:color="auto" w:sz="0" w:space="0"/>
        </w:tcBorders>
        <w:shd w:val="clear" w:color="auto" w:fill="005381" w:themeFill="accent1" w:themeFillShade="BF"/>
      </w:tcPr>
    </w:tblStylePr>
  </w:style>
  <w:style w:type="table" w:styleId="BlueTable2" w:customStyle="1">
    <w:name w:val="Blue Table2"/>
    <w:basedOn w:val="TableProfessional"/>
    <w:rsid w:val="0097269A"/>
    <w:pPr>
      <w:tabs>
        <w:tab w:val="left" w:pos="284"/>
      </w:tabs>
      <w:spacing w:after="0" w:line="240" w:lineRule="auto"/>
    </w:pPr>
    <w:rPr>
      <w:rFonts w:ascii="Times New Roman" w:hAnsi="Times New Roman" w:eastAsia="Times New Roman" w:cs="Times New Roman"/>
      <w:sz w:val="20"/>
      <w:szCs w:val="20"/>
      <w:lang w:val="en-GB" w:eastAsia="en-GB"/>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shd w:val="clear" w:color="auto" w:fill="FFFFFF" w:themeFill="background1"/>
    </w:tcPr>
    <w:tblStylePr w:type="firstRow">
      <w:rPr>
        <w:b/>
        <w:bCs/>
        <w:color w:val="FFFFFF" w:themeColor="background1"/>
      </w:rPr>
      <w:tblPr/>
      <w:tcPr>
        <w:tcBorders>
          <w:tl2br w:val="none" w:color="auto" w:sz="0" w:space="0"/>
          <w:tr2bl w:val="none" w:color="auto" w:sz="0" w:space="0"/>
        </w:tcBorders>
        <w:shd w:val="clear" w:color="auto" w:fill="005381" w:themeFill="accent1" w:themeFillShade="BF"/>
      </w:tcPr>
    </w:tblStylePr>
  </w:style>
  <w:style w:type="table" w:styleId="GridTable4-Accent4">
    <w:name w:val="Grid Table 4 Accent 4"/>
    <w:basedOn w:val="TableNormal"/>
    <w:uiPriority w:val="49"/>
    <w:rsid w:val="00B73F6A"/>
    <w:pPr>
      <w:spacing w:after="0" w:line="240" w:lineRule="auto"/>
    </w:pPr>
    <w:tblPr>
      <w:tblStyleRowBandSize w:val="1"/>
      <w:tblStyleColBandSize w:val="1"/>
      <w:tblBorders>
        <w:top w:val="single" w:color="FF8293" w:themeColor="accent4" w:themeTint="99" w:sz="4" w:space="0"/>
        <w:left w:val="single" w:color="FF8293" w:themeColor="accent4" w:themeTint="99" w:sz="4" w:space="0"/>
        <w:bottom w:val="single" w:color="FF8293" w:themeColor="accent4" w:themeTint="99" w:sz="4" w:space="0"/>
        <w:right w:val="single" w:color="FF8293" w:themeColor="accent4" w:themeTint="99" w:sz="4" w:space="0"/>
        <w:insideH w:val="single" w:color="FF8293" w:themeColor="accent4" w:themeTint="99" w:sz="4" w:space="0"/>
        <w:insideV w:val="single" w:color="FF8293" w:themeColor="accent4" w:themeTint="99" w:sz="4" w:space="0"/>
      </w:tblBorders>
    </w:tblPr>
    <w:tblStylePr w:type="firstRow">
      <w:rPr>
        <w:b/>
        <w:bCs/>
        <w:color w:val="FFFFFF" w:themeColor="background1"/>
      </w:rPr>
      <w:tblPr/>
      <w:tcPr>
        <w:tcBorders>
          <w:top w:val="single" w:color="FF304C" w:themeColor="accent4" w:sz="4" w:space="0"/>
          <w:left w:val="single" w:color="FF304C" w:themeColor="accent4" w:sz="4" w:space="0"/>
          <w:bottom w:val="single" w:color="FF304C" w:themeColor="accent4" w:sz="4" w:space="0"/>
          <w:right w:val="single" w:color="FF304C" w:themeColor="accent4" w:sz="4" w:space="0"/>
          <w:insideH w:val="nil"/>
          <w:insideV w:val="nil"/>
        </w:tcBorders>
        <w:shd w:val="clear" w:color="auto" w:fill="FF304C" w:themeFill="accent4"/>
      </w:tcPr>
    </w:tblStylePr>
    <w:tblStylePr w:type="lastRow">
      <w:rPr>
        <w:b/>
        <w:bCs/>
      </w:rPr>
      <w:tblPr/>
      <w:tcPr>
        <w:tcBorders>
          <w:top w:val="double" w:color="FF304C" w:themeColor="accent4" w:sz="4" w:space="0"/>
        </w:tcBorders>
      </w:tcPr>
    </w:tblStylePr>
    <w:tblStylePr w:type="firstCol">
      <w:rPr>
        <w:b/>
        <w:bCs/>
      </w:rPr>
    </w:tblStylePr>
    <w:tblStylePr w:type="lastCol">
      <w:rPr>
        <w:b/>
        <w:bCs/>
      </w:rPr>
    </w:tblStylePr>
    <w:tblStylePr w:type="band1Vert">
      <w:tblPr/>
      <w:tcPr>
        <w:shd w:val="clear" w:color="auto" w:fill="FFD5DA" w:themeFill="accent4" w:themeFillTint="33"/>
      </w:tcPr>
    </w:tblStylePr>
    <w:tblStylePr w:type="band1Horz">
      <w:tblPr/>
      <w:tcPr>
        <w:shd w:val="clear" w:color="auto" w:fill="FFD5DA" w:themeFill="accent4" w:themeFillTint="33"/>
      </w:tcPr>
    </w:tblStylePr>
  </w:style>
  <w:style w:type="table" w:styleId="GridTable5Dark-Accent3">
    <w:name w:val="Grid Table 5 Dark Accent 3"/>
    <w:basedOn w:val="TableNormal"/>
    <w:uiPriority w:val="50"/>
    <w:rsid w:val="001B00E4"/>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6BEE9"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2B143D"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2B143D"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2B143D"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2B143D" w:themeFill="accent3"/>
      </w:tcPr>
    </w:tblStylePr>
    <w:tblStylePr w:type="band1Vert">
      <w:tblPr/>
      <w:tcPr>
        <w:shd w:val="clear" w:color="auto" w:fill="AE7DD4" w:themeFill="accent3" w:themeFillTint="66"/>
      </w:tcPr>
    </w:tblStylePr>
    <w:tblStylePr w:type="band1Horz">
      <w:tblPr/>
      <w:tcPr>
        <w:shd w:val="clear" w:color="auto" w:fill="AE7DD4" w:themeFill="accent3" w:themeFillTint="66"/>
      </w:tcPr>
    </w:tblStylePr>
  </w:style>
  <w:style w:type="table" w:styleId="GridTable5Dark-Accent6">
    <w:name w:val="Grid Table 5 Dark Accent 6"/>
    <w:basedOn w:val="TableNormal"/>
    <w:uiPriority w:val="50"/>
    <w:rsid w:val="00E10B3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0FFE7"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C37B"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C37B"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C37B"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C37B" w:themeFill="accent6"/>
      </w:tcPr>
    </w:tblStylePr>
    <w:tblStylePr w:type="band1Vert">
      <w:tblPr/>
      <w:tcPr>
        <w:shd w:val="clear" w:color="auto" w:fill="81FFD0" w:themeFill="accent6" w:themeFillTint="66"/>
      </w:tcPr>
    </w:tblStylePr>
    <w:tblStylePr w:type="band1Horz">
      <w:tblPr/>
      <w:tcPr>
        <w:shd w:val="clear" w:color="auto" w:fill="81FFD0" w:themeFill="accent6" w:themeFillTint="66"/>
      </w:tcPr>
    </w:tblStylePr>
  </w:style>
  <w:style w:type="paragraph" w:styleId="Default" w:customStyle="1">
    <w:name w:val="Default"/>
    <w:rsid w:val="001D3A54"/>
    <w:pPr>
      <w:autoSpaceDE w:val="0"/>
      <w:autoSpaceDN w:val="0"/>
      <w:adjustRightInd w:val="0"/>
      <w:spacing w:after="0" w:line="240" w:lineRule="auto"/>
    </w:pPr>
    <w:rPr>
      <w:rFonts w:ascii="Verdana" w:hAnsi="Verdana" w:cs="Verdana"/>
      <w:color w:val="000000"/>
      <w:sz w:val="24"/>
      <w:szCs w:val="24"/>
      <w:lang w:val="pl-PL"/>
    </w:rPr>
  </w:style>
  <w:style w:type="table" w:styleId="GridTable4-Accent1">
    <w:name w:val="Grid Table 4 Accent 1"/>
    <w:basedOn w:val="TableNormal"/>
    <w:uiPriority w:val="49"/>
    <w:rsid w:val="006649B3"/>
    <w:pPr>
      <w:spacing w:after="0" w:line="240" w:lineRule="auto"/>
    </w:pPr>
    <w:tblPr>
      <w:tblStyleRowBandSize w:val="1"/>
      <w:tblStyleColBandSize w:val="1"/>
      <w:tblBorders>
        <w:top w:val="single" w:color="34B7FF" w:themeColor="accent1" w:themeTint="99" w:sz="4" w:space="0"/>
        <w:left w:val="single" w:color="34B7FF" w:themeColor="accent1" w:themeTint="99" w:sz="4" w:space="0"/>
        <w:bottom w:val="single" w:color="34B7FF" w:themeColor="accent1" w:themeTint="99" w:sz="4" w:space="0"/>
        <w:right w:val="single" w:color="34B7FF" w:themeColor="accent1" w:themeTint="99" w:sz="4" w:space="0"/>
        <w:insideH w:val="single" w:color="34B7FF" w:themeColor="accent1" w:themeTint="99" w:sz="4" w:space="0"/>
        <w:insideV w:val="single" w:color="34B7FF" w:themeColor="accent1" w:themeTint="99" w:sz="4" w:space="0"/>
      </w:tblBorders>
    </w:tblPr>
    <w:tblStylePr w:type="firstRow">
      <w:rPr>
        <w:b/>
        <w:bCs/>
        <w:color w:val="FFFFFF" w:themeColor="background1"/>
      </w:rPr>
      <w:tblPr/>
      <w:tcPr>
        <w:tcBorders>
          <w:top w:val="single" w:color="0070AD" w:themeColor="accent1" w:sz="4" w:space="0"/>
          <w:left w:val="single" w:color="0070AD" w:themeColor="accent1" w:sz="4" w:space="0"/>
          <w:bottom w:val="single" w:color="0070AD" w:themeColor="accent1" w:sz="4" w:space="0"/>
          <w:right w:val="single" w:color="0070AD" w:themeColor="accent1" w:sz="4" w:space="0"/>
          <w:insideH w:val="nil"/>
          <w:insideV w:val="nil"/>
        </w:tcBorders>
        <w:shd w:val="clear" w:color="auto" w:fill="0070AD" w:themeFill="accent1"/>
      </w:tcPr>
    </w:tblStylePr>
    <w:tblStylePr w:type="lastRow">
      <w:rPr>
        <w:b/>
        <w:bCs/>
      </w:rPr>
      <w:tblPr/>
      <w:tcPr>
        <w:tcBorders>
          <w:top w:val="double" w:color="0070AD" w:themeColor="accent1" w:sz="4" w:space="0"/>
        </w:tcBorders>
      </w:tcPr>
    </w:tblStylePr>
    <w:tblStylePr w:type="firstCol">
      <w:rPr>
        <w:b/>
        <w:bCs/>
      </w:rPr>
    </w:tblStylePr>
    <w:tblStylePr w:type="lastCol">
      <w:rPr>
        <w:b/>
        <w:bCs/>
      </w:rPr>
    </w:tblStylePr>
    <w:tblStylePr w:type="band1Vert">
      <w:tblPr/>
      <w:tcPr>
        <w:shd w:val="clear" w:color="auto" w:fill="BBE7FF" w:themeFill="accent1" w:themeFillTint="33"/>
      </w:tcPr>
    </w:tblStylePr>
    <w:tblStylePr w:type="band1Horz">
      <w:tblPr/>
      <w:tcPr>
        <w:shd w:val="clear" w:color="auto" w:fill="BBE7FF" w:themeFill="accent1" w:themeFillTint="33"/>
      </w:tcPr>
    </w:tblStylePr>
  </w:style>
  <w:style w:type="table" w:styleId="GridTable4-Accent3">
    <w:name w:val="Grid Table 4 Accent 3"/>
    <w:basedOn w:val="TableNormal"/>
    <w:uiPriority w:val="49"/>
    <w:rsid w:val="00462A71"/>
    <w:pPr>
      <w:spacing w:after="0" w:line="240" w:lineRule="auto"/>
    </w:pPr>
    <w:tblPr>
      <w:tblStyleRowBandSize w:val="1"/>
      <w:tblStyleColBandSize w:val="1"/>
      <w:tblBorders>
        <w:top w:val="single" w:color="853EBD" w:themeColor="accent3" w:themeTint="99" w:sz="4" w:space="0"/>
        <w:left w:val="single" w:color="853EBD" w:themeColor="accent3" w:themeTint="99" w:sz="4" w:space="0"/>
        <w:bottom w:val="single" w:color="853EBD" w:themeColor="accent3" w:themeTint="99" w:sz="4" w:space="0"/>
        <w:right w:val="single" w:color="853EBD" w:themeColor="accent3" w:themeTint="99" w:sz="4" w:space="0"/>
        <w:insideH w:val="single" w:color="853EBD" w:themeColor="accent3" w:themeTint="99" w:sz="4" w:space="0"/>
        <w:insideV w:val="single" w:color="853EBD" w:themeColor="accent3" w:themeTint="99" w:sz="4" w:space="0"/>
      </w:tblBorders>
    </w:tblPr>
    <w:tblStylePr w:type="firstRow">
      <w:rPr>
        <w:b/>
        <w:bCs/>
        <w:color w:val="FFFFFF" w:themeColor="background1"/>
      </w:rPr>
      <w:tblPr/>
      <w:tcPr>
        <w:tcBorders>
          <w:top w:val="single" w:color="2B143D" w:themeColor="accent3" w:sz="4" w:space="0"/>
          <w:left w:val="single" w:color="2B143D" w:themeColor="accent3" w:sz="4" w:space="0"/>
          <w:bottom w:val="single" w:color="2B143D" w:themeColor="accent3" w:sz="4" w:space="0"/>
          <w:right w:val="single" w:color="2B143D" w:themeColor="accent3" w:sz="4" w:space="0"/>
          <w:insideH w:val="nil"/>
          <w:insideV w:val="nil"/>
        </w:tcBorders>
        <w:shd w:val="clear" w:color="auto" w:fill="2B143D" w:themeFill="accent3"/>
      </w:tcPr>
    </w:tblStylePr>
    <w:tblStylePr w:type="lastRow">
      <w:rPr>
        <w:b/>
        <w:bCs/>
      </w:rPr>
      <w:tblPr/>
      <w:tcPr>
        <w:tcBorders>
          <w:top w:val="double" w:color="2B143D" w:themeColor="accent3" w:sz="4" w:space="0"/>
        </w:tcBorders>
      </w:tcPr>
    </w:tblStylePr>
    <w:tblStylePr w:type="firstCol">
      <w:rPr>
        <w:b/>
        <w:bCs/>
      </w:rPr>
    </w:tblStylePr>
    <w:tblStylePr w:type="lastCol">
      <w:rPr>
        <w:b/>
        <w:bCs/>
      </w:rPr>
    </w:tblStylePr>
    <w:tblStylePr w:type="band1Vert">
      <w:tblPr/>
      <w:tcPr>
        <w:shd w:val="clear" w:color="auto" w:fill="D6BEE9" w:themeFill="accent3" w:themeFillTint="33"/>
      </w:tcPr>
    </w:tblStylePr>
    <w:tblStylePr w:type="band1Horz">
      <w:tblPr/>
      <w:tcPr>
        <w:shd w:val="clear" w:color="auto" w:fill="D6BEE9" w:themeFill="accent3" w:themeFillTint="33"/>
      </w:tcPr>
    </w:tblStylePr>
  </w:style>
  <w:style w:type="table" w:styleId="ListTable4-Accent3">
    <w:name w:val="List Table 4 Accent 3"/>
    <w:basedOn w:val="TableNormal"/>
    <w:uiPriority w:val="49"/>
    <w:rsid w:val="00EE5053"/>
    <w:pPr>
      <w:spacing w:after="0" w:line="240" w:lineRule="auto"/>
    </w:pPr>
    <w:tblPr>
      <w:tblStyleRowBandSize w:val="1"/>
      <w:tblStyleColBandSize w:val="1"/>
      <w:tblBorders>
        <w:top w:val="single" w:color="853EBD" w:themeColor="accent3" w:themeTint="99" w:sz="4" w:space="0"/>
        <w:left w:val="single" w:color="853EBD" w:themeColor="accent3" w:themeTint="99" w:sz="4" w:space="0"/>
        <w:bottom w:val="single" w:color="853EBD" w:themeColor="accent3" w:themeTint="99" w:sz="4" w:space="0"/>
        <w:right w:val="single" w:color="853EBD" w:themeColor="accent3" w:themeTint="99" w:sz="4" w:space="0"/>
        <w:insideH w:val="single" w:color="853EBD" w:themeColor="accent3" w:themeTint="99" w:sz="4" w:space="0"/>
      </w:tblBorders>
    </w:tblPr>
    <w:tblStylePr w:type="firstRow">
      <w:rPr>
        <w:b/>
        <w:bCs/>
        <w:color w:val="FFFFFF" w:themeColor="background1"/>
      </w:rPr>
      <w:tblPr/>
      <w:tcPr>
        <w:tcBorders>
          <w:top w:val="single" w:color="2B143D" w:themeColor="accent3" w:sz="4" w:space="0"/>
          <w:left w:val="single" w:color="2B143D" w:themeColor="accent3" w:sz="4" w:space="0"/>
          <w:bottom w:val="single" w:color="2B143D" w:themeColor="accent3" w:sz="4" w:space="0"/>
          <w:right w:val="single" w:color="2B143D" w:themeColor="accent3" w:sz="4" w:space="0"/>
          <w:insideH w:val="nil"/>
        </w:tcBorders>
        <w:shd w:val="clear" w:color="auto" w:fill="2B143D" w:themeFill="accent3"/>
      </w:tcPr>
    </w:tblStylePr>
    <w:tblStylePr w:type="lastRow">
      <w:rPr>
        <w:b/>
        <w:bCs/>
      </w:rPr>
      <w:tblPr/>
      <w:tcPr>
        <w:tcBorders>
          <w:top w:val="double" w:color="853EBD" w:themeColor="accent3" w:themeTint="99" w:sz="4" w:space="0"/>
        </w:tcBorders>
      </w:tcPr>
    </w:tblStylePr>
    <w:tblStylePr w:type="firstCol">
      <w:rPr>
        <w:b/>
        <w:bCs/>
      </w:rPr>
    </w:tblStylePr>
    <w:tblStylePr w:type="lastCol">
      <w:rPr>
        <w:b/>
        <w:bCs/>
      </w:rPr>
    </w:tblStylePr>
    <w:tblStylePr w:type="band1Vert">
      <w:tblPr/>
      <w:tcPr>
        <w:shd w:val="clear" w:color="auto" w:fill="D6BEE9" w:themeFill="accent3" w:themeFillTint="33"/>
      </w:tcPr>
    </w:tblStylePr>
    <w:tblStylePr w:type="band1Horz">
      <w:tblPr/>
      <w:tcPr>
        <w:shd w:val="clear" w:color="auto" w:fill="D6BEE9" w:themeFill="accent3" w:themeFillTint="33"/>
      </w:tcPr>
    </w:tblStylePr>
  </w:style>
  <w:style w:type="table" w:styleId="ListTable5Dark-Accent1">
    <w:name w:val="List Table 5 Dark Accent 1"/>
    <w:basedOn w:val="TableNormal"/>
    <w:uiPriority w:val="50"/>
    <w:rsid w:val="00761527"/>
    <w:pPr>
      <w:spacing w:after="0" w:line="240" w:lineRule="auto"/>
    </w:pPr>
    <w:rPr>
      <w:color w:val="FFFFFF" w:themeColor="background1"/>
    </w:rPr>
    <w:tblPr>
      <w:tblStyleRowBandSize w:val="1"/>
      <w:tblStyleColBandSize w:val="1"/>
      <w:tblBorders>
        <w:top w:val="single" w:color="0070AD" w:themeColor="accent1" w:sz="24" w:space="0"/>
        <w:left w:val="single" w:color="0070AD" w:themeColor="accent1" w:sz="24" w:space="0"/>
        <w:bottom w:val="single" w:color="0070AD" w:themeColor="accent1" w:sz="24" w:space="0"/>
        <w:right w:val="single" w:color="0070AD" w:themeColor="accent1" w:sz="24" w:space="0"/>
      </w:tblBorders>
    </w:tblPr>
    <w:tcPr>
      <w:shd w:val="clear" w:color="auto" w:fill="0070AD" w:themeFill="accen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91318">
      <w:bodyDiv w:val="1"/>
      <w:marLeft w:val="0"/>
      <w:marRight w:val="0"/>
      <w:marTop w:val="0"/>
      <w:marBottom w:val="0"/>
      <w:divBdr>
        <w:top w:val="none" w:sz="0" w:space="0" w:color="auto"/>
        <w:left w:val="none" w:sz="0" w:space="0" w:color="auto"/>
        <w:bottom w:val="none" w:sz="0" w:space="0" w:color="auto"/>
        <w:right w:val="none" w:sz="0" w:space="0" w:color="auto"/>
      </w:divBdr>
      <w:divsChild>
        <w:div w:id="216209146">
          <w:marLeft w:val="446"/>
          <w:marRight w:val="0"/>
          <w:marTop w:val="0"/>
          <w:marBottom w:val="120"/>
          <w:divBdr>
            <w:top w:val="none" w:sz="0" w:space="0" w:color="auto"/>
            <w:left w:val="none" w:sz="0" w:space="0" w:color="auto"/>
            <w:bottom w:val="none" w:sz="0" w:space="0" w:color="auto"/>
            <w:right w:val="none" w:sz="0" w:space="0" w:color="auto"/>
          </w:divBdr>
        </w:div>
        <w:div w:id="663237861">
          <w:marLeft w:val="446"/>
          <w:marRight w:val="0"/>
          <w:marTop w:val="0"/>
          <w:marBottom w:val="120"/>
          <w:divBdr>
            <w:top w:val="none" w:sz="0" w:space="0" w:color="auto"/>
            <w:left w:val="none" w:sz="0" w:space="0" w:color="auto"/>
            <w:bottom w:val="none" w:sz="0" w:space="0" w:color="auto"/>
            <w:right w:val="none" w:sz="0" w:space="0" w:color="auto"/>
          </w:divBdr>
        </w:div>
        <w:div w:id="2006280144">
          <w:marLeft w:val="446"/>
          <w:marRight w:val="0"/>
          <w:marTop w:val="0"/>
          <w:marBottom w:val="120"/>
          <w:divBdr>
            <w:top w:val="none" w:sz="0" w:space="0" w:color="auto"/>
            <w:left w:val="none" w:sz="0" w:space="0" w:color="auto"/>
            <w:bottom w:val="none" w:sz="0" w:space="0" w:color="auto"/>
            <w:right w:val="none" w:sz="0" w:space="0" w:color="auto"/>
          </w:divBdr>
        </w:div>
      </w:divsChild>
    </w:div>
    <w:div w:id="42679462">
      <w:bodyDiv w:val="1"/>
      <w:marLeft w:val="0"/>
      <w:marRight w:val="0"/>
      <w:marTop w:val="0"/>
      <w:marBottom w:val="0"/>
      <w:divBdr>
        <w:top w:val="none" w:sz="0" w:space="0" w:color="auto"/>
        <w:left w:val="none" w:sz="0" w:space="0" w:color="auto"/>
        <w:bottom w:val="none" w:sz="0" w:space="0" w:color="auto"/>
        <w:right w:val="none" w:sz="0" w:space="0" w:color="auto"/>
      </w:divBdr>
    </w:div>
    <w:div w:id="75445737">
      <w:bodyDiv w:val="1"/>
      <w:marLeft w:val="0"/>
      <w:marRight w:val="0"/>
      <w:marTop w:val="0"/>
      <w:marBottom w:val="0"/>
      <w:divBdr>
        <w:top w:val="none" w:sz="0" w:space="0" w:color="auto"/>
        <w:left w:val="none" w:sz="0" w:space="0" w:color="auto"/>
        <w:bottom w:val="none" w:sz="0" w:space="0" w:color="auto"/>
        <w:right w:val="none" w:sz="0" w:space="0" w:color="auto"/>
      </w:divBdr>
      <w:divsChild>
        <w:div w:id="347759651">
          <w:marLeft w:val="446"/>
          <w:marRight w:val="0"/>
          <w:marTop w:val="0"/>
          <w:marBottom w:val="120"/>
          <w:divBdr>
            <w:top w:val="none" w:sz="0" w:space="0" w:color="auto"/>
            <w:left w:val="none" w:sz="0" w:space="0" w:color="auto"/>
            <w:bottom w:val="none" w:sz="0" w:space="0" w:color="auto"/>
            <w:right w:val="none" w:sz="0" w:space="0" w:color="auto"/>
          </w:divBdr>
        </w:div>
        <w:div w:id="1064379708">
          <w:marLeft w:val="446"/>
          <w:marRight w:val="0"/>
          <w:marTop w:val="0"/>
          <w:marBottom w:val="120"/>
          <w:divBdr>
            <w:top w:val="none" w:sz="0" w:space="0" w:color="auto"/>
            <w:left w:val="none" w:sz="0" w:space="0" w:color="auto"/>
            <w:bottom w:val="none" w:sz="0" w:space="0" w:color="auto"/>
            <w:right w:val="none" w:sz="0" w:space="0" w:color="auto"/>
          </w:divBdr>
        </w:div>
        <w:div w:id="1140225816">
          <w:marLeft w:val="446"/>
          <w:marRight w:val="0"/>
          <w:marTop w:val="0"/>
          <w:marBottom w:val="120"/>
          <w:divBdr>
            <w:top w:val="none" w:sz="0" w:space="0" w:color="auto"/>
            <w:left w:val="none" w:sz="0" w:space="0" w:color="auto"/>
            <w:bottom w:val="none" w:sz="0" w:space="0" w:color="auto"/>
            <w:right w:val="none" w:sz="0" w:space="0" w:color="auto"/>
          </w:divBdr>
        </w:div>
        <w:div w:id="1281376573">
          <w:marLeft w:val="446"/>
          <w:marRight w:val="0"/>
          <w:marTop w:val="0"/>
          <w:marBottom w:val="120"/>
          <w:divBdr>
            <w:top w:val="none" w:sz="0" w:space="0" w:color="auto"/>
            <w:left w:val="none" w:sz="0" w:space="0" w:color="auto"/>
            <w:bottom w:val="none" w:sz="0" w:space="0" w:color="auto"/>
            <w:right w:val="none" w:sz="0" w:space="0" w:color="auto"/>
          </w:divBdr>
        </w:div>
        <w:div w:id="1568108657">
          <w:marLeft w:val="446"/>
          <w:marRight w:val="0"/>
          <w:marTop w:val="0"/>
          <w:marBottom w:val="120"/>
          <w:divBdr>
            <w:top w:val="none" w:sz="0" w:space="0" w:color="auto"/>
            <w:left w:val="none" w:sz="0" w:space="0" w:color="auto"/>
            <w:bottom w:val="none" w:sz="0" w:space="0" w:color="auto"/>
            <w:right w:val="none" w:sz="0" w:space="0" w:color="auto"/>
          </w:divBdr>
        </w:div>
      </w:divsChild>
    </w:div>
    <w:div w:id="103497236">
      <w:bodyDiv w:val="1"/>
      <w:marLeft w:val="0"/>
      <w:marRight w:val="0"/>
      <w:marTop w:val="0"/>
      <w:marBottom w:val="0"/>
      <w:divBdr>
        <w:top w:val="none" w:sz="0" w:space="0" w:color="auto"/>
        <w:left w:val="none" w:sz="0" w:space="0" w:color="auto"/>
        <w:bottom w:val="none" w:sz="0" w:space="0" w:color="auto"/>
        <w:right w:val="none" w:sz="0" w:space="0" w:color="auto"/>
      </w:divBdr>
    </w:div>
    <w:div w:id="104153505">
      <w:bodyDiv w:val="1"/>
      <w:marLeft w:val="0"/>
      <w:marRight w:val="0"/>
      <w:marTop w:val="0"/>
      <w:marBottom w:val="0"/>
      <w:divBdr>
        <w:top w:val="none" w:sz="0" w:space="0" w:color="auto"/>
        <w:left w:val="none" w:sz="0" w:space="0" w:color="auto"/>
        <w:bottom w:val="none" w:sz="0" w:space="0" w:color="auto"/>
        <w:right w:val="none" w:sz="0" w:space="0" w:color="auto"/>
      </w:divBdr>
      <w:divsChild>
        <w:div w:id="137844350">
          <w:marLeft w:val="187"/>
          <w:marRight w:val="0"/>
          <w:marTop w:val="0"/>
          <w:marBottom w:val="20"/>
          <w:divBdr>
            <w:top w:val="none" w:sz="0" w:space="0" w:color="auto"/>
            <w:left w:val="none" w:sz="0" w:space="0" w:color="auto"/>
            <w:bottom w:val="none" w:sz="0" w:space="0" w:color="auto"/>
            <w:right w:val="none" w:sz="0" w:space="0" w:color="auto"/>
          </w:divBdr>
        </w:div>
        <w:div w:id="166597810">
          <w:marLeft w:val="187"/>
          <w:marRight w:val="0"/>
          <w:marTop w:val="0"/>
          <w:marBottom w:val="20"/>
          <w:divBdr>
            <w:top w:val="none" w:sz="0" w:space="0" w:color="auto"/>
            <w:left w:val="none" w:sz="0" w:space="0" w:color="auto"/>
            <w:bottom w:val="none" w:sz="0" w:space="0" w:color="auto"/>
            <w:right w:val="none" w:sz="0" w:space="0" w:color="auto"/>
          </w:divBdr>
        </w:div>
        <w:div w:id="927468980">
          <w:marLeft w:val="187"/>
          <w:marRight w:val="0"/>
          <w:marTop w:val="0"/>
          <w:marBottom w:val="20"/>
          <w:divBdr>
            <w:top w:val="none" w:sz="0" w:space="0" w:color="auto"/>
            <w:left w:val="none" w:sz="0" w:space="0" w:color="auto"/>
            <w:bottom w:val="none" w:sz="0" w:space="0" w:color="auto"/>
            <w:right w:val="none" w:sz="0" w:space="0" w:color="auto"/>
          </w:divBdr>
        </w:div>
        <w:div w:id="940721310">
          <w:marLeft w:val="187"/>
          <w:marRight w:val="0"/>
          <w:marTop w:val="0"/>
          <w:marBottom w:val="20"/>
          <w:divBdr>
            <w:top w:val="none" w:sz="0" w:space="0" w:color="auto"/>
            <w:left w:val="none" w:sz="0" w:space="0" w:color="auto"/>
            <w:bottom w:val="none" w:sz="0" w:space="0" w:color="auto"/>
            <w:right w:val="none" w:sz="0" w:space="0" w:color="auto"/>
          </w:divBdr>
        </w:div>
        <w:div w:id="946500879">
          <w:marLeft w:val="187"/>
          <w:marRight w:val="0"/>
          <w:marTop w:val="0"/>
          <w:marBottom w:val="20"/>
          <w:divBdr>
            <w:top w:val="none" w:sz="0" w:space="0" w:color="auto"/>
            <w:left w:val="none" w:sz="0" w:space="0" w:color="auto"/>
            <w:bottom w:val="none" w:sz="0" w:space="0" w:color="auto"/>
            <w:right w:val="none" w:sz="0" w:space="0" w:color="auto"/>
          </w:divBdr>
        </w:div>
        <w:div w:id="1124038083">
          <w:marLeft w:val="187"/>
          <w:marRight w:val="0"/>
          <w:marTop w:val="0"/>
          <w:marBottom w:val="20"/>
          <w:divBdr>
            <w:top w:val="none" w:sz="0" w:space="0" w:color="auto"/>
            <w:left w:val="none" w:sz="0" w:space="0" w:color="auto"/>
            <w:bottom w:val="none" w:sz="0" w:space="0" w:color="auto"/>
            <w:right w:val="none" w:sz="0" w:space="0" w:color="auto"/>
          </w:divBdr>
        </w:div>
        <w:div w:id="1755709466">
          <w:marLeft w:val="187"/>
          <w:marRight w:val="0"/>
          <w:marTop w:val="0"/>
          <w:marBottom w:val="20"/>
          <w:divBdr>
            <w:top w:val="none" w:sz="0" w:space="0" w:color="auto"/>
            <w:left w:val="none" w:sz="0" w:space="0" w:color="auto"/>
            <w:bottom w:val="none" w:sz="0" w:space="0" w:color="auto"/>
            <w:right w:val="none" w:sz="0" w:space="0" w:color="auto"/>
          </w:divBdr>
        </w:div>
      </w:divsChild>
    </w:div>
    <w:div w:id="114060626">
      <w:bodyDiv w:val="1"/>
      <w:marLeft w:val="0"/>
      <w:marRight w:val="0"/>
      <w:marTop w:val="0"/>
      <w:marBottom w:val="0"/>
      <w:divBdr>
        <w:top w:val="none" w:sz="0" w:space="0" w:color="auto"/>
        <w:left w:val="none" w:sz="0" w:space="0" w:color="auto"/>
        <w:bottom w:val="none" w:sz="0" w:space="0" w:color="auto"/>
        <w:right w:val="none" w:sz="0" w:space="0" w:color="auto"/>
      </w:divBdr>
    </w:div>
    <w:div w:id="267006898">
      <w:bodyDiv w:val="1"/>
      <w:marLeft w:val="0"/>
      <w:marRight w:val="0"/>
      <w:marTop w:val="0"/>
      <w:marBottom w:val="0"/>
      <w:divBdr>
        <w:top w:val="none" w:sz="0" w:space="0" w:color="auto"/>
        <w:left w:val="none" w:sz="0" w:space="0" w:color="auto"/>
        <w:bottom w:val="none" w:sz="0" w:space="0" w:color="auto"/>
        <w:right w:val="none" w:sz="0" w:space="0" w:color="auto"/>
      </w:divBdr>
    </w:div>
    <w:div w:id="325019687">
      <w:bodyDiv w:val="1"/>
      <w:marLeft w:val="0"/>
      <w:marRight w:val="0"/>
      <w:marTop w:val="0"/>
      <w:marBottom w:val="0"/>
      <w:divBdr>
        <w:top w:val="none" w:sz="0" w:space="0" w:color="auto"/>
        <w:left w:val="none" w:sz="0" w:space="0" w:color="auto"/>
        <w:bottom w:val="none" w:sz="0" w:space="0" w:color="auto"/>
        <w:right w:val="none" w:sz="0" w:space="0" w:color="auto"/>
      </w:divBdr>
    </w:div>
    <w:div w:id="325549157">
      <w:bodyDiv w:val="1"/>
      <w:marLeft w:val="0"/>
      <w:marRight w:val="0"/>
      <w:marTop w:val="0"/>
      <w:marBottom w:val="0"/>
      <w:divBdr>
        <w:top w:val="none" w:sz="0" w:space="0" w:color="auto"/>
        <w:left w:val="none" w:sz="0" w:space="0" w:color="auto"/>
        <w:bottom w:val="none" w:sz="0" w:space="0" w:color="auto"/>
        <w:right w:val="none" w:sz="0" w:space="0" w:color="auto"/>
      </w:divBdr>
      <w:divsChild>
        <w:div w:id="129442046">
          <w:marLeft w:val="446"/>
          <w:marRight w:val="0"/>
          <w:marTop w:val="0"/>
          <w:marBottom w:val="0"/>
          <w:divBdr>
            <w:top w:val="none" w:sz="0" w:space="0" w:color="auto"/>
            <w:left w:val="none" w:sz="0" w:space="0" w:color="auto"/>
            <w:bottom w:val="none" w:sz="0" w:space="0" w:color="auto"/>
            <w:right w:val="none" w:sz="0" w:space="0" w:color="auto"/>
          </w:divBdr>
        </w:div>
        <w:div w:id="255018058">
          <w:marLeft w:val="446"/>
          <w:marRight w:val="0"/>
          <w:marTop w:val="0"/>
          <w:marBottom w:val="0"/>
          <w:divBdr>
            <w:top w:val="none" w:sz="0" w:space="0" w:color="auto"/>
            <w:left w:val="none" w:sz="0" w:space="0" w:color="auto"/>
            <w:bottom w:val="none" w:sz="0" w:space="0" w:color="auto"/>
            <w:right w:val="none" w:sz="0" w:space="0" w:color="auto"/>
          </w:divBdr>
        </w:div>
        <w:div w:id="1021277998">
          <w:marLeft w:val="446"/>
          <w:marRight w:val="0"/>
          <w:marTop w:val="0"/>
          <w:marBottom w:val="0"/>
          <w:divBdr>
            <w:top w:val="none" w:sz="0" w:space="0" w:color="auto"/>
            <w:left w:val="none" w:sz="0" w:space="0" w:color="auto"/>
            <w:bottom w:val="none" w:sz="0" w:space="0" w:color="auto"/>
            <w:right w:val="none" w:sz="0" w:space="0" w:color="auto"/>
          </w:divBdr>
        </w:div>
        <w:div w:id="1694838641">
          <w:marLeft w:val="446"/>
          <w:marRight w:val="0"/>
          <w:marTop w:val="0"/>
          <w:marBottom w:val="0"/>
          <w:divBdr>
            <w:top w:val="none" w:sz="0" w:space="0" w:color="auto"/>
            <w:left w:val="none" w:sz="0" w:space="0" w:color="auto"/>
            <w:bottom w:val="none" w:sz="0" w:space="0" w:color="auto"/>
            <w:right w:val="none" w:sz="0" w:space="0" w:color="auto"/>
          </w:divBdr>
        </w:div>
        <w:div w:id="1703432174">
          <w:marLeft w:val="446"/>
          <w:marRight w:val="0"/>
          <w:marTop w:val="0"/>
          <w:marBottom w:val="0"/>
          <w:divBdr>
            <w:top w:val="none" w:sz="0" w:space="0" w:color="auto"/>
            <w:left w:val="none" w:sz="0" w:space="0" w:color="auto"/>
            <w:bottom w:val="none" w:sz="0" w:space="0" w:color="auto"/>
            <w:right w:val="none" w:sz="0" w:space="0" w:color="auto"/>
          </w:divBdr>
        </w:div>
        <w:div w:id="1743600670">
          <w:marLeft w:val="446"/>
          <w:marRight w:val="0"/>
          <w:marTop w:val="0"/>
          <w:marBottom w:val="0"/>
          <w:divBdr>
            <w:top w:val="none" w:sz="0" w:space="0" w:color="auto"/>
            <w:left w:val="none" w:sz="0" w:space="0" w:color="auto"/>
            <w:bottom w:val="none" w:sz="0" w:space="0" w:color="auto"/>
            <w:right w:val="none" w:sz="0" w:space="0" w:color="auto"/>
          </w:divBdr>
        </w:div>
        <w:div w:id="2106538996">
          <w:marLeft w:val="446"/>
          <w:marRight w:val="0"/>
          <w:marTop w:val="0"/>
          <w:marBottom w:val="0"/>
          <w:divBdr>
            <w:top w:val="none" w:sz="0" w:space="0" w:color="auto"/>
            <w:left w:val="none" w:sz="0" w:space="0" w:color="auto"/>
            <w:bottom w:val="none" w:sz="0" w:space="0" w:color="auto"/>
            <w:right w:val="none" w:sz="0" w:space="0" w:color="auto"/>
          </w:divBdr>
        </w:div>
      </w:divsChild>
    </w:div>
    <w:div w:id="345450707">
      <w:bodyDiv w:val="1"/>
      <w:marLeft w:val="0"/>
      <w:marRight w:val="0"/>
      <w:marTop w:val="0"/>
      <w:marBottom w:val="0"/>
      <w:divBdr>
        <w:top w:val="none" w:sz="0" w:space="0" w:color="auto"/>
        <w:left w:val="none" w:sz="0" w:space="0" w:color="auto"/>
        <w:bottom w:val="none" w:sz="0" w:space="0" w:color="auto"/>
        <w:right w:val="none" w:sz="0" w:space="0" w:color="auto"/>
      </w:divBdr>
    </w:div>
    <w:div w:id="398867845">
      <w:bodyDiv w:val="1"/>
      <w:marLeft w:val="0"/>
      <w:marRight w:val="0"/>
      <w:marTop w:val="0"/>
      <w:marBottom w:val="0"/>
      <w:divBdr>
        <w:top w:val="none" w:sz="0" w:space="0" w:color="auto"/>
        <w:left w:val="none" w:sz="0" w:space="0" w:color="auto"/>
        <w:bottom w:val="none" w:sz="0" w:space="0" w:color="auto"/>
        <w:right w:val="none" w:sz="0" w:space="0" w:color="auto"/>
      </w:divBdr>
    </w:div>
    <w:div w:id="422344137">
      <w:bodyDiv w:val="1"/>
      <w:marLeft w:val="0"/>
      <w:marRight w:val="0"/>
      <w:marTop w:val="0"/>
      <w:marBottom w:val="0"/>
      <w:divBdr>
        <w:top w:val="none" w:sz="0" w:space="0" w:color="auto"/>
        <w:left w:val="none" w:sz="0" w:space="0" w:color="auto"/>
        <w:bottom w:val="none" w:sz="0" w:space="0" w:color="auto"/>
        <w:right w:val="none" w:sz="0" w:space="0" w:color="auto"/>
      </w:divBdr>
      <w:divsChild>
        <w:div w:id="98574822">
          <w:marLeft w:val="1080"/>
          <w:marRight w:val="0"/>
          <w:marTop w:val="100"/>
          <w:marBottom w:val="0"/>
          <w:divBdr>
            <w:top w:val="none" w:sz="0" w:space="0" w:color="auto"/>
            <w:left w:val="none" w:sz="0" w:space="0" w:color="auto"/>
            <w:bottom w:val="none" w:sz="0" w:space="0" w:color="auto"/>
            <w:right w:val="none" w:sz="0" w:space="0" w:color="auto"/>
          </w:divBdr>
        </w:div>
        <w:div w:id="193269554">
          <w:marLeft w:val="1080"/>
          <w:marRight w:val="0"/>
          <w:marTop w:val="100"/>
          <w:marBottom w:val="0"/>
          <w:divBdr>
            <w:top w:val="none" w:sz="0" w:space="0" w:color="auto"/>
            <w:left w:val="none" w:sz="0" w:space="0" w:color="auto"/>
            <w:bottom w:val="none" w:sz="0" w:space="0" w:color="auto"/>
            <w:right w:val="none" w:sz="0" w:space="0" w:color="auto"/>
          </w:divBdr>
        </w:div>
        <w:div w:id="377239261">
          <w:marLeft w:val="1080"/>
          <w:marRight w:val="0"/>
          <w:marTop w:val="100"/>
          <w:marBottom w:val="0"/>
          <w:divBdr>
            <w:top w:val="none" w:sz="0" w:space="0" w:color="auto"/>
            <w:left w:val="none" w:sz="0" w:space="0" w:color="auto"/>
            <w:bottom w:val="none" w:sz="0" w:space="0" w:color="auto"/>
            <w:right w:val="none" w:sz="0" w:space="0" w:color="auto"/>
          </w:divBdr>
        </w:div>
        <w:div w:id="434909256">
          <w:marLeft w:val="1080"/>
          <w:marRight w:val="0"/>
          <w:marTop w:val="100"/>
          <w:marBottom w:val="0"/>
          <w:divBdr>
            <w:top w:val="none" w:sz="0" w:space="0" w:color="auto"/>
            <w:left w:val="none" w:sz="0" w:space="0" w:color="auto"/>
            <w:bottom w:val="none" w:sz="0" w:space="0" w:color="auto"/>
            <w:right w:val="none" w:sz="0" w:space="0" w:color="auto"/>
          </w:divBdr>
        </w:div>
        <w:div w:id="539436012">
          <w:marLeft w:val="1080"/>
          <w:marRight w:val="0"/>
          <w:marTop w:val="100"/>
          <w:marBottom w:val="0"/>
          <w:divBdr>
            <w:top w:val="none" w:sz="0" w:space="0" w:color="auto"/>
            <w:left w:val="none" w:sz="0" w:space="0" w:color="auto"/>
            <w:bottom w:val="none" w:sz="0" w:space="0" w:color="auto"/>
            <w:right w:val="none" w:sz="0" w:space="0" w:color="auto"/>
          </w:divBdr>
        </w:div>
        <w:div w:id="599682396">
          <w:marLeft w:val="1080"/>
          <w:marRight w:val="0"/>
          <w:marTop w:val="100"/>
          <w:marBottom w:val="0"/>
          <w:divBdr>
            <w:top w:val="none" w:sz="0" w:space="0" w:color="auto"/>
            <w:left w:val="none" w:sz="0" w:space="0" w:color="auto"/>
            <w:bottom w:val="none" w:sz="0" w:space="0" w:color="auto"/>
            <w:right w:val="none" w:sz="0" w:space="0" w:color="auto"/>
          </w:divBdr>
        </w:div>
        <w:div w:id="657542461">
          <w:marLeft w:val="1080"/>
          <w:marRight w:val="0"/>
          <w:marTop w:val="100"/>
          <w:marBottom w:val="0"/>
          <w:divBdr>
            <w:top w:val="none" w:sz="0" w:space="0" w:color="auto"/>
            <w:left w:val="none" w:sz="0" w:space="0" w:color="auto"/>
            <w:bottom w:val="none" w:sz="0" w:space="0" w:color="auto"/>
            <w:right w:val="none" w:sz="0" w:space="0" w:color="auto"/>
          </w:divBdr>
        </w:div>
        <w:div w:id="763766650">
          <w:marLeft w:val="1080"/>
          <w:marRight w:val="0"/>
          <w:marTop w:val="100"/>
          <w:marBottom w:val="0"/>
          <w:divBdr>
            <w:top w:val="none" w:sz="0" w:space="0" w:color="auto"/>
            <w:left w:val="none" w:sz="0" w:space="0" w:color="auto"/>
            <w:bottom w:val="none" w:sz="0" w:space="0" w:color="auto"/>
            <w:right w:val="none" w:sz="0" w:space="0" w:color="auto"/>
          </w:divBdr>
        </w:div>
        <w:div w:id="768543470">
          <w:marLeft w:val="1080"/>
          <w:marRight w:val="0"/>
          <w:marTop w:val="100"/>
          <w:marBottom w:val="0"/>
          <w:divBdr>
            <w:top w:val="none" w:sz="0" w:space="0" w:color="auto"/>
            <w:left w:val="none" w:sz="0" w:space="0" w:color="auto"/>
            <w:bottom w:val="none" w:sz="0" w:space="0" w:color="auto"/>
            <w:right w:val="none" w:sz="0" w:space="0" w:color="auto"/>
          </w:divBdr>
        </w:div>
        <w:div w:id="791170131">
          <w:marLeft w:val="1080"/>
          <w:marRight w:val="0"/>
          <w:marTop w:val="100"/>
          <w:marBottom w:val="0"/>
          <w:divBdr>
            <w:top w:val="none" w:sz="0" w:space="0" w:color="auto"/>
            <w:left w:val="none" w:sz="0" w:space="0" w:color="auto"/>
            <w:bottom w:val="none" w:sz="0" w:space="0" w:color="auto"/>
            <w:right w:val="none" w:sz="0" w:space="0" w:color="auto"/>
          </w:divBdr>
        </w:div>
        <w:div w:id="814368779">
          <w:marLeft w:val="1080"/>
          <w:marRight w:val="0"/>
          <w:marTop w:val="100"/>
          <w:marBottom w:val="0"/>
          <w:divBdr>
            <w:top w:val="none" w:sz="0" w:space="0" w:color="auto"/>
            <w:left w:val="none" w:sz="0" w:space="0" w:color="auto"/>
            <w:bottom w:val="none" w:sz="0" w:space="0" w:color="auto"/>
            <w:right w:val="none" w:sz="0" w:space="0" w:color="auto"/>
          </w:divBdr>
        </w:div>
        <w:div w:id="888883409">
          <w:marLeft w:val="1080"/>
          <w:marRight w:val="0"/>
          <w:marTop w:val="100"/>
          <w:marBottom w:val="0"/>
          <w:divBdr>
            <w:top w:val="none" w:sz="0" w:space="0" w:color="auto"/>
            <w:left w:val="none" w:sz="0" w:space="0" w:color="auto"/>
            <w:bottom w:val="none" w:sz="0" w:space="0" w:color="auto"/>
            <w:right w:val="none" w:sz="0" w:space="0" w:color="auto"/>
          </w:divBdr>
        </w:div>
        <w:div w:id="914365723">
          <w:marLeft w:val="1080"/>
          <w:marRight w:val="0"/>
          <w:marTop w:val="100"/>
          <w:marBottom w:val="0"/>
          <w:divBdr>
            <w:top w:val="none" w:sz="0" w:space="0" w:color="auto"/>
            <w:left w:val="none" w:sz="0" w:space="0" w:color="auto"/>
            <w:bottom w:val="none" w:sz="0" w:space="0" w:color="auto"/>
            <w:right w:val="none" w:sz="0" w:space="0" w:color="auto"/>
          </w:divBdr>
        </w:div>
        <w:div w:id="1168516201">
          <w:marLeft w:val="1080"/>
          <w:marRight w:val="0"/>
          <w:marTop w:val="100"/>
          <w:marBottom w:val="0"/>
          <w:divBdr>
            <w:top w:val="none" w:sz="0" w:space="0" w:color="auto"/>
            <w:left w:val="none" w:sz="0" w:space="0" w:color="auto"/>
            <w:bottom w:val="none" w:sz="0" w:space="0" w:color="auto"/>
            <w:right w:val="none" w:sz="0" w:space="0" w:color="auto"/>
          </w:divBdr>
        </w:div>
        <w:div w:id="1216351230">
          <w:marLeft w:val="1080"/>
          <w:marRight w:val="0"/>
          <w:marTop w:val="100"/>
          <w:marBottom w:val="0"/>
          <w:divBdr>
            <w:top w:val="none" w:sz="0" w:space="0" w:color="auto"/>
            <w:left w:val="none" w:sz="0" w:space="0" w:color="auto"/>
            <w:bottom w:val="none" w:sz="0" w:space="0" w:color="auto"/>
            <w:right w:val="none" w:sz="0" w:space="0" w:color="auto"/>
          </w:divBdr>
        </w:div>
        <w:div w:id="1248810976">
          <w:marLeft w:val="1080"/>
          <w:marRight w:val="0"/>
          <w:marTop w:val="100"/>
          <w:marBottom w:val="0"/>
          <w:divBdr>
            <w:top w:val="none" w:sz="0" w:space="0" w:color="auto"/>
            <w:left w:val="none" w:sz="0" w:space="0" w:color="auto"/>
            <w:bottom w:val="none" w:sz="0" w:space="0" w:color="auto"/>
            <w:right w:val="none" w:sz="0" w:space="0" w:color="auto"/>
          </w:divBdr>
        </w:div>
        <w:div w:id="1422489156">
          <w:marLeft w:val="1080"/>
          <w:marRight w:val="0"/>
          <w:marTop w:val="100"/>
          <w:marBottom w:val="0"/>
          <w:divBdr>
            <w:top w:val="none" w:sz="0" w:space="0" w:color="auto"/>
            <w:left w:val="none" w:sz="0" w:space="0" w:color="auto"/>
            <w:bottom w:val="none" w:sz="0" w:space="0" w:color="auto"/>
            <w:right w:val="none" w:sz="0" w:space="0" w:color="auto"/>
          </w:divBdr>
        </w:div>
        <w:div w:id="1601644611">
          <w:marLeft w:val="1080"/>
          <w:marRight w:val="0"/>
          <w:marTop w:val="100"/>
          <w:marBottom w:val="0"/>
          <w:divBdr>
            <w:top w:val="none" w:sz="0" w:space="0" w:color="auto"/>
            <w:left w:val="none" w:sz="0" w:space="0" w:color="auto"/>
            <w:bottom w:val="none" w:sz="0" w:space="0" w:color="auto"/>
            <w:right w:val="none" w:sz="0" w:space="0" w:color="auto"/>
          </w:divBdr>
        </w:div>
        <w:div w:id="1668362362">
          <w:marLeft w:val="1080"/>
          <w:marRight w:val="0"/>
          <w:marTop w:val="100"/>
          <w:marBottom w:val="0"/>
          <w:divBdr>
            <w:top w:val="none" w:sz="0" w:space="0" w:color="auto"/>
            <w:left w:val="none" w:sz="0" w:space="0" w:color="auto"/>
            <w:bottom w:val="none" w:sz="0" w:space="0" w:color="auto"/>
            <w:right w:val="none" w:sz="0" w:space="0" w:color="auto"/>
          </w:divBdr>
        </w:div>
        <w:div w:id="1674602539">
          <w:marLeft w:val="1080"/>
          <w:marRight w:val="0"/>
          <w:marTop w:val="100"/>
          <w:marBottom w:val="0"/>
          <w:divBdr>
            <w:top w:val="none" w:sz="0" w:space="0" w:color="auto"/>
            <w:left w:val="none" w:sz="0" w:space="0" w:color="auto"/>
            <w:bottom w:val="none" w:sz="0" w:space="0" w:color="auto"/>
            <w:right w:val="none" w:sz="0" w:space="0" w:color="auto"/>
          </w:divBdr>
        </w:div>
        <w:div w:id="1727878362">
          <w:marLeft w:val="1080"/>
          <w:marRight w:val="0"/>
          <w:marTop w:val="100"/>
          <w:marBottom w:val="0"/>
          <w:divBdr>
            <w:top w:val="none" w:sz="0" w:space="0" w:color="auto"/>
            <w:left w:val="none" w:sz="0" w:space="0" w:color="auto"/>
            <w:bottom w:val="none" w:sz="0" w:space="0" w:color="auto"/>
            <w:right w:val="none" w:sz="0" w:space="0" w:color="auto"/>
          </w:divBdr>
        </w:div>
        <w:div w:id="1744796276">
          <w:marLeft w:val="1080"/>
          <w:marRight w:val="0"/>
          <w:marTop w:val="100"/>
          <w:marBottom w:val="0"/>
          <w:divBdr>
            <w:top w:val="none" w:sz="0" w:space="0" w:color="auto"/>
            <w:left w:val="none" w:sz="0" w:space="0" w:color="auto"/>
            <w:bottom w:val="none" w:sz="0" w:space="0" w:color="auto"/>
            <w:right w:val="none" w:sz="0" w:space="0" w:color="auto"/>
          </w:divBdr>
        </w:div>
        <w:div w:id="1865360989">
          <w:marLeft w:val="1080"/>
          <w:marRight w:val="0"/>
          <w:marTop w:val="100"/>
          <w:marBottom w:val="0"/>
          <w:divBdr>
            <w:top w:val="none" w:sz="0" w:space="0" w:color="auto"/>
            <w:left w:val="none" w:sz="0" w:space="0" w:color="auto"/>
            <w:bottom w:val="none" w:sz="0" w:space="0" w:color="auto"/>
            <w:right w:val="none" w:sz="0" w:space="0" w:color="auto"/>
          </w:divBdr>
        </w:div>
        <w:div w:id="2019231788">
          <w:marLeft w:val="1080"/>
          <w:marRight w:val="0"/>
          <w:marTop w:val="100"/>
          <w:marBottom w:val="0"/>
          <w:divBdr>
            <w:top w:val="none" w:sz="0" w:space="0" w:color="auto"/>
            <w:left w:val="none" w:sz="0" w:space="0" w:color="auto"/>
            <w:bottom w:val="none" w:sz="0" w:space="0" w:color="auto"/>
            <w:right w:val="none" w:sz="0" w:space="0" w:color="auto"/>
          </w:divBdr>
        </w:div>
      </w:divsChild>
    </w:div>
    <w:div w:id="427777276">
      <w:bodyDiv w:val="1"/>
      <w:marLeft w:val="0"/>
      <w:marRight w:val="0"/>
      <w:marTop w:val="0"/>
      <w:marBottom w:val="0"/>
      <w:divBdr>
        <w:top w:val="none" w:sz="0" w:space="0" w:color="auto"/>
        <w:left w:val="none" w:sz="0" w:space="0" w:color="auto"/>
        <w:bottom w:val="none" w:sz="0" w:space="0" w:color="auto"/>
        <w:right w:val="none" w:sz="0" w:space="0" w:color="auto"/>
      </w:divBdr>
    </w:div>
    <w:div w:id="514154685">
      <w:bodyDiv w:val="1"/>
      <w:marLeft w:val="0"/>
      <w:marRight w:val="0"/>
      <w:marTop w:val="0"/>
      <w:marBottom w:val="0"/>
      <w:divBdr>
        <w:top w:val="none" w:sz="0" w:space="0" w:color="auto"/>
        <w:left w:val="none" w:sz="0" w:space="0" w:color="auto"/>
        <w:bottom w:val="none" w:sz="0" w:space="0" w:color="auto"/>
        <w:right w:val="none" w:sz="0" w:space="0" w:color="auto"/>
      </w:divBdr>
    </w:div>
    <w:div w:id="560482453">
      <w:bodyDiv w:val="1"/>
      <w:marLeft w:val="0"/>
      <w:marRight w:val="0"/>
      <w:marTop w:val="0"/>
      <w:marBottom w:val="0"/>
      <w:divBdr>
        <w:top w:val="none" w:sz="0" w:space="0" w:color="auto"/>
        <w:left w:val="none" w:sz="0" w:space="0" w:color="auto"/>
        <w:bottom w:val="none" w:sz="0" w:space="0" w:color="auto"/>
        <w:right w:val="none" w:sz="0" w:space="0" w:color="auto"/>
      </w:divBdr>
    </w:div>
    <w:div w:id="561327640">
      <w:bodyDiv w:val="1"/>
      <w:marLeft w:val="0"/>
      <w:marRight w:val="0"/>
      <w:marTop w:val="0"/>
      <w:marBottom w:val="0"/>
      <w:divBdr>
        <w:top w:val="none" w:sz="0" w:space="0" w:color="auto"/>
        <w:left w:val="none" w:sz="0" w:space="0" w:color="auto"/>
        <w:bottom w:val="none" w:sz="0" w:space="0" w:color="auto"/>
        <w:right w:val="none" w:sz="0" w:space="0" w:color="auto"/>
      </w:divBdr>
      <w:divsChild>
        <w:div w:id="424502108">
          <w:marLeft w:val="446"/>
          <w:marRight w:val="0"/>
          <w:marTop w:val="0"/>
          <w:marBottom w:val="0"/>
          <w:divBdr>
            <w:top w:val="none" w:sz="0" w:space="0" w:color="auto"/>
            <w:left w:val="none" w:sz="0" w:space="0" w:color="auto"/>
            <w:bottom w:val="none" w:sz="0" w:space="0" w:color="auto"/>
            <w:right w:val="none" w:sz="0" w:space="0" w:color="auto"/>
          </w:divBdr>
        </w:div>
        <w:div w:id="469369510">
          <w:marLeft w:val="446"/>
          <w:marRight w:val="0"/>
          <w:marTop w:val="0"/>
          <w:marBottom w:val="0"/>
          <w:divBdr>
            <w:top w:val="none" w:sz="0" w:space="0" w:color="auto"/>
            <w:left w:val="none" w:sz="0" w:space="0" w:color="auto"/>
            <w:bottom w:val="none" w:sz="0" w:space="0" w:color="auto"/>
            <w:right w:val="none" w:sz="0" w:space="0" w:color="auto"/>
          </w:divBdr>
        </w:div>
        <w:div w:id="581525993">
          <w:marLeft w:val="446"/>
          <w:marRight w:val="0"/>
          <w:marTop w:val="0"/>
          <w:marBottom w:val="0"/>
          <w:divBdr>
            <w:top w:val="none" w:sz="0" w:space="0" w:color="auto"/>
            <w:left w:val="none" w:sz="0" w:space="0" w:color="auto"/>
            <w:bottom w:val="none" w:sz="0" w:space="0" w:color="auto"/>
            <w:right w:val="none" w:sz="0" w:space="0" w:color="auto"/>
          </w:divBdr>
        </w:div>
        <w:div w:id="756251369">
          <w:marLeft w:val="446"/>
          <w:marRight w:val="0"/>
          <w:marTop w:val="0"/>
          <w:marBottom w:val="0"/>
          <w:divBdr>
            <w:top w:val="none" w:sz="0" w:space="0" w:color="auto"/>
            <w:left w:val="none" w:sz="0" w:space="0" w:color="auto"/>
            <w:bottom w:val="none" w:sz="0" w:space="0" w:color="auto"/>
            <w:right w:val="none" w:sz="0" w:space="0" w:color="auto"/>
          </w:divBdr>
        </w:div>
        <w:div w:id="882792592">
          <w:marLeft w:val="446"/>
          <w:marRight w:val="0"/>
          <w:marTop w:val="0"/>
          <w:marBottom w:val="0"/>
          <w:divBdr>
            <w:top w:val="none" w:sz="0" w:space="0" w:color="auto"/>
            <w:left w:val="none" w:sz="0" w:space="0" w:color="auto"/>
            <w:bottom w:val="none" w:sz="0" w:space="0" w:color="auto"/>
            <w:right w:val="none" w:sz="0" w:space="0" w:color="auto"/>
          </w:divBdr>
        </w:div>
        <w:div w:id="937257772">
          <w:marLeft w:val="446"/>
          <w:marRight w:val="0"/>
          <w:marTop w:val="0"/>
          <w:marBottom w:val="0"/>
          <w:divBdr>
            <w:top w:val="none" w:sz="0" w:space="0" w:color="auto"/>
            <w:left w:val="none" w:sz="0" w:space="0" w:color="auto"/>
            <w:bottom w:val="none" w:sz="0" w:space="0" w:color="auto"/>
            <w:right w:val="none" w:sz="0" w:space="0" w:color="auto"/>
          </w:divBdr>
        </w:div>
        <w:div w:id="1329282627">
          <w:marLeft w:val="446"/>
          <w:marRight w:val="0"/>
          <w:marTop w:val="0"/>
          <w:marBottom w:val="0"/>
          <w:divBdr>
            <w:top w:val="none" w:sz="0" w:space="0" w:color="auto"/>
            <w:left w:val="none" w:sz="0" w:space="0" w:color="auto"/>
            <w:bottom w:val="none" w:sz="0" w:space="0" w:color="auto"/>
            <w:right w:val="none" w:sz="0" w:space="0" w:color="auto"/>
          </w:divBdr>
        </w:div>
        <w:div w:id="1473399071">
          <w:marLeft w:val="446"/>
          <w:marRight w:val="0"/>
          <w:marTop w:val="0"/>
          <w:marBottom w:val="0"/>
          <w:divBdr>
            <w:top w:val="none" w:sz="0" w:space="0" w:color="auto"/>
            <w:left w:val="none" w:sz="0" w:space="0" w:color="auto"/>
            <w:bottom w:val="none" w:sz="0" w:space="0" w:color="auto"/>
            <w:right w:val="none" w:sz="0" w:space="0" w:color="auto"/>
          </w:divBdr>
        </w:div>
        <w:div w:id="1981299864">
          <w:marLeft w:val="446"/>
          <w:marRight w:val="0"/>
          <w:marTop w:val="0"/>
          <w:marBottom w:val="120"/>
          <w:divBdr>
            <w:top w:val="none" w:sz="0" w:space="0" w:color="auto"/>
            <w:left w:val="none" w:sz="0" w:space="0" w:color="auto"/>
            <w:bottom w:val="none" w:sz="0" w:space="0" w:color="auto"/>
            <w:right w:val="none" w:sz="0" w:space="0" w:color="auto"/>
          </w:divBdr>
        </w:div>
        <w:div w:id="2008170191">
          <w:marLeft w:val="446"/>
          <w:marRight w:val="0"/>
          <w:marTop w:val="0"/>
          <w:marBottom w:val="0"/>
          <w:divBdr>
            <w:top w:val="none" w:sz="0" w:space="0" w:color="auto"/>
            <w:left w:val="none" w:sz="0" w:space="0" w:color="auto"/>
            <w:bottom w:val="none" w:sz="0" w:space="0" w:color="auto"/>
            <w:right w:val="none" w:sz="0" w:space="0" w:color="auto"/>
          </w:divBdr>
        </w:div>
      </w:divsChild>
    </w:div>
    <w:div w:id="566719837">
      <w:bodyDiv w:val="1"/>
      <w:marLeft w:val="0"/>
      <w:marRight w:val="0"/>
      <w:marTop w:val="0"/>
      <w:marBottom w:val="0"/>
      <w:divBdr>
        <w:top w:val="none" w:sz="0" w:space="0" w:color="auto"/>
        <w:left w:val="none" w:sz="0" w:space="0" w:color="auto"/>
        <w:bottom w:val="none" w:sz="0" w:space="0" w:color="auto"/>
        <w:right w:val="none" w:sz="0" w:space="0" w:color="auto"/>
      </w:divBdr>
    </w:div>
    <w:div w:id="602148055">
      <w:bodyDiv w:val="1"/>
      <w:marLeft w:val="0"/>
      <w:marRight w:val="0"/>
      <w:marTop w:val="0"/>
      <w:marBottom w:val="0"/>
      <w:divBdr>
        <w:top w:val="none" w:sz="0" w:space="0" w:color="auto"/>
        <w:left w:val="none" w:sz="0" w:space="0" w:color="auto"/>
        <w:bottom w:val="none" w:sz="0" w:space="0" w:color="auto"/>
        <w:right w:val="none" w:sz="0" w:space="0" w:color="auto"/>
      </w:divBdr>
    </w:div>
    <w:div w:id="606812800">
      <w:bodyDiv w:val="1"/>
      <w:marLeft w:val="0"/>
      <w:marRight w:val="0"/>
      <w:marTop w:val="0"/>
      <w:marBottom w:val="0"/>
      <w:divBdr>
        <w:top w:val="none" w:sz="0" w:space="0" w:color="auto"/>
        <w:left w:val="none" w:sz="0" w:space="0" w:color="auto"/>
        <w:bottom w:val="none" w:sz="0" w:space="0" w:color="auto"/>
        <w:right w:val="none" w:sz="0" w:space="0" w:color="auto"/>
      </w:divBdr>
    </w:div>
    <w:div w:id="682586838">
      <w:bodyDiv w:val="1"/>
      <w:marLeft w:val="0"/>
      <w:marRight w:val="0"/>
      <w:marTop w:val="0"/>
      <w:marBottom w:val="0"/>
      <w:divBdr>
        <w:top w:val="none" w:sz="0" w:space="0" w:color="auto"/>
        <w:left w:val="none" w:sz="0" w:space="0" w:color="auto"/>
        <w:bottom w:val="none" w:sz="0" w:space="0" w:color="auto"/>
        <w:right w:val="none" w:sz="0" w:space="0" w:color="auto"/>
      </w:divBdr>
    </w:div>
    <w:div w:id="686709652">
      <w:bodyDiv w:val="1"/>
      <w:marLeft w:val="0"/>
      <w:marRight w:val="0"/>
      <w:marTop w:val="0"/>
      <w:marBottom w:val="0"/>
      <w:divBdr>
        <w:top w:val="none" w:sz="0" w:space="0" w:color="auto"/>
        <w:left w:val="none" w:sz="0" w:space="0" w:color="auto"/>
        <w:bottom w:val="none" w:sz="0" w:space="0" w:color="auto"/>
        <w:right w:val="none" w:sz="0" w:space="0" w:color="auto"/>
      </w:divBdr>
    </w:div>
    <w:div w:id="867959798">
      <w:bodyDiv w:val="1"/>
      <w:marLeft w:val="0"/>
      <w:marRight w:val="0"/>
      <w:marTop w:val="0"/>
      <w:marBottom w:val="0"/>
      <w:divBdr>
        <w:top w:val="none" w:sz="0" w:space="0" w:color="auto"/>
        <w:left w:val="none" w:sz="0" w:space="0" w:color="auto"/>
        <w:bottom w:val="none" w:sz="0" w:space="0" w:color="auto"/>
        <w:right w:val="none" w:sz="0" w:space="0" w:color="auto"/>
      </w:divBdr>
      <w:divsChild>
        <w:div w:id="1486969090">
          <w:marLeft w:val="0"/>
          <w:marRight w:val="0"/>
          <w:marTop w:val="0"/>
          <w:marBottom w:val="0"/>
          <w:divBdr>
            <w:top w:val="none" w:sz="0" w:space="0" w:color="auto"/>
            <w:left w:val="none" w:sz="0" w:space="0" w:color="auto"/>
            <w:bottom w:val="none" w:sz="0" w:space="0" w:color="auto"/>
            <w:right w:val="none" w:sz="0" w:space="0" w:color="auto"/>
          </w:divBdr>
          <w:divsChild>
            <w:div w:id="110187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7435">
      <w:bodyDiv w:val="1"/>
      <w:marLeft w:val="0"/>
      <w:marRight w:val="0"/>
      <w:marTop w:val="0"/>
      <w:marBottom w:val="0"/>
      <w:divBdr>
        <w:top w:val="none" w:sz="0" w:space="0" w:color="auto"/>
        <w:left w:val="none" w:sz="0" w:space="0" w:color="auto"/>
        <w:bottom w:val="none" w:sz="0" w:space="0" w:color="auto"/>
        <w:right w:val="none" w:sz="0" w:space="0" w:color="auto"/>
      </w:divBdr>
    </w:div>
    <w:div w:id="901256418">
      <w:bodyDiv w:val="1"/>
      <w:marLeft w:val="0"/>
      <w:marRight w:val="0"/>
      <w:marTop w:val="0"/>
      <w:marBottom w:val="0"/>
      <w:divBdr>
        <w:top w:val="none" w:sz="0" w:space="0" w:color="auto"/>
        <w:left w:val="none" w:sz="0" w:space="0" w:color="auto"/>
        <w:bottom w:val="none" w:sz="0" w:space="0" w:color="auto"/>
        <w:right w:val="none" w:sz="0" w:space="0" w:color="auto"/>
      </w:divBdr>
    </w:div>
    <w:div w:id="951323867">
      <w:bodyDiv w:val="1"/>
      <w:marLeft w:val="0"/>
      <w:marRight w:val="0"/>
      <w:marTop w:val="0"/>
      <w:marBottom w:val="0"/>
      <w:divBdr>
        <w:top w:val="none" w:sz="0" w:space="0" w:color="auto"/>
        <w:left w:val="none" w:sz="0" w:space="0" w:color="auto"/>
        <w:bottom w:val="none" w:sz="0" w:space="0" w:color="auto"/>
        <w:right w:val="none" w:sz="0" w:space="0" w:color="auto"/>
      </w:divBdr>
      <w:divsChild>
        <w:div w:id="72900018">
          <w:marLeft w:val="1080"/>
          <w:marRight w:val="0"/>
          <w:marTop w:val="100"/>
          <w:marBottom w:val="0"/>
          <w:divBdr>
            <w:top w:val="none" w:sz="0" w:space="0" w:color="auto"/>
            <w:left w:val="none" w:sz="0" w:space="0" w:color="auto"/>
            <w:bottom w:val="none" w:sz="0" w:space="0" w:color="auto"/>
            <w:right w:val="none" w:sz="0" w:space="0" w:color="auto"/>
          </w:divBdr>
        </w:div>
        <w:div w:id="122506866">
          <w:marLeft w:val="1080"/>
          <w:marRight w:val="0"/>
          <w:marTop w:val="100"/>
          <w:marBottom w:val="0"/>
          <w:divBdr>
            <w:top w:val="none" w:sz="0" w:space="0" w:color="auto"/>
            <w:left w:val="none" w:sz="0" w:space="0" w:color="auto"/>
            <w:bottom w:val="none" w:sz="0" w:space="0" w:color="auto"/>
            <w:right w:val="none" w:sz="0" w:space="0" w:color="auto"/>
          </w:divBdr>
        </w:div>
        <w:div w:id="274482786">
          <w:marLeft w:val="1080"/>
          <w:marRight w:val="0"/>
          <w:marTop w:val="100"/>
          <w:marBottom w:val="0"/>
          <w:divBdr>
            <w:top w:val="none" w:sz="0" w:space="0" w:color="auto"/>
            <w:left w:val="none" w:sz="0" w:space="0" w:color="auto"/>
            <w:bottom w:val="none" w:sz="0" w:space="0" w:color="auto"/>
            <w:right w:val="none" w:sz="0" w:space="0" w:color="auto"/>
          </w:divBdr>
        </w:div>
        <w:div w:id="321979594">
          <w:marLeft w:val="1080"/>
          <w:marRight w:val="0"/>
          <w:marTop w:val="100"/>
          <w:marBottom w:val="0"/>
          <w:divBdr>
            <w:top w:val="none" w:sz="0" w:space="0" w:color="auto"/>
            <w:left w:val="none" w:sz="0" w:space="0" w:color="auto"/>
            <w:bottom w:val="none" w:sz="0" w:space="0" w:color="auto"/>
            <w:right w:val="none" w:sz="0" w:space="0" w:color="auto"/>
          </w:divBdr>
        </w:div>
        <w:div w:id="811024800">
          <w:marLeft w:val="1080"/>
          <w:marRight w:val="0"/>
          <w:marTop w:val="100"/>
          <w:marBottom w:val="0"/>
          <w:divBdr>
            <w:top w:val="none" w:sz="0" w:space="0" w:color="auto"/>
            <w:left w:val="none" w:sz="0" w:space="0" w:color="auto"/>
            <w:bottom w:val="none" w:sz="0" w:space="0" w:color="auto"/>
            <w:right w:val="none" w:sz="0" w:space="0" w:color="auto"/>
          </w:divBdr>
        </w:div>
        <w:div w:id="1063024707">
          <w:marLeft w:val="1080"/>
          <w:marRight w:val="0"/>
          <w:marTop w:val="100"/>
          <w:marBottom w:val="0"/>
          <w:divBdr>
            <w:top w:val="none" w:sz="0" w:space="0" w:color="auto"/>
            <w:left w:val="none" w:sz="0" w:space="0" w:color="auto"/>
            <w:bottom w:val="none" w:sz="0" w:space="0" w:color="auto"/>
            <w:right w:val="none" w:sz="0" w:space="0" w:color="auto"/>
          </w:divBdr>
        </w:div>
        <w:div w:id="1065104977">
          <w:marLeft w:val="1080"/>
          <w:marRight w:val="0"/>
          <w:marTop w:val="100"/>
          <w:marBottom w:val="0"/>
          <w:divBdr>
            <w:top w:val="none" w:sz="0" w:space="0" w:color="auto"/>
            <w:left w:val="none" w:sz="0" w:space="0" w:color="auto"/>
            <w:bottom w:val="none" w:sz="0" w:space="0" w:color="auto"/>
            <w:right w:val="none" w:sz="0" w:space="0" w:color="auto"/>
          </w:divBdr>
        </w:div>
        <w:div w:id="1459683576">
          <w:marLeft w:val="1080"/>
          <w:marRight w:val="0"/>
          <w:marTop w:val="100"/>
          <w:marBottom w:val="0"/>
          <w:divBdr>
            <w:top w:val="none" w:sz="0" w:space="0" w:color="auto"/>
            <w:left w:val="none" w:sz="0" w:space="0" w:color="auto"/>
            <w:bottom w:val="none" w:sz="0" w:space="0" w:color="auto"/>
            <w:right w:val="none" w:sz="0" w:space="0" w:color="auto"/>
          </w:divBdr>
        </w:div>
        <w:div w:id="1538353512">
          <w:marLeft w:val="1080"/>
          <w:marRight w:val="0"/>
          <w:marTop w:val="100"/>
          <w:marBottom w:val="0"/>
          <w:divBdr>
            <w:top w:val="none" w:sz="0" w:space="0" w:color="auto"/>
            <w:left w:val="none" w:sz="0" w:space="0" w:color="auto"/>
            <w:bottom w:val="none" w:sz="0" w:space="0" w:color="auto"/>
            <w:right w:val="none" w:sz="0" w:space="0" w:color="auto"/>
          </w:divBdr>
        </w:div>
        <w:div w:id="1620988771">
          <w:marLeft w:val="1080"/>
          <w:marRight w:val="0"/>
          <w:marTop w:val="100"/>
          <w:marBottom w:val="0"/>
          <w:divBdr>
            <w:top w:val="none" w:sz="0" w:space="0" w:color="auto"/>
            <w:left w:val="none" w:sz="0" w:space="0" w:color="auto"/>
            <w:bottom w:val="none" w:sz="0" w:space="0" w:color="auto"/>
            <w:right w:val="none" w:sz="0" w:space="0" w:color="auto"/>
          </w:divBdr>
        </w:div>
        <w:div w:id="1687555934">
          <w:marLeft w:val="1080"/>
          <w:marRight w:val="0"/>
          <w:marTop w:val="100"/>
          <w:marBottom w:val="0"/>
          <w:divBdr>
            <w:top w:val="none" w:sz="0" w:space="0" w:color="auto"/>
            <w:left w:val="none" w:sz="0" w:space="0" w:color="auto"/>
            <w:bottom w:val="none" w:sz="0" w:space="0" w:color="auto"/>
            <w:right w:val="none" w:sz="0" w:space="0" w:color="auto"/>
          </w:divBdr>
        </w:div>
        <w:div w:id="1737821938">
          <w:marLeft w:val="1080"/>
          <w:marRight w:val="0"/>
          <w:marTop w:val="100"/>
          <w:marBottom w:val="0"/>
          <w:divBdr>
            <w:top w:val="none" w:sz="0" w:space="0" w:color="auto"/>
            <w:left w:val="none" w:sz="0" w:space="0" w:color="auto"/>
            <w:bottom w:val="none" w:sz="0" w:space="0" w:color="auto"/>
            <w:right w:val="none" w:sz="0" w:space="0" w:color="auto"/>
          </w:divBdr>
        </w:div>
        <w:div w:id="1929921281">
          <w:marLeft w:val="1080"/>
          <w:marRight w:val="0"/>
          <w:marTop w:val="100"/>
          <w:marBottom w:val="0"/>
          <w:divBdr>
            <w:top w:val="none" w:sz="0" w:space="0" w:color="auto"/>
            <w:left w:val="none" w:sz="0" w:space="0" w:color="auto"/>
            <w:bottom w:val="none" w:sz="0" w:space="0" w:color="auto"/>
            <w:right w:val="none" w:sz="0" w:space="0" w:color="auto"/>
          </w:divBdr>
        </w:div>
        <w:div w:id="1958756053">
          <w:marLeft w:val="1080"/>
          <w:marRight w:val="0"/>
          <w:marTop w:val="100"/>
          <w:marBottom w:val="0"/>
          <w:divBdr>
            <w:top w:val="none" w:sz="0" w:space="0" w:color="auto"/>
            <w:left w:val="none" w:sz="0" w:space="0" w:color="auto"/>
            <w:bottom w:val="none" w:sz="0" w:space="0" w:color="auto"/>
            <w:right w:val="none" w:sz="0" w:space="0" w:color="auto"/>
          </w:divBdr>
        </w:div>
        <w:div w:id="2049985747">
          <w:marLeft w:val="1080"/>
          <w:marRight w:val="0"/>
          <w:marTop w:val="100"/>
          <w:marBottom w:val="0"/>
          <w:divBdr>
            <w:top w:val="none" w:sz="0" w:space="0" w:color="auto"/>
            <w:left w:val="none" w:sz="0" w:space="0" w:color="auto"/>
            <w:bottom w:val="none" w:sz="0" w:space="0" w:color="auto"/>
            <w:right w:val="none" w:sz="0" w:space="0" w:color="auto"/>
          </w:divBdr>
        </w:div>
        <w:div w:id="2071539820">
          <w:marLeft w:val="1080"/>
          <w:marRight w:val="0"/>
          <w:marTop w:val="100"/>
          <w:marBottom w:val="0"/>
          <w:divBdr>
            <w:top w:val="none" w:sz="0" w:space="0" w:color="auto"/>
            <w:left w:val="none" w:sz="0" w:space="0" w:color="auto"/>
            <w:bottom w:val="none" w:sz="0" w:space="0" w:color="auto"/>
            <w:right w:val="none" w:sz="0" w:space="0" w:color="auto"/>
          </w:divBdr>
        </w:div>
        <w:div w:id="2098092257">
          <w:marLeft w:val="1080"/>
          <w:marRight w:val="0"/>
          <w:marTop w:val="100"/>
          <w:marBottom w:val="0"/>
          <w:divBdr>
            <w:top w:val="none" w:sz="0" w:space="0" w:color="auto"/>
            <w:left w:val="none" w:sz="0" w:space="0" w:color="auto"/>
            <w:bottom w:val="none" w:sz="0" w:space="0" w:color="auto"/>
            <w:right w:val="none" w:sz="0" w:space="0" w:color="auto"/>
          </w:divBdr>
        </w:div>
        <w:div w:id="2125542046">
          <w:marLeft w:val="1080"/>
          <w:marRight w:val="0"/>
          <w:marTop w:val="100"/>
          <w:marBottom w:val="0"/>
          <w:divBdr>
            <w:top w:val="none" w:sz="0" w:space="0" w:color="auto"/>
            <w:left w:val="none" w:sz="0" w:space="0" w:color="auto"/>
            <w:bottom w:val="none" w:sz="0" w:space="0" w:color="auto"/>
            <w:right w:val="none" w:sz="0" w:space="0" w:color="auto"/>
          </w:divBdr>
        </w:div>
      </w:divsChild>
    </w:div>
    <w:div w:id="1029337044">
      <w:bodyDiv w:val="1"/>
      <w:marLeft w:val="0"/>
      <w:marRight w:val="0"/>
      <w:marTop w:val="0"/>
      <w:marBottom w:val="0"/>
      <w:divBdr>
        <w:top w:val="none" w:sz="0" w:space="0" w:color="auto"/>
        <w:left w:val="none" w:sz="0" w:space="0" w:color="auto"/>
        <w:bottom w:val="none" w:sz="0" w:space="0" w:color="auto"/>
        <w:right w:val="none" w:sz="0" w:space="0" w:color="auto"/>
      </w:divBdr>
      <w:divsChild>
        <w:div w:id="326595941">
          <w:marLeft w:val="446"/>
          <w:marRight w:val="0"/>
          <w:marTop w:val="0"/>
          <w:marBottom w:val="120"/>
          <w:divBdr>
            <w:top w:val="none" w:sz="0" w:space="0" w:color="auto"/>
            <w:left w:val="none" w:sz="0" w:space="0" w:color="auto"/>
            <w:bottom w:val="none" w:sz="0" w:space="0" w:color="auto"/>
            <w:right w:val="none" w:sz="0" w:space="0" w:color="auto"/>
          </w:divBdr>
        </w:div>
        <w:div w:id="593049372">
          <w:marLeft w:val="821"/>
          <w:marRight w:val="0"/>
          <w:marTop w:val="0"/>
          <w:marBottom w:val="120"/>
          <w:divBdr>
            <w:top w:val="none" w:sz="0" w:space="0" w:color="auto"/>
            <w:left w:val="none" w:sz="0" w:space="0" w:color="auto"/>
            <w:bottom w:val="none" w:sz="0" w:space="0" w:color="auto"/>
            <w:right w:val="none" w:sz="0" w:space="0" w:color="auto"/>
          </w:divBdr>
        </w:div>
        <w:div w:id="1170412334">
          <w:marLeft w:val="446"/>
          <w:marRight w:val="0"/>
          <w:marTop w:val="0"/>
          <w:marBottom w:val="120"/>
          <w:divBdr>
            <w:top w:val="none" w:sz="0" w:space="0" w:color="auto"/>
            <w:left w:val="none" w:sz="0" w:space="0" w:color="auto"/>
            <w:bottom w:val="none" w:sz="0" w:space="0" w:color="auto"/>
            <w:right w:val="none" w:sz="0" w:space="0" w:color="auto"/>
          </w:divBdr>
        </w:div>
        <w:div w:id="1210387039">
          <w:marLeft w:val="446"/>
          <w:marRight w:val="0"/>
          <w:marTop w:val="0"/>
          <w:marBottom w:val="120"/>
          <w:divBdr>
            <w:top w:val="none" w:sz="0" w:space="0" w:color="auto"/>
            <w:left w:val="none" w:sz="0" w:space="0" w:color="auto"/>
            <w:bottom w:val="none" w:sz="0" w:space="0" w:color="auto"/>
            <w:right w:val="none" w:sz="0" w:space="0" w:color="auto"/>
          </w:divBdr>
        </w:div>
        <w:div w:id="1215971811">
          <w:marLeft w:val="821"/>
          <w:marRight w:val="0"/>
          <w:marTop w:val="0"/>
          <w:marBottom w:val="120"/>
          <w:divBdr>
            <w:top w:val="none" w:sz="0" w:space="0" w:color="auto"/>
            <w:left w:val="none" w:sz="0" w:space="0" w:color="auto"/>
            <w:bottom w:val="none" w:sz="0" w:space="0" w:color="auto"/>
            <w:right w:val="none" w:sz="0" w:space="0" w:color="auto"/>
          </w:divBdr>
        </w:div>
      </w:divsChild>
    </w:div>
    <w:div w:id="1069687874">
      <w:bodyDiv w:val="1"/>
      <w:marLeft w:val="0"/>
      <w:marRight w:val="0"/>
      <w:marTop w:val="0"/>
      <w:marBottom w:val="0"/>
      <w:divBdr>
        <w:top w:val="none" w:sz="0" w:space="0" w:color="auto"/>
        <w:left w:val="none" w:sz="0" w:space="0" w:color="auto"/>
        <w:bottom w:val="none" w:sz="0" w:space="0" w:color="auto"/>
        <w:right w:val="none" w:sz="0" w:space="0" w:color="auto"/>
      </w:divBdr>
    </w:div>
    <w:div w:id="1122726408">
      <w:bodyDiv w:val="1"/>
      <w:marLeft w:val="0"/>
      <w:marRight w:val="0"/>
      <w:marTop w:val="0"/>
      <w:marBottom w:val="0"/>
      <w:divBdr>
        <w:top w:val="none" w:sz="0" w:space="0" w:color="auto"/>
        <w:left w:val="none" w:sz="0" w:space="0" w:color="auto"/>
        <w:bottom w:val="none" w:sz="0" w:space="0" w:color="auto"/>
        <w:right w:val="none" w:sz="0" w:space="0" w:color="auto"/>
      </w:divBdr>
    </w:div>
    <w:div w:id="1145777699">
      <w:bodyDiv w:val="1"/>
      <w:marLeft w:val="0"/>
      <w:marRight w:val="0"/>
      <w:marTop w:val="0"/>
      <w:marBottom w:val="0"/>
      <w:divBdr>
        <w:top w:val="none" w:sz="0" w:space="0" w:color="auto"/>
        <w:left w:val="none" w:sz="0" w:space="0" w:color="auto"/>
        <w:bottom w:val="none" w:sz="0" w:space="0" w:color="auto"/>
        <w:right w:val="none" w:sz="0" w:space="0" w:color="auto"/>
      </w:divBdr>
    </w:div>
    <w:div w:id="1232347889">
      <w:bodyDiv w:val="1"/>
      <w:marLeft w:val="0"/>
      <w:marRight w:val="0"/>
      <w:marTop w:val="0"/>
      <w:marBottom w:val="0"/>
      <w:divBdr>
        <w:top w:val="none" w:sz="0" w:space="0" w:color="auto"/>
        <w:left w:val="none" w:sz="0" w:space="0" w:color="auto"/>
        <w:bottom w:val="none" w:sz="0" w:space="0" w:color="auto"/>
        <w:right w:val="none" w:sz="0" w:space="0" w:color="auto"/>
      </w:divBdr>
    </w:div>
    <w:div w:id="1253123461">
      <w:bodyDiv w:val="1"/>
      <w:marLeft w:val="0"/>
      <w:marRight w:val="0"/>
      <w:marTop w:val="0"/>
      <w:marBottom w:val="0"/>
      <w:divBdr>
        <w:top w:val="none" w:sz="0" w:space="0" w:color="auto"/>
        <w:left w:val="none" w:sz="0" w:space="0" w:color="auto"/>
        <w:bottom w:val="none" w:sz="0" w:space="0" w:color="auto"/>
        <w:right w:val="none" w:sz="0" w:space="0" w:color="auto"/>
      </w:divBdr>
      <w:divsChild>
        <w:div w:id="1921937428">
          <w:marLeft w:val="0"/>
          <w:marRight w:val="0"/>
          <w:marTop w:val="0"/>
          <w:marBottom w:val="0"/>
          <w:divBdr>
            <w:top w:val="none" w:sz="0" w:space="0" w:color="auto"/>
            <w:left w:val="none" w:sz="0" w:space="0" w:color="auto"/>
            <w:bottom w:val="none" w:sz="0" w:space="0" w:color="auto"/>
            <w:right w:val="none" w:sz="0" w:space="0" w:color="auto"/>
          </w:divBdr>
          <w:divsChild>
            <w:div w:id="166292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157941">
      <w:bodyDiv w:val="1"/>
      <w:marLeft w:val="0"/>
      <w:marRight w:val="0"/>
      <w:marTop w:val="0"/>
      <w:marBottom w:val="0"/>
      <w:divBdr>
        <w:top w:val="none" w:sz="0" w:space="0" w:color="auto"/>
        <w:left w:val="none" w:sz="0" w:space="0" w:color="auto"/>
        <w:bottom w:val="none" w:sz="0" w:space="0" w:color="auto"/>
        <w:right w:val="none" w:sz="0" w:space="0" w:color="auto"/>
      </w:divBdr>
    </w:div>
    <w:div w:id="1364330869">
      <w:bodyDiv w:val="1"/>
      <w:marLeft w:val="0"/>
      <w:marRight w:val="0"/>
      <w:marTop w:val="0"/>
      <w:marBottom w:val="0"/>
      <w:divBdr>
        <w:top w:val="none" w:sz="0" w:space="0" w:color="auto"/>
        <w:left w:val="none" w:sz="0" w:space="0" w:color="auto"/>
        <w:bottom w:val="none" w:sz="0" w:space="0" w:color="auto"/>
        <w:right w:val="none" w:sz="0" w:space="0" w:color="auto"/>
      </w:divBdr>
    </w:div>
    <w:div w:id="1496995373">
      <w:bodyDiv w:val="1"/>
      <w:marLeft w:val="0"/>
      <w:marRight w:val="0"/>
      <w:marTop w:val="0"/>
      <w:marBottom w:val="0"/>
      <w:divBdr>
        <w:top w:val="none" w:sz="0" w:space="0" w:color="auto"/>
        <w:left w:val="none" w:sz="0" w:space="0" w:color="auto"/>
        <w:bottom w:val="none" w:sz="0" w:space="0" w:color="auto"/>
        <w:right w:val="none" w:sz="0" w:space="0" w:color="auto"/>
      </w:divBdr>
    </w:div>
    <w:div w:id="1527333647">
      <w:bodyDiv w:val="1"/>
      <w:marLeft w:val="0"/>
      <w:marRight w:val="0"/>
      <w:marTop w:val="0"/>
      <w:marBottom w:val="0"/>
      <w:divBdr>
        <w:top w:val="none" w:sz="0" w:space="0" w:color="auto"/>
        <w:left w:val="none" w:sz="0" w:space="0" w:color="auto"/>
        <w:bottom w:val="none" w:sz="0" w:space="0" w:color="auto"/>
        <w:right w:val="none" w:sz="0" w:space="0" w:color="auto"/>
      </w:divBdr>
      <w:divsChild>
        <w:div w:id="201793444">
          <w:marLeft w:val="1080"/>
          <w:marRight w:val="0"/>
          <w:marTop w:val="100"/>
          <w:marBottom w:val="0"/>
          <w:divBdr>
            <w:top w:val="none" w:sz="0" w:space="0" w:color="auto"/>
            <w:left w:val="none" w:sz="0" w:space="0" w:color="auto"/>
            <w:bottom w:val="none" w:sz="0" w:space="0" w:color="auto"/>
            <w:right w:val="none" w:sz="0" w:space="0" w:color="auto"/>
          </w:divBdr>
        </w:div>
        <w:div w:id="458453338">
          <w:marLeft w:val="1080"/>
          <w:marRight w:val="0"/>
          <w:marTop w:val="100"/>
          <w:marBottom w:val="0"/>
          <w:divBdr>
            <w:top w:val="none" w:sz="0" w:space="0" w:color="auto"/>
            <w:left w:val="none" w:sz="0" w:space="0" w:color="auto"/>
            <w:bottom w:val="none" w:sz="0" w:space="0" w:color="auto"/>
            <w:right w:val="none" w:sz="0" w:space="0" w:color="auto"/>
          </w:divBdr>
        </w:div>
        <w:div w:id="539587612">
          <w:marLeft w:val="1080"/>
          <w:marRight w:val="0"/>
          <w:marTop w:val="100"/>
          <w:marBottom w:val="0"/>
          <w:divBdr>
            <w:top w:val="none" w:sz="0" w:space="0" w:color="auto"/>
            <w:left w:val="none" w:sz="0" w:space="0" w:color="auto"/>
            <w:bottom w:val="none" w:sz="0" w:space="0" w:color="auto"/>
            <w:right w:val="none" w:sz="0" w:space="0" w:color="auto"/>
          </w:divBdr>
        </w:div>
        <w:div w:id="605234340">
          <w:marLeft w:val="1080"/>
          <w:marRight w:val="0"/>
          <w:marTop w:val="100"/>
          <w:marBottom w:val="0"/>
          <w:divBdr>
            <w:top w:val="none" w:sz="0" w:space="0" w:color="auto"/>
            <w:left w:val="none" w:sz="0" w:space="0" w:color="auto"/>
            <w:bottom w:val="none" w:sz="0" w:space="0" w:color="auto"/>
            <w:right w:val="none" w:sz="0" w:space="0" w:color="auto"/>
          </w:divBdr>
        </w:div>
        <w:div w:id="933170652">
          <w:marLeft w:val="1080"/>
          <w:marRight w:val="0"/>
          <w:marTop w:val="100"/>
          <w:marBottom w:val="0"/>
          <w:divBdr>
            <w:top w:val="none" w:sz="0" w:space="0" w:color="auto"/>
            <w:left w:val="none" w:sz="0" w:space="0" w:color="auto"/>
            <w:bottom w:val="none" w:sz="0" w:space="0" w:color="auto"/>
            <w:right w:val="none" w:sz="0" w:space="0" w:color="auto"/>
          </w:divBdr>
        </w:div>
        <w:div w:id="1010060934">
          <w:marLeft w:val="1080"/>
          <w:marRight w:val="0"/>
          <w:marTop w:val="100"/>
          <w:marBottom w:val="0"/>
          <w:divBdr>
            <w:top w:val="none" w:sz="0" w:space="0" w:color="auto"/>
            <w:left w:val="none" w:sz="0" w:space="0" w:color="auto"/>
            <w:bottom w:val="none" w:sz="0" w:space="0" w:color="auto"/>
            <w:right w:val="none" w:sz="0" w:space="0" w:color="auto"/>
          </w:divBdr>
        </w:div>
        <w:div w:id="1057433418">
          <w:marLeft w:val="1080"/>
          <w:marRight w:val="0"/>
          <w:marTop w:val="100"/>
          <w:marBottom w:val="0"/>
          <w:divBdr>
            <w:top w:val="none" w:sz="0" w:space="0" w:color="auto"/>
            <w:left w:val="none" w:sz="0" w:space="0" w:color="auto"/>
            <w:bottom w:val="none" w:sz="0" w:space="0" w:color="auto"/>
            <w:right w:val="none" w:sz="0" w:space="0" w:color="auto"/>
          </w:divBdr>
        </w:div>
        <w:div w:id="1251349871">
          <w:marLeft w:val="1080"/>
          <w:marRight w:val="0"/>
          <w:marTop w:val="100"/>
          <w:marBottom w:val="0"/>
          <w:divBdr>
            <w:top w:val="none" w:sz="0" w:space="0" w:color="auto"/>
            <w:left w:val="none" w:sz="0" w:space="0" w:color="auto"/>
            <w:bottom w:val="none" w:sz="0" w:space="0" w:color="auto"/>
            <w:right w:val="none" w:sz="0" w:space="0" w:color="auto"/>
          </w:divBdr>
        </w:div>
        <w:div w:id="1459104188">
          <w:marLeft w:val="1080"/>
          <w:marRight w:val="0"/>
          <w:marTop w:val="100"/>
          <w:marBottom w:val="0"/>
          <w:divBdr>
            <w:top w:val="none" w:sz="0" w:space="0" w:color="auto"/>
            <w:left w:val="none" w:sz="0" w:space="0" w:color="auto"/>
            <w:bottom w:val="none" w:sz="0" w:space="0" w:color="auto"/>
            <w:right w:val="none" w:sz="0" w:space="0" w:color="auto"/>
          </w:divBdr>
        </w:div>
        <w:div w:id="1866364185">
          <w:marLeft w:val="1080"/>
          <w:marRight w:val="0"/>
          <w:marTop w:val="100"/>
          <w:marBottom w:val="0"/>
          <w:divBdr>
            <w:top w:val="none" w:sz="0" w:space="0" w:color="auto"/>
            <w:left w:val="none" w:sz="0" w:space="0" w:color="auto"/>
            <w:bottom w:val="none" w:sz="0" w:space="0" w:color="auto"/>
            <w:right w:val="none" w:sz="0" w:space="0" w:color="auto"/>
          </w:divBdr>
        </w:div>
        <w:div w:id="1876306165">
          <w:marLeft w:val="1080"/>
          <w:marRight w:val="0"/>
          <w:marTop w:val="100"/>
          <w:marBottom w:val="0"/>
          <w:divBdr>
            <w:top w:val="none" w:sz="0" w:space="0" w:color="auto"/>
            <w:left w:val="none" w:sz="0" w:space="0" w:color="auto"/>
            <w:bottom w:val="none" w:sz="0" w:space="0" w:color="auto"/>
            <w:right w:val="none" w:sz="0" w:space="0" w:color="auto"/>
          </w:divBdr>
        </w:div>
      </w:divsChild>
    </w:div>
    <w:div w:id="1559822396">
      <w:bodyDiv w:val="1"/>
      <w:marLeft w:val="0"/>
      <w:marRight w:val="0"/>
      <w:marTop w:val="0"/>
      <w:marBottom w:val="0"/>
      <w:divBdr>
        <w:top w:val="none" w:sz="0" w:space="0" w:color="auto"/>
        <w:left w:val="none" w:sz="0" w:space="0" w:color="auto"/>
        <w:bottom w:val="none" w:sz="0" w:space="0" w:color="auto"/>
        <w:right w:val="none" w:sz="0" w:space="0" w:color="auto"/>
      </w:divBdr>
    </w:div>
    <w:div w:id="1563448782">
      <w:bodyDiv w:val="1"/>
      <w:marLeft w:val="0"/>
      <w:marRight w:val="0"/>
      <w:marTop w:val="0"/>
      <w:marBottom w:val="0"/>
      <w:divBdr>
        <w:top w:val="none" w:sz="0" w:space="0" w:color="auto"/>
        <w:left w:val="none" w:sz="0" w:space="0" w:color="auto"/>
        <w:bottom w:val="none" w:sz="0" w:space="0" w:color="auto"/>
        <w:right w:val="none" w:sz="0" w:space="0" w:color="auto"/>
      </w:divBdr>
    </w:div>
    <w:div w:id="1673021758">
      <w:bodyDiv w:val="1"/>
      <w:marLeft w:val="0"/>
      <w:marRight w:val="0"/>
      <w:marTop w:val="0"/>
      <w:marBottom w:val="0"/>
      <w:divBdr>
        <w:top w:val="none" w:sz="0" w:space="0" w:color="auto"/>
        <w:left w:val="none" w:sz="0" w:space="0" w:color="auto"/>
        <w:bottom w:val="none" w:sz="0" w:space="0" w:color="auto"/>
        <w:right w:val="none" w:sz="0" w:space="0" w:color="auto"/>
      </w:divBdr>
    </w:div>
    <w:div w:id="1676617483">
      <w:bodyDiv w:val="1"/>
      <w:marLeft w:val="0"/>
      <w:marRight w:val="0"/>
      <w:marTop w:val="0"/>
      <w:marBottom w:val="0"/>
      <w:divBdr>
        <w:top w:val="none" w:sz="0" w:space="0" w:color="auto"/>
        <w:left w:val="none" w:sz="0" w:space="0" w:color="auto"/>
        <w:bottom w:val="none" w:sz="0" w:space="0" w:color="auto"/>
        <w:right w:val="none" w:sz="0" w:space="0" w:color="auto"/>
      </w:divBdr>
    </w:div>
    <w:div w:id="1696692606">
      <w:bodyDiv w:val="1"/>
      <w:marLeft w:val="0"/>
      <w:marRight w:val="0"/>
      <w:marTop w:val="0"/>
      <w:marBottom w:val="0"/>
      <w:divBdr>
        <w:top w:val="none" w:sz="0" w:space="0" w:color="auto"/>
        <w:left w:val="none" w:sz="0" w:space="0" w:color="auto"/>
        <w:bottom w:val="none" w:sz="0" w:space="0" w:color="auto"/>
        <w:right w:val="none" w:sz="0" w:space="0" w:color="auto"/>
      </w:divBdr>
      <w:divsChild>
        <w:div w:id="192546415">
          <w:marLeft w:val="446"/>
          <w:marRight w:val="0"/>
          <w:marTop w:val="0"/>
          <w:marBottom w:val="0"/>
          <w:divBdr>
            <w:top w:val="none" w:sz="0" w:space="0" w:color="auto"/>
            <w:left w:val="none" w:sz="0" w:space="0" w:color="auto"/>
            <w:bottom w:val="none" w:sz="0" w:space="0" w:color="auto"/>
            <w:right w:val="none" w:sz="0" w:space="0" w:color="auto"/>
          </w:divBdr>
        </w:div>
        <w:div w:id="405303003">
          <w:marLeft w:val="446"/>
          <w:marRight w:val="0"/>
          <w:marTop w:val="0"/>
          <w:marBottom w:val="0"/>
          <w:divBdr>
            <w:top w:val="none" w:sz="0" w:space="0" w:color="auto"/>
            <w:left w:val="none" w:sz="0" w:space="0" w:color="auto"/>
            <w:bottom w:val="none" w:sz="0" w:space="0" w:color="auto"/>
            <w:right w:val="none" w:sz="0" w:space="0" w:color="auto"/>
          </w:divBdr>
        </w:div>
        <w:div w:id="419954881">
          <w:marLeft w:val="446"/>
          <w:marRight w:val="0"/>
          <w:marTop w:val="0"/>
          <w:marBottom w:val="0"/>
          <w:divBdr>
            <w:top w:val="none" w:sz="0" w:space="0" w:color="auto"/>
            <w:left w:val="none" w:sz="0" w:space="0" w:color="auto"/>
            <w:bottom w:val="none" w:sz="0" w:space="0" w:color="auto"/>
            <w:right w:val="none" w:sz="0" w:space="0" w:color="auto"/>
          </w:divBdr>
        </w:div>
        <w:div w:id="665085480">
          <w:marLeft w:val="446"/>
          <w:marRight w:val="0"/>
          <w:marTop w:val="0"/>
          <w:marBottom w:val="0"/>
          <w:divBdr>
            <w:top w:val="none" w:sz="0" w:space="0" w:color="auto"/>
            <w:left w:val="none" w:sz="0" w:space="0" w:color="auto"/>
            <w:bottom w:val="none" w:sz="0" w:space="0" w:color="auto"/>
            <w:right w:val="none" w:sz="0" w:space="0" w:color="auto"/>
          </w:divBdr>
        </w:div>
        <w:div w:id="827408084">
          <w:marLeft w:val="446"/>
          <w:marRight w:val="0"/>
          <w:marTop w:val="0"/>
          <w:marBottom w:val="0"/>
          <w:divBdr>
            <w:top w:val="none" w:sz="0" w:space="0" w:color="auto"/>
            <w:left w:val="none" w:sz="0" w:space="0" w:color="auto"/>
            <w:bottom w:val="none" w:sz="0" w:space="0" w:color="auto"/>
            <w:right w:val="none" w:sz="0" w:space="0" w:color="auto"/>
          </w:divBdr>
        </w:div>
        <w:div w:id="1699773402">
          <w:marLeft w:val="446"/>
          <w:marRight w:val="0"/>
          <w:marTop w:val="0"/>
          <w:marBottom w:val="0"/>
          <w:divBdr>
            <w:top w:val="none" w:sz="0" w:space="0" w:color="auto"/>
            <w:left w:val="none" w:sz="0" w:space="0" w:color="auto"/>
            <w:bottom w:val="none" w:sz="0" w:space="0" w:color="auto"/>
            <w:right w:val="none" w:sz="0" w:space="0" w:color="auto"/>
          </w:divBdr>
        </w:div>
        <w:div w:id="2023050533">
          <w:marLeft w:val="446"/>
          <w:marRight w:val="0"/>
          <w:marTop w:val="0"/>
          <w:marBottom w:val="0"/>
          <w:divBdr>
            <w:top w:val="none" w:sz="0" w:space="0" w:color="auto"/>
            <w:left w:val="none" w:sz="0" w:space="0" w:color="auto"/>
            <w:bottom w:val="none" w:sz="0" w:space="0" w:color="auto"/>
            <w:right w:val="none" w:sz="0" w:space="0" w:color="auto"/>
          </w:divBdr>
        </w:div>
      </w:divsChild>
    </w:div>
    <w:div w:id="1712533889">
      <w:bodyDiv w:val="1"/>
      <w:marLeft w:val="0"/>
      <w:marRight w:val="0"/>
      <w:marTop w:val="0"/>
      <w:marBottom w:val="0"/>
      <w:divBdr>
        <w:top w:val="none" w:sz="0" w:space="0" w:color="auto"/>
        <w:left w:val="none" w:sz="0" w:space="0" w:color="auto"/>
        <w:bottom w:val="none" w:sz="0" w:space="0" w:color="auto"/>
        <w:right w:val="none" w:sz="0" w:space="0" w:color="auto"/>
      </w:divBdr>
      <w:divsChild>
        <w:div w:id="326860100">
          <w:marLeft w:val="446"/>
          <w:marRight w:val="0"/>
          <w:marTop w:val="0"/>
          <w:marBottom w:val="0"/>
          <w:divBdr>
            <w:top w:val="none" w:sz="0" w:space="0" w:color="auto"/>
            <w:left w:val="none" w:sz="0" w:space="0" w:color="auto"/>
            <w:bottom w:val="none" w:sz="0" w:space="0" w:color="auto"/>
            <w:right w:val="none" w:sz="0" w:space="0" w:color="auto"/>
          </w:divBdr>
        </w:div>
        <w:div w:id="1360160363">
          <w:marLeft w:val="446"/>
          <w:marRight w:val="0"/>
          <w:marTop w:val="0"/>
          <w:marBottom w:val="0"/>
          <w:divBdr>
            <w:top w:val="none" w:sz="0" w:space="0" w:color="auto"/>
            <w:left w:val="none" w:sz="0" w:space="0" w:color="auto"/>
            <w:bottom w:val="none" w:sz="0" w:space="0" w:color="auto"/>
            <w:right w:val="none" w:sz="0" w:space="0" w:color="auto"/>
          </w:divBdr>
        </w:div>
        <w:div w:id="1373267371">
          <w:marLeft w:val="446"/>
          <w:marRight w:val="0"/>
          <w:marTop w:val="0"/>
          <w:marBottom w:val="0"/>
          <w:divBdr>
            <w:top w:val="none" w:sz="0" w:space="0" w:color="auto"/>
            <w:left w:val="none" w:sz="0" w:space="0" w:color="auto"/>
            <w:bottom w:val="none" w:sz="0" w:space="0" w:color="auto"/>
            <w:right w:val="none" w:sz="0" w:space="0" w:color="auto"/>
          </w:divBdr>
        </w:div>
        <w:div w:id="1480341300">
          <w:marLeft w:val="446"/>
          <w:marRight w:val="0"/>
          <w:marTop w:val="0"/>
          <w:marBottom w:val="0"/>
          <w:divBdr>
            <w:top w:val="none" w:sz="0" w:space="0" w:color="auto"/>
            <w:left w:val="none" w:sz="0" w:space="0" w:color="auto"/>
            <w:bottom w:val="none" w:sz="0" w:space="0" w:color="auto"/>
            <w:right w:val="none" w:sz="0" w:space="0" w:color="auto"/>
          </w:divBdr>
        </w:div>
      </w:divsChild>
    </w:div>
    <w:div w:id="1853913244">
      <w:bodyDiv w:val="1"/>
      <w:marLeft w:val="0"/>
      <w:marRight w:val="0"/>
      <w:marTop w:val="0"/>
      <w:marBottom w:val="0"/>
      <w:divBdr>
        <w:top w:val="none" w:sz="0" w:space="0" w:color="auto"/>
        <w:left w:val="none" w:sz="0" w:space="0" w:color="auto"/>
        <w:bottom w:val="none" w:sz="0" w:space="0" w:color="auto"/>
        <w:right w:val="none" w:sz="0" w:space="0" w:color="auto"/>
      </w:divBdr>
    </w:div>
    <w:div w:id="1884975807">
      <w:bodyDiv w:val="1"/>
      <w:marLeft w:val="0"/>
      <w:marRight w:val="0"/>
      <w:marTop w:val="0"/>
      <w:marBottom w:val="0"/>
      <w:divBdr>
        <w:top w:val="none" w:sz="0" w:space="0" w:color="auto"/>
        <w:left w:val="none" w:sz="0" w:space="0" w:color="auto"/>
        <w:bottom w:val="none" w:sz="0" w:space="0" w:color="auto"/>
        <w:right w:val="none" w:sz="0" w:space="0" w:color="auto"/>
      </w:divBdr>
    </w:div>
    <w:div w:id="2036150901">
      <w:bodyDiv w:val="1"/>
      <w:marLeft w:val="0"/>
      <w:marRight w:val="0"/>
      <w:marTop w:val="0"/>
      <w:marBottom w:val="0"/>
      <w:divBdr>
        <w:top w:val="none" w:sz="0" w:space="0" w:color="auto"/>
        <w:left w:val="none" w:sz="0" w:space="0" w:color="auto"/>
        <w:bottom w:val="none" w:sz="0" w:space="0" w:color="auto"/>
        <w:right w:val="none" w:sz="0" w:space="0" w:color="auto"/>
      </w:divBdr>
    </w:div>
    <w:div w:id="2059697926">
      <w:bodyDiv w:val="1"/>
      <w:marLeft w:val="0"/>
      <w:marRight w:val="0"/>
      <w:marTop w:val="0"/>
      <w:marBottom w:val="0"/>
      <w:divBdr>
        <w:top w:val="none" w:sz="0" w:space="0" w:color="auto"/>
        <w:left w:val="none" w:sz="0" w:space="0" w:color="auto"/>
        <w:bottom w:val="none" w:sz="0" w:space="0" w:color="auto"/>
        <w:right w:val="none" w:sz="0" w:space="0" w:color="auto"/>
      </w:divBdr>
      <w:divsChild>
        <w:div w:id="336470176">
          <w:marLeft w:val="446"/>
          <w:marRight w:val="0"/>
          <w:marTop w:val="0"/>
          <w:marBottom w:val="120"/>
          <w:divBdr>
            <w:top w:val="none" w:sz="0" w:space="0" w:color="auto"/>
            <w:left w:val="none" w:sz="0" w:space="0" w:color="auto"/>
            <w:bottom w:val="none" w:sz="0" w:space="0" w:color="auto"/>
            <w:right w:val="none" w:sz="0" w:space="0" w:color="auto"/>
          </w:divBdr>
        </w:div>
        <w:div w:id="1623613089">
          <w:marLeft w:val="446"/>
          <w:marRight w:val="0"/>
          <w:marTop w:val="0"/>
          <w:marBottom w:val="120"/>
          <w:divBdr>
            <w:top w:val="none" w:sz="0" w:space="0" w:color="auto"/>
            <w:left w:val="none" w:sz="0" w:space="0" w:color="auto"/>
            <w:bottom w:val="none" w:sz="0" w:space="0" w:color="auto"/>
            <w:right w:val="none" w:sz="0" w:space="0" w:color="auto"/>
          </w:divBdr>
        </w:div>
        <w:div w:id="2090227907">
          <w:marLeft w:val="446"/>
          <w:marRight w:val="0"/>
          <w:marTop w:val="0"/>
          <w:marBottom w:val="120"/>
          <w:divBdr>
            <w:top w:val="none" w:sz="0" w:space="0" w:color="auto"/>
            <w:left w:val="none" w:sz="0" w:space="0" w:color="auto"/>
            <w:bottom w:val="none" w:sz="0" w:space="0" w:color="auto"/>
            <w:right w:val="none" w:sz="0" w:space="0" w:color="auto"/>
          </w:divBdr>
        </w:div>
      </w:divsChild>
    </w:div>
    <w:div w:id="2125033973">
      <w:bodyDiv w:val="1"/>
      <w:marLeft w:val="0"/>
      <w:marRight w:val="0"/>
      <w:marTop w:val="0"/>
      <w:marBottom w:val="0"/>
      <w:divBdr>
        <w:top w:val="none" w:sz="0" w:space="0" w:color="auto"/>
        <w:left w:val="none" w:sz="0" w:space="0" w:color="auto"/>
        <w:bottom w:val="none" w:sz="0" w:space="0" w:color="auto"/>
        <w:right w:val="none" w:sz="0" w:space="0" w:color="auto"/>
      </w:divBdr>
      <w:divsChild>
        <w:div w:id="449400844">
          <w:marLeft w:val="446"/>
          <w:marRight w:val="0"/>
          <w:marTop w:val="0"/>
          <w:marBottom w:val="120"/>
          <w:divBdr>
            <w:top w:val="none" w:sz="0" w:space="0" w:color="auto"/>
            <w:left w:val="none" w:sz="0" w:space="0" w:color="auto"/>
            <w:bottom w:val="none" w:sz="0" w:space="0" w:color="auto"/>
            <w:right w:val="none" w:sz="0" w:space="0" w:color="auto"/>
          </w:divBdr>
        </w:div>
        <w:div w:id="719941322">
          <w:marLeft w:val="446"/>
          <w:marRight w:val="0"/>
          <w:marTop w:val="0"/>
          <w:marBottom w:val="120"/>
          <w:divBdr>
            <w:top w:val="none" w:sz="0" w:space="0" w:color="auto"/>
            <w:left w:val="none" w:sz="0" w:space="0" w:color="auto"/>
            <w:bottom w:val="none" w:sz="0" w:space="0" w:color="auto"/>
            <w:right w:val="none" w:sz="0" w:space="0" w:color="auto"/>
          </w:divBdr>
        </w:div>
        <w:div w:id="961764320">
          <w:marLeft w:val="446"/>
          <w:marRight w:val="0"/>
          <w:marTop w:val="0"/>
          <w:marBottom w:val="120"/>
          <w:divBdr>
            <w:top w:val="none" w:sz="0" w:space="0" w:color="auto"/>
            <w:left w:val="none" w:sz="0" w:space="0" w:color="auto"/>
            <w:bottom w:val="none" w:sz="0" w:space="0" w:color="auto"/>
            <w:right w:val="none" w:sz="0" w:space="0" w:color="auto"/>
          </w:divBdr>
        </w:div>
        <w:div w:id="1174345082">
          <w:marLeft w:val="446"/>
          <w:marRight w:val="0"/>
          <w:marTop w:val="0"/>
          <w:marBottom w:val="120"/>
          <w:divBdr>
            <w:top w:val="none" w:sz="0" w:space="0" w:color="auto"/>
            <w:left w:val="none" w:sz="0" w:space="0" w:color="auto"/>
            <w:bottom w:val="none" w:sz="0" w:space="0" w:color="auto"/>
            <w:right w:val="none" w:sz="0" w:space="0" w:color="auto"/>
          </w:divBdr>
        </w:div>
        <w:div w:id="1433237781">
          <w:marLeft w:val="446"/>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3.png" Id="rId26" /><Relationship Type="http://schemas.openxmlformats.org/officeDocument/2006/relationships/image" Target="media/image8.png" Id="rId21" /><Relationship Type="http://schemas.openxmlformats.org/officeDocument/2006/relationships/hyperlink" Target="https://g-port.capgemini.com/file/40142?fileName=CybersecurityDefendServices_CloudSecurityServiceOffering_Explain_SolutionDeepDiveWorkshopKit_CspmAzureSolutionDocument10-02172021_03052021" TargetMode="External" Id="rId42" /><Relationship Type="http://schemas.openxmlformats.org/officeDocument/2006/relationships/hyperlink" Target="https://g-port.capgemini.com/file/40141?fileName=CybersecurityDefendServices_CloudSecurityServiceOffering_Explain_SolutionDeepDiveWorkshopKit_CspmAzureServiceDescription10-02172021_03052021" TargetMode="External" Id="rId47" /><Relationship Type="http://schemas.openxmlformats.org/officeDocument/2006/relationships/image" Target="media/image34.png" Id="rId63" /><Relationship Type="http://schemas.openxmlformats.org/officeDocument/2006/relationships/image" Target="media/image39.png" Id="rId68" /><Relationship Type="http://schemas.openxmlformats.org/officeDocument/2006/relationships/image" Target="media/image47.png" Id="rId84" /><Relationship Type="http://schemas.openxmlformats.org/officeDocument/2006/relationships/image" Target="media/image52.png" Id="rId89" /><Relationship Type="http://schemas.openxmlformats.org/officeDocument/2006/relationships/header" Target="header4.xml" Id="rId16" /><Relationship Type="http://schemas.openxmlformats.org/officeDocument/2006/relationships/header" Target="header1.xml" Id="rId11" /><Relationship Type="http://schemas.openxmlformats.org/officeDocument/2006/relationships/image" Target="media/image19.png" Id="rId32" /><Relationship Type="http://schemas.openxmlformats.org/officeDocument/2006/relationships/image" Target="media/image20.png" Id="rId37" /><Relationship Type="http://schemas.openxmlformats.org/officeDocument/2006/relationships/image" Target="media/image24.png" Id="rId53" /><Relationship Type="http://schemas.openxmlformats.org/officeDocument/2006/relationships/image" Target="media/image29.png" Id="rId58" /><Relationship Type="http://schemas.openxmlformats.org/officeDocument/2006/relationships/image" Target="media/image41.png" Id="rId74" /><Relationship Type="http://schemas.openxmlformats.org/officeDocument/2006/relationships/hyperlink" Target="http://www.youtube.com/capgeminimedia" TargetMode="External" Id="rId79" /><Relationship Type="http://schemas.openxmlformats.org/officeDocument/2006/relationships/numbering" Target="numbering.xml" Id="rId5" /><Relationship Type="http://schemas.openxmlformats.org/officeDocument/2006/relationships/header" Target="header6.xml" Id="rId90" /><Relationship Type="http://schemas.openxmlformats.org/officeDocument/2006/relationships/theme" Target="theme/theme1.xml" Id="rId95" /><Relationship Type="http://schemas.openxmlformats.org/officeDocument/2006/relationships/image" Target="media/image9.png" Id="rId22" /><Relationship Type="http://schemas.openxmlformats.org/officeDocument/2006/relationships/image" Target="media/image14.png" Id="rId27" /><Relationship Type="http://schemas.openxmlformats.org/officeDocument/2006/relationships/hyperlink" Target="https://g-port.capgemini.com/file/40141?fileName=CybersecurityDefendServices_CloudSecurityServiceOffering_Explain_SolutionDeepDiveWorkshopKit_CspmAzureServiceDescription10-02172021_03052021" TargetMode="External" Id="rId43" /><Relationship Type="http://schemas.openxmlformats.org/officeDocument/2006/relationships/hyperlink" Target="https://docs.microsoft.com/en-us/compliance/regulatory/gdpr-dsr-Azure?view=o365-worldwide" TargetMode="External" Id="rId48" /><Relationship Type="http://schemas.openxmlformats.org/officeDocument/2006/relationships/image" Target="media/image35.png" Id="rId64" /><Relationship Type="http://schemas.openxmlformats.org/officeDocument/2006/relationships/image" Target="media/image40.png" Id="rId69" /><Relationship Type="http://schemas.openxmlformats.org/officeDocument/2006/relationships/webSettings" Target="webSettings.xml" Id="rId8" /><Relationship Type="http://schemas.openxmlformats.org/officeDocument/2006/relationships/hyperlink" Target="https://github.com/Capgemini-Innersource/Cloud-Transformation-Library" TargetMode="External" Id="rId51" /><Relationship Type="http://schemas.openxmlformats.org/officeDocument/2006/relationships/hyperlink" Target="http://www.capgemini.com" TargetMode="External" Id="rId72" /><Relationship Type="http://schemas.openxmlformats.org/officeDocument/2006/relationships/image" Target="media/image44.png" Id="rId80" /><Relationship Type="http://schemas.openxmlformats.org/officeDocument/2006/relationships/image" Target="media/image48.png" Id="rId85" /><Relationship Type="http://schemas.openxmlformats.org/officeDocument/2006/relationships/footer" Target="footer5.xml" Id="rId93" /><Relationship Type="http://schemas.openxmlformats.org/officeDocument/2006/relationships/customXml" Target="../customXml/item3.xml" Id="rId3" /><Relationship Type="http://schemas.openxmlformats.org/officeDocument/2006/relationships/header" Target="header2.xml" Id="rId12" /><Relationship Type="http://schemas.openxmlformats.org/officeDocument/2006/relationships/hyperlink" Target="https://capgemini.sharepoint.com/:f:/r/sites/CCPNative/Shared%20Documents/General/LLD?csf=1&amp;web=1&amp;e=lufEpW" TargetMode="External" Id="rId17" /><Relationship Type="http://schemas.openxmlformats.org/officeDocument/2006/relationships/image" Target="media/image12.png" Id="rId25" /><Relationship Type="http://schemas.openxmlformats.org/officeDocument/2006/relationships/hyperlink" Target="https://g-port.capgemini.com/file/40144?fileName=CybersecurityDefendServices_CloudSecurityServiceOffering_Explain_SolutionDeepDiveWorkshopKit_CwppAzureSolutionDocument10-02112021_03052021" TargetMode="External" Id="rId33" /><Relationship Type="http://schemas.openxmlformats.org/officeDocument/2006/relationships/image" Target="media/image21.png" Id="rId38" /><Relationship Type="http://schemas.openxmlformats.org/officeDocument/2006/relationships/hyperlink" Target="https://g-port.capgemini.com/file/40142?fileName=CybersecurityDefendServices_CloudSecurityServiceOffering_Explain_SolutionDeepDiveWorkshopKit_CspmAzureSolutionDocument10-02172021_03052021" TargetMode="External" Id="rId46" /><Relationship Type="http://schemas.openxmlformats.org/officeDocument/2006/relationships/image" Target="media/image30.png" Id="rId59" /><Relationship Type="http://schemas.openxmlformats.org/officeDocument/2006/relationships/image" Target="media/image38.png" Id="rId67" /><Relationship Type="http://schemas.openxmlformats.org/officeDocument/2006/relationships/image" Target="media/image7.png" Id="rId20" /><Relationship Type="http://schemas.openxmlformats.org/officeDocument/2006/relationships/hyperlink" Target="https://g-port.capgemini.com/file/40143?fileName=CybersecurityDefendServices_CloudSecurityServiceOffering_Explain_SolutionDeepDiveWorkshopKit_CwppAzureServiceDescription10-02112021_03052021" TargetMode="External" Id="rId41" /><Relationship Type="http://schemas.openxmlformats.org/officeDocument/2006/relationships/image" Target="media/image25.png" Id="rId54" /><Relationship Type="http://schemas.openxmlformats.org/officeDocument/2006/relationships/image" Target="media/image33.png" Id="rId62" /><Relationship Type="http://schemas.openxmlformats.org/officeDocument/2006/relationships/header" Target="header5.xml" Id="rId70" /><Relationship Type="http://schemas.openxmlformats.org/officeDocument/2006/relationships/hyperlink" Target="http://www.slideshare.net/capgemini" TargetMode="External" Id="rId75" /><Relationship Type="http://schemas.openxmlformats.org/officeDocument/2006/relationships/image" Target="media/image46.png" Id="rId83" /><Relationship Type="http://schemas.openxmlformats.org/officeDocument/2006/relationships/image" Target="media/image51.png" Id="rId88" /><Relationship Type="http://schemas.openxmlformats.org/officeDocument/2006/relationships/footer" Target="footer4.xml" Id="rId9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footer" Target="footer2.xml" Id="rId15" /><Relationship Type="http://schemas.openxmlformats.org/officeDocument/2006/relationships/image" Target="media/image10.png" Id="rId23" /><Relationship Type="http://schemas.openxmlformats.org/officeDocument/2006/relationships/image" Target="media/image15.png" Id="rId28" /><Relationship Type="http://schemas.openxmlformats.org/officeDocument/2006/relationships/hyperlink" Target="https://g-port.capgemini.com/file/40141?fileName=CybersecurityDefendServices_CloudSecurityServiceOffering_Explain_SolutionDeepDiveWorkshopKit_CspmAzureServiceDescription10-02172021_03052021" TargetMode="External" Id="rId36" /><Relationship Type="http://schemas.openxmlformats.org/officeDocument/2006/relationships/hyperlink" Target="https://github.com/Capgemini-Innersource/Cloud-Transformation-Library" TargetMode="External" Id="rId49" /><Relationship Type="http://schemas.openxmlformats.org/officeDocument/2006/relationships/image" Target="media/image28.png" Id="rId57" /><Relationship Type="http://schemas.openxmlformats.org/officeDocument/2006/relationships/endnotes" Target="endnotes.xml" Id="rId10" /><Relationship Type="http://schemas.openxmlformats.org/officeDocument/2006/relationships/image" Target="media/image18.png" Id="rId31" /><Relationship Type="http://schemas.openxmlformats.org/officeDocument/2006/relationships/hyperlink" Target="https://g-port.capgemini.com/file/40144?fileName=CybersecurityDefendServices_CloudSecurityServiceOffering_Explain_SolutionDeepDiveWorkshopKit_CwppAzureSolutionDocument10-02112021_03052021" TargetMode="External" Id="rId44" /><Relationship Type="http://schemas.openxmlformats.org/officeDocument/2006/relationships/image" Target="media/image23.png" Id="rId52" /><Relationship Type="http://schemas.openxmlformats.org/officeDocument/2006/relationships/image" Target="media/image31.png" Id="rId60" /><Relationship Type="http://schemas.openxmlformats.org/officeDocument/2006/relationships/image" Target="media/image36.png" Id="rId65" /><Relationship Type="http://schemas.openxmlformats.org/officeDocument/2006/relationships/hyperlink" Target="http://www.linkedin.com/company/capgemini" TargetMode="External" Id="rId73" /><Relationship Type="http://schemas.openxmlformats.org/officeDocument/2006/relationships/image" Target="media/image43.png" Id="rId78" /><Relationship Type="http://schemas.openxmlformats.org/officeDocument/2006/relationships/hyperlink" Target="http://www.facebook.com/capgemini" TargetMode="External" Id="rId81" /><Relationship Type="http://schemas.openxmlformats.org/officeDocument/2006/relationships/image" Target="media/image49.png" Id="rId86" /><Relationship Type="http://schemas.openxmlformats.org/officeDocument/2006/relationships/fontTable" Target="fontTable.xml" Id="rId9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13" /><Relationship Type="http://schemas.openxmlformats.org/officeDocument/2006/relationships/image" Target="media/image5.png" Id="rId18" /><Relationship Type="http://schemas.openxmlformats.org/officeDocument/2006/relationships/image" Target="media/image22.png" Id="rId39" /><Relationship Type="http://schemas.openxmlformats.org/officeDocument/2006/relationships/hyperlink" Target="https://g-port.capgemini.com/file/40143?fileName=CybersecurityDefendServices_CloudSecurityServiceOffering_Explain_SolutionDeepDiveWorkshopKit_CwppAzureServiceDescription10-02112021_03052021" TargetMode="External" Id="rId34" /><Relationship Type="http://schemas.openxmlformats.org/officeDocument/2006/relationships/hyperlink" Target="https://github.com/Capgemini-Innersource" TargetMode="External" Id="rId50" /><Relationship Type="http://schemas.openxmlformats.org/officeDocument/2006/relationships/image" Target="media/image26.png" Id="rId55" /><Relationship Type="http://schemas.openxmlformats.org/officeDocument/2006/relationships/image" Target="media/image42.png" Id="rId76" /><Relationship Type="http://schemas.openxmlformats.org/officeDocument/2006/relationships/settings" Target="settings.xml" Id="rId7" /><Relationship Type="http://schemas.openxmlformats.org/officeDocument/2006/relationships/footer" Target="footer3.xml" Id="rId71" /><Relationship Type="http://schemas.openxmlformats.org/officeDocument/2006/relationships/header" Target="header7.xml" Id="rId92" /><Relationship Type="http://schemas.openxmlformats.org/officeDocument/2006/relationships/customXml" Target="../customXml/item2.xml" Id="rId2" /><Relationship Type="http://schemas.openxmlformats.org/officeDocument/2006/relationships/image" Target="media/image16.png" Id="rId29" /><Relationship Type="http://schemas.openxmlformats.org/officeDocument/2006/relationships/image" Target="media/image11.png" Id="rId24" /><Relationship Type="http://schemas.openxmlformats.org/officeDocument/2006/relationships/hyperlink" Target="https://g-port.capgemini.com/file/40144?fileName=CybersecurityDefendServices_CloudSecurityServiceOffering_Explain_SolutionDeepDiveWorkshopKit_CwppAzureSolutionDocument10-02112021_03052021" TargetMode="External" Id="rId40" /><Relationship Type="http://schemas.openxmlformats.org/officeDocument/2006/relationships/hyperlink" Target="https://g-port.capgemini.com/file/40143?fileName=CybersecurityDefendServices_CloudSecurityServiceOffering_Explain_SolutionDeepDiveWorkshopKit_CwppAzureServiceDescription10-02112021_03052021" TargetMode="External" Id="rId45" /><Relationship Type="http://schemas.openxmlformats.org/officeDocument/2006/relationships/image" Target="media/image37.png" Id="rId66" /><Relationship Type="http://schemas.openxmlformats.org/officeDocument/2006/relationships/image" Target="media/image50.png" Id="rId87" /><Relationship Type="http://schemas.openxmlformats.org/officeDocument/2006/relationships/image" Target="media/image32.png" Id="rId61" /><Relationship Type="http://schemas.openxmlformats.org/officeDocument/2006/relationships/image" Target="media/image45.png" Id="rId82" /><Relationship Type="http://schemas.openxmlformats.org/officeDocument/2006/relationships/image" Target="media/image6.png" Id="rId19" /><Relationship Type="http://schemas.openxmlformats.org/officeDocument/2006/relationships/header" Target="header3.xml" Id="rId14" /><Relationship Type="http://schemas.openxmlformats.org/officeDocument/2006/relationships/image" Target="media/image17.png" Id="rId30" /><Relationship Type="http://schemas.openxmlformats.org/officeDocument/2006/relationships/hyperlink" Target="https://g-port.capgemini.com/file/40142?fileName=CybersecurityDefendServices_CloudSecurityServiceOffering_Explain_SolutionDeepDiveWorkshopKit_CspmAzureSolutionDocument10-02172021_03052021" TargetMode="External" Id="rId35" /><Relationship Type="http://schemas.openxmlformats.org/officeDocument/2006/relationships/image" Target="media/image27.png" Id="rId56" /><Relationship Type="http://schemas.openxmlformats.org/officeDocument/2006/relationships/hyperlink" Target="http://www.twitter.com/capgemini" TargetMode="External" Id="rId77" /></Relationships>
</file>

<file path=word/_rels/footer4.xml.rels><?xml version="1.0" encoding="UTF-8" standalone="yes"?>
<Relationships xmlns="http://schemas.openxmlformats.org/package/2006/relationships"><Relationship Id="rId8" Type="http://schemas.openxmlformats.org/officeDocument/2006/relationships/image" Target="media/image44.png"/><Relationship Id="rId13" Type="http://schemas.openxmlformats.org/officeDocument/2006/relationships/image" Target="media/image48.png"/><Relationship Id="rId3" Type="http://schemas.openxmlformats.org/officeDocument/2006/relationships/hyperlink" Target="http://www.slideshare.net/capgemini" TargetMode="External"/><Relationship Id="rId7" Type="http://schemas.openxmlformats.org/officeDocument/2006/relationships/hyperlink" Target="http://www.youtube.com/capgeminimedia" TargetMode="External"/><Relationship Id="rId12" Type="http://schemas.openxmlformats.org/officeDocument/2006/relationships/image" Target="media/image47.png"/><Relationship Id="rId17" Type="http://schemas.openxmlformats.org/officeDocument/2006/relationships/image" Target="media/image52.png"/><Relationship Id="rId2" Type="http://schemas.openxmlformats.org/officeDocument/2006/relationships/image" Target="media/image41.png"/><Relationship Id="rId16" Type="http://schemas.openxmlformats.org/officeDocument/2006/relationships/image" Target="media/image51.png"/><Relationship Id="rId1" Type="http://schemas.openxmlformats.org/officeDocument/2006/relationships/hyperlink" Target="http://www.linkedin.com/company/capgemini" TargetMode="External"/><Relationship Id="rId6" Type="http://schemas.openxmlformats.org/officeDocument/2006/relationships/image" Target="media/image43.png"/><Relationship Id="rId11" Type="http://schemas.openxmlformats.org/officeDocument/2006/relationships/image" Target="media/image46.png"/><Relationship Id="rId5" Type="http://schemas.openxmlformats.org/officeDocument/2006/relationships/hyperlink" Target="http://www.twitter.com/capgemini" TargetMode="External"/><Relationship Id="rId15" Type="http://schemas.openxmlformats.org/officeDocument/2006/relationships/image" Target="media/image50.png"/><Relationship Id="rId10" Type="http://schemas.openxmlformats.org/officeDocument/2006/relationships/image" Target="media/image45.png"/><Relationship Id="rId4" Type="http://schemas.openxmlformats.org/officeDocument/2006/relationships/image" Target="media/image42.png"/><Relationship Id="rId9" Type="http://schemas.openxmlformats.org/officeDocument/2006/relationships/hyperlink" Target="http://www.facebook.com/capgemini" TargetMode="External"/><Relationship Id="rId14" Type="http://schemas.openxmlformats.org/officeDocument/2006/relationships/image" Target="media/image49.png"/></Relationships>
</file>

<file path=word/_rels/footer5.xml.rels><?xml version="1.0" encoding="UTF-8" standalone="yes"?>
<Relationships xmlns="http://schemas.openxmlformats.org/package/2006/relationships"><Relationship Id="rId1" Type="http://schemas.openxmlformats.org/officeDocument/2006/relationships/image" Target="media/image47.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Custom 5">
      <a:dk1>
        <a:sysClr val="windowText" lastClr="000000"/>
      </a:dk1>
      <a:lt1>
        <a:srgbClr val="FFFFFF"/>
      </a:lt1>
      <a:dk2>
        <a:srgbClr val="2B143D"/>
      </a:dk2>
      <a:lt2>
        <a:srgbClr val="ECECEC"/>
      </a:lt2>
      <a:accent1>
        <a:srgbClr val="0070AD"/>
      </a:accent1>
      <a:accent2>
        <a:srgbClr val="12ABDB"/>
      </a:accent2>
      <a:accent3>
        <a:srgbClr val="2B143D"/>
      </a:accent3>
      <a:accent4>
        <a:srgbClr val="FF304C"/>
      </a:accent4>
      <a:accent5>
        <a:srgbClr val="95E616"/>
      </a:accent5>
      <a:accent6>
        <a:srgbClr val="00C37B"/>
      </a:accent6>
      <a:hlink>
        <a:srgbClr val="2B143D"/>
      </a:hlink>
      <a:folHlink>
        <a:srgbClr val="2B143D"/>
      </a:folHlink>
    </a:clrScheme>
    <a:fontScheme name="New-CG">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2356F3A667E9744F86217C98D9A9D5EF" ma:contentTypeVersion="8" ma:contentTypeDescription="Create a new document." ma:contentTypeScope="" ma:versionID="9779e36c78a7ab0d66628de94cf2808a">
  <xsd:schema xmlns:xsd="http://www.w3.org/2001/XMLSchema" xmlns:xs="http://www.w3.org/2001/XMLSchema" xmlns:p="http://schemas.microsoft.com/office/2006/metadata/properties" xmlns:ns2="59b9e1ee-5c7d-49c9-a13b-80150e143ec5" targetNamespace="http://schemas.microsoft.com/office/2006/metadata/properties" ma:root="true" ma:fieldsID="d51ce5b43c758cbd3e95313406cbf569" ns2:_="">
    <xsd:import namespace="59b9e1ee-5c7d-49c9-a13b-80150e143ec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b9e1ee-5c7d-49c9-a13b-80150e143e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F30E701-80A6-4C2C-A73F-E4A15278224B}">
  <ds:schemaRefs>
    <ds:schemaRef ds:uri="http://schemas.microsoft.com/sharepoint/v3/contenttype/forms"/>
  </ds:schemaRefs>
</ds:datastoreItem>
</file>

<file path=customXml/itemProps2.xml><?xml version="1.0" encoding="utf-8"?>
<ds:datastoreItem xmlns:ds="http://schemas.openxmlformats.org/officeDocument/2006/customXml" ds:itemID="{B2EC3159-D6DF-4C4D-A9A6-5CC366A8AE8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A2F0343-9C29-4AE4-BDDC-DFD952D29ACB}">
  <ds:schemaRefs>
    <ds:schemaRef ds:uri="http://schemas.openxmlformats.org/officeDocument/2006/bibliography"/>
  </ds:schemaRefs>
</ds:datastoreItem>
</file>

<file path=customXml/itemProps4.xml><?xml version="1.0" encoding="utf-8"?>
<ds:datastoreItem xmlns:ds="http://schemas.openxmlformats.org/officeDocument/2006/customXml" ds:itemID="{46EF1438-F767-4B03-AAEC-DF4472F33C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b9e1ee-5c7d-49c9-a13b-80150e143e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76a2ae5a-9f00-4f6b-95ed-5d33d77c4d61}" enabled="0" method="" siteId="{76a2ae5a-9f00-4f6b-95ed-5d33d77c4d61}" removed="1"/>
</clbl:labelList>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Capgemini</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Word Template</dc:title>
  <dc:subject/>
  <dc:creator>Capgemini</dc:creator>
  <keywords/>
  <dc:description/>
  <lastModifiedBy>Singh Manhas, Tanveer Kaur Kamaljit</lastModifiedBy>
  <revision>7</revision>
  <lastPrinted>2019-05-28T13:30:00.0000000Z</lastPrinted>
  <dcterms:created xsi:type="dcterms:W3CDTF">2025-04-04T10:51:00.0000000Z</dcterms:created>
  <dcterms:modified xsi:type="dcterms:W3CDTF">2025-04-14T06:07:52.6118064Z</dcterms:modified>
  <category>MS WORD</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0x0101002356F3A667E9744F86217C98D9A9D5EF</vt:lpwstr>
  </property>
</Properties>
</file>