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19" w:rsidRDefault="00555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55419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55419" w:rsidRDefault="00A5109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G.</w:t>
            </w:r>
            <w:r w:rsidR="0089409A">
              <w:t xml:space="preserve"> </w:t>
            </w:r>
            <w:r>
              <w:t xml:space="preserve">Tania </w:t>
            </w:r>
            <w:r w:rsidRPr="0075188D">
              <w:rPr>
                <w:rFonts w:ascii="Times New Roman" w:hAnsi="Times New Roman" w:cs="Times New Roman"/>
              </w:rPr>
              <w:t>Stacy</w:t>
            </w:r>
          </w:p>
          <w:p w:rsidR="00555419" w:rsidRDefault="00A5109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Data Science Enthusiast | Proficient in Python, SQL, and Data-Driven Insights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10-118,Near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Govt</w:t>
            </w:r>
            <w:proofErr w:type="spellEnd"/>
            <w:r w:rsidR="0089409A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.Hospital,</w:t>
            </w:r>
            <w:r w:rsidR="0089409A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Thoothoor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Kanyakumari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dist.,Tamil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Nadu,</w:t>
            </w:r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India</w:t>
            </w:r>
          </w:p>
          <w:p w:rsidR="00555419" w:rsidRDefault="00894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="00023A26" w:rsidRPr="00D20E77">
                <w:rPr>
                  <w:rStyle w:val="Hyperlink"/>
                  <w:rFonts w:ascii="Open Sans" w:eastAsia="Open Sans" w:hAnsi="Open Sans" w:cs="Open Sans"/>
                  <w:b/>
                </w:rPr>
                <w:t>tanstacyofficial@gmail.com</w:t>
              </w:r>
            </w:hyperlink>
          </w:p>
          <w:p w:rsidR="00555419" w:rsidRDefault="00894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A51096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Tania Stacy |LinkedIn</w:t>
              </w:r>
            </w:hyperlink>
          </w:p>
        </w:tc>
      </w:tr>
      <w:tr w:rsidR="0055541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55419" w:rsidRDefault="00A510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555419" w:rsidRDefault="00A5109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 w:rsidRPr="0075188D">
              <w:rPr>
                <w:rFonts w:ascii="Times New Roman" w:hAnsi="Times New Roman" w:cs="Times New Roman"/>
              </w:rPr>
              <w:t>St.</w:t>
            </w:r>
            <w:r w:rsidR="0089409A">
              <w:rPr>
                <w:rFonts w:ascii="Times New Roman" w:hAnsi="Times New Roman" w:cs="Times New Roman"/>
              </w:rPr>
              <w:t xml:space="preserve"> </w:t>
            </w:r>
            <w:bookmarkStart w:id="4" w:name="_GoBack"/>
            <w:bookmarkEnd w:id="4"/>
            <w:r w:rsidRPr="0075188D">
              <w:rPr>
                <w:rFonts w:ascii="Times New Roman" w:hAnsi="Times New Roman" w:cs="Times New Roman"/>
              </w:rPr>
              <w:t>Joseph College Of Engineering</w:t>
            </w:r>
            <w:r>
              <w:t xml:space="preserve">, </w:t>
            </w:r>
            <w:r>
              <w:rPr>
                <w:b w:val="0"/>
              </w:rPr>
              <w:t xml:space="preserve">Chennai — </w:t>
            </w:r>
            <w:r>
              <w:rPr>
                <w:b w:val="0"/>
                <w:i/>
              </w:rPr>
              <w:t>B.tech.IT</w:t>
            </w:r>
          </w:p>
          <w:p w:rsidR="00555419" w:rsidRDefault="00A51096" w:rsidP="00023A2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October 2021 - May 2025</w:t>
            </w:r>
            <w:r w:rsidR="009305EC">
              <w:t xml:space="preserve"> (</w:t>
            </w:r>
            <w:proofErr w:type="spellStart"/>
            <w:r w:rsidR="009305EC">
              <w:t>cgpa</w:t>
            </w:r>
            <w:proofErr w:type="spellEnd"/>
            <w:r w:rsidR="009305EC">
              <w:t>- 7.85)</w:t>
            </w:r>
          </w:p>
          <w:p w:rsidR="00555419" w:rsidRDefault="00A5109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 w:rsidRPr="0075188D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75188D">
              <w:rPr>
                <w:rFonts w:ascii="Times New Roman" w:hAnsi="Times New Roman" w:cs="Times New Roman"/>
              </w:rPr>
              <w:t>Jyothi</w:t>
            </w:r>
            <w:proofErr w:type="spellEnd"/>
            <w:r w:rsidRPr="0075188D">
              <w:rPr>
                <w:rFonts w:ascii="Times New Roman" w:hAnsi="Times New Roman" w:cs="Times New Roman"/>
              </w:rPr>
              <w:t xml:space="preserve"> Central School</w:t>
            </w:r>
            <w:r>
              <w:t xml:space="preserve">, </w:t>
            </w:r>
            <w:r>
              <w:rPr>
                <w:b w:val="0"/>
              </w:rPr>
              <w:t>Kerala</w:t>
            </w:r>
          </w:p>
          <w:p w:rsidR="00555419" w:rsidRDefault="00A5109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miiyt1y6sl7g" w:colFirst="0" w:colLast="0"/>
            <w:bookmarkEnd w:id="7"/>
            <w:proofErr w:type="gramStart"/>
            <w:r>
              <w:t>June  2019</w:t>
            </w:r>
            <w:proofErr w:type="gramEnd"/>
            <w:r>
              <w:t xml:space="preserve"> - May 2021</w:t>
            </w:r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completed my Higher Secondary in </w:t>
            </w:r>
            <w:r w:rsidRPr="00C34C09">
              <w:rPr>
                <w:b/>
              </w:rPr>
              <w:t>CBSE board</w:t>
            </w:r>
            <w:r>
              <w:t>.</w:t>
            </w:r>
          </w:p>
          <w:p w:rsidR="00555419" w:rsidRDefault="00A510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jhv78pp9wtzd" w:colFirst="0" w:colLast="0"/>
            <w:bookmarkEnd w:id="8"/>
            <w:r>
              <w:t>PROJECTS</w:t>
            </w:r>
          </w:p>
          <w:p w:rsidR="00CD39AB" w:rsidRDefault="00CD39AB" w:rsidP="00CD39A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D39A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AI Driven Interview Preparation System</w:t>
            </w:r>
            <w:r w:rsidRPr="00CD39A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— Tools: Python, ML, SQLite3</w:t>
            </w:r>
          </w:p>
          <w:p w:rsidR="00CD39AB" w:rsidRPr="00CD39AB" w:rsidRDefault="00CD39AB" w:rsidP="00CD39A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D39A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Developed a full-stack web app with Flask and HTML/CSS/JS to enable mock interviews. Integrated computer vision and speech recognition for emotion detection and answer validation. Implemented ML models for real-time facial emotion analysis and response evaluation.</w:t>
            </w:r>
            <w:r w:rsidRPr="00CD39AB">
              <w:rPr>
                <w:b/>
                <w:sz w:val="20"/>
                <w:szCs w:val="20"/>
              </w:rPr>
              <w:t xml:space="preserve"> </w:t>
            </w:r>
          </w:p>
          <w:p w:rsidR="00BE1B86" w:rsidRPr="00CD39AB" w:rsidRDefault="0089409A" w:rsidP="00CD39A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Intelligent Resume Analys</w:t>
            </w:r>
            <w:r w:rsidR="00BE1B86" w:rsidRPr="00CD39A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er — Tools Used: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BE1B86" w:rsidRPr="00CD39A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Python,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BE1B86" w:rsidRPr="00CD39A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NLP,ML</w:t>
            </w:r>
          </w:p>
          <w:p w:rsidR="00CD39AB" w:rsidRPr="00CD39AB" w:rsidRDefault="00BE1B86" w:rsidP="00CD39AB">
            <w:pPr>
              <w:pStyle w:val="NormalWeb"/>
            </w:pPr>
            <w:r w:rsidRPr="00BE1B86">
              <w:rPr>
                <w:sz w:val="20"/>
                <w:szCs w:val="20"/>
              </w:rPr>
              <w:t>Built a F</w:t>
            </w:r>
            <w:r w:rsidR="0089409A">
              <w:rPr>
                <w:sz w:val="20"/>
                <w:szCs w:val="20"/>
              </w:rPr>
              <w:t>lask-based application to analys</w:t>
            </w:r>
            <w:r w:rsidRPr="00BE1B86">
              <w:rPr>
                <w:sz w:val="20"/>
                <w:szCs w:val="20"/>
              </w:rPr>
              <w:t>e multiple resumes for specific job domains using machine learning. Automatically classifies candidates, sending selection or rejection emails with feedback. Developed with Python, NLP, and data science techniques.</w:t>
            </w:r>
          </w:p>
          <w:p w:rsidR="00CD39AB" w:rsidRPr="00CD39AB" w:rsidRDefault="00CD39AB" w:rsidP="00CD39A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39A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Sentiment Analysis and Trend Visualization</w:t>
            </w:r>
            <w:r w:rsidRPr="00CD39A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— </w:t>
            </w:r>
            <w:r w:rsidRPr="00CD39A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Tools: Python, SQL</w:t>
            </w:r>
            <w:r w:rsidR="0089409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CD39A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Alchemy, </w:t>
            </w:r>
            <w:proofErr w:type="spellStart"/>
            <w:r w:rsidRPr="00CD39A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Seaborn</w:t>
            </w:r>
            <w:proofErr w:type="spellEnd"/>
            <w:r w:rsidRPr="00CD39A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D39A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Matplotlib</w:t>
            </w:r>
            <w:proofErr w:type="spellEnd"/>
            <w:r w:rsidRPr="00CD39A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Analys</w:t>
            </w:r>
            <w:r w:rsidRPr="00CD39A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ed social media sentiment data to identify trends and insights. Managed data with SQL and SQL</w:t>
            </w:r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D39A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Alchemy, performed analysis in Python, and crea</w:t>
            </w:r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ted visualizations using </w:t>
            </w:r>
            <w:proofErr w:type="spellStart"/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Seaborn</w:t>
            </w:r>
            <w:proofErr w:type="spellEnd"/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Matplotlib</w:t>
            </w:r>
            <w:proofErr w:type="spellEnd"/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Do</w:t>
            </w:r>
            <w:r w:rsidRPr="00CD39A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cumented findings with Adobe Illustrator.</w:t>
            </w:r>
          </w:p>
          <w:p w:rsidR="00CD39AB" w:rsidRPr="00944B26" w:rsidRDefault="00CD39AB" w:rsidP="00CD39A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Advanced </w:t>
            </w:r>
            <w:r w:rsidRPr="00944B2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Customer Segmentation </w:t>
            </w:r>
            <w:r w:rsidRPr="00944B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— Tools Used: </w:t>
            </w:r>
            <w:proofErr w:type="spellStart"/>
            <w:r w:rsidRPr="00944B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MySql</w:t>
            </w:r>
            <w:proofErr w:type="spellEnd"/>
          </w:p>
          <w:p w:rsidR="009305EC" w:rsidRPr="00CD39AB" w:rsidRDefault="00CD39AB" w:rsidP="00944B26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Conducted in-depth customer segmentation usin</w:t>
            </w:r>
            <w:r w:rsidR="0089409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g advanced SQL queries to analys</w:t>
            </w:r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 purchasing patterns and demographic insights. Optimized data extraction, aggregation, and clustering to drive strategic business decisions. Focused on performance tuning and complex joins for large datasets.</w:t>
            </w:r>
          </w:p>
          <w:p w:rsidR="009305EC" w:rsidRPr="00944B26" w:rsidRDefault="009305EC" w:rsidP="00944B26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:rsidR="00944B26" w:rsidRDefault="00944B26" w:rsidP="00C34C09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55419" w:rsidRDefault="00A510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lastRenderedPageBreak/>
              <w:t>SKILLS</w:t>
            </w:r>
            <w:r w:rsidR="00023A26">
              <w:t xml:space="preserve"> </w:t>
            </w:r>
          </w:p>
          <w:p w:rsidR="00023A26" w:rsidRPr="00023A26" w:rsidRDefault="00023A26" w:rsidP="00023A26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23A2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Hard Skills:</w:t>
            </w:r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br/>
              <w:t xml:space="preserve">Python, SQL, MySQL, Excel, Pandas, </w:t>
            </w:r>
            <w:proofErr w:type="spellStart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NumPy</w:t>
            </w:r>
            <w:proofErr w:type="spellEnd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Tableau, </w:t>
            </w:r>
            <w:proofErr w:type="spellStart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Matplotlib</w:t>
            </w:r>
            <w:proofErr w:type="spellEnd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Seaborn</w:t>
            </w:r>
            <w:proofErr w:type="spellEnd"/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HTML, CSS, Bootstrap, JavaScript</w:t>
            </w:r>
          </w:p>
          <w:p w:rsidR="00023A26" w:rsidRPr="00023A26" w:rsidRDefault="00023A26" w:rsidP="00023A26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23A2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Data Skills:</w:t>
            </w:r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br/>
              <w:t>Data Analysis, Cleaning, Wrangling, Visualization, Statistical Analysis</w:t>
            </w:r>
          </w:p>
          <w:p w:rsidR="00023A26" w:rsidRPr="00023A26" w:rsidRDefault="00023A26" w:rsidP="00023A26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23A2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Soft Skills:</w:t>
            </w:r>
            <w:r w:rsidRPr="00944B2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br/>
              <w:t>Analytical Thinking, Problem-Solving, Communication, Teamwork, Adaptability, Attention to Detail, Time Management</w:t>
            </w:r>
          </w:p>
          <w:p w:rsidR="0065538B" w:rsidRPr="0065538B" w:rsidRDefault="0065538B" w:rsidP="0065538B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BE1B86" w:rsidRDefault="0002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48DD4" w:themeColor="text2" w:themeTint="99"/>
              </w:rPr>
            </w:pPr>
            <w:bookmarkStart w:id="10" w:name="_tuxh7mwdaxox" w:colFirst="0" w:colLast="0"/>
            <w:bookmarkEnd w:id="10"/>
            <w:r w:rsidRPr="00023A26">
              <w:rPr>
                <w:b/>
                <w:color w:val="548DD4" w:themeColor="text2" w:themeTint="99"/>
              </w:rPr>
              <w:t>ACHIVEMENTS</w:t>
            </w:r>
          </w:p>
          <w:p w:rsidR="00944B26" w:rsidRPr="00944B26" w:rsidRDefault="0094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0000" w:themeColor="text1"/>
              </w:rPr>
              <w:t xml:space="preserve">Certified </w:t>
            </w:r>
            <w:r w:rsidRPr="00944B26">
              <w:rPr>
                <w:b/>
                <w:color w:val="auto"/>
              </w:rPr>
              <w:t>in Data Science</w:t>
            </w:r>
            <w:r>
              <w:t xml:space="preserve"> by </w:t>
            </w:r>
            <w:r>
              <w:rPr>
                <w:b/>
                <w:color w:val="000000" w:themeColor="text1"/>
              </w:rPr>
              <w:t>Besant Technologies</w:t>
            </w:r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023A26">
              <w:rPr>
                <w:b/>
                <w:color w:val="000000" w:themeColor="text1"/>
              </w:rPr>
              <w:t>Udemy</w:t>
            </w:r>
            <w:proofErr w:type="spellEnd"/>
            <w:r w:rsidRPr="00023A26">
              <w:rPr>
                <w:b/>
                <w:color w:val="000000" w:themeColor="text1"/>
              </w:rPr>
              <w:t xml:space="preserve"> Certified</w:t>
            </w:r>
            <w:r>
              <w:t xml:space="preserve"> in</w:t>
            </w:r>
            <w:r w:rsidR="00944B26">
              <w:t xml:space="preserve"> </w:t>
            </w:r>
            <w:r>
              <w:t>Python Zero to Mastery</w:t>
            </w:r>
          </w:p>
          <w:p w:rsidR="009305EC" w:rsidRDefault="00930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Certified in Machine Learning </w:t>
            </w:r>
            <w:r w:rsidRPr="009305EC">
              <w:rPr>
                <w:color w:val="000000" w:themeColor="text1"/>
              </w:rPr>
              <w:t xml:space="preserve">by </w:t>
            </w:r>
            <w:proofErr w:type="spellStart"/>
            <w:r w:rsidRPr="009305EC">
              <w:rPr>
                <w:color w:val="000000" w:themeColor="text1"/>
              </w:rPr>
              <w:t>Simplilearn</w:t>
            </w:r>
            <w:proofErr w:type="spellEnd"/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3A26">
              <w:rPr>
                <w:b/>
                <w:color w:val="000000" w:themeColor="text1"/>
              </w:rPr>
              <w:t>Certified in Web Scraping</w:t>
            </w:r>
            <w:r>
              <w:t xml:space="preserve"> by </w:t>
            </w:r>
            <w:proofErr w:type="spellStart"/>
            <w:r>
              <w:t>Simplilearn</w:t>
            </w:r>
            <w:proofErr w:type="spellEnd"/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3A26">
              <w:rPr>
                <w:b/>
                <w:color w:val="000000" w:themeColor="text1"/>
              </w:rPr>
              <w:t>Certified in Data Science Libraries</w:t>
            </w:r>
            <w:r w:rsidR="00023A26" w:rsidRPr="00023A26">
              <w:rPr>
                <w:color w:val="000000" w:themeColor="text1"/>
              </w:rPr>
              <w:t xml:space="preserve"> </w:t>
            </w:r>
            <w:r w:rsidR="00023A26">
              <w:t xml:space="preserve">by </w:t>
            </w:r>
            <w:proofErr w:type="spellStart"/>
            <w:r w:rsidR="00023A26">
              <w:t>Simplilearn</w:t>
            </w:r>
            <w:proofErr w:type="spellEnd"/>
          </w:p>
          <w:p w:rsidR="00555419" w:rsidRDefault="00A51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3A26">
              <w:rPr>
                <w:b/>
                <w:color w:val="000000" w:themeColor="text1"/>
              </w:rPr>
              <w:t>Data Science Intern</w:t>
            </w:r>
            <w:r>
              <w:t xml:space="preserve"> at Prodigy </w:t>
            </w:r>
            <w:proofErr w:type="spellStart"/>
            <w:r>
              <w:t>Infotech</w:t>
            </w:r>
            <w:proofErr w:type="spellEnd"/>
            <w:r w:rsidR="009305EC">
              <w:t xml:space="preserve">(10-07-2024 – 11-09-2024) </w:t>
            </w:r>
          </w:p>
          <w:p w:rsidR="00555419" w:rsidRDefault="00A510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:rsidR="00555419" w:rsidRDefault="00A51096" w:rsidP="00655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Tamil, Malayalam</w:t>
            </w:r>
            <w:bookmarkStart w:id="12" w:name="_iqzkbuee73s" w:colFirst="0" w:colLast="0"/>
            <w:bookmarkEnd w:id="12"/>
          </w:p>
        </w:tc>
      </w:tr>
    </w:tbl>
    <w:p w:rsidR="00555419" w:rsidRDefault="00555419">
      <w:pPr>
        <w:pBdr>
          <w:top w:val="nil"/>
          <w:left w:val="nil"/>
          <w:bottom w:val="nil"/>
          <w:right w:val="nil"/>
          <w:between w:val="nil"/>
        </w:pBdr>
      </w:pPr>
    </w:p>
    <w:sectPr w:rsidR="0055541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48A"/>
    <w:multiLevelType w:val="multilevel"/>
    <w:tmpl w:val="D8B6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E225B"/>
    <w:multiLevelType w:val="multilevel"/>
    <w:tmpl w:val="8A8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D5E78"/>
    <w:multiLevelType w:val="multilevel"/>
    <w:tmpl w:val="B40E0B0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5419"/>
    <w:rsid w:val="00023A26"/>
    <w:rsid w:val="001736D4"/>
    <w:rsid w:val="003B2E3F"/>
    <w:rsid w:val="0049154C"/>
    <w:rsid w:val="00555419"/>
    <w:rsid w:val="0065538B"/>
    <w:rsid w:val="0075188D"/>
    <w:rsid w:val="0078740C"/>
    <w:rsid w:val="0089409A"/>
    <w:rsid w:val="009305EC"/>
    <w:rsid w:val="00944B26"/>
    <w:rsid w:val="00A51096"/>
    <w:rsid w:val="00BE1B86"/>
    <w:rsid w:val="00C34C09"/>
    <w:rsid w:val="00CD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5538B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5538B"/>
    <w:rPr>
      <w:b/>
      <w:bCs/>
    </w:rPr>
  </w:style>
  <w:style w:type="character" w:styleId="Hyperlink">
    <w:name w:val="Hyperlink"/>
    <w:basedOn w:val="DefaultParagraphFont"/>
    <w:uiPriority w:val="99"/>
    <w:unhideWhenUsed/>
    <w:rsid w:val="00023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5538B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5538B"/>
    <w:rPr>
      <w:b/>
      <w:bCs/>
    </w:rPr>
  </w:style>
  <w:style w:type="character" w:styleId="Hyperlink">
    <w:name w:val="Hyperlink"/>
    <w:basedOn w:val="DefaultParagraphFont"/>
    <w:uiPriority w:val="99"/>
    <w:unhideWhenUsed/>
    <w:rsid w:val="00023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aniastacy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stacyoffici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Tan</cp:lastModifiedBy>
  <cp:revision>7</cp:revision>
  <dcterms:created xsi:type="dcterms:W3CDTF">2024-10-08T12:54:00Z</dcterms:created>
  <dcterms:modified xsi:type="dcterms:W3CDTF">2025-05-17T09:28:00Z</dcterms:modified>
</cp:coreProperties>
</file>