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78E58">
      <w:pPr>
        <w:pStyle w:val="4"/>
        <w:spacing w:before="60" w:beforeAutospacing="0" w:after="60" w:afterAutospacing="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  <w:color w:val="333333"/>
          <w:sz w:val="32"/>
          <w:szCs w:val="32"/>
        </w:rPr>
        <w:t>读书实践周毕业设计工作周报</w:t>
      </w:r>
    </w:p>
    <w:p w14:paraId="2C9A1AA9">
      <w:pPr>
        <w:pStyle w:val="4"/>
        <w:spacing w:before="60" w:beforeAutospacing="0" w:after="60" w:afterAutospacing="0"/>
        <w:jc w:val="both"/>
        <w:rPr>
          <w:rFonts w:ascii="Times New Roman" w:hAnsi="Times New Roman" w:eastAsia="宋体"/>
        </w:rPr>
      </w:pPr>
      <w:bookmarkStart w:id="0" w:name="_GoBack"/>
      <w:bookmarkEnd w:id="0"/>
      <w:r>
        <w:rPr>
          <w:rFonts w:ascii="Times New Roman" w:hAnsi="Times New Roman" w:eastAsia="宋体"/>
          <w:color w:val="333333"/>
        </w:rPr>
        <w:t>日期：202</w:t>
      </w:r>
      <w:r>
        <w:rPr>
          <w:rFonts w:hint="eastAsia" w:ascii="Times New Roman" w:hAnsi="Times New Roman" w:eastAsia="宋体"/>
          <w:color w:val="333333"/>
          <w:lang w:val="en-US" w:eastAsia="zh-CN"/>
        </w:rPr>
        <w:t>6</w:t>
      </w:r>
      <w:r>
        <w:rPr>
          <w:rFonts w:ascii="Times New Roman" w:hAnsi="Times New Roman" w:eastAsia="宋体"/>
          <w:color w:val="333333"/>
        </w:rPr>
        <w:t>年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</w:t>
      </w:r>
      <w:r>
        <w:rPr>
          <w:rFonts w:ascii="Times New Roman" w:hAnsi="Times New Roman" w:eastAsia="宋体"/>
          <w:color w:val="333333"/>
        </w:rPr>
        <w:t>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12</w:t>
      </w:r>
      <w:r>
        <w:rPr>
          <w:rFonts w:ascii="Times New Roman" w:hAnsi="Times New Roman" w:eastAsia="宋体"/>
          <w:color w:val="333333"/>
        </w:rPr>
        <w:t>日-202</w:t>
      </w:r>
      <w:r>
        <w:rPr>
          <w:rFonts w:hint="eastAsia" w:ascii="Times New Roman" w:hAnsi="Times New Roman" w:eastAsia="宋体"/>
          <w:color w:val="333333"/>
          <w:lang w:val="en-US" w:eastAsia="zh-CN"/>
        </w:rPr>
        <w:t>6</w:t>
      </w:r>
      <w:r>
        <w:rPr>
          <w:rFonts w:ascii="Times New Roman" w:hAnsi="Times New Roman" w:eastAsia="宋体"/>
          <w:color w:val="333333"/>
        </w:rPr>
        <w:t>年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</w:t>
      </w:r>
      <w:r>
        <w:rPr>
          <w:rFonts w:ascii="Times New Roman" w:hAnsi="Times New Roman" w:eastAsia="宋体"/>
          <w:color w:val="333333"/>
        </w:rPr>
        <w:t>月</w:t>
      </w:r>
      <w:r>
        <w:rPr>
          <w:rFonts w:hint="eastAsia" w:ascii="Times New Roman" w:hAnsi="Times New Roman" w:eastAsia="宋体"/>
          <w:color w:val="333333"/>
          <w:lang w:val="en-US" w:eastAsia="zh-CN"/>
        </w:rPr>
        <w:t>16</w:t>
      </w:r>
      <w:r>
        <w:rPr>
          <w:rFonts w:ascii="Times New Roman" w:hAnsi="Times New Roman" w:eastAsia="宋体"/>
          <w:color w:val="333333"/>
        </w:rPr>
        <w:t>日</w:t>
      </w:r>
    </w:p>
    <w:p w14:paraId="676B3511">
      <w:pPr>
        <w:pStyle w:val="5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color w:val="333333"/>
        </w:rPr>
        <w:t>毕业论文题目：</w:t>
      </w:r>
      <w:r>
        <w:rPr>
          <w:rFonts w:hint="eastAsia" w:ascii="Times New Roman" w:hAnsi="Times New Roman" w:eastAsia="宋体"/>
          <w:color w:val="333333"/>
          <w:lang w:eastAsia="zh-CN"/>
        </w:rPr>
        <w:t>《</w:t>
      </w:r>
      <w:r>
        <w:t>基于媒体报道文本的立场识别与画像可视化系统设计</w:t>
      </w:r>
      <w:r>
        <w:rPr>
          <w:rFonts w:hint="eastAsia" w:ascii="Times New Roman" w:hAnsi="Times New Roman" w:eastAsia="宋体"/>
          <w:color w:val="333333"/>
          <w:lang w:eastAsia="zh-CN"/>
        </w:rPr>
        <w:t>》</w:t>
      </w:r>
    </w:p>
    <w:p w14:paraId="415B6860"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  <w:b/>
          <w:bCs/>
          <w:i/>
          <w:iCs/>
          <w:color w:val="2972F4"/>
        </w:rPr>
      </w:pPr>
      <w:r>
        <w:rPr>
          <w:rFonts w:ascii="Times New Roman" w:hAnsi="Times New Roman" w:eastAsia="宋体"/>
          <w:b/>
          <w:bCs/>
          <w:color w:val="333333"/>
        </w:rPr>
        <w:t>读书实践周总体工作计划</w:t>
      </w:r>
    </w:p>
    <w:p w14:paraId="40672A65">
      <w:pPr>
        <w:pStyle w:val="4"/>
        <w:numPr>
          <w:ilvl w:val="0"/>
          <w:numId w:val="2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i w:val="0"/>
          <w:iCs w:val="0"/>
          <w:color w:val="auto"/>
          <w:lang w:val="en-US" w:eastAsia="zh-CN"/>
        </w:rPr>
        <w:t>截至1.12，毕业论文已经完成了初步的方向探索和设计，外交部例行记者会数据清洗工作基本完成，毕业设计进入前中期的研究阶段。</w:t>
      </w:r>
    </w:p>
    <w:p w14:paraId="6AC279DA">
      <w:pPr>
        <w:pStyle w:val="4"/>
        <w:numPr>
          <w:ilvl w:val="0"/>
          <w:numId w:val="2"/>
        </w:numPr>
        <w:spacing w:before="60" w:beforeAutospacing="0" w:after="60" w:afterAutospacing="0"/>
        <w:jc w:val="both"/>
        <w:rPr>
          <w:rFonts w:ascii="Times New Roman" w:hAnsi="Times New Roman" w:eastAsia="宋体"/>
          <w:b w:val="0"/>
          <w:bCs w:val="0"/>
        </w:rPr>
      </w:pPr>
      <w:r>
        <w:rPr>
          <w:rFonts w:hint="eastAsia" w:ascii="Times New Roman" w:hAnsi="Times New Roman" w:eastAsia="宋体"/>
          <w:b w:val="0"/>
          <w:bCs w:val="0"/>
          <w:i w:val="0"/>
          <w:iCs w:val="0"/>
          <w:color w:val="auto"/>
          <w:lang w:val="en-US" w:eastAsia="zh-CN"/>
        </w:rPr>
        <w:t>计划：在实践周，预计完成对媒体画像构建的基本流程的熟悉和测试，主要从“台海问题”“朝核问题”和科技文化类提问进行测试，分别使用不同的方法生成子议题，同时测试不同方式计算或判断情感/立场的可能性。</w:t>
      </w:r>
    </w:p>
    <w:p w14:paraId="71D5C1A3"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  <w:b/>
          <w:bCs/>
        </w:rPr>
      </w:pPr>
      <w:r>
        <w:rPr>
          <w:rFonts w:ascii="Times New Roman" w:hAnsi="Times New Roman" w:eastAsia="宋体"/>
          <w:b/>
          <w:bCs/>
          <w:color w:val="333333"/>
        </w:rPr>
        <w:t>读书实践周工作记录</w:t>
      </w:r>
    </w:p>
    <w:tbl>
      <w:tblPr>
        <w:tblStyle w:val="2"/>
        <w:tblW w:w="8519" w:type="dxa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6929"/>
      </w:tblGrid>
      <w:tr w14:paraId="66713A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E6714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  <w:color w:val="333333"/>
              </w:rPr>
              <w:t>日期</w:t>
            </w:r>
          </w:p>
        </w:tc>
        <w:tc>
          <w:tcPr>
            <w:tcW w:w="69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0B130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/>
                <w:b/>
                <w:color w:val="333333"/>
              </w:rPr>
              <w:t>工作内容</w:t>
            </w:r>
          </w:p>
        </w:tc>
      </w:tr>
      <w:tr w14:paraId="579F38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48212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12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75A72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无</w:t>
            </w:r>
            <w:r>
              <w:rPr>
                <w:rFonts w:ascii="Times New Roman" w:hAnsi="Times New Roman" w:eastAsia="宋体"/>
                <w:color w:val="333333"/>
              </w:rPr>
              <w:t> </w:t>
            </w:r>
          </w:p>
        </w:tc>
      </w:tr>
      <w:tr w14:paraId="4C0FCB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DD1A9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13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EFD38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color w:val="333333"/>
              </w:rPr>
              <w:t> 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基于规则的事件提取，使用“台海问题”测试</w:t>
            </w:r>
          </w:p>
        </w:tc>
      </w:tr>
      <w:tr w14:paraId="65AB01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6A24C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14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2DEB2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color w:val="333333"/>
              </w:rPr>
              <w:t> 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使用Bertopic和LDA模型完成子议题聚类</w:t>
            </w:r>
          </w:p>
        </w:tc>
      </w:tr>
      <w:tr w14:paraId="66BF89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6ABEF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15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1395E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color w:val="333333"/>
              </w:rPr>
              <w:t> 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使用API对发言数据进行标注</w:t>
            </w:r>
          </w:p>
        </w:tc>
      </w:tr>
      <w:tr w14:paraId="3113CD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D67FE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/>
                <w:color w:val="333333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333333"/>
              </w:rPr>
              <w:t>月</w:t>
            </w: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16</w:t>
            </w:r>
            <w:r>
              <w:rPr>
                <w:rFonts w:ascii="Times New Roman" w:hAnsi="Times New Roman" w:eastAsia="宋体"/>
                <w:color w:val="333333"/>
              </w:rPr>
              <w:t>日</w:t>
            </w:r>
          </w:p>
        </w:tc>
        <w:tc>
          <w:tcPr>
            <w:tcW w:w="69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D4EE4">
            <w:pPr>
              <w:pStyle w:val="4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color w:val="333333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333333"/>
                <w:lang w:val="en-US" w:eastAsia="zh-CN"/>
              </w:rPr>
              <w:t>对数据进行主题分类，抽取关键词、事件概括和情感态度</w:t>
            </w:r>
          </w:p>
        </w:tc>
      </w:tr>
    </w:tbl>
    <w:p w14:paraId="45307A20">
      <w:pPr>
        <w:pStyle w:val="4"/>
        <w:numPr>
          <w:ilvl w:val="0"/>
          <w:numId w:val="1"/>
        </w:numPr>
        <w:spacing w:before="60" w:beforeAutospacing="0" w:after="60" w:afterAutospacing="0"/>
        <w:ind w:left="462" w:hanging="462"/>
        <w:jc w:val="both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bCs/>
          <w:lang w:val="en-US" w:eastAsia="zh-CN"/>
        </w:rPr>
        <w:t>读书实践周工作自评</w:t>
      </w:r>
    </w:p>
    <w:p w14:paraId="50AC6C84">
      <w:pPr>
        <w:pStyle w:val="4"/>
        <w:numPr>
          <w:ilvl w:val="0"/>
          <w:numId w:val="3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i w:val="0"/>
          <w:iCs w:val="0"/>
          <w:color w:val="auto"/>
          <w:lang w:val="en-US" w:eastAsia="zh-CN"/>
        </w:rPr>
        <w:t>截至1.16，计划已经顺利完成。</w:t>
      </w:r>
    </w:p>
    <w:p w14:paraId="67C43554">
      <w:pPr>
        <w:pStyle w:val="4"/>
        <w:numPr>
          <w:ilvl w:val="0"/>
          <w:numId w:val="3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i w:val="0"/>
          <w:iCs w:val="0"/>
          <w:color w:val="auto"/>
          <w:lang w:val="en-US" w:eastAsia="zh-CN"/>
        </w:rPr>
        <w:t>目前，已经完成了关于“台海问题”“朝核问题”子议题的流程测试，科技文化类的数据统计和测试已经完成，在探索过程中发现了现有方向问题并进行调整。</w:t>
      </w:r>
    </w:p>
    <w:p w14:paraId="48B9A609">
      <w:pPr>
        <w:pStyle w:val="4"/>
        <w:numPr>
          <w:ilvl w:val="0"/>
          <w:numId w:val="3"/>
        </w:numPr>
        <w:spacing w:before="60" w:beforeAutospacing="0" w:after="60" w:afterAutospacing="0"/>
        <w:jc w:val="both"/>
        <w:rPr>
          <w:rFonts w:hint="eastAsia" w:ascii="Times New Roman" w:hAnsi="Times New Roman" w:eastAsia="宋体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i w:val="0"/>
          <w:iCs w:val="0"/>
          <w:color w:val="auto"/>
          <w:lang w:val="en-US" w:eastAsia="zh-CN"/>
        </w:rPr>
        <w:t>后续将从科技、文化和经济方面继续进行媒体画像构建，同时为了丰富数据内容，还将使用国内外主流媒体的新闻报道对记者会相关数据进行补充。</w:t>
      </w:r>
    </w:p>
    <w:p w14:paraId="02E3D8CB">
      <w:pPr>
        <w:rPr>
          <w:rFonts w:hint="default" w:eastAsia="等线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7A4FA"/>
    <w:multiLevelType w:val="multilevel"/>
    <w:tmpl w:val="9B17A4FA"/>
    <w:lvl w:ilvl="0" w:tentative="0">
      <w:start w:val="1"/>
      <w:numFmt w:val="chineseCounting"/>
      <w:suff w:val="space"/>
      <w:lvlText w:val="%1、"/>
      <w:lvlJc w:val="left"/>
      <w:pPr>
        <w:ind w:left="720" w:hanging="360"/>
      </w:pPr>
      <w:rPr>
        <w:rFonts w:hint="eastAsia"/>
        <w:color w:val="auto"/>
      </w:rPr>
    </w:lvl>
    <w:lvl w:ilvl="1" w:tentative="0">
      <w:start w:val="1"/>
      <w:numFmt w:val="decimal"/>
      <w:lvlText w:val="%2、"/>
      <w:lvlJc w:val="left"/>
      <w:pPr>
        <w:ind w:left="1440" w:hanging="360"/>
      </w:pPr>
      <w:rPr>
        <w:rFonts w:hint="eastAsia"/>
      </w:rPr>
    </w:lvl>
    <w:lvl w:ilvl="2" w:tentative="0">
      <w:start w:val="1"/>
      <w:numFmt w:val="lowerLetter"/>
      <w:lvlText w:val="%3)"/>
      <w:lvlJc w:val="left"/>
      <w:pPr>
        <w:ind w:left="2160" w:hanging="360"/>
      </w:pPr>
      <w:rPr>
        <w:rFonts w:hint="eastAsia"/>
      </w:rPr>
    </w:lvl>
    <w:lvl w:ilvl="3" w:tentative="0">
      <w:start w:val="1"/>
      <w:numFmt w:val="chineseCounting"/>
      <w:lvlText w:val="%4、"/>
      <w:lvlJc w:val="left"/>
      <w:pPr>
        <w:ind w:left="2880" w:hanging="360"/>
      </w:pPr>
      <w:rPr>
        <w:rFonts w:hint="eastAsia"/>
      </w:rPr>
    </w:lvl>
    <w:lvl w:ilvl="4" w:tentative="0">
      <w:start w:val="1"/>
      <w:numFmt w:val="decimal"/>
      <w:lvlText w:val="%5、"/>
      <w:lvlJc w:val="left"/>
      <w:pPr>
        <w:ind w:left="3600" w:hanging="360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ind w:left="4320" w:hanging="360"/>
      </w:pPr>
      <w:rPr>
        <w:rFonts w:hint="eastAsia"/>
      </w:rPr>
    </w:lvl>
    <w:lvl w:ilvl="6" w:tentative="0">
      <w:start w:val="1"/>
      <w:numFmt w:val="chineseCounting"/>
      <w:lvlText w:val="%7、"/>
      <w:lvlJc w:val="left"/>
      <w:pPr>
        <w:ind w:left="5040" w:hanging="360"/>
      </w:pPr>
      <w:rPr>
        <w:rFonts w:hint="eastAsia"/>
      </w:rPr>
    </w:lvl>
    <w:lvl w:ilvl="7" w:tentative="0">
      <w:start w:val="1"/>
      <w:numFmt w:val="decimal"/>
      <w:lvlText w:val="%8、"/>
      <w:lvlJc w:val="left"/>
      <w:pPr>
        <w:ind w:left="5760" w:hanging="360"/>
      </w:pPr>
      <w:rPr>
        <w:rFonts w:hint="eastAsia"/>
      </w:rPr>
    </w:lvl>
    <w:lvl w:ilvl="8" w:tentative="0">
      <w:start w:val="1"/>
      <w:numFmt w:val="lowerLetter"/>
      <w:lvlText w:val="%9)"/>
      <w:lvlJc w:val="left"/>
      <w:pPr>
        <w:ind w:left="6480" w:hanging="360"/>
      </w:pPr>
      <w:rPr>
        <w:rFonts w:hint="eastAsia"/>
      </w:rPr>
    </w:lvl>
  </w:abstractNum>
  <w:abstractNum w:abstractNumId="1">
    <w:nsid w:val="F2B5DB0A"/>
    <w:multiLevelType w:val="singleLevel"/>
    <w:tmpl w:val="F2B5DB0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E7B1269"/>
    <w:multiLevelType w:val="singleLevel"/>
    <w:tmpl w:val="5E7B126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16DDD"/>
    <w:rsid w:val="04C04153"/>
    <w:rsid w:val="14E51FD5"/>
    <w:rsid w:val="185755B4"/>
    <w:rsid w:val="1E13529E"/>
    <w:rsid w:val="247B6C2F"/>
    <w:rsid w:val="37A47217"/>
    <w:rsid w:val="3F1D3C1A"/>
    <w:rsid w:val="5C090AAB"/>
    <w:rsid w:val="652C65F2"/>
    <w:rsid w:val="712F4607"/>
    <w:rsid w:val="7471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  <w:szCs w:val="24"/>
    </w:rPr>
  </w:style>
  <w:style w:type="paragraph" w:customStyle="1" w:styleId="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509</Words>
  <Characters>556</Characters>
  <Lines>0</Lines>
  <Paragraphs>0</Paragraphs>
  <TotalTime>4</TotalTime>
  <ScaleCrop>false</ScaleCrop>
  <LinksUpToDate>false</LinksUpToDate>
  <CharactersWithSpaces>560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2026-01-12T00:33:00Z</dcterms:created>
  <dc:creator>解焱陆</dc:creator>
  <cp:lastModifiedBy>蓝田</cp:lastModifiedBy>
  <dcterms:modified xsi:type="dcterms:W3CDTF">2026-01-17T12:03:21Z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5CB4BE63E80248CCA8C66944C3D61521_13</vt:lpwstr>
  </property>
  <property fmtid="{D5CDD505-2E9C-101B-9397-08002B2CF9AE}" pid="4" name="KSOTemplateDocerSaveRecord">
    <vt:lpwstr>eyJoZGlkIjoiOWNhYTI1ZjA1OGQ0OWIwODAyOGUxMzIwZDU2NTM3NzMiLCJ1c2VySWQiOiIxNDA4Mzg2OTM3In0=</vt:lpwstr>
  </property>
</Properties>
</file>