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8BFB7" w14:textId="77777777" w:rsidR="003D0910" w:rsidRPr="003D0910" w:rsidRDefault="003D0910" w:rsidP="003D0910">
      <w:pPr>
        <w:rPr>
          <w:sz w:val="36"/>
          <w:szCs w:val="36"/>
        </w:rPr>
      </w:pPr>
      <w:r w:rsidRPr="003D0910">
        <w:rPr>
          <w:b/>
          <w:bCs/>
          <w:sz w:val="36"/>
          <w:szCs w:val="36"/>
        </w:rPr>
        <w:t>CI/CD Pipeline Implementation for Amazon Prime Website</w:t>
      </w:r>
    </w:p>
    <w:p w14:paraId="729FA220" w14:textId="77777777" w:rsidR="003D0910" w:rsidRPr="003D0910" w:rsidRDefault="003D0910" w:rsidP="003D0910">
      <w:pPr>
        <w:rPr>
          <w:b/>
          <w:bCs/>
        </w:rPr>
      </w:pPr>
      <w:r w:rsidRPr="003D0910">
        <w:rPr>
          <w:b/>
          <w:bCs/>
        </w:rPr>
        <w:t>Project Overview</w:t>
      </w:r>
    </w:p>
    <w:p w14:paraId="711B8CE0" w14:textId="77777777" w:rsidR="003D0910" w:rsidRPr="003D0910" w:rsidRDefault="003D0910" w:rsidP="003D0910">
      <w:r w:rsidRPr="003D0910">
        <w:t xml:space="preserve">This project focuses on designing and implementing a robust Continuous Integration and Continuous Deployment (CI/CD) pipeline for the Amazon Prime website. By leveraging industry-standard DevOps tools and best practices, this pipeline ensures automated, efficient, and secure software deployment. The key technologies utilized include GitHub, SonarQube, Aqua </w:t>
      </w:r>
      <w:proofErr w:type="spellStart"/>
      <w:r w:rsidRPr="003D0910">
        <w:t>Trivy</w:t>
      </w:r>
      <w:proofErr w:type="spellEnd"/>
      <w:r w:rsidRPr="003D0910">
        <w:t xml:space="preserve">, Docker, Kubernetes, Prometheus, Grafana, </w:t>
      </w:r>
      <w:proofErr w:type="spellStart"/>
      <w:r w:rsidRPr="003D0910">
        <w:t>ArgoCD</w:t>
      </w:r>
      <w:proofErr w:type="spellEnd"/>
      <w:r w:rsidRPr="003D0910">
        <w:t>, and Terraform.</w:t>
      </w:r>
    </w:p>
    <w:p w14:paraId="48F852E7" w14:textId="77777777" w:rsidR="003D0910" w:rsidRPr="003D0910" w:rsidRDefault="003D0910" w:rsidP="003D0910">
      <w:pPr>
        <w:rPr>
          <w:b/>
          <w:bCs/>
        </w:rPr>
      </w:pPr>
      <w:r w:rsidRPr="003D0910">
        <w:rPr>
          <w:b/>
          <w:bCs/>
        </w:rPr>
        <w:t>Infrastructure Configuration</w:t>
      </w:r>
    </w:p>
    <w:p w14:paraId="7991468D" w14:textId="77777777" w:rsidR="003D0910" w:rsidRPr="003D0910" w:rsidRDefault="003D0910" w:rsidP="003D0910">
      <w:pPr>
        <w:numPr>
          <w:ilvl w:val="0"/>
          <w:numId w:val="1"/>
        </w:numPr>
      </w:pPr>
      <w:r w:rsidRPr="003D0910">
        <w:rPr>
          <w:b/>
          <w:bCs/>
        </w:rPr>
        <w:t>Jenkins Server Deployment:</w:t>
      </w:r>
      <w:r w:rsidRPr="003D0910">
        <w:t xml:space="preserve"> The Jenkins server was provisioned using Terraform, ensuring infrastructure-as-code principles. On this server, critical tools such as Helm, Prometheus, SonarQube, Grafana, JDK, Jenkins, and </w:t>
      </w:r>
      <w:proofErr w:type="spellStart"/>
      <w:r w:rsidRPr="003D0910">
        <w:t>kubectl</w:t>
      </w:r>
      <w:proofErr w:type="spellEnd"/>
      <w:r w:rsidRPr="003D0910">
        <w:t xml:space="preserve"> were installed and configured.</w:t>
      </w:r>
    </w:p>
    <w:p w14:paraId="554C78DF" w14:textId="77777777" w:rsidR="003D0910" w:rsidRPr="003D0910" w:rsidRDefault="003D0910" w:rsidP="003D0910">
      <w:pPr>
        <w:numPr>
          <w:ilvl w:val="0"/>
          <w:numId w:val="1"/>
        </w:numPr>
      </w:pPr>
      <w:r w:rsidRPr="003D0910">
        <w:rPr>
          <w:b/>
          <w:bCs/>
        </w:rPr>
        <w:t>EKS Cluster Deployment:</w:t>
      </w:r>
      <w:r w:rsidRPr="003D0910">
        <w:t xml:space="preserve"> The Amazon Elastic Kubernetes Service (EKS) cluster was also deployed using Terraform, providing a scalable and managed Kubernetes environment.</w:t>
      </w:r>
    </w:p>
    <w:p w14:paraId="71C5E158" w14:textId="77777777" w:rsidR="003D0910" w:rsidRPr="003D0910" w:rsidRDefault="003D0910" w:rsidP="003D0910">
      <w:pPr>
        <w:numPr>
          <w:ilvl w:val="0"/>
          <w:numId w:val="1"/>
        </w:numPr>
      </w:pPr>
      <w:r w:rsidRPr="003D0910">
        <w:rPr>
          <w:b/>
          <w:bCs/>
        </w:rPr>
        <w:t>Domain Configuration:</w:t>
      </w:r>
      <w:r w:rsidRPr="003D0910">
        <w:t xml:space="preserve"> Amazon Route 53 was used to assign a domain name to the deployed application, ensuring accessibility.</w:t>
      </w:r>
    </w:p>
    <w:p w14:paraId="4F62E11B" w14:textId="77777777" w:rsidR="003D0910" w:rsidRPr="003D0910" w:rsidRDefault="003D0910" w:rsidP="003D0910">
      <w:pPr>
        <w:rPr>
          <w:b/>
          <w:bCs/>
        </w:rPr>
      </w:pPr>
      <w:r w:rsidRPr="003D0910">
        <w:rPr>
          <w:b/>
          <w:bCs/>
        </w:rPr>
        <w:t>Tools &amp; Technologies Used</w:t>
      </w:r>
    </w:p>
    <w:p w14:paraId="1F62B7A1" w14:textId="77777777" w:rsidR="003D0910" w:rsidRPr="003D0910" w:rsidRDefault="003D0910" w:rsidP="003D0910">
      <w:pPr>
        <w:numPr>
          <w:ilvl w:val="0"/>
          <w:numId w:val="2"/>
        </w:numPr>
      </w:pPr>
      <w:r w:rsidRPr="003D0910">
        <w:rPr>
          <w:b/>
          <w:bCs/>
        </w:rPr>
        <w:t>Jenkins</w:t>
      </w:r>
      <w:r w:rsidRPr="003D0910">
        <w:t>: Automates CI/CD workflows</w:t>
      </w:r>
    </w:p>
    <w:p w14:paraId="292B67C4" w14:textId="77777777" w:rsidR="003D0910" w:rsidRPr="003D0910" w:rsidRDefault="003D0910" w:rsidP="003D0910">
      <w:pPr>
        <w:numPr>
          <w:ilvl w:val="0"/>
          <w:numId w:val="2"/>
        </w:numPr>
      </w:pPr>
      <w:r w:rsidRPr="003D0910">
        <w:rPr>
          <w:b/>
          <w:bCs/>
        </w:rPr>
        <w:t>SonarQube</w:t>
      </w:r>
      <w:r w:rsidRPr="003D0910">
        <w:t>: Code quality and security vulnerability scanning</w:t>
      </w:r>
    </w:p>
    <w:p w14:paraId="0138A099" w14:textId="77777777" w:rsidR="003D0910" w:rsidRPr="003D0910" w:rsidRDefault="003D0910" w:rsidP="003D0910">
      <w:pPr>
        <w:numPr>
          <w:ilvl w:val="0"/>
          <w:numId w:val="2"/>
        </w:numPr>
      </w:pPr>
      <w:r w:rsidRPr="003D0910">
        <w:rPr>
          <w:b/>
          <w:bCs/>
        </w:rPr>
        <w:t xml:space="preserve">Aqua </w:t>
      </w:r>
      <w:proofErr w:type="spellStart"/>
      <w:r w:rsidRPr="003D0910">
        <w:rPr>
          <w:b/>
          <w:bCs/>
        </w:rPr>
        <w:t>Trivy</w:t>
      </w:r>
      <w:proofErr w:type="spellEnd"/>
      <w:r w:rsidRPr="003D0910">
        <w:t>: Security vulnerability scanner for containers</w:t>
      </w:r>
    </w:p>
    <w:p w14:paraId="7475D19D" w14:textId="77777777" w:rsidR="003D0910" w:rsidRPr="003D0910" w:rsidRDefault="003D0910" w:rsidP="003D0910">
      <w:pPr>
        <w:numPr>
          <w:ilvl w:val="0"/>
          <w:numId w:val="2"/>
        </w:numPr>
      </w:pPr>
      <w:r w:rsidRPr="003D0910">
        <w:rPr>
          <w:b/>
          <w:bCs/>
        </w:rPr>
        <w:t>Docker</w:t>
      </w:r>
      <w:r w:rsidRPr="003D0910">
        <w:t>: Containerization platform</w:t>
      </w:r>
    </w:p>
    <w:p w14:paraId="66F7718A" w14:textId="77777777" w:rsidR="003D0910" w:rsidRPr="003D0910" w:rsidRDefault="003D0910" w:rsidP="003D0910">
      <w:pPr>
        <w:numPr>
          <w:ilvl w:val="0"/>
          <w:numId w:val="2"/>
        </w:numPr>
      </w:pPr>
      <w:r w:rsidRPr="003D0910">
        <w:rPr>
          <w:b/>
          <w:bCs/>
        </w:rPr>
        <w:t>Amazon ECR</w:t>
      </w:r>
      <w:r w:rsidRPr="003D0910">
        <w:t>: Stores container images</w:t>
      </w:r>
    </w:p>
    <w:p w14:paraId="3DCBAA1A" w14:textId="77777777" w:rsidR="003D0910" w:rsidRPr="003D0910" w:rsidRDefault="003D0910" w:rsidP="003D0910">
      <w:pPr>
        <w:numPr>
          <w:ilvl w:val="0"/>
          <w:numId w:val="2"/>
        </w:numPr>
      </w:pPr>
      <w:proofErr w:type="spellStart"/>
      <w:r w:rsidRPr="003D0910">
        <w:rPr>
          <w:b/>
          <w:bCs/>
        </w:rPr>
        <w:t>ArgoCD</w:t>
      </w:r>
      <w:proofErr w:type="spellEnd"/>
      <w:r w:rsidRPr="003D0910">
        <w:t xml:space="preserve">: </w:t>
      </w:r>
      <w:proofErr w:type="spellStart"/>
      <w:r w:rsidRPr="003D0910">
        <w:t>GitOps</w:t>
      </w:r>
      <w:proofErr w:type="spellEnd"/>
      <w:r w:rsidRPr="003D0910">
        <w:t>-based continuous deployment</w:t>
      </w:r>
    </w:p>
    <w:p w14:paraId="494981A9" w14:textId="77777777" w:rsidR="003D0910" w:rsidRPr="003D0910" w:rsidRDefault="003D0910" w:rsidP="003D0910">
      <w:pPr>
        <w:numPr>
          <w:ilvl w:val="0"/>
          <w:numId w:val="2"/>
        </w:numPr>
      </w:pPr>
      <w:r w:rsidRPr="003D0910">
        <w:rPr>
          <w:b/>
          <w:bCs/>
        </w:rPr>
        <w:t>Prometheus &amp; Grafana</w:t>
      </w:r>
      <w:r w:rsidRPr="003D0910">
        <w:t>: Monitoring and alerting system</w:t>
      </w:r>
    </w:p>
    <w:p w14:paraId="23FFFE8C" w14:textId="77777777" w:rsidR="003D0910" w:rsidRPr="003D0910" w:rsidRDefault="003D0910" w:rsidP="003D0910">
      <w:pPr>
        <w:rPr>
          <w:b/>
          <w:bCs/>
        </w:rPr>
      </w:pPr>
      <w:r w:rsidRPr="003D0910">
        <w:rPr>
          <w:b/>
          <w:bCs/>
        </w:rPr>
        <w:t>CI/CD Pipeline Design</w:t>
      </w:r>
    </w:p>
    <w:p w14:paraId="2ED505A5" w14:textId="77777777" w:rsidR="003D0910" w:rsidRPr="003D0910" w:rsidRDefault="003D0910" w:rsidP="003D0910">
      <w:r w:rsidRPr="003D0910">
        <w:t xml:space="preserve">The CI/CD pipeline consists of two primary pipelines: </w:t>
      </w:r>
      <w:r w:rsidRPr="003D0910">
        <w:rPr>
          <w:b/>
          <w:bCs/>
        </w:rPr>
        <w:t>Build Pipeline</w:t>
      </w:r>
      <w:r w:rsidRPr="003D0910">
        <w:t xml:space="preserve"> and </w:t>
      </w:r>
      <w:r w:rsidRPr="003D0910">
        <w:rPr>
          <w:b/>
          <w:bCs/>
        </w:rPr>
        <w:t>Deployment Pipeline</w:t>
      </w:r>
      <w:r w:rsidRPr="003D0910">
        <w:t>.</w:t>
      </w:r>
    </w:p>
    <w:p w14:paraId="3D465B0A" w14:textId="77777777" w:rsidR="003D0910" w:rsidRPr="003D0910" w:rsidRDefault="003D0910" w:rsidP="003D0910">
      <w:pPr>
        <w:rPr>
          <w:b/>
          <w:bCs/>
        </w:rPr>
      </w:pPr>
      <w:r w:rsidRPr="003D0910">
        <w:rPr>
          <w:b/>
          <w:bCs/>
        </w:rPr>
        <w:t>Build Pipeline</w:t>
      </w:r>
    </w:p>
    <w:p w14:paraId="4F1F6F24" w14:textId="77777777" w:rsidR="003D0910" w:rsidRPr="003D0910" w:rsidRDefault="003D0910" w:rsidP="003D0910">
      <w:r w:rsidRPr="003D0910">
        <w:t>This pipeline automates the software compilation, security scanning, and containerization processes through the following steps:</w:t>
      </w:r>
    </w:p>
    <w:p w14:paraId="03F7901F" w14:textId="77777777" w:rsidR="003D0910" w:rsidRPr="003D0910" w:rsidRDefault="003D0910" w:rsidP="003D0910">
      <w:pPr>
        <w:numPr>
          <w:ilvl w:val="0"/>
          <w:numId w:val="3"/>
        </w:numPr>
      </w:pPr>
      <w:r w:rsidRPr="003D0910">
        <w:rPr>
          <w:b/>
          <w:bCs/>
        </w:rPr>
        <w:lastRenderedPageBreak/>
        <w:t>Git Clone</w:t>
      </w:r>
      <w:r w:rsidRPr="003D0910">
        <w:t xml:space="preserve"> - Fetches the latest source code from GitHub.</w:t>
      </w:r>
    </w:p>
    <w:p w14:paraId="4B60B925" w14:textId="77777777" w:rsidR="003D0910" w:rsidRPr="003D0910" w:rsidRDefault="003D0910" w:rsidP="003D0910">
      <w:pPr>
        <w:numPr>
          <w:ilvl w:val="0"/>
          <w:numId w:val="3"/>
        </w:numPr>
      </w:pPr>
      <w:r w:rsidRPr="003D0910">
        <w:rPr>
          <w:b/>
          <w:bCs/>
        </w:rPr>
        <w:t>SonarQube Analysis</w:t>
      </w:r>
      <w:r w:rsidRPr="003D0910">
        <w:t xml:space="preserve"> - Conducts static code analysis to detect vulnerabilities and code quality issues.</w:t>
      </w:r>
    </w:p>
    <w:p w14:paraId="58ABB002" w14:textId="77777777" w:rsidR="003D0910" w:rsidRPr="003D0910" w:rsidRDefault="003D0910" w:rsidP="003D0910">
      <w:pPr>
        <w:numPr>
          <w:ilvl w:val="0"/>
          <w:numId w:val="3"/>
        </w:numPr>
      </w:pPr>
      <w:r w:rsidRPr="003D0910">
        <w:rPr>
          <w:b/>
          <w:bCs/>
        </w:rPr>
        <w:t>Quality Gate Check</w:t>
      </w:r>
      <w:r w:rsidRPr="003D0910">
        <w:t xml:space="preserve"> - Validates the application against predefined quality thresholds.</w:t>
      </w:r>
    </w:p>
    <w:p w14:paraId="4D8C2853" w14:textId="77777777" w:rsidR="003D0910" w:rsidRPr="003D0910" w:rsidRDefault="003D0910" w:rsidP="003D0910">
      <w:pPr>
        <w:numPr>
          <w:ilvl w:val="0"/>
          <w:numId w:val="3"/>
        </w:numPr>
      </w:pPr>
      <w:r w:rsidRPr="003D0910">
        <w:rPr>
          <w:b/>
          <w:bCs/>
        </w:rPr>
        <w:t>NPM Install</w:t>
      </w:r>
      <w:r w:rsidRPr="003D0910">
        <w:t xml:space="preserve"> - Installs required dependencies for the application.</w:t>
      </w:r>
    </w:p>
    <w:p w14:paraId="14F3CBB3" w14:textId="77777777" w:rsidR="003D0910" w:rsidRPr="003D0910" w:rsidRDefault="003D0910" w:rsidP="003D0910">
      <w:pPr>
        <w:numPr>
          <w:ilvl w:val="0"/>
          <w:numId w:val="3"/>
        </w:numPr>
      </w:pPr>
      <w:r w:rsidRPr="003D0910">
        <w:rPr>
          <w:b/>
          <w:bCs/>
        </w:rPr>
        <w:t xml:space="preserve">Aqua </w:t>
      </w:r>
      <w:proofErr w:type="spellStart"/>
      <w:r w:rsidRPr="003D0910">
        <w:rPr>
          <w:b/>
          <w:bCs/>
        </w:rPr>
        <w:t>Trivy</w:t>
      </w:r>
      <w:proofErr w:type="spellEnd"/>
      <w:r w:rsidRPr="003D0910">
        <w:rPr>
          <w:b/>
          <w:bCs/>
        </w:rPr>
        <w:t xml:space="preserve"> Scan</w:t>
      </w:r>
      <w:r w:rsidRPr="003D0910">
        <w:t xml:space="preserve"> - Scans application dependencies and container images for vulnerabilities.</w:t>
      </w:r>
    </w:p>
    <w:p w14:paraId="67DA59CE" w14:textId="77777777" w:rsidR="003D0910" w:rsidRPr="003D0910" w:rsidRDefault="003D0910" w:rsidP="003D0910">
      <w:pPr>
        <w:numPr>
          <w:ilvl w:val="0"/>
          <w:numId w:val="3"/>
        </w:numPr>
      </w:pPr>
      <w:r w:rsidRPr="003D0910">
        <w:rPr>
          <w:b/>
          <w:bCs/>
        </w:rPr>
        <w:t>Create Docker Image</w:t>
      </w:r>
      <w:r w:rsidRPr="003D0910">
        <w:t xml:space="preserve"> - Packages the application into a Docker image.</w:t>
      </w:r>
    </w:p>
    <w:p w14:paraId="3EB4347D" w14:textId="77777777" w:rsidR="003D0910" w:rsidRPr="003D0910" w:rsidRDefault="003D0910" w:rsidP="003D0910">
      <w:pPr>
        <w:numPr>
          <w:ilvl w:val="0"/>
          <w:numId w:val="3"/>
        </w:numPr>
      </w:pPr>
      <w:r w:rsidRPr="003D0910">
        <w:rPr>
          <w:b/>
          <w:bCs/>
        </w:rPr>
        <w:t>Login to Amazon ECR</w:t>
      </w:r>
      <w:r w:rsidRPr="003D0910">
        <w:t xml:space="preserve"> - Authenticates to the Amazon Elastic Container Registry (ECR).</w:t>
      </w:r>
    </w:p>
    <w:p w14:paraId="224E7488" w14:textId="77777777" w:rsidR="003D0910" w:rsidRPr="003D0910" w:rsidRDefault="003D0910" w:rsidP="003D0910">
      <w:pPr>
        <w:numPr>
          <w:ilvl w:val="0"/>
          <w:numId w:val="3"/>
        </w:numPr>
      </w:pPr>
      <w:r w:rsidRPr="003D0910">
        <w:rPr>
          <w:b/>
          <w:bCs/>
        </w:rPr>
        <w:t>Create ECR Repository</w:t>
      </w:r>
      <w:r w:rsidRPr="003D0910">
        <w:t xml:space="preserve"> - Ensures an ECR repository exists for storing images.</w:t>
      </w:r>
    </w:p>
    <w:p w14:paraId="36D94612" w14:textId="77777777" w:rsidR="003D0910" w:rsidRPr="003D0910" w:rsidRDefault="003D0910" w:rsidP="003D0910">
      <w:pPr>
        <w:numPr>
          <w:ilvl w:val="0"/>
          <w:numId w:val="3"/>
        </w:numPr>
      </w:pPr>
      <w:r w:rsidRPr="003D0910">
        <w:rPr>
          <w:b/>
          <w:bCs/>
        </w:rPr>
        <w:t>Build and Tag Docker Image</w:t>
      </w:r>
      <w:r w:rsidRPr="003D0910">
        <w:t xml:space="preserve"> - Builds and tags the Docker image.</w:t>
      </w:r>
    </w:p>
    <w:p w14:paraId="4861F103" w14:textId="77777777" w:rsidR="003D0910" w:rsidRPr="003D0910" w:rsidRDefault="003D0910" w:rsidP="003D0910">
      <w:pPr>
        <w:numPr>
          <w:ilvl w:val="0"/>
          <w:numId w:val="3"/>
        </w:numPr>
      </w:pPr>
      <w:r w:rsidRPr="003D0910">
        <w:rPr>
          <w:b/>
          <w:bCs/>
        </w:rPr>
        <w:t>Push Image to ECR</w:t>
      </w:r>
      <w:r w:rsidRPr="003D0910">
        <w:t xml:space="preserve"> - Stores the Docker image in the Amazon ECR repository.</w:t>
      </w:r>
    </w:p>
    <w:p w14:paraId="7067DD13" w14:textId="77777777" w:rsidR="003D0910" w:rsidRPr="003D0910" w:rsidRDefault="003D0910" w:rsidP="003D0910">
      <w:pPr>
        <w:numPr>
          <w:ilvl w:val="0"/>
          <w:numId w:val="3"/>
        </w:numPr>
      </w:pPr>
      <w:r w:rsidRPr="003D0910">
        <w:rPr>
          <w:b/>
          <w:bCs/>
        </w:rPr>
        <w:t>Cleanup Image from Jenkins</w:t>
      </w:r>
      <w:r w:rsidRPr="003D0910">
        <w:t xml:space="preserve"> - Removes local images from the Jenkins server to optimize storage.</w:t>
      </w:r>
    </w:p>
    <w:p w14:paraId="5B990BB3" w14:textId="77777777" w:rsidR="003D0910" w:rsidRPr="003D0910" w:rsidRDefault="003D0910" w:rsidP="003D0910">
      <w:pPr>
        <w:rPr>
          <w:b/>
          <w:bCs/>
        </w:rPr>
      </w:pPr>
      <w:r w:rsidRPr="003D0910">
        <w:rPr>
          <w:b/>
          <w:bCs/>
        </w:rPr>
        <w:t>Deployment Pipeline</w:t>
      </w:r>
    </w:p>
    <w:p w14:paraId="1962BE27" w14:textId="77777777" w:rsidR="003D0910" w:rsidRPr="003D0910" w:rsidRDefault="003D0910" w:rsidP="003D0910">
      <w:r w:rsidRPr="003D0910">
        <w:t>The deployment pipeline ensures seamless application rollout into the Kubernetes environment:</w:t>
      </w:r>
    </w:p>
    <w:p w14:paraId="7C2595C3" w14:textId="77777777" w:rsidR="003D0910" w:rsidRPr="003D0910" w:rsidRDefault="003D0910" w:rsidP="003D0910">
      <w:pPr>
        <w:numPr>
          <w:ilvl w:val="0"/>
          <w:numId w:val="4"/>
        </w:numPr>
      </w:pPr>
      <w:r w:rsidRPr="003D0910">
        <w:rPr>
          <w:b/>
          <w:bCs/>
        </w:rPr>
        <w:t>Login to EKS</w:t>
      </w:r>
      <w:r w:rsidRPr="003D0910">
        <w:t xml:space="preserve"> - Authenticates and gains access to the EKS cluster.</w:t>
      </w:r>
    </w:p>
    <w:p w14:paraId="48EF5180" w14:textId="77777777" w:rsidR="003D0910" w:rsidRPr="003D0910" w:rsidRDefault="003D0910" w:rsidP="003D0910">
      <w:pPr>
        <w:numPr>
          <w:ilvl w:val="0"/>
          <w:numId w:val="4"/>
        </w:numPr>
      </w:pPr>
      <w:r w:rsidRPr="003D0910">
        <w:rPr>
          <w:b/>
          <w:bCs/>
        </w:rPr>
        <w:t>Configure Prometheus and Grafana</w:t>
      </w:r>
      <w:r w:rsidRPr="003D0910">
        <w:t xml:space="preserve"> - Sets up monitoring and alerting for the application.</w:t>
      </w:r>
    </w:p>
    <w:p w14:paraId="2016787D" w14:textId="77777777" w:rsidR="003D0910" w:rsidRPr="003D0910" w:rsidRDefault="003D0910" w:rsidP="003D0910">
      <w:pPr>
        <w:numPr>
          <w:ilvl w:val="0"/>
          <w:numId w:val="4"/>
        </w:numPr>
      </w:pPr>
      <w:r w:rsidRPr="003D0910">
        <w:rPr>
          <w:b/>
          <w:bCs/>
        </w:rPr>
        <w:t>Create Kubernetes Container</w:t>
      </w:r>
      <w:r w:rsidRPr="003D0910">
        <w:t xml:space="preserve"> - Deploys the application container into the cluster.</w:t>
      </w:r>
    </w:p>
    <w:p w14:paraId="191916D9" w14:textId="77777777" w:rsidR="003D0910" w:rsidRPr="003D0910" w:rsidRDefault="003D0910" w:rsidP="003D0910">
      <w:pPr>
        <w:numPr>
          <w:ilvl w:val="0"/>
          <w:numId w:val="4"/>
        </w:numPr>
      </w:pPr>
      <w:proofErr w:type="spellStart"/>
      <w:r w:rsidRPr="003D0910">
        <w:rPr>
          <w:b/>
          <w:bCs/>
        </w:rPr>
        <w:t>ArgoCD</w:t>
      </w:r>
      <w:proofErr w:type="spellEnd"/>
      <w:r w:rsidRPr="003D0910">
        <w:rPr>
          <w:b/>
          <w:bCs/>
        </w:rPr>
        <w:t xml:space="preserve"> for Continuous Deployment</w:t>
      </w:r>
      <w:r w:rsidRPr="003D0910">
        <w:t xml:space="preserve"> - Automates and manages application deployment using </w:t>
      </w:r>
      <w:proofErr w:type="spellStart"/>
      <w:r w:rsidRPr="003D0910">
        <w:t>ArgoCD</w:t>
      </w:r>
      <w:proofErr w:type="spellEnd"/>
      <w:r w:rsidRPr="003D0910">
        <w:t>.</w:t>
      </w:r>
    </w:p>
    <w:p w14:paraId="728E4896" w14:textId="77777777" w:rsidR="003D0910" w:rsidRPr="003D0910" w:rsidRDefault="003D0910" w:rsidP="003D0910">
      <w:pPr>
        <w:rPr>
          <w:b/>
          <w:bCs/>
        </w:rPr>
      </w:pPr>
      <w:r w:rsidRPr="003D0910">
        <w:rPr>
          <w:b/>
          <w:bCs/>
        </w:rPr>
        <w:t>Monitoring &amp; Security</w:t>
      </w:r>
    </w:p>
    <w:p w14:paraId="5783A6D0" w14:textId="77777777" w:rsidR="003D0910" w:rsidRPr="003D0910" w:rsidRDefault="003D0910" w:rsidP="003D0910">
      <w:pPr>
        <w:numPr>
          <w:ilvl w:val="0"/>
          <w:numId w:val="5"/>
        </w:numPr>
      </w:pPr>
      <w:r w:rsidRPr="003D0910">
        <w:rPr>
          <w:b/>
          <w:bCs/>
        </w:rPr>
        <w:t>Monitoring:</w:t>
      </w:r>
      <w:r w:rsidRPr="003D0910">
        <w:t xml:space="preserve"> Prometheus and Grafana were integrated to monitor system performance, ensuring stability and uptime.</w:t>
      </w:r>
    </w:p>
    <w:p w14:paraId="70A3715F" w14:textId="77777777" w:rsidR="003D0910" w:rsidRPr="003D0910" w:rsidRDefault="003D0910" w:rsidP="003D0910">
      <w:pPr>
        <w:numPr>
          <w:ilvl w:val="0"/>
          <w:numId w:val="5"/>
        </w:numPr>
      </w:pPr>
      <w:r w:rsidRPr="003D0910">
        <w:rPr>
          <w:b/>
          <w:bCs/>
        </w:rPr>
        <w:t>Security:</w:t>
      </w:r>
      <w:r w:rsidRPr="003D0910">
        <w:t xml:space="preserve"> SonarQube and Aqua </w:t>
      </w:r>
      <w:proofErr w:type="spellStart"/>
      <w:r w:rsidRPr="003D0910">
        <w:t>Trivy</w:t>
      </w:r>
      <w:proofErr w:type="spellEnd"/>
      <w:r w:rsidRPr="003D0910">
        <w:t xml:space="preserve"> ensure security compliance through vulnerability scanning and code quality checks.</w:t>
      </w:r>
    </w:p>
    <w:p w14:paraId="4941345C" w14:textId="77777777" w:rsidR="003D0910" w:rsidRPr="003D0910" w:rsidRDefault="003D0910" w:rsidP="003D0910">
      <w:pPr>
        <w:rPr>
          <w:b/>
          <w:bCs/>
        </w:rPr>
      </w:pPr>
      <w:r w:rsidRPr="003D0910">
        <w:rPr>
          <w:b/>
          <w:bCs/>
        </w:rPr>
        <w:t>Cleanup Pipeline</w:t>
      </w:r>
    </w:p>
    <w:p w14:paraId="65828828" w14:textId="77777777" w:rsidR="003D0910" w:rsidRPr="003D0910" w:rsidRDefault="003D0910" w:rsidP="003D0910">
      <w:r w:rsidRPr="003D0910">
        <w:t xml:space="preserve">Upon project completion, a </w:t>
      </w:r>
      <w:r w:rsidRPr="003D0910">
        <w:rPr>
          <w:b/>
          <w:bCs/>
        </w:rPr>
        <w:t>cleanup pipeline</w:t>
      </w:r>
      <w:r w:rsidRPr="003D0910">
        <w:t xml:space="preserve"> was executed via Jenkins to decommission all resources, maintaining cost efficiency and environmental hygiene.</w:t>
      </w:r>
    </w:p>
    <w:p w14:paraId="5BAE6575" w14:textId="77777777" w:rsidR="003D0910" w:rsidRPr="003D0910" w:rsidRDefault="003D0910" w:rsidP="003D0910">
      <w:pPr>
        <w:rPr>
          <w:b/>
          <w:bCs/>
        </w:rPr>
      </w:pPr>
      <w:r w:rsidRPr="003D0910">
        <w:rPr>
          <w:b/>
          <w:bCs/>
        </w:rPr>
        <w:lastRenderedPageBreak/>
        <w:t>Conclusion</w:t>
      </w:r>
    </w:p>
    <w:p w14:paraId="4C772E2B" w14:textId="77777777" w:rsidR="003D0910" w:rsidRPr="003D0910" w:rsidRDefault="003D0910" w:rsidP="003D0910">
      <w:r w:rsidRPr="003D0910">
        <w:t xml:space="preserve">This project demonstrates the integration of advanced DevOps tools to automate the build, security scanning, deployment, and monitoring of the Amazon Prime website. The CI/CD pipeline enhances deployment efficiency, security, and reliability using Terraform for infrastructure provisioning, Jenkins for automation, </w:t>
      </w:r>
      <w:proofErr w:type="spellStart"/>
      <w:r w:rsidRPr="003D0910">
        <w:t>ArgoCD</w:t>
      </w:r>
      <w:proofErr w:type="spellEnd"/>
      <w:r w:rsidRPr="003D0910">
        <w:t xml:space="preserve"> for </w:t>
      </w:r>
      <w:proofErr w:type="spellStart"/>
      <w:r w:rsidRPr="003D0910">
        <w:t>GitOps</w:t>
      </w:r>
      <w:proofErr w:type="spellEnd"/>
      <w:r w:rsidRPr="003D0910">
        <w:t>-based deployments, and Prometheus-Grafana for observability. This approach ensures minimal manual intervention, faster release cycles, and robust application management, setting a benchmark for scalable cloud-native deployments.</w:t>
      </w:r>
    </w:p>
    <w:p w14:paraId="7B613E48" w14:textId="77777777" w:rsidR="003D0910" w:rsidRDefault="003D0910"/>
    <w:sectPr w:rsidR="003D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AF7"/>
    <w:multiLevelType w:val="multilevel"/>
    <w:tmpl w:val="615C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95857"/>
    <w:multiLevelType w:val="multilevel"/>
    <w:tmpl w:val="865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83120"/>
    <w:multiLevelType w:val="multilevel"/>
    <w:tmpl w:val="A47C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A71F5"/>
    <w:multiLevelType w:val="multilevel"/>
    <w:tmpl w:val="120A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8F17AE"/>
    <w:multiLevelType w:val="multilevel"/>
    <w:tmpl w:val="455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462416">
    <w:abstractNumId w:val="4"/>
  </w:num>
  <w:num w:numId="2" w16cid:durableId="1035352102">
    <w:abstractNumId w:val="0"/>
  </w:num>
  <w:num w:numId="3" w16cid:durableId="430705876">
    <w:abstractNumId w:val="2"/>
  </w:num>
  <w:num w:numId="4" w16cid:durableId="216016079">
    <w:abstractNumId w:val="3"/>
  </w:num>
  <w:num w:numId="5" w16cid:durableId="712729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10"/>
    <w:rsid w:val="003D0910"/>
    <w:rsid w:val="0097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109C"/>
  <w15:chartTrackingRefBased/>
  <w15:docId w15:val="{DBEA5291-B584-4B8E-997D-02A0F4A6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91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91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91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9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9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D09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D091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D0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Samal</dc:creator>
  <cp:keywords/>
  <dc:description/>
  <cp:lastModifiedBy>Aditya Samal</cp:lastModifiedBy>
  <cp:revision>1</cp:revision>
  <dcterms:created xsi:type="dcterms:W3CDTF">2025-04-02T08:28:00Z</dcterms:created>
  <dcterms:modified xsi:type="dcterms:W3CDTF">2025-04-02T08:30:00Z</dcterms:modified>
</cp:coreProperties>
</file>