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ВЫПУСКНАЯ КВАЛИФИКАЦИОННАЯ РАБОТА МАГИСТРА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Студент: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rPr>
          <w:color w:val="000000"/>
        </w:rPr>
        <w:t>СОДЕРЖАНИЕ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