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1906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1906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1906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1906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1906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1906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1906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1906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1906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1906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1906mm;height:165.99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6838" w:h="11906" w:orient="landscape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