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00000" cy="7214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7214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Рисунок 1 — Результаты анализа</w: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