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xljknnjn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Grouping and Summarizing Expenses in SQL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week, we'll focus on grouping your expenses to get a better understanding of your spending habits. We'll use SQL's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 functions to achieve this. Below are the challenges and solutions to help you practice.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1wgqfh0e5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rvd7cn88msz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1.1. Total Spent per Category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Write a query to find the total amount spent in each category.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SUM(amount)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category, SUM(amount) AS total_spent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Expenses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category;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groups the expenses by category and calculates the total amount spent in each category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qvh3rx03ely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 Average Expense per Category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Write a query to find the average expense amount for each category.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AVG(amount)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category, AVG(amount) AS average_expense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Expenses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category;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query groups the expenses by category and calculates the average expense amount in each category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emdfx0et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Steps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expense_tracker_expenses.sql</w:t>
      </w:r>
      <w:r w:rsidDel="00000000" w:rsidR="00000000" w:rsidRPr="00000000">
        <w:rPr>
          <w:b w:val="1"/>
          <w:rtl w:val="0"/>
        </w:rPr>
        <w:t xml:space="preserve"> file into MySQL Workbench: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MySQL Workbench.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Open SQL Script</w:t>
      </w:r>
      <w:r w:rsidDel="00000000" w:rsidR="00000000" w:rsidRPr="00000000">
        <w:rPr>
          <w:rtl w:val="0"/>
        </w:rPr>
        <w:t xml:space="preserve"> and 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expense_tracker_expenses.sql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script to create and populate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Queries: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new SQL tab in MySQL Workbench.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and paste the provided queries into the SQL editor.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queries to see the results.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m665hpp9v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Data and Results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you have the following data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Expenses</w:t>
      </w:r>
      <w:r w:rsidDel="00000000" w:rsidR="00000000" w:rsidRPr="00000000">
        <w:rPr>
          <w:rtl w:val="0"/>
        </w:rPr>
        <w:t xml:space="preserve"> table:</w:t>
      </w:r>
    </w:p>
    <w:tbl>
      <w:tblPr>
        <w:tblStyle w:val="Table1"/>
        <w:tblW w:w="5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5"/>
        <w:gridCol w:w="1595"/>
        <w:gridCol w:w="1010"/>
        <w:gridCol w:w="1355"/>
        <w:tblGridChange w:id="0">
          <w:tblGrid>
            <w:gridCol w:w="1355"/>
            <w:gridCol w:w="1595"/>
            <w:gridCol w:w="1010"/>
            <w:gridCol w:w="1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expense_id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Groceries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2024-07-01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Entertainment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2024-07-02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Groceries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2024-07-03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2024-07-04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Entertainment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2024-07-05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Total Spent per Category: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category, SUM(amount) AS total_spent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Expenses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category;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100"/>
        <w:tblGridChange w:id="0">
          <w:tblGrid>
            <w:gridCol w:w="2445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total_spent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Entertainment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Groceries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for Average Expense per Category: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category, AVG(amount) AS average_expense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Expenses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category;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215"/>
        <w:tblGridChange w:id="0">
          <w:tblGrid>
            <w:gridCol w:w="2325"/>
            <w:gridCol w:w="1215"/>
          </w:tblGrid>
        </w:tblGridChange>
      </w:tblGrid>
      <w:tr>
        <w:trPr>
          <w:cantSplit w:val="0"/>
          <w:trHeight w:val="8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average_expense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Entertainment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Groceries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