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5566F" w14:textId="77777777" w:rsidR="004A5965" w:rsidRDefault="004A5965" w:rsidP="004A5965">
      <w:pPr>
        <w:pStyle w:val="Heading1"/>
        <w:rPr>
          <w:lang w:val="en-GB"/>
        </w:rPr>
      </w:pPr>
      <w:r>
        <w:rPr>
          <w:lang w:val="en-GB"/>
        </w:rPr>
        <w:t>t-SNE and K-Means Clustering on Drink Dataset</w:t>
      </w:r>
    </w:p>
    <w:p w14:paraId="2C919D9E" w14:textId="77777777" w:rsidR="004A5965" w:rsidRDefault="004A5965" w:rsidP="004A5965">
      <w:pPr>
        <w:rPr>
          <w:lang w:val="en-GB"/>
        </w:rPr>
      </w:pPr>
      <w:r>
        <w:rPr>
          <w:lang w:val="en-GB"/>
        </w:rPr>
        <w:t>The task at hand is to find if there are natural clusters in the Drink dataset and if there are, to interpret these clusters to find appropriate labels for the dataset or subsets of the dataset.</w:t>
      </w:r>
    </w:p>
    <w:p w14:paraId="69588033" w14:textId="77777777" w:rsidR="004A5965" w:rsidRDefault="004A5965" w:rsidP="004A5965">
      <w:pPr>
        <w:pStyle w:val="Heading2"/>
        <w:rPr>
          <w:lang w:val="en-GB"/>
        </w:rPr>
      </w:pPr>
      <w:r>
        <w:rPr>
          <w:lang w:val="en-GB"/>
        </w:rPr>
        <w:t>Data Preparation</w:t>
      </w:r>
    </w:p>
    <w:p w14:paraId="033B2183" w14:textId="77777777" w:rsidR="004A5965" w:rsidRDefault="004A5965" w:rsidP="004A5965">
      <w:pPr>
        <w:rPr>
          <w:lang w:val="en-GB"/>
        </w:rPr>
      </w:pPr>
      <w:r>
        <w:rPr>
          <w:lang w:val="en-GB"/>
        </w:rPr>
        <w:t>In the ‘Drink’ dataset there are 11 variables. All of these are continuous numerical variables.</w:t>
      </w:r>
    </w:p>
    <w:p w14:paraId="0E81512B" w14:textId="77777777" w:rsidR="004A5965" w:rsidRDefault="004A5965" w:rsidP="004A5965">
      <w:pPr>
        <w:rPr>
          <w:lang w:val="en-GB"/>
        </w:rPr>
      </w:pPr>
      <w:r w:rsidRPr="00095480">
        <w:rPr>
          <w:b/>
          <w:bCs/>
          <w:lang w:val="en-GB"/>
        </w:rPr>
        <w:t>Step 1</w:t>
      </w:r>
      <w:r>
        <w:rPr>
          <w:lang w:val="en-GB"/>
        </w:rPr>
        <w:t xml:space="preserve"> : To understand dataset variables(dimensions) and to find if there are any variables which are providing the same information, that can be dropped.</w:t>
      </w:r>
    </w:p>
    <w:p w14:paraId="1213A968" w14:textId="77777777" w:rsidR="004A5965" w:rsidRDefault="004A5965" w:rsidP="004A5965">
      <w:pPr>
        <w:rPr>
          <w:lang w:val="en-GB"/>
        </w:rPr>
      </w:pPr>
      <w:r>
        <w:rPr>
          <w:lang w:val="en-GB"/>
        </w:rPr>
        <w:t>To do that, plotting correlation heatmap –</w:t>
      </w:r>
    </w:p>
    <w:p w14:paraId="1756A98A" w14:textId="77777777" w:rsidR="004A5965" w:rsidRDefault="004A5965" w:rsidP="004A5965">
      <w:pPr>
        <w:rPr>
          <w:lang w:val="en-GB"/>
        </w:rPr>
      </w:pPr>
      <w:r>
        <w:rPr>
          <w:noProof/>
          <w:lang w:val="en-GB"/>
        </w:rPr>
        <w:drawing>
          <wp:inline distT="0" distB="0" distL="0" distR="0" wp14:anchorId="51636ECF" wp14:editId="6E9EECA3">
            <wp:extent cx="5731510" cy="3684270"/>
            <wp:effectExtent l="0" t="0" r="2540" b="0"/>
            <wp:docPr id="23" name="Picture 2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wplot.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inline>
        </w:drawing>
      </w:r>
    </w:p>
    <w:p w14:paraId="72B2D3CB" w14:textId="77777777" w:rsidR="004A5965" w:rsidRDefault="004A5965" w:rsidP="004A5965">
      <w:pPr>
        <w:pStyle w:val="NoSpacing"/>
        <w:rPr>
          <w:lang w:val="en-GB"/>
        </w:rPr>
      </w:pPr>
      <w:r>
        <w:rPr>
          <w:lang w:val="en-GB"/>
        </w:rPr>
        <w:t>From the heat map, listing the variable pairs with higher positive/negative correlation:</w:t>
      </w:r>
    </w:p>
    <w:p w14:paraId="51740995" w14:textId="77777777" w:rsidR="004A5965" w:rsidRDefault="004A5965" w:rsidP="004A5965">
      <w:pPr>
        <w:pStyle w:val="NoSpacing"/>
        <w:rPr>
          <w:lang w:val="en-GB"/>
        </w:rPr>
      </w:pPr>
    </w:p>
    <w:p w14:paraId="6BA07643" w14:textId="77777777" w:rsidR="004A5965" w:rsidRPr="00184072" w:rsidRDefault="004A5965" w:rsidP="004A5965">
      <w:pPr>
        <w:pStyle w:val="NoSpacing"/>
        <w:rPr>
          <w:b/>
          <w:bCs/>
          <w:lang w:val="en-GB"/>
        </w:rPr>
      </w:pPr>
      <w:r w:rsidRPr="00184072">
        <w:rPr>
          <w:b/>
          <w:bCs/>
          <w:lang w:val="en-GB"/>
        </w:rPr>
        <w:t>Density-sugar = 0.82</w:t>
      </w:r>
    </w:p>
    <w:p w14:paraId="05E5E014" w14:textId="77777777" w:rsidR="004A5965" w:rsidRPr="00184072" w:rsidRDefault="004A5965" w:rsidP="004A5965">
      <w:pPr>
        <w:pStyle w:val="NoSpacing"/>
        <w:rPr>
          <w:b/>
          <w:bCs/>
          <w:lang w:val="en-GB"/>
        </w:rPr>
      </w:pPr>
      <w:r w:rsidRPr="00184072">
        <w:rPr>
          <w:b/>
          <w:bCs/>
          <w:lang w:val="en-GB"/>
        </w:rPr>
        <w:t>Density-alcohol = -0.78</w:t>
      </w:r>
    </w:p>
    <w:p w14:paraId="5ED21CEE" w14:textId="77777777" w:rsidR="004A5965" w:rsidRPr="00184072" w:rsidRDefault="004A5965" w:rsidP="004A5965">
      <w:pPr>
        <w:pStyle w:val="NoSpacing"/>
        <w:rPr>
          <w:b/>
          <w:bCs/>
          <w:lang w:val="en-GB"/>
        </w:rPr>
      </w:pPr>
      <w:r w:rsidRPr="00184072">
        <w:rPr>
          <w:b/>
          <w:bCs/>
          <w:lang w:val="en-GB"/>
        </w:rPr>
        <w:t xml:space="preserve">Density-total </w:t>
      </w:r>
      <w:proofErr w:type="spellStart"/>
      <w:r w:rsidRPr="00184072">
        <w:rPr>
          <w:b/>
          <w:bCs/>
          <w:lang w:val="en-GB"/>
        </w:rPr>
        <w:t>sulfur</w:t>
      </w:r>
      <w:proofErr w:type="spellEnd"/>
      <w:r w:rsidRPr="00184072">
        <w:rPr>
          <w:b/>
          <w:bCs/>
          <w:lang w:val="en-GB"/>
        </w:rPr>
        <w:t xml:space="preserve"> dioxide = 0.53</w:t>
      </w:r>
    </w:p>
    <w:p w14:paraId="3DACC31C" w14:textId="77777777" w:rsidR="004A5965" w:rsidRDefault="004A5965" w:rsidP="004A5965">
      <w:pPr>
        <w:pStyle w:val="NoSpacing"/>
        <w:rPr>
          <w:b/>
          <w:bCs/>
          <w:lang w:val="en-GB"/>
        </w:rPr>
      </w:pPr>
      <w:r w:rsidRPr="00184072">
        <w:rPr>
          <w:b/>
          <w:bCs/>
          <w:lang w:val="en-GB"/>
        </w:rPr>
        <w:t xml:space="preserve">Free </w:t>
      </w:r>
      <w:proofErr w:type="spellStart"/>
      <w:r w:rsidRPr="00184072">
        <w:rPr>
          <w:b/>
          <w:bCs/>
          <w:lang w:val="en-GB"/>
        </w:rPr>
        <w:t>sulfur</w:t>
      </w:r>
      <w:proofErr w:type="spellEnd"/>
      <w:r w:rsidRPr="00184072">
        <w:rPr>
          <w:b/>
          <w:bCs/>
          <w:lang w:val="en-GB"/>
        </w:rPr>
        <w:t xml:space="preserve"> dioxide-total </w:t>
      </w:r>
      <w:proofErr w:type="spellStart"/>
      <w:r w:rsidRPr="00184072">
        <w:rPr>
          <w:b/>
          <w:bCs/>
          <w:lang w:val="en-GB"/>
        </w:rPr>
        <w:t>sulfur</w:t>
      </w:r>
      <w:proofErr w:type="spellEnd"/>
      <w:r w:rsidRPr="00184072">
        <w:rPr>
          <w:b/>
          <w:bCs/>
          <w:lang w:val="en-GB"/>
        </w:rPr>
        <w:t xml:space="preserve"> dioxide = 0.62</w:t>
      </w:r>
    </w:p>
    <w:p w14:paraId="27C5CB2F" w14:textId="77777777" w:rsidR="004A5965" w:rsidRDefault="004A5965" w:rsidP="004A5965">
      <w:pPr>
        <w:pStyle w:val="NoSpacing"/>
        <w:rPr>
          <w:b/>
          <w:bCs/>
          <w:lang w:val="en-GB"/>
        </w:rPr>
      </w:pPr>
    </w:p>
    <w:p w14:paraId="6A10A4E3" w14:textId="77777777" w:rsidR="004A5965" w:rsidRDefault="004A5965" w:rsidP="004A5965">
      <w:pPr>
        <w:pStyle w:val="NoSpacing"/>
        <w:rPr>
          <w:b/>
          <w:bCs/>
          <w:lang w:val="en-GB"/>
        </w:rPr>
      </w:pPr>
      <w:r>
        <w:rPr>
          <w:b/>
          <w:bCs/>
          <w:lang w:val="en-GB"/>
        </w:rPr>
        <w:t xml:space="preserve">NOTE:  The area/business of concern for this dataset is a lot related to chemicals of which we have minimal knowledge. </w:t>
      </w:r>
    </w:p>
    <w:p w14:paraId="1B927800" w14:textId="77777777" w:rsidR="004A5965" w:rsidRDefault="004A5965" w:rsidP="004A5965">
      <w:pPr>
        <w:pStyle w:val="NoSpacing"/>
        <w:rPr>
          <w:b/>
          <w:bCs/>
          <w:lang w:val="en-GB"/>
        </w:rPr>
      </w:pPr>
    </w:p>
    <w:p w14:paraId="5D12622D" w14:textId="77777777" w:rsidR="004A5965" w:rsidRDefault="004A5965" w:rsidP="004A5965">
      <w:pPr>
        <w:pStyle w:val="NoSpacing"/>
        <w:rPr>
          <w:lang w:val="en-GB"/>
        </w:rPr>
      </w:pPr>
      <w:r w:rsidRPr="00184072">
        <w:rPr>
          <w:lang w:val="en-GB"/>
        </w:rPr>
        <w:t xml:space="preserve">But we know that density of any liquid (assuming from the dataset title ‘Drink’) will increase if we put dense substances like residual sugar or total </w:t>
      </w:r>
      <w:proofErr w:type="spellStart"/>
      <w:r w:rsidRPr="00184072">
        <w:rPr>
          <w:lang w:val="en-GB"/>
        </w:rPr>
        <w:t>sulfur</w:t>
      </w:r>
      <w:proofErr w:type="spellEnd"/>
      <w:r w:rsidRPr="00184072">
        <w:rPr>
          <w:lang w:val="en-GB"/>
        </w:rPr>
        <w:t xml:space="preserve"> dioxide in it. So, it is safe to drop ‘density’ variable since it has high correlation with three variables and the cause for correlation is clearly due to correlated variables (sugar, total </w:t>
      </w:r>
      <w:proofErr w:type="spellStart"/>
      <w:r w:rsidRPr="00184072">
        <w:rPr>
          <w:lang w:val="en-GB"/>
        </w:rPr>
        <w:t>sulfur</w:t>
      </w:r>
      <w:proofErr w:type="spellEnd"/>
      <w:r w:rsidRPr="00184072">
        <w:rPr>
          <w:lang w:val="en-GB"/>
        </w:rPr>
        <w:t xml:space="preserve"> dioxide, alcohol)</w:t>
      </w:r>
    </w:p>
    <w:p w14:paraId="254D51CF" w14:textId="77777777" w:rsidR="004A5965" w:rsidRDefault="004A5965" w:rsidP="004A5965">
      <w:pPr>
        <w:pStyle w:val="NoSpacing"/>
        <w:rPr>
          <w:lang w:val="en-GB"/>
        </w:rPr>
      </w:pPr>
    </w:p>
    <w:p w14:paraId="22483689" w14:textId="77777777" w:rsidR="004A5965" w:rsidRDefault="004A5965" w:rsidP="004A5965">
      <w:pPr>
        <w:pStyle w:val="NoSpacing"/>
        <w:rPr>
          <w:lang w:val="en-GB"/>
        </w:rPr>
      </w:pPr>
      <w:r>
        <w:rPr>
          <w:lang w:val="en-GB"/>
        </w:rPr>
        <w:t xml:space="preserve">Another high correlation is between total </w:t>
      </w:r>
      <w:proofErr w:type="spellStart"/>
      <w:r>
        <w:rPr>
          <w:lang w:val="en-GB"/>
        </w:rPr>
        <w:t>sulfur</w:t>
      </w:r>
      <w:proofErr w:type="spellEnd"/>
      <w:r>
        <w:rPr>
          <w:lang w:val="en-GB"/>
        </w:rPr>
        <w:t xml:space="preserve"> and free </w:t>
      </w:r>
      <w:proofErr w:type="spellStart"/>
      <w:r>
        <w:rPr>
          <w:lang w:val="en-GB"/>
        </w:rPr>
        <w:t>sulfur</w:t>
      </w:r>
      <w:proofErr w:type="spellEnd"/>
      <w:r>
        <w:rPr>
          <w:lang w:val="en-GB"/>
        </w:rPr>
        <w:t xml:space="preserve"> dioxide, which, due to uncertainty of the chemicals, are not being dropped.</w:t>
      </w:r>
    </w:p>
    <w:p w14:paraId="4760F26C" w14:textId="77777777" w:rsidR="004A5965" w:rsidRDefault="004A5965" w:rsidP="004A5965">
      <w:pPr>
        <w:pStyle w:val="NoSpacing"/>
        <w:rPr>
          <w:lang w:val="en-GB"/>
        </w:rPr>
      </w:pPr>
    </w:p>
    <w:p w14:paraId="6D40EC1A" w14:textId="77777777" w:rsidR="004A5965" w:rsidRPr="00981FA9" w:rsidRDefault="004A5965" w:rsidP="004A5965">
      <w:pPr>
        <w:pStyle w:val="NoSpacing"/>
        <w:rPr>
          <w:lang w:val="en-GB"/>
        </w:rPr>
      </w:pPr>
      <w:r w:rsidRPr="00184072">
        <w:rPr>
          <w:b/>
          <w:bCs/>
          <w:lang w:val="en-GB"/>
        </w:rPr>
        <w:t>Step 2:</w:t>
      </w:r>
      <w:r>
        <w:rPr>
          <w:b/>
          <w:bCs/>
          <w:lang w:val="en-GB"/>
        </w:rPr>
        <w:t xml:space="preserve"> </w:t>
      </w:r>
      <w:r w:rsidRPr="00981FA9">
        <w:rPr>
          <w:lang w:val="en-GB"/>
        </w:rPr>
        <w:t>To find natural clusters in this unfamiliar-variables dataset, we need to form subsets. Subsets descriptions are explained in section below.</w:t>
      </w:r>
    </w:p>
    <w:p w14:paraId="6EAE9D99" w14:textId="77777777" w:rsidR="004A5965" w:rsidRPr="00981FA9" w:rsidRDefault="004A5965" w:rsidP="004A5965">
      <w:pPr>
        <w:pStyle w:val="NoSpacing"/>
        <w:rPr>
          <w:lang w:val="en-GB"/>
        </w:rPr>
      </w:pPr>
    </w:p>
    <w:p w14:paraId="3BE0F609" w14:textId="77777777" w:rsidR="004A5965" w:rsidRDefault="004A5965" w:rsidP="004A5965">
      <w:pPr>
        <w:pStyle w:val="NoSpacing"/>
        <w:rPr>
          <w:lang w:val="en-GB"/>
        </w:rPr>
      </w:pPr>
      <w:r w:rsidRPr="00981FA9">
        <w:rPr>
          <w:lang w:val="en-GB"/>
        </w:rPr>
        <w:t>Also, to interpret the clusters and to assign appropriate labels, ‘converter’ functions have been defined throughout the code.</w:t>
      </w:r>
    </w:p>
    <w:p w14:paraId="404B900F" w14:textId="77777777" w:rsidR="004A5965" w:rsidRDefault="004A5965" w:rsidP="004A5965">
      <w:pPr>
        <w:pStyle w:val="NoSpacing"/>
        <w:rPr>
          <w:lang w:val="en-GB"/>
        </w:rPr>
      </w:pPr>
    </w:p>
    <w:p w14:paraId="2DE272A8" w14:textId="77777777" w:rsidR="004A5965" w:rsidRDefault="004A5965" w:rsidP="004A5965">
      <w:pPr>
        <w:pStyle w:val="Heading2"/>
        <w:rPr>
          <w:lang w:val="en-GB"/>
        </w:rPr>
      </w:pPr>
      <w:r>
        <w:rPr>
          <w:lang w:val="en-GB"/>
        </w:rPr>
        <w:t>t-SNE Implementation</w:t>
      </w:r>
    </w:p>
    <w:p w14:paraId="63555D63" w14:textId="77777777" w:rsidR="004A5965" w:rsidRDefault="004A5965" w:rsidP="004A5965">
      <w:pPr>
        <w:rPr>
          <w:lang w:val="en-GB"/>
        </w:rPr>
      </w:pPr>
      <w:r>
        <w:rPr>
          <w:lang w:val="en-GB"/>
        </w:rPr>
        <w:t>t-SNE is an unsupervised machine learning, non-linear dimension reduction technique which is used to visualise large multi-dimensional datasets into two or three dimensions. The t-SNE algorithm converts Gaussian distribution to Cauchy distribution and by using CAUCHY distribution, reduce the tendency of crowding data points in low-dimensional representation.</w:t>
      </w:r>
    </w:p>
    <w:p w14:paraId="5CEC8E4F" w14:textId="77777777" w:rsidR="004A5965" w:rsidRPr="008D7AF8" w:rsidRDefault="004A5965" w:rsidP="004A5965">
      <w:pPr>
        <w:rPr>
          <w:b/>
          <w:bCs/>
          <w:lang w:val="en-GB"/>
        </w:rPr>
      </w:pPr>
      <w:r w:rsidRPr="008D7AF8">
        <w:rPr>
          <w:b/>
          <w:bCs/>
          <w:lang w:val="en-GB"/>
        </w:rPr>
        <w:t>Reason for using t-SNE</w:t>
      </w:r>
    </w:p>
    <w:p w14:paraId="7A1C4363" w14:textId="77777777" w:rsidR="004A5965" w:rsidRDefault="004A5965" w:rsidP="004A5965">
      <w:pPr>
        <w:rPr>
          <w:lang w:val="en-GB"/>
        </w:rPr>
      </w:pPr>
      <w:r>
        <w:rPr>
          <w:lang w:val="en-GB"/>
        </w:rPr>
        <w:t xml:space="preserve">In the given dataset there no labels or target variable. </w:t>
      </w:r>
      <w:proofErr w:type="gramStart"/>
      <w:r>
        <w:rPr>
          <w:lang w:val="en-GB"/>
        </w:rPr>
        <w:t>In order to</w:t>
      </w:r>
      <w:proofErr w:type="gramEnd"/>
      <w:r>
        <w:rPr>
          <w:lang w:val="en-GB"/>
        </w:rPr>
        <w:t xml:space="preserve"> find appropriate labels, we need to find natural clusters or patterns in the dataset which have 11 dimensions. To find patterns, first we need to visualise the dataset. Visualisation of 11 dimensions is not possible and hence we need to use dimension reduction technique.</w:t>
      </w:r>
    </w:p>
    <w:p w14:paraId="2952333D" w14:textId="77777777" w:rsidR="004A5965" w:rsidRDefault="004A5965" w:rsidP="004A5965">
      <w:pPr>
        <w:rPr>
          <w:lang w:val="en-GB"/>
        </w:rPr>
      </w:pPr>
      <w:r>
        <w:rPr>
          <w:lang w:val="en-GB"/>
        </w:rPr>
        <w:t xml:space="preserve">There are two options when it comes to dimension reduction techniques – PCA, which is a linear dimension reduction technique or t-SNE, which is non-linear. If we use linear dimension technique, we can face the </w:t>
      </w:r>
      <w:r w:rsidRPr="008D7AF8">
        <w:rPr>
          <w:b/>
          <w:bCs/>
          <w:lang w:val="en-GB"/>
        </w:rPr>
        <w:t>crowding</w:t>
      </w:r>
      <w:r>
        <w:rPr>
          <w:lang w:val="en-GB"/>
        </w:rPr>
        <w:t xml:space="preserve"> problem. In linear dimension reduction, all the high dimensional datapoints are projected linearly, which can fail to preserve the original distance between the datapoints and lead to crowding in lower dimensions or dissimilar datapoints being represented on top of each other. </w:t>
      </w:r>
    </w:p>
    <w:p w14:paraId="518471D1" w14:textId="77777777" w:rsidR="004A5965" w:rsidRDefault="004A5965" w:rsidP="004A5965">
      <w:pPr>
        <w:rPr>
          <w:lang w:val="en-GB"/>
        </w:rPr>
      </w:pPr>
      <w:r>
        <w:rPr>
          <w:lang w:val="en-GB"/>
        </w:rPr>
        <w:t>In t-SNE, data points are projected non-linearly in such a way that distances between data points in lower dimensions reflect the distances in higher dimensions, hence solving the crowding problem.</w:t>
      </w:r>
    </w:p>
    <w:p w14:paraId="610F43C7" w14:textId="77777777" w:rsidR="004A5965" w:rsidRPr="00236C7D" w:rsidRDefault="004A5965" w:rsidP="004A5965">
      <w:pPr>
        <w:rPr>
          <w:b/>
          <w:bCs/>
          <w:lang w:val="en-GB"/>
        </w:rPr>
      </w:pPr>
      <w:r w:rsidRPr="00236C7D">
        <w:rPr>
          <w:b/>
          <w:bCs/>
          <w:lang w:val="en-GB"/>
        </w:rPr>
        <w:t xml:space="preserve">For Drink dataset, if all the variables (except density) are projected on to lower dimension (2D), there no natural clusters found. Hence diving the dataset into subsets and trying to find clusters/sub-clusters. </w:t>
      </w:r>
    </w:p>
    <w:p w14:paraId="21A815DE" w14:textId="77777777" w:rsidR="004A5965" w:rsidRDefault="004A5965" w:rsidP="004A5965">
      <w:pPr>
        <w:rPr>
          <w:b/>
          <w:bCs/>
          <w:lang w:val="en-GB"/>
        </w:rPr>
      </w:pPr>
      <w:r w:rsidRPr="00236C7D">
        <w:rPr>
          <w:b/>
          <w:bCs/>
          <w:lang w:val="en-GB"/>
        </w:rPr>
        <w:t>Subset Divisions:</w:t>
      </w:r>
    </w:p>
    <w:p w14:paraId="485BA0B1" w14:textId="77777777" w:rsidR="004A5965" w:rsidRPr="00D27213" w:rsidRDefault="004A5965" w:rsidP="004A5965">
      <w:pPr>
        <w:pStyle w:val="NoSpacing"/>
        <w:rPr>
          <w:b/>
          <w:bCs/>
          <w:lang w:val="en-GB"/>
        </w:rPr>
      </w:pPr>
      <w:r w:rsidRPr="00D27213">
        <w:rPr>
          <w:b/>
          <w:bCs/>
          <w:lang w:val="en-GB"/>
        </w:rPr>
        <w:t>Subset 1 – fixed acidity, volatile acidity, citric acid</w:t>
      </w:r>
    </w:p>
    <w:p w14:paraId="7E30853B" w14:textId="77777777" w:rsidR="004A5965" w:rsidRPr="00D27213" w:rsidRDefault="004A5965" w:rsidP="004A5965">
      <w:pPr>
        <w:pStyle w:val="NoSpacing"/>
        <w:rPr>
          <w:b/>
          <w:bCs/>
          <w:lang w:val="en-GB"/>
        </w:rPr>
      </w:pPr>
      <w:r w:rsidRPr="00D27213">
        <w:rPr>
          <w:b/>
          <w:bCs/>
          <w:lang w:val="en-GB"/>
        </w:rPr>
        <w:t>Subset 2 – fixed acidity, volatile acidity, citric acid, pH</w:t>
      </w:r>
    </w:p>
    <w:p w14:paraId="26742DF5" w14:textId="77777777" w:rsidR="004A5965" w:rsidRPr="00D27213" w:rsidRDefault="004A5965" w:rsidP="004A5965">
      <w:pPr>
        <w:pStyle w:val="NoSpacing"/>
        <w:rPr>
          <w:b/>
          <w:bCs/>
          <w:lang w:val="en-GB"/>
        </w:rPr>
      </w:pPr>
      <w:r w:rsidRPr="00D27213">
        <w:rPr>
          <w:b/>
          <w:bCs/>
          <w:lang w:val="en-GB"/>
        </w:rPr>
        <w:t>Subset 3 – fixed acidity, volatile acidity, citric acid, pH, residual sugar, alcohol</w:t>
      </w:r>
    </w:p>
    <w:p w14:paraId="5213DDDB" w14:textId="77777777" w:rsidR="004A5965" w:rsidRPr="00D27213" w:rsidRDefault="004A5965" w:rsidP="004A5965">
      <w:pPr>
        <w:pStyle w:val="NoSpacing"/>
        <w:rPr>
          <w:b/>
          <w:bCs/>
          <w:lang w:val="en-GB"/>
        </w:rPr>
      </w:pPr>
      <w:r w:rsidRPr="00D27213">
        <w:rPr>
          <w:b/>
          <w:bCs/>
          <w:lang w:val="en-GB"/>
        </w:rPr>
        <w:t xml:space="preserve">Subset 4 – free </w:t>
      </w:r>
      <w:proofErr w:type="spellStart"/>
      <w:r w:rsidRPr="00D27213">
        <w:rPr>
          <w:b/>
          <w:bCs/>
          <w:lang w:val="en-GB"/>
        </w:rPr>
        <w:t>sulfur</w:t>
      </w:r>
      <w:proofErr w:type="spellEnd"/>
      <w:r w:rsidRPr="00D27213">
        <w:rPr>
          <w:b/>
          <w:bCs/>
          <w:lang w:val="en-GB"/>
        </w:rPr>
        <w:t xml:space="preserve"> dioxide, total </w:t>
      </w:r>
      <w:proofErr w:type="spellStart"/>
      <w:r w:rsidRPr="00D27213">
        <w:rPr>
          <w:b/>
          <w:bCs/>
          <w:lang w:val="en-GB"/>
        </w:rPr>
        <w:t>sulfur</w:t>
      </w:r>
      <w:proofErr w:type="spellEnd"/>
      <w:r w:rsidRPr="00D27213">
        <w:rPr>
          <w:b/>
          <w:bCs/>
          <w:lang w:val="en-GB"/>
        </w:rPr>
        <w:t xml:space="preserve"> dioxide, sulphates, chlorides</w:t>
      </w:r>
    </w:p>
    <w:p w14:paraId="5F32E9D5" w14:textId="77777777" w:rsidR="004A5965" w:rsidRDefault="004A5965" w:rsidP="004A5965">
      <w:pPr>
        <w:pStyle w:val="NoSpacing"/>
        <w:rPr>
          <w:b/>
          <w:bCs/>
          <w:lang w:val="en-GB"/>
        </w:rPr>
      </w:pPr>
      <w:r w:rsidRPr="00D27213">
        <w:rPr>
          <w:b/>
          <w:bCs/>
          <w:lang w:val="en-GB"/>
        </w:rPr>
        <w:t xml:space="preserve">Subset 5 – fixed acidity, volatile acidity, citric acid, pH, residual sugar, alcohol, free </w:t>
      </w:r>
      <w:proofErr w:type="spellStart"/>
      <w:r w:rsidRPr="00D27213">
        <w:rPr>
          <w:b/>
          <w:bCs/>
          <w:lang w:val="en-GB"/>
        </w:rPr>
        <w:t>sulfur</w:t>
      </w:r>
      <w:proofErr w:type="spellEnd"/>
      <w:r w:rsidRPr="00D27213">
        <w:rPr>
          <w:b/>
          <w:bCs/>
          <w:lang w:val="en-GB"/>
        </w:rPr>
        <w:t xml:space="preserve"> dioxide, total </w:t>
      </w:r>
      <w:proofErr w:type="spellStart"/>
      <w:r w:rsidRPr="00D27213">
        <w:rPr>
          <w:b/>
          <w:bCs/>
          <w:lang w:val="en-GB"/>
        </w:rPr>
        <w:t>sulfur</w:t>
      </w:r>
      <w:proofErr w:type="spellEnd"/>
      <w:r w:rsidRPr="00D27213">
        <w:rPr>
          <w:b/>
          <w:bCs/>
          <w:lang w:val="en-GB"/>
        </w:rPr>
        <w:t xml:space="preserve"> dioxide, sulphates, chlorides</w:t>
      </w:r>
    </w:p>
    <w:p w14:paraId="3F4170F6" w14:textId="77777777" w:rsidR="004A5965" w:rsidRPr="00D27213" w:rsidRDefault="004A5965" w:rsidP="004A5965">
      <w:pPr>
        <w:pStyle w:val="NoSpacing"/>
        <w:rPr>
          <w:b/>
          <w:bCs/>
          <w:lang w:val="en-GB"/>
        </w:rPr>
      </w:pPr>
    </w:p>
    <w:p w14:paraId="4C976C60" w14:textId="77777777" w:rsidR="004A5965" w:rsidRPr="00D27213" w:rsidRDefault="004A5965" w:rsidP="004A5965">
      <w:pPr>
        <w:pStyle w:val="NoSpacing"/>
        <w:rPr>
          <w:b/>
          <w:bCs/>
          <w:lang w:val="en-GB"/>
        </w:rPr>
      </w:pPr>
      <w:r w:rsidRPr="00D27213">
        <w:rPr>
          <w:b/>
          <w:bCs/>
          <w:lang w:val="en-GB"/>
        </w:rPr>
        <w:t>Subset 6</w:t>
      </w:r>
      <w:r>
        <w:rPr>
          <w:b/>
          <w:bCs/>
          <w:lang w:val="en-GB"/>
        </w:rPr>
        <w:t xml:space="preserve"> (final subset1)</w:t>
      </w:r>
      <w:r w:rsidRPr="00D27213">
        <w:rPr>
          <w:b/>
          <w:bCs/>
          <w:lang w:val="en-GB"/>
        </w:rPr>
        <w:t xml:space="preserve"> – fixed acidity, volatile acidity, citric acid, pH, alcohol, free </w:t>
      </w:r>
      <w:proofErr w:type="spellStart"/>
      <w:r w:rsidRPr="00D27213">
        <w:rPr>
          <w:b/>
          <w:bCs/>
          <w:lang w:val="en-GB"/>
        </w:rPr>
        <w:t>sulfur</w:t>
      </w:r>
      <w:proofErr w:type="spellEnd"/>
      <w:r w:rsidRPr="00D27213">
        <w:rPr>
          <w:b/>
          <w:bCs/>
          <w:lang w:val="en-GB"/>
        </w:rPr>
        <w:t xml:space="preserve"> dioxide, total </w:t>
      </w:r>
      <w:proofErr w:type="spellStart"/>
      <w:r w:rsidRPr="00D27213">
        <w:rPr>
          <w:b/>
          <w:bCs/>
          <w:lang w:val="en-GB"/>
        </w:rPr>
        <w:t>sulfur</w:t>
      </w:r>
      <w:proofErr w:type="spellEnd"/>
      <w:r w:rsidRPr="00D27213">
        <w:rPr>
          <w:b/>
          <w:bCs/>
          <w:lang w:val="en-GB"/>
        </w:rPr>
        <w:t xml:space="preserve"> dioxide</w:t>
      </w:r>
    </w:p>
    <w:p w14:paraId="68258500" w14:textId="77777777" w:rsidR="004A5965" w:rsidRDefault="004A5965" w:rsidP="004A5965">
      <w:pPr>
        <w:rPr>
          <w:b/>
          <w:bCs/>
          <w:lang w:val="en-GB"/>
        </w:rPr>
      </w:pPr>
      <w:r>
        <w:rPr>
          <w:b/>
          <w:bCs/>
          <w:lang w:val="en-GB"/>
        </w:rPr>
        <w:t>Subset 7 (final subset2) – residual sugar, chlorides, sulphates</w:t>
      </w:r>
    </w:p>
    <w:p w14:paraId="026C40F2" w14:textId="77777777" w:rsidR="004A5965" w:rsidRDefault="004A5965" w:rsidP="004A5965">
      <w:pPr>
        <w:rPr>
          <w:b/>
          <w:bCs/>
          <w:lang w:val="en-GB"/>
        </w:rPr>
      </w:pPr>
      <w:r>
        <w:rPr>
          <w:b/>
          <w:bCs/>
          <w:lang w:val="en-GB"/>
        </w:rPr>
        <w:t xml:space="preserve"> </w:t>
      </w:r>
    </w:p>
    <w:p w14:paraId="0E0445A1" w14:textId="77777777" w:rsidR="004A5965" w:rsidRDefault="004A5965" w:rsidP="004A5965">
      <w:pPr>
        <w:pStyle w:val="Heading2"/>
        <w:rPr>
          <w:lang w:val="en-GB"/>
        </w:rPr>
      </w:pPr>
      <w:r>
        <w:rPr>
          <w:lang w:val="en-GB"/>
        </w:rPr>
        <w:t>K-Means Implementation</w:t>
      </w:r>
    </w:p>
    <w:p w14:paraId="54EFF06E" w14:textId="77777777" w:rsidR="004A5965" w:rsidRDefault="004A5965" w:rsidP="004A5965">
      <w:pPr>
        <w:rPr>
          <w:lang w:val="en-GB"/>
        </w:rPr>
      </w:pPr>
      <w:r>
        <w:rPr>
          <w:lang w:val="en-GB"/>
        </w:rPr>
        <w:t xml:space="preserve">K-Means is </w:t>
      </w:r>
      <w:proofErr w:type="gramStart"/>
      <w:r>
        <w:rPr>
          <w:lang w:val="en-GB"/>
        </w:rPr>
        <w:t>a</w:t>
      </w:r>
      <w:proofErr w:type="gramEnd"/>
      <w:r>
        <w:rPr>
          <w:lang w:val="en-GB"/>
        </w:rPr>
        <w:t xml:space="preserve"> unsupervised machine learning algorithm which groups similar data points together to form groups (clusters). K refers to the number of centre points for these groupings or essentially the </w:t>
      </w:r>
      <w:r>
        <w:rPr>
          <w:lang w:val="en-GB"/>
        </w:rPr>
        <w:lastRenderedPageBreak/>
        <w:t>number of clusters. For a labelled dataset, K usually becomes the number of classes or categories in the target variable but for unlabelled dataset as ‘Drink’, first objective is to find the appropriate number of clusters.</w:t>
      </w:r>
    </w:p>
    <w:p w14:paraId="13E78C9F" w14:textId="77777777" w:rsidR="004A5965" w:rsidRDefault="004A5965" w:rsidP="004A5965">
      <w:pPr>
        <w:rPr>
          <w:lang w:val="en-GB"/>
        </w:rPr>
      </w:pPr>
      <w:r>
        <w:rPr>
          <w:lang w:val="en-GB"/>
        </w:rPr>
        <w:t xml:space="preserve">To find the number of clusters, </w:t>
      </w:r>
      <w:r w:rsidRPr="00D13A5D">
        <w:rPr>
          <w:b/>
          <w:bCs/>
          <w:lang w:val="en-GB"/>
        </w:rPr>
        <w:t>Elbow Plot</w:t>
      </w:r>
      <w:r>
        <w:rPr>
          <w:lang w:val="en-GB"/>
        </w:rPr>
        <w:t xml:space="preserve"> is used.</w:t>
      </w:r>
    </w:p>
    <w:p w14:paraId="350A6F60" w14:textId="77777777" w:rsidR="004A5965" w:rsidRDefault="004A5965" w:rsidP="004A5965">
      <w:pPr>
        <w:rPr>
          <w:lang w:val="en-GB"/>
        </w:rPr>
      </w:pPr>
      <w:r>
        <w:rPr>
          <w:lang w:val="en-GB"/>
        </w:rPr>
        <w:t>Elbow Plot is constructed by plotting inertia for a set of k-values. Range for K values selected is 1-10. Good clustering could be achieved by finding the most significant slope change in inertia for the smallest k value i.e. the point after which the inertia starts decreasing linearly.</w:t>
      </w:r>
    </w:p>
    <w:p w14:paraId="6C5F97E1" w14:textId="77777777" w:rsidR="004A5965" w:rsidRDefault="004A5965" w:rsidP="004A5965">
      <w:pPr>
        <w:rPr>
          <w:lang w:val="en-GB"/>
        </w:rPr>
      </w:pPr>
    </w:p>
    <w:p w14:paraId="2A52830F" w14:textId="77777777" w:rsidR="004A5965" w:rsidRDefault="004A5965" w:rsidP="004A5965">
      <w:pPr>
        <w:rPr>
          <w:lang w:val="en-GB"/>
        </w:rPr>
      </w:pPr>
      <w:r>
        <w:rPr>
          <w:noProof/>
          <w:lang w:val="en-GB"/>
        </w:rPr>
        <w:drawing>
          <wp:inline distT="0" distB="0" distL="0" distR="0" wp14:anchorId="61E92991" wp14:editId="48EC7F5C">
            <wp:extent cx="2819080" cy="3780790"/>
            <wp:effectExtent l="0" t="0" r="635"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lbowPlotSubset6_2.png"/>
                    <pic:cNvPicPr/>
                  </pic:nvPicPr>
                  <pic:blipFill>
                    <a:blip r:embed="rId5">
                      <a:extLst>
                        <a:ext uri="{28A0092B-C50C-407E-A947-70E740481C1C}">
                          <a14:useLocalDpi xmlns:a14="http://schemas.microsoft.com/office/drawing/2010/main" val="0"/>
                        </a:ext>
                      </a:extLst>
                    </a:blip>
                    <a:stretch>
                      <a:fillRect/>
                    </a:stretch>
                  </pic:blipFill>
                  <pic:spPr>
                    <a:xfrm>
                      <a:off x="0" y="0"/>
                      <a:ext cx="2820038" cy="3782075"/>
                    </a:xfrm>
                    <a:prstGeom prst="rect">
                      <a:avLst/>
                    </a:prstGeom>
                  </pic:spPr>
                </pic:pic>
              </a:graphicData>
            </a:graphic>
          </wp:inline>
        </w:drawing>
      </w:r>
      <w:r>
        <w:rPr>
          <w:noProof/>
          <w:lang w:val="en-GB"/>
        </w:rPr>
        <w:drawing>
          <wp:inline distT="0" distB="0" distL="0" distR="0" wp14:anchorId="33DEC48A" wp14:editId="0426ACFD">
            <wp:extent cx="2895600" cy="3790950"/>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lbowPlotSubset7.png"/>
                    <pic:cNvPicPr/>
                  </pic:nvPicPr>
                  <pic:blipFill>
                    <a:blip r:embed="rId6">
                      <a:extLst>
                        <a:ext uri="{28A0092B-C50C-407E-A947-70E740481C1C}">
                          <a14:useLocalDpi xmlns:a14="http://schemas.microsoft.com/office/drawing/2010/main" val="0"/>
                        </a:ext>
                      </a:extLst>
                    </a:blip>
                    <a:stretch>
                      <a:fillRect/>
                    </a:stretch>
                  </pic:blipFill>
                  <pic:spPr>
                    <a:xfrm>
                      <a:off x="0" y="0"/>
                      <a:ext cx="2895600" cy="3790950"/>
                    </a:xfrm>
                    <a:prstGeom prst="rect">
                      <a:avLst/>
                    </a:prstGeom>
                  </pic:spPr>
                </pic:pic>
              </a:graphicData>
            </a:graphic>
          </wp:inline>
        </w:drawing>
      </w:r>
    </w:p>
    <w:p w14:paraId="3A7A94B7" w14:textId="77777777" w:rsidR="004A5965" w:rsidRDefault="004A5965" w:rsidP="004A5965">
      <w:pPr>
        <w:rPr>
          <w:lang w:val="en-GB"/>
        </w:rPr>
      </w:pPr>
    </w:p>
    <w:p w14:paraId="0BA80826" w14:textId="77777777" w:rsidR="004A5965" w:rsidRPr="00D27213" w:rsidRDefault="004A5965" w:rsidP="004A5965">
      <w:pPr>
        <w:rPr>
          <w:lang w:val="en-GB"/>
        </w:rPr>
      </w:pPr>
      <w:r>
        <w:rPr>
          <w:lang w:val="en-GB"/>
        </w:rPr>
        <w:t>These are two Elbow Plots of the final subsets in Drink dataset. For both plots, the appropriate number of clusters can be 2 or 3. Hence, if the dataset or subset is unlabelled, the number of clusters is almost always a guess (an educated guess if using Elbow plot).</w:t>
      </w:r>
    </w:p>
    <w:p w14:paraId="484D6136" w14:textId="77777777" w:rsidR="004A5965" w:rsidRDefault="004A5965" w:rsidP="004A5965">
      <w:pPr>
        <w:rPr>
          <w:b/>
          <w:bCs/>
          <w:lang w:val="en-GB"/>
        </w:rPr>
      </w:pPr>
      <w:r>
        <w:rPr>
          <w:b/>
          <w:bCs/>
          <w:lang w:val="en-GB"/>
        </w:rPr>
        <w:t xml:space="preserve">K Means and t-SNE: </w:t>
      </w:r>
    </w:p>
    <w:p w14:paraId="5B97326D" w14:textId="77777777" w:rsidR="004A5965" w:rsidRDefault="004A5965" w:rsidP="004A5965">
      <w:pPr>
        <w:rPr>
          <w:b/>
          <w:bCs/>
          <w:lang w:val="en-GB"/>
        </w:rPr>
      </w:pPr>
      <w:r>
        <w:rPr>
          <w:b/>
          <w:bCs/>
          <w:lang w:val="en-GB"/>
        </w:rPr>
        <w:t>For t-SNE visualisation we are using K-Means clusters for colouring. The appropriate number of clusters is selected first, then the K Means fitting is done on the subset. Since the labels are not known for the subsets, to represent clusters in visualisation, K Means is used for colouring so that the data points in the cluster created by K Means can be represented by the same colour.</w:t>
      </w:r>
    </w:p>
    <w:p w14:paraId="52766952" w14:textId="77777777" w:rsidR="004A5965" w:rsidRDefault="004A5965" w:rsidP="004A5965">
      <w:pPr>
        <w:rPr>
          <w:b/>
          <w:bCs/>
          <w:lang w:val="en-GB"/>
        </w:rPr>
      </w:pPr>
    </w:p>
    <w:p w14:paraId="23B353F2" w14:textId="77777777" w:rsidR="004A5965" w:rsidRDefault="004A5965" w:rsidP="004A5965">
      <w:pPr>
        <w:pStyle w:val="Heading2"/>
        <w:rPr>
          <w:lang w:val="en-GB"/>
        </w:rPr>
      </w:pPr>
      <w:r>
        <w:rPr>
          <w:lang w:val="en-GB"/>
        </w:rPr>
        <w:t>t-SNE Tuning</w:t>
      </w:r>
    </w:p>
    <w:p w14:paraId="31A826A2" w14:textId="77777777" w:rsidR="004A5965" w:rsidRDefault="004A5965" w:rsidP="004A5965">
      <w:pPr>
        <w:rPr>
          <w:lang w:val="en-GB"/>
        </w:rPr>
      </w:pPr>
      <w:r>
        <w:rPr>
          <w:lang w:val="en-GB"/>
        </w:rPr>
        <w:t>Perplexity: In simple terms, perplexity hyperparameter in t-SNE defines the effective number of neighbours for each datapoint.</w:t>
      </w:r>
      <w:r w:rsidRPr="00E00448">
        <w:t xml:space="preserve"> </w:t>
      </w:r>
      <w:r>
        <w:t xml:space="preserve">It can be viewed as a knob that sets the number of effective nearest </w:t>
      </w:r>
      <w:r>
        <w:lastRenderedPageBreak/>
        <w:t>neighbours.</w:t>
      </w:r>
      <w:r>
        <w:rPr>
          <w:lang w:val="en-GB"/>
        </w:rPr>
        <w:t xml:space="preserve"> Optimal value of perplexity depends on the amount of data available. Suggested range is 5-50. </w:t>
      </w:r>
    </w:p>
    <w:p w14:paraId="1ADEE5C7" w14:textId="77777777" w:rsidR="004A5965" w:rsidRDefault="004A5965" w:rsidP="004A5965">
      <w:pPr>
        <w:rPr>
          <w:lang w:val="en-GB"/>
        </w:rPr>
      </w:pPr>
      <w:r>
        <w:rPr>
          <w:lang w:val="en-GB"/>
        </w:rPr>
        <w:t>Number of Iterations: Number of times the algorithm needs to run to get the optimal results (patterns). Min value is 250.</w:t>
      </w:r>
    </w:p>
    <w:p w14:paraId="7421BD5C" w14:textId="77777777" w:rsidR="004A5965" w:rsidRDefault="004A5965" w:rsidP="004A5965">
      <w:pPr>
        <w:rPr>
          <w:lang w:val="en-GB"/>
        </w:rPr>
      </w:pPr>
      <w:r>
        <w:rPr>
          <w:lang w:val="en-GB"/>
        </w:rPr>
        <w:t>For each subset hyperparameter values are following:</w:t>
      </w:r>
    </w:p>
    <w:p w14:paraId="4D6A69DB" w14:textId="77777777" w:rsidR="004A5965" w:rsidRDefault="004A5965" w:rsidP="004A5965">
      <w:pPr>
        <w:rPr>
          <w:lang w:val="en-GB"/>
        </w:rPr>
      </w:pPr>
    </w:p>
    <w:tbl>
      <w:tblPr>
        <w:tblStyle w:val="TableGrid"/>
        <w:tblW w:w="0" w:type="auto"/>
        <w:tblLook w:val="04A0" w:firstRow="1" w:lastRow="0" w:firstColumn="1" w:lastColumn="0" w:noHBand="0" w:noVBand="1"/>
      </w:tblPr>
      <w:tblGrid>
        <w:gridCol w:w="3005"/>
        <w:gridCol w:w="3005"/>
        <w:gridCol w:w="3006"/>
      </w:tblGrid>
      <w:tr w:rsidR="004A5965" w14:paraId="4B7075A1" w14:textId="77777777" w:rsidTr="00345582">
        <w:tc>
          <w:tcPr>
            <w:tcW w:w="3005" w:type="dxa"/>
          </w:tcPr>
          <w:p w14:paraId="066BE515" w14:textId="77777777" w:rsidR="004A5965" w:rsidRDefault="004A5965" w:rsidP="00345582">
            <w:pPr>
              <w:rPr>
                <w:lang w:val="en-GB"/>
              </w:rPr>
            </w:pPr>
            <w:r>
              <w:rPr>
                <w:lang w:val="en-GB"/>
              </w:rPr>
              <w:t>Subset</w:t>
            </w:r>
          </w:p>
        </w:tc>
        <w:tc>
          <w:tcPr>
            <w:tcW w:w="3005" w:type="dxa"/>
          </w:tcPr>
          <w:p w14:paraId="74400708" w14:textId="77777777" w:rsidR="004A5965" w:rsidRDefault="004A5965" w:rsidP="00345582">
            <w:pPr>
              <w:rPr>
                <w:lang w:val="en-GB"/>
              </w:rPr>
            </w:pPr>
            <w:r>
              <w:rPr>
                <w:lang w:val="en-GB"/>
              </w:rPr>
              <w:t>Perplexity</w:t>
            </w:r>
          </w:p>
        </w:tc>
        <w:tc>
          <w:tcPr>
            <w:tcW w:w="3006" w:type="dxa"/>
          </w:tcPr>
          <w:p w14:paraId="575AA4C8" w14:textId="77777777" w:rsidR="004A5965" w:rsidRDefault="004A5965" w:rsidP="00345582">
            <w:pPr>
              <w:rPr>
                <w:lang w:val="en-GB"/>
              </w:rPr>
            </w:pPr>
            <w:r>
              <w:rPr>
                <w:lang w:val="en-GB"/>
              </w:rPr>
              <w:t>Number of Iterations</w:t>
            </w:r>
          </w:p>
        </w:tc>
      </w:tr>
      <w:tr w:rsidR="004A5965" w14:paraId="229F05EC" w14:textId="77777777" w:rsidTr="00345582">
        <w:tc>
          <w:tcPr>
            <w:tcW w:w="3005" w:type="dxa"/>
          </w:tcPr>
          <w:p w14:paraId="345D8DB0" w14:textId="77777777" w:rsidR="004A5965" w:rsidRDefault="004A5965" w:rsidP="00345582">
            <w:pPr>
              <w:rPr>
                <w:lang w:val="en-GB"/>
              </w:rPr>
            </w:pPr>
            <w:r>
              <w:rPr>
                <w:lang w:val="en-GB"/>
              </w:rPr>
              <w:t>Subset1</w:t>
            </w:r>
          </w:p>
        </w:tc>
        <w:tc>
          <w:tcPr>
            <w:tcW w:w="3005" w:type="dxa"/>
          </w:tcPr>
          <w:p w14:paraId="04115782" w14:textId="77777777" w:rsidR="004A5965" w:rsidRDefault="004A5965" w:rsidP="00345582">
            <w:pPr>
              <w:rPr>
                <w:lang w:val="en-GB"/>
              </w:rPr>
            </w:pPr>
            <w:r>
              <w:rPr>
                <w:lang w:val="en-GB"/>
              </w:rPr>
              <w:t>25</w:t>
            </w:r>
          </w:p>
        </w:tc>
        <w:tc>
          <w:tcPr>
            <w:tcW w:w="3006" w:type="dxa"/>
          </w:tcPr>
          <w:p w14:paraId="2856BD0B" w14:textId="77777777" w:rsidR="004A5965" w:rsidRDefault="004A5965" w:rsidP="00345582">
            <w:pPr>
              <w:rPr>
                <w:lang w:val="en-GB"/>
              </w:rPr>
            </w:pPr>
            <w:r>
              <w:rPr>
                <w:lang w:val="en-GB"/>
              </w:rPr>
              <w:t>3000</w:t>
            </w:r>
          </w:p>
        </w:tc>
      </w:tr>
      <w:tr w:rsidR="004A5965" w14:paraId="72AAB59B" w14:textId="77777777" w:rsidTr="00345582">
        <w:tc>
          <w:tcPr>
            <w:tcW w:w="3005" w:type="dxa"/>
          </w:tcPr>
          <w:p w14:paraId="49B2E7AE" w14:textId="77777777" w:rsidR="004A5965" w:rsidRDefault="004A5965" w:rsidP="00345582">
            <w:pPr>
              <w:rPr>
                <w:lang w:val="en-GB"/>
              </w:rPr>
            </w:pPr>
            <w:r>
              <w:rPr>
                <w:lang w:val="en-GB"/>
              </w:rPr>
              <w:t>Subset2</w:t>
            </w:r>
          </w:p>
        </w:tc>
        <w:tc>
          <w:tcPr>
            <w:tcW w:w="3005" w:type="dxa"/>
          </w:tcPr>
          <w:p w14:paraId="6F6ED9D8" w14:textId="77777777" w:rsidR="004A5965" w:rsidRDefault="004A5965" w:rsidP="00345582">
            <w:pPr>
              <w:rPr>
                <w:lang w:val="en-GB"/>
              </w:rPr>
            </w:pPr>
            <w:r>
              <w:rPr>
                <w:lang w:val="en-GB"/>
              </w:rPr>
              <w:t>30</w:t>
            </w:r>
          </w:p>
        </w:tc>
        <w:tc>
          <w:tcPr>
            <w:tcW w:w="3006" w:type="dxa"/>
          </w:tcPr>
          <w:p w14:paraId="0AA8394B" w14:textId="77777777" w:rsidR="004A5965" w:rsidRDefault="004A5965" w:rsidP="00345582">
            <w:pPr>
              <w:rPr>
                <w:lang w:val="en-GB"/>
              </w:rPr>
            </w:pPr>
            <w:r>
              <w:rPr>
                <w:lang w:val="en-GB"/>
              </w:rPr>
              <w:t>4000</w:t>
            </w:r>
          </w:p>
        </w:tc>
      </w:tr>
      <w:tr w:rsidR="004A5965" w14:paraId="2BB237E5" w14:textId="77777777" w:rsidTr="00345582">
        <w:tc>
          <w:tcPr>
            <w:tcW w:w="3005" w:type="dxa"/>
          </w:tcPr>
          <w:p w14:paraId="1A05E077" w14:textId="77777777" w:rsidR="004A5965" w:rsidRDefault="004A5965" w:rsidP="00345582">
            <w:pPr>
              <w:rPr>
                <w:lang w:val="en-GB"/>
              </w:rPr>
            </w:pPr>
            <w:r>
              <w:rPr>
                <w:lang w:val="en-GB"/>
              </w:rPr>
              <w:t>Subset3</w:t>
            </w:r>
          </w:p>
        </w:tc>
        <w:tc>
          <w:tcPr>
            <w:tcW w:w="3005" w:type="dxa"/>
          </w:tcPr>
          <w:p w14:paraId="6E80F118" w14:textId="77777777" w:rsidR="004A5965" w:rsidRDefault="004A5965" w:rsidP="00345582">
            <w:pPr>
              <w:rPr>
                <w:lang w:val="en-GB"/>
              </w:rPr>
            </w:pPr>
            <w:r>
              <w:rPr>
                <w:lang w:val="en-GB"/>
              </w:rPr>
              <w:t>50</w:t>
            </w:r>
          </w:p>
        </w:tc>
        <w:tc>
          <w:tcPr>
            <w:tcW w:w="3006" w:type="dxa"/>
          </w:tcPr>
          <w:p w14:paraId="63AE2AF0" w14:textId="77777777" w:rsidR="004A5965" w:rsidRDefault="004A5965" w:rsidP="00345582">
            <w:pPr>
              <w:rPr>
                <w:lang w:val="en-GB"/>
              </w:rPr>
            </w:pPr>
            <w:r>
              <w:rPr>
                <w:lang w:val="en-GB"/>
              </w:rPr>
              <w:t>4000</w:t>
            </w:r>
          </w:p>
        </w:tc>
      </w:tr>
      <w:tr w:rsidR="004A5965" w14:paraId="3BDE71D4" w14:textId="77777777" w:rsidTr="00345582">
        <w:tc>
          <w:tcPr>
            <w:tcW w:w="3005" w:type="dxa"/>
          </w:tcPr>
          <w:p w14:paraId="6F170595" w14:textId="77777777" w:rsidR="004A5965" w:rsidRDefault="004A5965" w:rsidP="00345582">
            <w:pPr>
              <w:rPr>
                <w:lang w:val="en-GB"/>
              </w:rPr>
            </w:pPr>
            <w:r>
              <w:rPr>
                <w:lang w:val="en-GB"/>
              </w:rPr>
              <w:t>Subset4</w:t>
            </w:r>
          </w:p>
        </w:tc>
        <w:tc>
          <w:tcPr>
            <w:tcW w:w="3005" w:type="dxa"/>
          </w:tcPr>
          <w:p w14:paraId="613E2A93" w14:textId="77777777" w:rsidR="004A5965" w:rsidRDefault="004A5965" w:rsidP="00345582">
            <w:pPr>
              <w:rPr>
                <w:lang w:val="en-GB"/>
              </w:rPr>
            </w:pPr>
            <w:r>
              <w:rPr>
                <w:lang w:val="en-GB"/>
              </w:rPr>
              <w:t>35</w:t>
            </w:r>
          </w:p>
        </w:tc>
        <w:tc>
          <w:tcPr>
            <w:tcW w:w="3006" w:type="dxa"/>
          </w:tcPr>
          <w:p w14:paraId="28F43693" w14:textId="77777777" w:rsidR="004A5965" w:rsidRDefault="004A5965" w:rsidP="00345582">
            <w:pPr>
              <w:rPr>
                <w:lang w:val="en-GB"/>
              </w:rPr>
            </w:pPr>
            <w:r>
              <w:rPr>
                <w:lang w:val="en-GB"/>
              </w:rPr>
              <w:t>5000</w:t>
            </w:r>
          </w:p>
        </w:tc>
      </w:tr>
      <w:tr w:rsidR="004A5965" w14:paraId="3A758B44" w14:textId="77777777" w:rsidTr="00345582">
        <w:tc>
          <w:tcPr>
            <w:tcW w:w="3005" w:type="dxa"/>
          </w:tcPr>
          <w:p w14:paraId="5FC1B658" w14:textId="77777777" w:rsidR="004A5965" w:rsidRDefault="004A5965" w:rsidP="00345582">
            <w:pPr>
              <w:rPr>
                <w:lang w:val="en-GB"/>
              </w:rPr>
            </w:pPr>
            <w:r>
              <w:rPr>
                <w:lang w:val="en-GB"/>
              </w:rPr>
              <w:t>Subset5</w:t>
            </w:r>
          </w:p>
        </w:tc>
        <w:tc>
          <w:tcPr>
            <w:tcW w:w="3005" w:type="dxa"/>
          </w:tcPr>
          <w:p w14:paraId="257D3020" w14:textId="77777777" w:rsidR="004A5965" w:rsidRDefault="004A5965" w:rsidP="00345582">
            <w:pPr>
              <w:rPr>
                <w:lang w:val="en-GB"/>
              </w:rPr>
            </w:pPr>
            <w:r>
              <w:rPr>
                <w:lang w:val="en-GB"/>
              </w:rPr>
              <w:t>40</w:t>
            </w:r>
          </w:p>
        </w:tc>
        <w:tc>
          <w:tcPr>
            <w:tcW w:w="3006" w:type="dxa"/>
          </w:tcPr>
          <w:p w14:paraId="4EAC1384" w14:textId="77777777" w:rsidR="004A5965" w:rsidRDefault="004A5965" w:rsidP="00345582">
            <w:pPr>
              <w:rPr>
                <w:lang w:val="en-GB"/>
              </w:rPr>
            </w:pPr>
            <w:r>
              <w:rPr>
                <w:lang w:val="en-GB"/>
              </w:rPr>
              <w:t>6000</w:t>
            </w:r>
          </w:p>
        </w:tc>
      </w:tr>
      <w:tr w:rsidR="004A5965" w14:paraId="05EE6C9C" w14:textId="77777777" w:rsidTr="00345582">
        <w:tc>
          <w:tcPr>
            <w:tcW w:w="3005" w:type="dxa"/>
          </w:tcPr>
          <w:p w14:paraId="4A6C8126" w14:textId="77777777" w:rsidR="004A5965" w:rsidRDefault="004A5965" w:rsidP="00345582">
            <w:pPr>
              <w:rPr>
                <w:lang w:val="en-GB"/>
              </w:rPr>
            </w:pPr>
            <w:r>
              <w:rPr>
                <w:lang w:val="en-GB"/>
              </w:rPr>
              <w:t>Subset6 (final subset 1)</w:t>
            </w:r>
          </w:p>
        </w:tc>
        <w:tc>
          <w:tcPr>
            <w:tcW w:w="3005" w:type="dxa"/>
          </w:tcPr>
          <w:p w14:paraId="3FA379A7" w14:textId="77777777" w:rsidR="004A5965" w:rsidRDefault="004A5965" w:rsidP="00345582">
            <w:pPr>
              <w:rPr>
                <w:lang w:val="en-GB"/>
              </w:rPr>
            </w:pPr>
            <w:r>
              <w:rPr>
                <w:lang w:val="en-GB"/>
              </w:rPr>
              <w:t>50</w:t>
            </w:r>
          </w:p>
        </w:tc>
        <w:tc>
          <w:tcPr>
            <w:tcW w:w="3006" w:type="dxa"/>
          </w:tcPr>
          <w:p w14:paraId="7D7ED641" w14:textId="77777777" w:rsidR="004A5965" w:rsidRDefault="004A5965" w:rsidP="00345582">
            <w:pPr>
              <w:rPr>
                <w:lang w:val="en-GB"/>
              </w:rPr>
            </w:pPr>
            <w:r>
              <w:rPr>
                <w:lang w:val="en-GB"/>
              </w:rPr>
              <w:t>6000</w:t>
            </w:r>
          </w:p>
        </w:tc>
      </w:tr>
      <w:tr w:rsidR="004A5965" w14:paraId="24EDB36C" w14:textId="77777777" w:rsidTr="00345582">
        <w:tc>
          <w:tcPr>
            <w:tcW w:w="3005" w:type="dxa"/>
          </w:tcPr>
          <w:p w14:paraId="26C94CDA" w14:textId="77777777" w:rsidR="004A5965" w:rsidRDefault="004A5965" w:rsidP="00345582">
            <w:pPr>
              <w:rPr>
                <w:lang w:val="en-GB"/>
              </w:rPr>
            </w:pPr>
            <w:r>
              <w:rPr>
                <w:lang w:val="en-GB"/>
              </w:rPr>
              <w:t>Subset7 (final subset 2)</w:t>
            </w:r>
          </w:p>
        </w:tc>
        <w:tc>
          <w:tcPr>
            <w:tcW w:w="3005" w:type="dxa"/>
          </w:tcPr>
          <w:p w14:paraId="1396192B" w14:textId="77777777" w:rsidR="004A5965" w:rsidRDefault="004A5965" w:rsidP="00345582">
            <w:pPr>
              <w:rPr>
                <w:lang w:val="en-GB"/>
              </w:rPr>
            </w:pPr>
            <w:r>
              <w:rPr>
                <w:lang w:val="en-GB"/>
              </w:rPr>
              <w:t>30</w:t>
            </w:r>
          </w:p>
        </w:tc>
        <w:tc>
          <w:tcPr>
            <w:tcW w:w="3006" w:type="dxa"/>
          </w:tcPr>
          <w:p w14:paraId="00505586" w14:textId="77777777" w:rsidR="004A5965" w:rsidRDefault="004A5965" w:rsidP="00345582">
            <w:pPr>
              <w:rPr>
                <w:lang w:val="en-GB"/>
              </w:rPr>
            </w:pPr>
            <w:r>
              <w:rPr>
                <w:lang w:val="en-GB"/>
              </w:rPr>
              <w:t>5000</w:t>
            </w:r>
          </w:p>
        </w:tc>
      </w:tr>
    </w:tbl>
    <w:p w14:paraId="4E09037D" w14:textId="77777777" w:rsidR="004A5965" w:rsidRDefault="004A5965" w:rsidP="004A5965">
      <w:pPr>
        <w:rPr>
          <w:lang w:val="en-GB"/>
        </w:rPr>
      </w:pPr>
    </w:p>
    <w:p w14:paraId="4AD79EB0" w14:textId="77777777" w:rsidR="004A5965" w:rsidRDefault="004A5965" w:rsidP="004A5965">
      <w:pPr>
        <w:pStyle w:val="Heading2"/>
        <w:rPr>
          <w:lang w:val="en-GB"/>
        </w:rPr>
      </w:pPr>
      <w:r>
        <w:rPr>
          <w:lang w:val="en-GB"/>
        </w:rPr>
        <w:t>Cluster Interpretations</w:t>
      </w:r>
    </w:p>
    <w:p w14:paraId="4CEF9C54" w14:textId="77777777" w:rsidR="004A5965" w:rsidRDefault="004A5965" w:rsidP="004A5965">
      <w:pPr>
        <w:rPr>
          <w:lang w:val="en-IN"/>
        </w:rPr>
      </w:pPr>
      <w:r>
        <w:rPr>
          <w:lang w:val="en-IN"/>
        </w:rPr>
        <w:t>The dataset</w:t>
      </w:r>
      <w:proofErr w:type="gramStart"/>
      <w:r>
        <w:rPr>
          <w:lang w:val="en-IN"/>
        </w:rPr>
        <w:t>, as a whole, didn’t</w:t>
      </w:r>
      <w:proofErr w:type="gramEnd"/>
      <w:r>
        <w:rPr>
          <w:lang w:val="en-IN"/>
        </w:rPr>
        <w:t xml:space="preserve"> have any explainable patterns. But dividing it into subsets and keep building the subsets to include more variables resulted in two final subsets with labels.</w:t>
      </w:r>
    </w:p>
    <w:p w14:paraId="1F4D2CEB" w14:textId="77777777" w:rsidR="004A5965" w:rsidRPr="0066213D" w:rsidRDefault="004A5965" w:rsidP="004A5965">
      <w:pPr>
        <w:rPr>
          <w:lang w:val="en-GB"/>
        </w:rPr>
      </w:pPr>
      <w:r w:rsidRPr="0066213D">
        <w:rPr>
          <w:lang w:val="en-IN"/>
        </w:rPr>
        <w:t xml:space="preserve">Final Subset 1: </w:t>
      </w:r>
      <w:r w:rsidRPr="0066213D">
        <w:rPr>
          <w:lang w:val="en-GB"/>
        </w:rPr>
        <w:t xml:space="preserve">fixed acidity, volatile acidity, citric acid, pH, alcohol, free </w:t>
      </w:r>
      <w:proofErr w:type="spellStart"/>
      <w:r w:rsidRPr="0066213D">
        <w:rPr>
          <w:lang w:val="en-GB"/>
        </w:rPr>
        <w:t>sulfur</w:t>
      </w:r>
      <w:proofErr w:type="spellEnd"/>
      <w:r w:rsidRPr="0066213D">
        <w:rPr>
          <w:lang w:val="en-GB"/>
        </w:rPr>
        <w:t xml:space="preserve"> dioxide, total </w:t>
      </w:r>
      <w:proofErr w:type="spellStart"/>
      <w:r w:rsidRPr="0066213D">
        <w:rPr>
          <w:lang w:val="en-GB"/>
        </w:rPr>
        <w:t>sulfur</w:t>
      </w:r>
      <w:proofErr w:type="spellEnd"/>
      <w:r w:rsidRPr="0066213D">
        <w:rPr>
          <w:lang w:val="en-GB"/>
        </w:rPr>
        <w:t xml:space="preserve"> dioxide</w:t>
      </w:r>
    </w:p>
    <w:p w14:paraId="6EC0E426" w14:textId="77777777" w:rsidR="004A5965" w:rsidRDefault="004A5965" w:rsidP="004A5965">
      <w:pPr>
        <w:rPr>
          <w:b/>
          <w:bCs/>
          <w:lang w:val="en-GB"/>
        </w:rPr>
      </w:pPr>
      <w:r w:rsidRPr="0066213D">
        <w:rPr>
          <w:lang w:val="en-GB"/>
        </w:rPr>
        <w:t>Final Subset 2: residual sugar, chlorides, sulphates</w:t>
      </w:r>
    </w:p>
    <w:p w14:paraId="78FD6928" w14:textId="77777777" w:rsidR="004A5965" w:rsidRDefault="004A5965" w:rsidP="004A5965">
      <w:pPr>
        <w:rPr>
          <w:b/>
          <w:bCs/>
          <w:lang w:val="en-GB"/>
        </w:rPr>
      </w:pPr>
      <w:r>
        <w:rPr>
          <w:b/>
          <w:bCs/>
          <w:lang w:val="en-GB"/>
        </w:rPr>
        <w:t>After seeing explainable clusters, we needed to convert continuous variables into discrete/categorical label. For that, using bar plots to see the distribution for each variable –</w:t>
      </w:r>
    </w:p>
    <w:p w14:paraId="2CB81E57" w14:textId="77777777" w:rsidR="004A5965" w:rsidRDefault="004A5965" w:rsidP="004A5965">
      <w:pPr>
        <w:rPr>
          <w:b/>
          <w:bCs/>
          <w:lang w:val="en-GB"/>
        </w:rPr>
      </w:pPr>
      <w:r>
        <w:rPr>
          <w:b/>
          <w:bCs/>
          <w:noProof/>
          <w:lang w:val="en-GB"/>
        </w:rPr>
        <w:drawing>
          <wp:inline distT="0" distB="0" distL="0" distR="0" wp14:anchorId="5AC72AFE" wp14:editId="25C93E3F">
            <wp:extent cx="5467350" cy="2943225"/>
            <wp:effectExtent l="0" t="0" r="0" b="9525"/>
            <wp:docPr id="30" name="Picture 3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idicDa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7350" cy="2943225"/>
                    </a:xfrm>
                    <a:prstGeom prst="rect">
                      <a:avLst/>
                    </a:prstGeom>
                  </pic:spPr>
                </pic:pic>
              </a:graphicData>
            </a:graphic>
          </wp:inline>
        </w:drawing>
      </w:r>
    </w:p>
    <w:p w14:paraId="2E70BE5B" w14:textId="77777777" w:rsidR="004A5965" w:rsidRDefault="004A5965" w:rsidP="004A5965">
      <w:pPr>
        <w:rPr>
          <w:b/>
          <w:bCs/>
          <w:lang w:val="en-GB"/>
        </w:rPr>
      </w:pPr>
      <w:r>
        <w:rPr>
          <w:b/>
          <w:bCs/>
          <w:noProof/>
          <w:lang w:val="en-GB"/>
        </w:rPr>
        <w:lastRenderedPageBreak/>
        <w:drawing>
          <wp:inline distT="0" distB="0" distL="0" distR="0" wp14:anchorId="3465C6E9" wp14:editId="3F8CB22F">
            <wp:extent cx="5731510" cy="29343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altsAndSugarDa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inline>
        </w:drawing>
      </w:r>
    </w:p>
    <w:p w14:paraId="36437F3A" w14:textId="77777777" w:rsidR="004A5965" w:rsidRDefault="004A5965" w:rsidP="004A5965">
      <w:pPr>
        <w:rPr>
          <w:b/>
          <w:bCs/>
          <w:lang w:val="en-GB"/>
        </w:rPr>
      </w:pPr>
    </w:p>
    <w:p w14:paraId="5674A990" w14:textId="77777777" w:rsidR="004A5965" w:rsidRDefault="004A5965" w:rsidP="004A5965">
      <w:pPr>
        <w:rPr>
          <w:b/>
          <w:bCs/>
          <w:lang w:val="en-GB"/>
        </w:rPr>
      </w:pPr>
      <w:r>
        <w:rPr>
          <w:b/>
          <w:bCs/>
          <w:noProof/>
          <w:lang w:val="en-GB"/>
        </w:rPr>
        <w:drawing>
          <wp:inline distT="0" distB="0" distL="0" distR="0" wp14:anchorId="139C913D" wp14:editId="787C94AB">
            <wp:extent cx="5731510" cy="2934335"/>
            <wp:effectExtent l="0" t="0" r="2540" b="0"/>
            <wp:docPr id="130" name="Picture 130" descr="A picture containing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SulfursAndSulphat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inline>
        </w:drawing>
      </w:r>
    </w:p>
    <w:p w14:paraId="5499DCD1" w14:textId="77777777" w:rsidR="004A5965" w:rsidRDefault="004A5965" w:rsidP="004A5965">
      <w:pPr>
        <w:rPr>
          <w:b/>
          <w:bCs/>
          <w:lang w:val="en-GB"/>
        </w:rPr>
      </w:pPr>
      <w:r>
        <w:rPr>
          <w:b/>
          <w:bCs/>
          <w:noProof/>
          <w:lang w:val="en-GB"/>
        </w:rPr>
        <w:lastRenderedPageBreak/>
        <w:drawing>
          <wp:inline distT="0" distB="0" distL="0" distR="0" wp14:anchorId="5E605736" wp14:editId="30FE8C75">
            <wp:extent cx="5731510" cy="2934335"/>
            <wp:effectExtent l="0" t="0" r="2540" b="0"/>
            <wp:docPr id="131" name="Picture 131" descr="A ma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TasteAndDensi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inline>
        </w:drawing>
      </w:r>
    </w:p>
    <w:p w14:paraId="2DB92029" w14:textId="77777777" w:rsidR="004A5965" w:rsidRDefault="004A5965" w:rsidP="004A5965">
      <w:pPr>
        <w:pStyle w:val="Heading2"/>
        <w:rPr>
          <w:lang w:val="en-GB"/>
        </w:rPr>
      </w:pPr>
      <w:r>
        <w:rPr>
          <w:lang w:val="en-GB"/>
        </w:rPr>
        <w:t>Final Subset 1 (subset6 in code) Interpretation:</w:t>
      </w:r>
    </w:p>
    <w:p w14:paraId="32137D64" w14:textId="77777777" w:rsidR="004A5965" w:rsidRPr="0066213D" w:rsidRDefault="004A5965" w:rsidP="004A5965">
      <w:pPr>
        <w:rPr>
          <w:lang w:val="en-GB"/>
        </w:rPr>
      </w:pPr>
      <w:r w:rsidRPr="0066213D">
        <w:rPr>
          <w:lang w:val="en-IN"/>
        </w:rPr>
        <w:t xml:space="preserve">Final Subset 1: </w:t>
      </w:r>
      <w:r w:rsidRPr="0066213D">
        <w:rPr>
          <w:lang w:val="en-GB"/>
        </w:rPr>
        <w:t xml:space="preserve">fixed acidity, volatile acidity, citric acid, pH, alcohol, free </w:t>
      </w:r>
      <w:proofErr w:type="spellStart"/>
      <w:r w:rsidRPr="0066213D">
        <w:rPr>
          <w:lang w:val="en-GB"/>
        </w:rPr>
        <w:t>sulfur</w:t>
      </w:r>
      <w:proofErr w:type="spellEnd"/>
      <w:r w:rsidRPr="0066213D">
        <w:rPr>
          <w:lang w:val="en-GB"/>
        </w:rPr>
        <w:t xml:space="preserve"> dioxide, total </w:t>
      </w:r>
      <w:proofErr w:type="spellStart"/>
      <w:r w:rsidRPr="0066213D">
        <w:rPr>
          <w:lang w:val="en-GB"/>
        </w:rPr>
        <w:t>sulfur</w:t>
      </w:r>
      <w:proofErr w:type="spellEnd"/>
      <w:r w:rsidRPr="0066213D">
        <w:rPr>
          <w:lang w:val="en-GB"/>
        </w:rPr>
        <w:t xml:space="preserve"> dioxide</w:t>
      </w:r>
      <w:r>
        <w:rPr>
          <w:lang w:val="en-GB"/>
        </w:rPr>
        <w:t xml:space="preserve"> – t-SNE </w:t>
      </w:r>
      <w:r w:rsidRPr="005A1F3A">
        <w:rPr>
          <w:lang w:val="en-GB"/>
        </w:rPr>
        <w:t>HTML File</w:t>
      </w:r>
      <w:r w:rsidRPr="009F68BF">
        <w:rPr>
          <w:b/>
          <w:bCs/>
          <w:lang w:val="en-GB"/>
        </w:rPr>
        <w:t xml:space="preserve"> </w:t>
      </w:r>
      <w:r>
        <w:rPr>
          <w:b/>
          <w:bCs/>
          <w:lang w:val="en-GB"/>
        </w:rPr>
        <w:t>–</w:t>
      </w:r>
      <w:r w:rsidRPr="009F68BF">
        <w:rPr>
          <w:b/>
          <w:bCs/>
          <w:lang w:val="en-GB"/>
        </w:rPr>
        <w:t xml:space="preserve"> </w:t>
      </w:r>
      <w:r>
        <w:rPr>
          <w:b/>
          <w:bCs/>
          <w:lang w:val="en-GB"/>
        </w:rPr>
        <w:t>Viz1_Tanuj_Gupta.html</w:t>
      </w:r>
    </w:p>
    <w:p w14:paraId="30BE3D85" w14:textId="77777777" w:rsidR="004A5965" w:rsidRPr="001F727A" w:rsidRDefault="004A5965" w:rsidP="004A5965">
      <w:pPr>
        <w:rPr>
          <w:lang w:val="en-GB"/>
        </w:rPr>
      </w:pPr>
      <w:r>
        <w:rPr>
          <w:lang w:val="en-GB"/>
        </w:rPr>
        <w:t xml:space="preserve">To create this subset, I started with three variables – fixed acidity, volatile </w:t>
      </w:r>
      <w:proofErr w:type="gramStart"/>
      <w:r>
        <w:rPr>
          <w:lang w:val="en-GB"/>
        </w:rPr>
        <w:t>acidity</w:t>
      </w:r>
      <w:proofErr w:type="gramEnd"/>
      <w:r>
        <w:rPr>
          <w:lang w:val="en-GB"/>
        </w:rPr>
        <w:t xml:space="preserve"> and citric acid. I got two clear clusters formed for these variables. </w:t>
      </w:r>
    </w:p>
    <w:p w14:paraId="0D4AE924" w14:textId="77777777" w:rsidR="004A5965" w:rsidRPr="00375DE5" w:rsidRDefault="004A5965" w:rsidP="004A5965">
      <w:pPr>
        <w:rPr>
          <w:lang w:val="en-GB"/>
        </w:rPr>
      </w:pPr>
      <w:r w:rsidRPr="00375DE5">
        <w:rPr>
          <w:lang w:val="en-GB"/>
        </w:rPr>
        <w:t xml:space="preserve">Since ‘fixed acidity’ have a normal distribution, and the patterns for this small subset was clearly divided by the mean. Defined a converter function to check if fixed acidity &lt;= mean </w:t>
      </w:r>
      <w:proofErr w:type="spellStart"/>
      <w:r w:rsidRPr="00375DE5">
        <w:rPr>
          <w:lang w:val="en-GB"/>
        </w:rPr>
        <w:t>th</w:t>
      </w:r>
      <w:r>
        <w:rPr>
          <w:lang w:val="en-GB"/>
        </w:rPr>
        <w:t>en</w:t>
      </w:r>
      <w:r w:rsidRPr="00375DE5">
        <w:rPr>
          <w:lang w:val="en-GB"/>
        </w:rPr>
        <w:t>n</w:t>
      </w:r>
      <w:proofErr w:type="spellEnd"/>
      <w:r w:rsidRPr="00375DE5">
        <w:rPr>
          <w:lang w:val="en-GB"/>
        </w:rPr>
        <w:t xml:space="preserve"> defining it as low fixed acidity and if fixed acidity&gt; mean then high fixed acidity.</w:t>
      </w:r>
    </w:p>
    <w:p w14:paraId="0DDECB0B" w14:textId="77777777" w:rsidR="004A5965" w:rsidRDefault="004A5965" w:rsidP="004A5965">
      <w:pPr>
        <w:rPr>
          <w:b/>
          <w:bCs/>
          <w:lang w:val="en-GB"/>
        </w:rPr>
      </w:pPr>
      <w:r>
        <w:rPr>
          <w:b/>
          <w:bCs/>
          <w:lang w:val="en-GB"/>
        </w:rPr>
        <w:t>I had found a small subset with fixed acidity as label. To further analyse the dataset, I tried to add more variables in the dataset to see if the pattern holds.</w:t>
      </w:r>
    </w:p>
    <w:p w14:paraId="37202AFB" w14:textId="77777777" w:rsidR="004A5965" w:rsidRDefault="004A5965" w:rsidP="004A5965">
      <w:pPr>
        <w:rPr>
          <w:b/>
          <w:bCs/>
          <w:lang w:val="en-GB"/>
        </w:rPr>
      </w:pPr>
      <w:r>
        <w:rPr>
          <w:b/>
          <w:bCs/>
          <w:lang w:val="en-GB"/>
        </w:rPr>
        <w:t>Finally, I had found a subset which not only holds fixed acidity as label, it has sub-clusters with two more labels.</w:t>
      </w:r>
    </w:p>
    <w:p w14:paraId="681DABAF" w14:textId="77777777" w:rsidR="004A5965" w:rsidRPr="00375DE5" w:rsidRDefault="004A5965" w:rsidP="004A5965">
      <w:pPr>
        <w:rPr>
          <w:b/>
          <w:bCs/>
          <w:sz w:val="28"/>
          <w:szCs w:val="28"/>
          <w:lang w:val="en-GB"/>
        </w:rPr>
      </w:pPr>
      <w:r w:rsidRPr="00375DE5">
        <w:rPr>
          <w:b/>
          <w:bCs/>
          <w:sz w:val="28"/>
          <w:szCs w:val="28"/>
          <w:lang w:val="en-GB"/>
        </w:rPr>
        <w:t>LABELS FOR FINAL SUBSET 1:</w:t>
      </w:r>
    </w:p>
    <w:p w14:paraId="555043DF" w14:textId="77777777" w:rsidR="004A5965" w:rsidRDefault="004A5965" w:rsidP="004A5965">
      <w:pPr>
        <w:rPr>
          <w:b/>
          <w:bCs/>
          <w:lang w:val="en-GB"/>
        </w:rPr>
      </w:pPr>
      <w:r>
        <w:rPr>
          <w:b/>
          <w:bCs/>
          <w:lang w:val="en-GB"/>
        </w:rPr>
        <w:t xml:space="preserve">‘fixed acidity’, ‘alcohol’ and ‘free </w:t>
      </w:r>
      <w:proofErr w:type="spellStart"/>
      <w:r>
        <w:rPr>
          <w:b/>
          <w:bCs/>
          <w:lang w:val="en-GB"/>
        </w:rPr>
        <w:t>sulfur</w:t>
      </w:r>
      <w:proofErr w:type="spellEnd"/>
      <w:r>
        <w:rPr>
          <w:b/>
          <w:bCs/>
          <w:lang w:val="en-GB"/>
        </w:rPr>
        <w:t xml:space="preserve"> dioxide’</w:t>
      </w:r>
    </w:p>
    <w:p w14:paraId="0348A00D" w14:textId="77777777" w:rsidR="004A5965" w:rsidRPr="00713327" w:rsidRDefault="004A5965" w:rsidP="004A5965">
      <w:pPr>
        <w:rPr>
          <w:lang w:val="en-GB"/>
        </w:rPr>
      </w:pPr>
      <w:r w:rsidRPr="00713327">
        <w:rPr>
          <w:lang w:val="en-GB"/>
        </w:rPr>
        <w:t>Since all three variables follow normal distribution, all the labels are categorised binar</w:t>
      </w:r>
      <w:r>
        <w:rPr>
          <w:lang w:val="en-GB"/>
        </w:rPr>
        <w:t>ily</w:t>
      </w:r>
      <w:r w:rsidRPr="00713327">
        <w:rPr>
          <w:lang w:val="en-GB"/>
        </w:rPr>
        <w:t>.</w:t>
      </w:r>
    </w:p>
    <w:p w14:paraId="1430C4A1" w14:textId="77777777" w:rsidR="004A5965" w:rsidRDefault="004A5965" w:rsidP="004A5965">
      <w:pPr>
        <w:rPr>
          <w:b/>
          <w:bCs/>
          <w:lang w:val="en-GB"/>
        </w:rPr>
      </w:pPr>
      <w:r w:rsidRPr="00713327">
        <w:rPr>
          <w:b/>
          <w:bCs/>
          <w:sz w:val="24"/>
          <w:szCs w:val="24"/>
          <w:lang w:val="en-GB"/>
        </w:rPr>
        <w:t>Interpretation</w:t>
      </w:r>
      <w:r>
        <w:rPr>
          <w:b/>
          <w:bCs/>
          <w:lang w:val="en-GB"/>
        </w:rPr>
        <w:t>:</w:t>
      </w:r>
    </w:p>
    <w:p w14:paraId="2DF406EB" w14:textId="77777777" w:rsidR="004A5965" w:rsidRDefault="004A5965" w:rsidP="004A5965">
      <w:pPr>
        <w:rPr>
          <w:b/>
          <w:bCs/>
          <w:lang w:val="en-GB"/>
        </w:rPr>
      </w:pPr>
      <w:r>
        <w:rPr>
          <w:b/>
          <w:bCs/>
          <w:lang w:val="en-GB"/>
        </w:rPr>
        <w:t>In the t-SNE plot, we see 8 different sub-clusters for this subset. All the sub-clusters can be labelled with these three labels.</w:t>
      </w:r>
    </w:p>
    <w:p w14:paraId="05BA3938" w14:textId="77777777" w:rsidR="004A5965" w:rsidRDefault="004A5965" w:rsidP="004A5965">
      <w:pPr>
        <w:rPr>
          <w:b/>
          <w:bCs/>
          <w:lang w:val="en-GB"/>
        </w:rPr>
      </w:pPr>
      <w:r>
        <w:rPr>
          <w:b/>
          <w:bCs/>
          <w:lang w:val="en-GB"/>
        </w:rPr>
        <w:t xml:space="preserve">Patterns in each sub-cluster: </w:t>
      </w:r>
    </w:p>
    <w:p w14:paraId="5431D6A2" w14:textId="77777777" w:rsidR="004A5965" w:rsidRDefault="004A5965" w:rsidP="004A5965">
      <w:pPr>
        <w:pStyle w:val="NoSpacing"/>
        <w:rPr>
          <w:lang w:val="en-GB"/>
        </w:rPr>
      </w:pPr>
      <w:r>
        <w:rPr>
          <w:lang w:val="en-GB"/>
        </w:rPr>
        <w:t xml:space="preserve">Fixed Acidity= High, Alcohol= Low, Free </w:t>
      </w:r>
      <w:proofErr w:type="spellStart"/>
      <w:r>
        <w:rPr>
          <w:lang w:val="en-GB"/>
        </w:rPr>
        <w:t>Sulfur</w:t>
      </w:r>
      <w:proofErr w:type="spellEnd"/>
      <w:r>
        <w:rPr>
          <w:lang w:val="en-GB"/>
        </w:rPr>
        <w:t xml:space="preserve"> Dioxide = Low</w:t>
      </w:r>
    </w:p>
    <w:p w14:paraId="1703F506" w14:textId="77777777" w:rsidR="004A5965" w:rsidRDefault="004A5965" w:rsidP="004A5965">
      <w:pPr>
        <w:pStyle w:val="NoSpacing"/>
        <w:rPr>
          <w:lang w:val="en-GB"/>
        </w:rPr>
      </w:pPr>
      <w:r>
        <w:rPr>
          <w:lang w:val="en-GB"/>
        </w:rPr>
        <w:t xml:space="preserve">Fixed Acidity= High, Alcohol= High, Free </w:t>
      </w:r>
      <w:proofErr w:type="spellStart"/>
      <w:r>
        <w:rPr>
          <w:lang w:val="en-GB"/>
        </w:rPr>
        <w:t>Sulfur</w:t>
      </w:r>
      <w:proofErr w:type="spellEnd"/>
      <w:r>
        <w:rPr>
          <w:lang w:val="en-GB"/>
        </w:rPr>
        <w:t xml:space="preserve"> Dioxide = Low</w:t>
      </w:r>
    </w:p>
    <w:p w14:paraId="0DDB9770" w14:textId="77777777" w:rsidR="004A5965" w:rsidRDefault="004A5965" w:rsidP="004A5965">
      <w:pPr>
        <w:pStyle w:val="NoSpacing"/>
        <w:rPr>
          <w:lang w:val="en-GB"/>
        </w:rPr>
      </w:pPr>
      <w:r>
        <w:rPr>
          <w:lang w:val="en-GB"/>
        </w:rPr>
        <w:t xml:space="preserve">Fixed Acidity= Low, Alcohol= Low, Free </w:t>
      </w:r>
      <w:proofErr w:type="spellStart"/>
      <w:r>
        <w:rPr>
          <w:lang w:val="en-GB"/>
        </w:rPr>
        <w:t>Sulfur</w:t>
      </w:r>
      <w:proofErr w:type="spellEnd"/>
      <w:r>
        <w:rPr>
          <w:lang w:val="en-GB"/>
        </w:rPr>
        <w:t xml:space="preserve"> Dioxide = Low</w:t>
      </w:r>
    </w:p>
    <w:p w14:paraId="3C4D5644" w14:textId="77777777" w:rsidR="004A5965" w:rsidRDefault="004A5965" w:rsidP="004A5965">
      <w:pPr>
        <w:pStyle w:val="NoSpacing"/>
        <w:rPr>
          <w:lang w:val="en-GB"/>
        </w:rPr>
      </w:pPr>
      <w:r>
        <w:rPr>
          <w:lang w:val="en-GB"/>
        </w:rPr>
        <w:t xml:space="preserve">Fixed Acidity= Low, Alcohol= High, Free </w:t>
      </w:r>
      <w:proofErr w:type="spellStart"/>
      <w:r>
        <w:rPr>
          <w:lang w:val="en-GB"/>
        </w:rPr>
        <w:t>Sulfur</w:t>
      </w:r>
      <w:proofErr w:type="spellEnd"/>
      <w:r>
        <w:rPr>
          <w:lang w:val="en-GB"/>
        </w:rPr>
        <w:t xml:space="preserve"> Dioxide = Low</w:t>
      </w:r>
    </w:p>
    <w:p w14:paraId="7DF3397A" w14:textId="77777777" w:rsidR="004A5965" w:rsidRDefault="004A5965" w:rsidP="004A5965">
      <w:pPr>
        <w:pStyle w:val="NoSpacing"/>
        <w:rPr>
          <w:lang w:val="en-GB"/>
        </w:rPr>
      </w:pPr>
      <w:r>
        <w:rPr>
          <w:lang w:val="en-GB"/>
        </w:rPr>
        <w:t xml:space="preserve">Fixed Acidity= Low, Alcohol= Low, Free </w:t>
      </w:r>
      <w:proofErr w:type="spellStart"/>
      <w:r>
        <w:rPr>
          <w:lang w:val="en-GB"/>
        </w:rPr>
        <w:t>Sulfur</w:t>
      </w:r>
      <w:proofErr w:type="spellEnd"/>
      <w:r>
        <w:rPr>
          <w:lang w:val="en-GB"/>
        </w:rPr>
        <w:t xml:space="preserve"> Dioxide = High</w:t>
      </w:r>
    </w:p>
    <w:p w14:paraId="76F10829" w14:textId="77777777" w:rsidR="004A5965" w:rsidRDefault="004A5965" w:rsidP="004A5965">
      <w:pPr>
        <w:pStyle w:val="NoSpacing"/>
        <w:rPr>
          <w:lang w:val="en-GB"/>
        </w:rPr>
      </w:pPr>
      <w:r>
        <w:rPr>
          <w:lang w:val="en-GB"/>
        </w:rPr>
        <w:t xml:space="preserve">Fixed Acidity= Low, Alcohol= High, Free </w:t>
      </w:r>
      <w:proofErr w:type="spellStart"/>
      <w:r>
        <w:rPr>
          <w:lang w:val="en-GB"/>
        </w:rPr>
        <w:t>Sulfur</w:t>
      </w:r>
      <w:proofErr w:type="spellEnd"/>
      <w:r>
        <w:rPr>
          <w:lang w:val="en-GB"/>
        </w:rPr>
        <w:t xml:space="preserve"> Dioxide = High</w:t>
      </w:r>
    </w:p>
    <w:p w14:paraId="17D2FD11" w14:textId="77777777" w:rsidR="004A5965" w:rsidRDefault="004A5965" w:rsidP="004A5965">
      <w:pPr>
        <w:pStyle w:val="NoSpacing"/>
        <w:rPr>
          <w:lang w:val="en-GB"/>
        </w:rPr>
      </w:pPr>
      <w:r>
        <w:rPr>
          <w:lang w:val="en-GB"/>
        </w:rPr>
        <w:lastRenderedPageBreak/>
        <w:t xml:space="preserve">Fixed Acidity= High, Alcohol= Low, Free </w:t>
      </w:r>
      <w:proofErr w:type="spellStart"/>
      <w:r>
        <w:rPr>
          <w:lang w:val="en-GB"/>
        </w:rPr>
        <w:t>Sulfur</w:t>
      </w:r>
      <w:proofErr w:type="spellEnd"/>
      <w:r>
        <w:rPr>
          <w:lang w:val="en-GB"/>
        </w:rPr>
        <w:t xml:space="preserve"> Dioxide = High</w:t>
      </w:r>
    </w:p>
    <w:p w14:paraId="14432582" w14:textId="77777777" w:rsidR="004A5965" w:rsidRDefault="004A5965" w:rsidP="004A5965">
      <w:pPr>
        <w:pStyle w:val="NoSpacing"/>
        <w:rPr>
          <w:lang w:val="en-GB"/>
        </w:rPr>
      </w:pPr>
      <w:r>
        <w:rPr>
          <w:lang w:val="en-GB"/>
        </w:rPr>
        <w:t xml:space="preserve">Fixed Acidity= High, Alcohol= High, Free </w:t>
      </w:r>
      <w:proofErr w:type="spellStart"/>
      <w:r>
        <w:rPr>
          <w:lang w:val="en-GB"/>
        </w:rPr>
        <w:t>Sulfur</w:t>
      </w:r>
      <w:proofErr w:type="spellEnd"/>
      <w:r>
        <w:rPr>
          <w:lang w:val="en-GB"/>
        </w:rPr>
        <w:t xml:space="preserve"> Dioxide = High</w:t>
      </w:r>
    </w:p>
    <w:p w14:paraId="6F02A5C5" w14:textId="77777777" w:rsidR="004A5965" w:rsidRPr="00F06653" w:rsidRDefault="004A5965" w:rsidP="004A5965">
      <w:pPr>
        <w:pStyle w:val="NoSpacing"/>
        <w:rPr>
          <w:b/>
          <w:bCs/>
          <w:lang w:val="en-GB"/>
        </w:rPr>
      </w:pPr>
      <w:r w:rsidRPr="00F06653">
        <w:rPr>
          <w:b/>
          <w:bCs/>
          <w:lang w:val="en-GB"/>
        </w:rPr>
        <w:t xml:space="preserve">To summarise, this subset can be used to predict fixed acidity or alcohol or free </w:t>
      </w:r>
      <w:proofErr w:type="spellStart"/>
      <w:r w:rsidRPr="00F06653">
        <w:rPr>
          <w:b/>
          <w:bCs/>
          <w:lang w:val="en-GB"/>
        </w:rPr>
        <w:t>sulfur</w:t>
      </w:r>
      <w:proofErr w:type="spellEnd"/>
      <w:r w:rsidRPr="00F06653">
        <w:rPr>
          <w:b/>
          <w:bCs/>
          <w:lang w:val="en-GB"/>
        </w:rPr>
        <w:t xml:space="preserve"> dioxide levels by keeping all other variables as input variables.</w:t>
      </w:r>
    </w:p>
    <w:p w14:paraId="539E6396" w14:textId="77777777" w:rsidR="004A5965" w:rsidRDefault="004A5965" w:rsidP="004A5965">
      <w:pPr>
        <w:pStyle w:val="NoSpacing"/>
        <w:rPr>
          <w:lang w:val="en-GB"/>
        </w:rPr>
      </w:pPr>
    </w:p>
    <w:p w14:paraId="7E5F566B" w14:textId="77777777" w:rsidR="004A5965" w:rsidRDefault="004A5965" w:rsidP="004A5965">
      <w:pPr>
        <w:pStyle w:val="NoSpacing"/>
        <w:rPr>
          <w:lang w:val="en-GB"/>
        </w:rPr>
      </w:pPr>
      <w:r>
        <w:rPr>
          <w:lang w:val="en-GB"/>
        </w:rPr>
        <w:object w:dxaOrig="1534" w:dyaOrig="997" w14:anchorId="32CD8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Package" ShapeID="_x0000_i1025" DrawAspect="Icon" ObjectID="_1663941095" r:id="rId12"/>
        </w:object>
      </w:r>
    </w:p>
    <w:p w14:paraId="2A833A6A" w14:textId="77777777" w:rsidR="004A5965" w:rsidRDefault="004A5965" w:rsidP="004A5965">
      <w:pPr>
        <w:pStyle w:val="NoSpacing"/>
        <w:rPr>
          <w:lang w:val="en-GB"/>
        </w:rPr>
      </w:pPr>
      <w:r>
        <w:rPr>
          <w:lang w:val="en-GB"/>
        </w:rPr>
        <w:t xml:space="preserve">This tableau file shows the variations of citric acid, volatile acidity , pH and total </w:t>
      </w:r>
      <w:proofErr w:type="spellStart"/>
      <w:r>
        <w:rPr>
          <w:lang w:val="en-GB"/>
        </w:rPr>
        <w:t>sulfur</w:t>
      </w:r>
      <w:proofErr w:type="spellEnd"/>
      <w:r>
        <w:rPr>
          <w:lang w:val="en-GB"/>
        </w:rPr>
        <w:t xml:space="preserve"> dioxide with respect to these label filters.</w:t>
      </w:r>
    </w:p>
    <w:p w14:paraId="0764AB95" w14:textId="77777777" w:rsidR="004A5965" w:rsidRDefault="004A5965" w:rsidP="004A5965">
      <w:pPr>
        <w:pStyle w:val="NoSpacing"/>
        <w:rPr>
          <w:lang w:val="en-GB"/>
        </w:rPr>
      </w:pPr>
    </w:p>
    <w:p w14:paraId="3C173A03" w14:textId="77777777" w:rsidR="004A5965" w:rsidRDefault="004A5965" w:rsidP="004A5965">
      <w:pPr>
        <w:pStyle w:val="Heading2"/>
        <w:rPr>
          <w:lang w:val="en-GB"/>
        </w:rPr>
      </w:pPr>
      <w:r>
        <w:rPr>
          <w:lang w:val="en-GB"/>
        </w:rPr>
        <w:t>Final Subset 2 (subset7 in code) Interpretation:</w:t>
      </w:r>
    </w:p>
    <w:p w14:paraId="6219587C" w14:textId="77777777" w:rsidR="004A5965" w:rsidRDefault="004A5965" w:rsidP="004A5965">
      <w:pPr>
        <w:rPr>
          <w:b/>
          <w:bCs/>
          <w:lang w:val="en-GB"/>
        </w:rPr>
      </w:pPr>
      <w:r w:rsidRPr="009F68BF">
        <w:rPr>
          <w:lang w:val="en-GB"/>
        </w:rPr>
        <w:t xml:space="preserve">Final Subset 2 – residual sugar, </w:t>
      </w:r>
      <w:proofErr w:type="gramStart"/>
      <w:r w:rsidRPr="009F68BF">
        <w:rPr>
          <w:lang w:val="en-GB"/>
        </w:rPr>
        <w:t>chlorides</w:t>
      </w:r>
      <w:proofErr w:type="gramEnd"/>
      <w:r w:rsidRPr="009F68BF">
        <w:rPr>
          <w:lang w:val="en-GB"/>
        </w:rPr>
        <w:t xml:space="preserve"> and sulphates – t-SNE HTML File</w:t>
      </w:r>
      <w:r>
        <w:rPr>
          <w:b/>
          <w:bCs/>
          <w:lang w:val="en-GB"/>
        </w:rPr>
        <w:t xml:space="preserve"> – Viz2_Tanuj_Gupta.html</w:t>
      </w:r>
    </w:p>
    <w:p w14:paraId="01646D42" w14:textId="77777777" w:rsidR="004A5965" w:rsidRPr="009F68BF" w:rsidRDefault="004A5965" w:rsidP="004A5965">
      <w:pPr>
        <w:rPr>
          <w:lang w:val="en-GB"/>
        </w:rPr>
      </w:pPr>
      <w:r w:rsidRPr="009F68BF">
        <w:rPr>
          <w:lang w:val="en-GB"/>
        </w:rPr>
        <w:t xml:space="preserve">This subset forms three sub-clusters. Since Residual sugar variable does not have a normal distribution (refer chart above) and it  more skewed towards right, dividing the variable in three categories. </w:t>
      </w:r>
    </w:p>
    <w:p w14:paraId="04C03926" w14:textId="77777777" w:rsidR="004A5965" w:rsidRPr="00990DF9" w:rsidRDefault="004A5965" w:rsidP="004A5965">
      <w:pPr>
        <w:pStyle w:val="NoSpacing"/>
        <w:rPr>
          <w:b/>
          <w:bCs/>
          <w:lang w:val="en-GB"/>
        </w:rPr>
      </w:pPr>
      <w:r w:rsidRPr="00990DF9">
        <w:rPr>
          <w:b/>
          <w:bCs/>
          <w:lang w:val="en-GB"/>
        </w:rPr>
        <w:t>Low Sugar: ‘residual sugar’ &lt;=1.7 (1</w:t>
      </w:r>
      <w:r w:rsidRPr="00990DF9">
        <w:rPr>
          <w:b/>
          <w:bCs/>
          <w:vertAlign w:val="superscript"/>
          <w:lang w:val="en-GB"/>
        </w:rPr>
        <w:t>st</w:t>
      </w:r>
      <w:r w:rsidRPr="00990DF9">
        <w:rPr>
          <w:b/>
          <w:bCs/>
          <w:lang w:val="en-GB"/>
        </w:rPr>
        <w:t xml:space="preserve"> quartile or 25%)</w:t>
      </w:r>
    </w:p>
    <w:p w14:paraId="5D5D14CF" w14:textId="77777777" w:rsidR="004A5965" w:rsidRPr="00990DF9" w:rsidRDefault="004A5965" w:rsidP="004A5965">
      <w:pPr>
        <w:pStyle w:val="NoSpacing"/>
        <w:rPr>
          <w:b/>
          <w:bCs/>
          <w:lang w:val="en-GB"/>
        </w:rPr>
      </w:pPr>
      <w:r w:rsidRPr="00990DF9">
        <w:rPr>
          <w:b/>
          <w:bCs/>
          <w:lang w:val="en-GB"/>
        </w:rPr>
        <w:t>Medium Sugar: ‘residual sugar’ &gt; 1.7 and ‘residual sugar’ &lt;=5.2 (average)</w:t>
      </w:r>
    </w:p>
    <w:p w14:paraId="56F442C4" w14:textId="77777777" w:rsidR="004A5965" w:rsidRDefault="004A5965" w:rsidP="004A5965">
      <w:pPr>
        <w:pStyle w:val="NoSpacing"/>
        <w:rPr>
          <w:lang w:val="en-GB"/>
        </w:rPr>
      </w:pPr>
      <w:r w:rsidRPr="00990DF9">
        <w:rPr>
          <w:b/>
          <w:bCs/>
          <w:lang w:val="en-GB"/>
        </w:rPr>
        <w:t>High Sugar: ‘residual sugar’ &gt;5.2</w:t>
      </w:r>
    </w:p>
    <w:p w14:paraId="73B23390" w14:textId="77777777" w:rsidR="004A5965" w:rsidRDefault="004A5965" w:rsidP="004A5965">
      <w:pPr>
        <w:pStyle w:val="NoSpacing"/>
        <w:rPr>
          <w:lang w:val="en-GB"/>
        </w:rPr>
      </w:pPr>
    </w:p>
    <w:p w14:paraId="16711DC4" w14:textId="77777777" w:rsidR="004A5965" w:rsidRDefault="004A5965" w:rsidP="004A5965">
      <w:pPr>
        <w:rPr>
          <w:lang w:val="en-GB"/>
        </w:rPr>
      </w:pPr>
      <w:r w:rsidRPr="00A22111">
        <w:rPr>
          <w:lang w:val="en-GB"/>
        </w:rPr>
        <w:t>This subset clearly has three sub-clusters. Labelling is done using residual sugar variable.</w:t>
      </w:r>
      <w:r>
        <w:rPr>
          <w:lang w:val="en-GB"/>
        </w:rPr>
        <w:t xml:space="preserve"> This subset can be used to predict residual sugar levels by using chlorides and sulphates as input variables. Both Chlorides and Sulphates follow the same patterns (increasing/decreasing) for all three levels of sugar.</w:t>
      </w:r>
    </w:p>
    <w:p w14:paraId="0C8FA4D3" w14:textId="77777777" w:rsidR="004A5965" w:rsidRDefault="004A5965" w:rsidP="004A5965">
      <w:pPr>
        <w:rPr>
          <w:lang w:val="en-GB"/>
        </w:rPr>
      </w:pPr>
      <w:r>
        <w:rPr>
          <w:lang w:val="en-GB"/>
        </w:rPr>
        <w:object w:dxaOrig="1534" w:dyaOrig="997" w14:anchorId="1126778F">
          <v:shape id="_x0000_i1026" type="#_x0000_t75" style="width:76.5pt;height:49.5pt" o:ole="">
            <v:imagedata r:id="rId13" o:title=""/>
          </v:shape>
          <o:OLEObject Type="Embed" ProgID="Package" ShapeID="_x0000_i1026" DrawAspect="Icon" ObjectID="_1663941096" r:id="rId14"/>
        </w:object>
      </w:r>
    </w:p>
    <w:p w14:paraId="7DB2E41A" w14:textId="77777777" w:rsidR="004A5965" w:rsidRPr="00A22111" w:rsidRDefault="004A5965" w:rsidP="004A5965">
      <w:pPr>
        <w:rPr>
          <w:lang w:val="en-GB"/>
        </w:rPr>
      </w:pPr>
      <w:r>
        <w:rPr>
          <w:lang w:val="en-GB"/>
        </w:rPr>
        <w:t>This tableau file shows variations of chlorides and sulphates with respect to all three levels of sugar.</w:t>
      </w:r>
    </w:p>
    <w:p w14:paraId="52E5B527" w14:textId="77777777" w:rsidR="004A5965" w:rsidRDefault="004A5965" w:rsidP="004A5965">
      <w:pPr>
        <w:rPr>
          <w:b/>
          <w:bCs/>
          <w:lang w:val="en-GB"/>
        </w:rPr>
      </w:pPr>
    </w:p>
    <w:p w14:paraId="65754A2D" w14:textId="77777777" w:rsidR="0059421C" w:rsidRDefault="0059421C"/>
    <w:sectPr w:rsidR="0059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65"/>
    <w:rsid w:val="004379D2"/>
    <w:rsid w:val="004A5965"/>
    <w:rsid w:val="00594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7231"/>
  <w15:chartTrackingRefBased/>
  <w15:docId w15:val="{17A05E3E-6C03-4557-A28F-7AB1BE52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965"/>
    <w:rPr>
      <w:lang w:val="en-IE"/>
    </w:rPr>
  </w:style>
  <w:style w:type="paragraph" w:styleId="Heading1">
    <w:name w:val="heading 1"/>
    <w:basedOn w:val="Normal"/>
    <w:next w:val="Normal"/>
    <w:link w:val="Heading1Char"/>
    <w:uiPriority w:val="9"/>
    <w:qFormat/>
    <w:rsid w:val="004A59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965"/>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4A5965"/>
    <w:rPr>
      <w:rFonts w:asciiTheme="majorHAnsi" w:eastAsiaTheme="majorEastAsia" w:hAnsiTheme="majorHAnsi" w:cstheme="majorBidi"/>
      <w:color w:val="2F5496" w:themeColor="accent1" w:themeShade="BF"/>
      <w:sz w:val="26"/>
      <w:szCs w:val="26"/>
      <w:lang w:val="en-IE"/>
    </w:rPr>
  </w:style>
  <w:style w:type="paragraph" w:styleId="NoSpacing">
    <w:name w:val="No Spacing"/>
    <w:link w:val="NoSpacingChar"/>
    <w:uiPriority w:val="1"/>
    <w:qFormat/>
    <w:rsid w:val="004A5965"/>
    <w:pPr>
      <w:spacing w:after="0" w:line="240" w:lineRule="auto"/>
    </w:pPr>
    <w:rPr>
      <w:lang w:val="en-IE"/>
    </w:rPr>
  </w:style>
  <w:style w:type="character" w:customStyle="1" w:styleId="NoSpacingChar">
    <w:name w:val="No Spacing Char"/>
    <w:basedOn w:val="DefaultParagraphFont"/>
    <w:link w:val="NoSpacing"/>
    <w:uiPriority w:val="1"/>
    <w:rsid w:val="004A5965"/>
    <w:rPr>
      <w:lang w:val="en-IE"/>
    </w:rPr>
  </w:style>
  <w:style w:type="table" w:styleId="TableGrid">
    <w:name w:val="Table Grid"/>
    <w:basedOn w:val="TableNormal"/>
    <w:uiPriority w:val="39"/>
    <w:rsid w:val="004A5965"/>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1454</Words>
  <Characters>8293</Characters>
  <Application>Microsoft Office Word</Application>
  <DocSecurity>0</DocSecurity>
  <Lines>69</Lines>
  <Paragraphs>19</Paragraphs>
  <ScaleCrop>false</ScaleCrop>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Gupta</dc:creator>
  <cp:keywords/>
  <dc:description/>
  <cp:lastModifiedBy>Tanuj Gupta</cp:lastModifiedBy>
  <cp:revision>2</cp:revision>
  <dcterms:created xsi:type="dcterms:W3CDTF">2020-10-11T16:04:00Z</dcterms:created>
  <dcterms:modified xsi:type="dcterms:W3CDTF">2020-10-11T16:05:00Z</dcterms:modified>
</cp:coreProperties>
</file>