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416" w:rsidRDefault="00953F6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E45416" w:rsidRDefault="00953F6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E45416" w:rsidRDefault="00E4541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45416">
        <w:tc>
          <w:tcPr>
            <w:tcW w:w="4508" w:type="dxa"/>
          </w:tcPr>
          <w:p w:rsidR="00E45416" w:rsidRDefault="00953F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E45416" w:rsidRDefault="00953F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E45416">
        <w:tc>
          <w:tcPr>
            <w:tcW w:w="4508" w:type="dxa"/>
          </w:tcPr>
          <w:p w:rsidR="00E45416" w:rsidRDefault="00953F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E45416" w:rsidRDefault="00953F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PNT2022TMIDxxxxxx</w:t>
            </w:r>
          </w:p>
        </w:tc>
      </w:tr>
      <w:tr w:rsidR="00E45416">
        <w:tc>
          <w:tcPr>
            <w:tcW w:w="4508" w:type="dxa"/>
          </w:tcPr>
          <w:p w:rsidR="00E45416" w:rsidRDefault="00953F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953F60" w:rsidRPr="00953F60" w:rsidRDefault="00953F60" w:rsidP="00953F60">
            <w:pPr>
              <w:pStyle w:val="NormalWeb"/>
              <w:rPr>
                <w:sz w:val="20"/>
                <w:szCs w:val="20"/>
              </w:rPr>
            </w:pPr>
            <w:proofErr w:type="spellStart"/>
            <w:r w:rsidRPr="00953F60">
              <w:rPr>
                <w:rStyle w:val="Strong"/>
                <w:sz w:val="20"/>
                <w:szCs w:val="20"/>
              </w:rPr>
              <w:t>PlantCare</w:t>
            </w:r>
            <w:proofErr w:type="spellEnd"/>
            <w:r w:rsidRPr="00953F60">
              <w:rPr>
                <w:rStyle w:val="Strong"/>
                <w:sz w:val="20"/>
                <w:szCs w:val="20"/>
              </w:rPr>
              <w:t xml:space="preserve"> AI: Advanced Plant Disease Detection using Transfer Learning</w:t>
            </w:r>
          </w:p>
          <w:p w:rsidR="00E45416" w:rsidRDefault="00E45416">
            <w:pPr>
              <w:rPr>
                <w:rFonts w:ascii="Calibri" w:eastAsia="Calibri" w:hAnsi="Calibri" w:cs="Calibri"/>
              </w:rPr>
            </w:pPr>
          </w:p>
        </w:tc>
      </w:tr>
      <w:tr w:rsidR="00E45416">
        <w:tc>
          <w:tcPr>
            <w:tcW w:w="4508" w:type="dxa"/>
          </w:tcPr>
          <w:p w:rsidR="00E45416" w:rsidRDefault="00953F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E45416" w:rsidRDefault="00E45416">
            <w:pPr>
              <w:rPr>
                <w:rFonts w:ascii="Calibri" w:eastAsia="Calibri" w:hAnsi="Calibri" w:cs="Calibri"/>
              </w:rPr>
            </w:pPr>
          </w:p>
        </w:tc>
      </w:tr>
    </w:tbl>
    <w:p w:rsidR="00E45416" w:rsidRDefault="00E45416">
      <w:pPr>
        <w:spacing w:after="160" w:line="259" w:lineRule="auto"/>
        <w:rPr>
          <w:rFonts w:ascii="Calibri" w:eastAsia="Calibri" w:hAnsi="Calibri" w:cs="Calibri"/>
          <w:b/>
        </w:rPr>
      </w:pPr>
    </w:p>
    <w:p w:rsidR="00E45416" w:rsidRDefault="00953F6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E45416" w:rsidRDefault="00953F6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E45416">
        <w:trPr>
          <w:trHeight w:val="557"/>
        </w:trPr>
        <w:tc>
          <w:tcPr>
            <w:tcW w:w="735" w:type="dxa"/>
          </w:tcPr>
          <w:p w:rsidR="00E45416" w:rsidRDefault="00953F6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E45416" w:rsidRDefault="00953F6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E45416" w:rsidRDefault="00953F6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E45416">
        <w:trPr>
          <w:trHeight w:val="817"/>
        </w:trPr>
        <w:tc>
          <w:tcPr>
            <w:tcW w:w="735" w:type="dxa"/>
          </w:tcPr>
          <w:p w:rsidR="00E45416" w:rsidRDefault="00E4541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E45416" w:rsidRDefault="00953F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E45416" w:rsidRDefault="00953F60">
            <w:pPr>
              <w:rPr>
                <w:rFonts w:ascii="Calibri" w:eastAsia="Calibri" w:hAnsi="Calibri" w:cs="Calibri"/>
              </w:rPr>
            </w:pPr>
            <w:r>
              <w:t xml:space="preserve">Dataset used: </w:t>
            </w:r>
            <w:proofErr w:type="spellStart"/>
            <w:r>
              <w:t>PlantVillage</w:t>
            </w:r>
            <w:proofErr w:type="spellEnd"/>
            <w:r>
              <w:t xml:space="preserve"> Dataset. Total Images: ~54,000 plant leaf images. Classes: Healthy + Diseased plants (e.g., Tomato Early Blight, Potato Late Blight, Apple Scab). Images are loaded and rendered using Python (</w:t>
            </w:r>
            <w:proofErr w:type="spellStart"/>
            <w:r>
              <w:t>TensorFlow</w:t>
            </w:r>
            <w:proofErr w:type="spellEnd"/>
            <w:r>
              <w:t>/</w:t>
            </w:r>
            <w:proofErr w:type="spellStart"/>
            <w:r>
              <w:t>Keras</w:t>
            </w:r>
            <w:proofErr w:type="spellEnd"/>
            <w:r>
              <w:t>) for training and validation.</w:t>
            </w:r>
          </w:p>
        </w:tc>
      </w:tr>
      <w:tr w:rsidR="00E45416">
        <w:trPr>
          <w:trHeight w:val="817"/>
        </w:trPr>
        <w:tc>
          <w:tcPr>
            <w:tcW w:w="735" w:type="dxa"/>
          </w:tcPr>
          <w:p w:rsidR="00E45416" w:rsidRDefault="00E4541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E45416" w:rsidRDefault="00953F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E45416" w:rsidRDefault="00953F60">
            <w:pPr>
              <w:rPr>
                <w:rFonts w:ascii="Calibri" w:eastAsia="Calibri" w:hAnsi="Calibri" w:cs="Calibri"/>
              </w:rPr>
            </w:pPr>
            <w:r>
              <w:t>Steps performed: Image resizing (224×224), normalization, data augmentation (rotation, flipping, zoom). Dataset split: 80% training, 10% validation, 10% testing.</w:t>
            </w:r>
          </w:p>
        </w:tc>
      </w:tr>
      <w:tr w:rsidR="00E45416">
        <w:trPr>
          <w:trHeight w:val="817"/>
        </w:trPr>
        <w:tc>
          <w:tcPr>
            <w:tcW w:w="735" w:type="dxa"/>
          </w:tcPr>
          <w:p w:rsidR="00E45416" w:rsidRDefault="00953F6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E45416" w:rsidRDefault="00953F6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:rsidR="00E45416" w:rsidRDefault="00953F60">
            <w:pPr>
              <w:rPr>
                <w:rFonts w:ascii="Calibri" w:eastAsia="Calibri" w:hAnsi="Calibri" w:cs="Calibri"/>
              </w:rPr>
            </w:pPr>
            <w:r>
              <w:t>Filters applied: Removal of corrupted images, class balancing, and filtering based on plant type and disease category. Data augmentation used to improve model generalization</w:t>
            </w:r>
          </w:p>
        </w:tc>
      </w:tr>
      <w:tr w:rsidR="00E45416">
        <w:trPr>
          <w:trHeight w:val="817"/>
        </w:trPr>
        <w:tc>
          <w:tcPr>
            <w:tcW w:w="735" w:type="dxa"/>
          </w:tcPr>
          <w:p w:rsidR="00E45416" w:rsidRDefault="00953F6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E45416" w:rsidRDefault="00953F6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:rsidR="00E45416" w:rsidRDefault="00953F60">
            <w:pPr>
              <w:rPr>
                <w:rFonts w:ascii="Calibri" w:eastAsia="Calibri" w:hAnsi="Calibri" w:cs="Calibri"/>
              </w:rPr>
            </w:pPr>
            <w:r>
              <w:t xml:space="preserve">Model built using </w:t>
            </w:r>
            <w:r>
              <w:rPr>
                <w:rStyle w:val="Strong"/>
              </w:rPr>
              <w:t>Transfer Learning with MobileNetV2 / ResNet50</w:t>
            </w:r>
            <w:r>
              <w:t xml:space="preserve">. Loss Function: Categorical </w:t>
            </w:r>
            <w:proofErr w:type="spellStart"/>
            <w:r>
              <w:t>Crossentropy</w:t>
            </w:r>
            <w:proofErr w:type="spellEnd"/>
            <w:r>
              <w:t>. Optimizer: Adam. Evaluation Metrics: Accuracy, Precision, Recall</w:t>
            </w:r>
          </w:p>
        </w:tc>
      </w:tr>
      <w:tr w:rsidR="00E45416">
        <w:trPr>
          <w:trHeight w:val="817"/>
        </w:trPr>
        <w:tc>
          <w:tcPr>
            <w:tcW w:w="735" w:type="dxa"/>
          </w:tcPr>
          <w:p w:rsidR="00E45416" w:rsidRDefault="00953F6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E45416" w:rsidRDefault="00953F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E45416" w:rsidRDefault="00953F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  <w:r>
              <w:t xml:space="preserve">No. of Visualizations / Graphs – </w:t>
            </w:r>
            <w:r>
              <w:rPr>
                <w:rStyle w:val="Strong"/>
              </w:rPr>
              <w:t>4</w:t>
            </w:r>
            <w:r>
              <w:t>: 1. Training vs Validation Accuracy Graph 2. Training vs Validation Loss Graph 3. Confusion Matrix 4. Disease Prediction Result Interface</w:t>
            </w:r>
          </w:p>
        </w:tc>
      </w:tr>
      <w:tr w:rsidR="00E45416">
        <w:trPr>
          <w:trHeight w:val="817"/>
        </w:trPr>
        <w:tc>
          <w:tcPr>
            <w:tcW w:w="735" w:type="dxa"/>
          </w:tcPr>
          <w:p w:rsidR="00E45416" w:rsidRDefault="00953F6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E45416" w:rsidRDefault="00953F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:rsidR="00E45416" w:rsidRDefault="00953F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>
              <w:rPr>
                <w:rStyle w:val="Title"/>
              </w:rPr>
              <w:t xml:space="preserve"> </w:t>
            </w:r>
            <w:r>
              <w:rPr>
                <w:rStyle w:val="Strong"/>
              </w:rPr>
              <w:t>3</w:t>
            </w:r>
            <w:r>
              <w:t>: 1. Model Accuracy Report 2. Disease Classification Results 3. Dataset Distribution Graph</w:t>
            </w:r>
            <w:bookmarkStart w:id="0" w:name="_GoBack"/>
            <w:bookmarkEnd w:id="0"/>
          </w:p>
        </w:tc>
      </w:tr>
    </w:tbl>
    <w:p w:rsidR="00E45416" w:rsidRDefault="00E45416">
      <w:pPr>
        <w:spacing w:after="160" w:line="259" w:lineRule="auto"/>
        <w:rPr>
          <w:rFonts w:ascii="Calibri" w:eastAsia="Calibri" w:hAnsi="Calibri" w:cs="Calibri"/>
        </w:rPr>
      </w:pPr>
    </w:p>
    <w:p w:rsidR="00E45416" w:rsidRDefault="00E45416"/>
    <w:p w:rsidR="00E45416" w:rsidRDefault="00E45416"/>
    <w:p w:rsidR="00E45416" w:rsidRDefault="00E45416"/>
    <w:sectPr w:rsidR="00E4541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CA073D"/>
    <w:multiLevelType w:val="multilevel"/>
    <w:tmpl w:val="C8DAFED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416"/>
    <w:rsid w:val="00953F60"/>
    <w:rsid w:val="00E4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6C4F6C-0894-4B53-8445-B5BDA5E07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953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953F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1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2026-03-12T05:23:00Z</dcterms:created>
  <dcterms:modified xsi:type="dcterms:W3CDTF">2026-03-12T05:23:00Z</dcterms:modified>
</cp:coreProperties>
</file>