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1E16" w:rsidRDefault="00CD3EF9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:rsidR="009F1E16" w:rsidRDefault="00CD3EF9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:rsidR="009F1E16" w:rsidRDefault="009F1E16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F1E16">
        <w:tc>
          <w:tcPr>
            <w:tcW w:w="4508" w:type="dxa"/>
          </w:tcPr>
          <w:p w:rsidR="009F1E16" w:rsidRDefault="00CD3EF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9F1E16" w:rsidRDefault="00CD3EF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21 February 2025</w:t>
            </w:r>
          </w:p>
        </w:tc>
      </w:tr>
      <w:tr w:rsidR="009F1E16">
        <w:tc>
          <w:tcPr>
            <w:tcW w:w="4508" w:type="dxa"/>
          </w:tcPr>
          <w:p w:rsidR="009F1E16" w:rsidRDefault="00CD3EF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9F1E16" w:rsidRDefault="00CD3EF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PNT2022TMIDxxxxxx</w:t>
            </w:r>
          </w:p>
        </w:tc>
      </w:tr>
      <w:tr w:rsidR="009F1E16">
        <w:tc>
          <w:tcPr>
            <w:tcW w:w="4508" w:type="dxa"/>
          </w:tcPr>
          <w:p w:rsidR="009F1E16" w:rsidRDefault="00CD3EF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CD3EF9" w:rsidRDefault="00CD3EF9" w:rsidP="00CD3EF9">
            <w:pPr>
              <w:pStyle w:val="NormalWeb"/>
            </w:pPr>
            <w:proofErr w:type="spellStart"/>
            <w:r>
              <w:rPr>
                <w:rStyle w:val="Strong"/>
              </w:rPr>
              <w:t>PlantCare</w:t>
            </w:r>
            <w:proofErr w:type="spellEnd"/>
            <w:r>
              <w:rPr>
                <w:rStyle w:val="Strong"/>
              </w:rPr>
              <w:t xml:space="preserve"> AI: Advanced Plant Disease Detection using Transfer Learning</w:t>
            </w:r>
          </w:p>
          <w:p w:rsidR="009F1E16" w:rsidRDefault="009F1E16">
            <w:pPr>
              <w:rPr>
                <w:rFonts w:ascii="Calibri" w:eastAsia="Calibri" w:hAnsi="Calibri" w:cs="Calibri"/>
              </w:rPr>
            </w:pPr>
          </w:p>
        </w:tc>
      </w:tr>
      <w:tr w:rsidR="009F1E16">
        <w:tc>
          <w:tcPr>
            <w:tcW w:w="4508" w:type="dxa"/>
          </w:tcPr>
          <w:p w:rsidR="009F1E16" w:rsidRDefault="00CD3EF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9F1E16" w:rsidRDefault="009F1E16">
            <w:pPr>
              <w:rPr>
                <w:rFonts w:ascii="Calibri" w:eastAsia="Calibri" w:hAnsi="Calibri" w:cs="Calibri"/>
              </w:rPr>
            </w:pPr>
          </w:p>
        </w:tc>
      </w:tr>
    </w:tbl>
    <w:p w:rsidR="009F1E16" w:rsidRDefault="009F1E16">
      <w:pPr>
        <w:spacing w:after="160" w:line="259" w:lineRule="auto"/>
        <w:rPr>
          <w:rFonts w:ascii="Calibri" w:eastAsia="Calibri" w:hAnsi="Calibri" w:cs="Calibri"/>
          <w:b/>
        </w:rPr>
      </w:pPr>
    </w:p>
    <w:p w:rsidR="009F1E16" w:rsidRDefault="00CD3EF9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:rsidR="009F1E16" w:rsidRDefault="00CD3EF9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0"/>
        <w:tblW w:w="97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3210"/>
      </w:tblGrid>
      <w:tr w:rsidR="009F1E16">
        <w:trPr>
          <w:trHeight w:val="557"/>
        </w:trPr>
        <w:tc>
          <w:tcPr>
            <w:tcW w:w="735" w:type="dxa"/>
          </w:tcPr>
          <w:p w:rsidR="009F1E16" w:rsidRDefault="00CD3EF9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:rsidR="009F1E16" w:rsidRDefault="00CD3EF9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:rsidR="009F1E16" w:rsidRDefault="00CD3EF9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3210" w:type="dxa"/>
          </w:tcPr>
          <w:p w:rsidR="009F1E16" w:rsidRDefault="00CD3EF9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9F1E16">
        <w:trPr>
          <w:trHeight w:val="817"/>
        </w:trPr>
        <w:tc>
          <w:tcPr>
            <w:tcW w:w="735" w:type="dxa"/>
          </w:tcPr>
          <w:p w:rsidR="009F1E16" w:rsidRDefault="009F1E16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:rsidR="009F1E16" w:rsidRDefault="00CD3EF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:rsidR="009F1E16" w:rsidRDefault="00CD3EF9">
            <w:pPr>
              <w:rPr>
                <w:rFonts w:ascii="Calibri" w:eastAsia="Calibri" w:hAnsi="Calibri" w:cs="Calibri"/>
              </w:rPr>
            </w:pPr>
            <w:r>
              <w:t xml:space="preserve">The </w:t>
            </w:r>
            <w:proofErr w:type="spellStart"/>
            <w:r>
              <w:t>PlantCare</w:t>
            </w:r>
            <w:proofErr w:type="spellEnd"/>
            <w:r>
              <w:t xml:space="preserve"> AI system uses a deep learning model based on </w:t>
            </w:r>
            <w:r>
              <w:rPr>
                <w:rStyle w:val="Strong"/>
              </w:rPr>
              <w:t>Transfer Learning with MobileNetV2 / ResNet50 architecture</w:t>
            </w:r>
            <w:r>
              <w:t xml:space="preserve">. The model is trained on the </w:t>
            </w:r>
            <w:proofErr w:type="spellStart"/>
            <w:r>
              <w:t>PlantVillage</w:t>
            </w:r>
            <w:proofErr w:type="spellEnd"/>
            <w:r>
              <w:t xml:space="preserve"> dataset containing thousands of plant leaf images. The system processes uploaded leaf images, performs preprocessing, and predicts the plant disease using a trained convolutional neural network.</w:t>
            </w:r>
          </w:p>
        </w:tc>
        <w:tc>
          <w:tcPr>
            <w:tcW w:w="3210" w:type="dxa"/>
          </w:tcPr>
          <w:p w:rsidR="009F1E16" w:rsidRDefault="00CD3EF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114300" distB="114300" distL="114300" distR="114300">
                  <wp:extent cx="1676400" cy="930705"/>
                  <wp:effectExtent l="0" t="0" r="0" b="0"/>
                  <wp:docPr id="3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307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9F1E16" w:rsidRDefault="009F1E16">
            <w:pPr>
              <w:rPr>
                <w:rFonts w:ascii="Calibri" w:eastAsia="Calibri" w:hAnsi="Calibri" w:cs="Calibri"/>
              </w:rPr>
            </w:pPr>
          </w:p>
        </w:tc>
      </w:tr>
      <w:tr w:rsidR="009F1E16">
        <w:trPr>
          <w:trHeight w:val="817"/>
        </w:trPr>
        <w:tc>
          <w:tcPr>
            <w:tcW w:w="735" w:type="dxa"/>
          </w:tcPr>
          <w:p w:rsidR="009F1E16" w:rsidRDefault="009F1E16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:rsidR="009F1E16" w:rsidRDefault="00CD3EF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:rsidR="009F1E16" w:rsidRDefault="00CD3EF9">
            <w:pPr>
              <w:rPr>
                <w:rFonts w:ascii="Calibri" w:eastAsia="Calibri" w:hAnsi="Calibri" w:cs="Calibri"/>
              </w:rPr>
            </w:pPr>
            <w:r>
              <w:t xml:space="preserve">Training Accuracy – </w:t>
            </w:r>
            <w:r>
              <w:rPr>
                <w:rStyle w:val="Strong"/>
              </w:rPr>
              <w:t>96%</w:t>
            </w:r>
            <w:r>
              <w:t xml:space="preserve"> </w:t>
            </w:r>
            <w:r>
              <w:br/>
              <w:t xml:space="preserve">Validation Accuracy – </w:t>
            </w:r>
            <w:r>
              <w:rPr>
                <w:rStyle w:val="Strong"/>
              </w:rPr>
              <w:t>94%</w:t>
            </w:r>
          </w:p>
        </w:tc>
        <w:tc>
          <w:tcPr>
            <w:tcW w:w="3210" w:type="dxa"/>
          </w:tcPr>
          <w:p w:rsidR="009F1E16" w:rsidRDefault="00CD3EF9">
            <w:pPr>
              <w:numPr>
                <w:ilvl w:val="0"/>
                <w:numId w:val="2"/>
              </w:numPr>
              <w:spacing w:line="276" w:lineRule="auto"/>
              <w:ind w:left="9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114300" distB="114300" distL="114300" distR="114300">
                  <wp:extent cx="1676400" cy="923871"/>
                  <wp:effectExtent l="0" t="0" r="0" b="0"/>
                  <wp:docPr id="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2387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1E16">
        <w:trPr>
          <w:trHeight w:val="817"/>
        </w:trPr>
        <w:tc>
          <w:tcPr>
            <w:tcW w:w="735" w:type="dxa"/>
          </w:tcPr>
          <w:p w:rsidR="009F1E16" w:rsidRDefault="00CD3EF9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:rsidR="009F1E16" w:rsidRDefault="00CD3EF9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Confidence Score (Only Yolo Projects)</w:t>
            </w:r>
          </w:p>
        </w:tc>
        <w:tc>
          <w:tcPr>
            <w:tcW w:w="3360" w:type="dxa"/>
          </w:tcPr>
          <w:p w:rsidR="009F1E16" w:rsidRDefault="00CD3EF9">
            <w:r>
              <w:t xml:space="preserve">Class Detected – Plant disease class such as </w:t>
            </w:r>
            <w:r>
              <w:rPr>
                <w:rStyle w:val="Emphasis"/>
              </w:rPr>
              <w:t>Tomato Early Blight, Potato Late Blight, Healthy Leaf</w:t>
            </w:r>
            <w:r>
              <w:t>.</w:t>
            </w:r>
          </w:p>
          <w:p w:rsidR="00CD3EF9" w:rsidRDefault="00CD3EF9">
            <w:pPr>
              <w:rPr>
                <w:rFonts w:ascii="Calibri" w:eastAsia="Calibri" w:hAnsi="Calibri" w:cs="Calibri"/>
              </w:rPr>
            </w:pPr>
            <w:r>
              <w:t xml:space="preserve">Confidence Score – The model outputs a probability score indicating prediction certainty. Example: </w:t>
            </w:r>
            <w:r>
              <w:rPr>
                <w:rStyle w:val="Emphasis"/>
              </w:rPr>
              <w:t>Tomato Early Blight – 92% confidence</w:t>
            </w:r>
            <w:r>
              <w:t>.</w:t>
            </w:r>
            <w:bookmarkStart w:id="0" w:name="_GoBack"/>
            <w:bookmarkEnd w:id="0"/>
          </w:p>
        </w:tc>
        <w:tc>
          <w:tcPr>
            <w:tcW w:w="3210" w:type="dxa"/>
          </w:tcPr>
          <w:p w:rsidR="009F1E16" w:rsidRDefault="00CD3EF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  <w:lang w:val="en-IN"/>
              </w:rPr>
              <w:drawing>
                <wp:inline distT="114300" distB="114300" distL="114300" distR="114300">
                  <wp:extent cx="1676400" cy="381000"/>
                  <wp:effectExtent l="0" t="0" r="0" b="0"/>
                  <wp:docPr id="1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381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9F1E16" w:rsidRDefault="009F1E16">
            <w:pPr>
              <w:rPr>
                <w:rFonts w:ascii="Calibri" w:eastAsia="Calibri" w:hAnsi="Calibri" w:cs="Calibri"/>
              </w:rPr>
            </w:pPr>
          </w:p>
          <w:p w:rsidR="009F1E16" w:rsidRDefault="00CD3EF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  <w:lang w:val="en-IN"/>
              </w:rPr>
              <w:drawing>
                <wp:inline distT="114300" distB="114300" distL="114300" distR="114300">
                  <wp:extent cx="1905000" cy="495300"/>
                  <wp:effectExtent l="0" t="0" r="0" b="0"/>
                  <wp:docPr id="2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495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F1E16" w:rsidRDefault="009F1E16">
      <w:pPr>
        <w:spacing w:after="160" w:line="259" w:lineRule="auto"/>
        <w:rPr>
          <w:rFonts w:ascii="Calibri" w:eastAsia="Calibri" w:hAnsi="Calibri" w:cs="Calibri"/>
        </w:rPr>
      </w:pPr>
    </w:p>
    <w:p w:rsidR="009F1E16" w:rsidRDefault="009F1E16"/>
    <w:p w:rsidR="009F1E16" w:rsidRDefault="009F1E16"/>
    <w:p w:rsidR="009F1E16" w:rsidRDefault="009F1E16"/>
    <w:sectPr w:rsidR="009F1E1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BB7CA3"/>
    <w:multiLevelType w:val="multilevel"/>
    <w:tmpl w:val="910268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79173DE5"/>
    <w:multiLevelType w:val="multilevel"/>
    <w:tmpl w:val="75547D4C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1E16"/>
    <w:rsid w:val="009F1E16"/>
    <w:rsid w:val="00CD3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3D059"/>
  <w15:docId w15:val="{95B02D97-F012-4606-9547-F33943C52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CD3E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CD3EF9"/>
    <w:rPr>
      <w:b/>
      <w:bCs/>
    </w:rPr>
  </w:style>
  <w:style w:type="character" w:styleId="Emphasis">
    <w:name w:val="Emphasis"/>
    <w:basedOn w:val="DefaultParagraphFont"/>
    <w:uiPriority w:val="20"/>
    <w:qFormat/>
    <w:rsid w:val="00CD3EF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9045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161</Words>
  <Characters>922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2026-03-12T05:37:00Z</dcterms:created>
  <dcterms:modified xsi:type="dcterms:W3CDTF">2026-03-12T05:37:00Z</dcterms:modified>
</cp:coreProperties>
</file>