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CFD7" w14:textId="5607A26A" w:rsidR="00600C2B" w:rsidRDefault="00723FEC" w:rsidP="00723FEC">
      <w:r>
        <w:t xml:space="preserve">The </w:t>
      </w:r>
      <w:r w:rsidRPr="00723FEC">
        <w:t>Engineers</w:t>
      </w:r>
      <w:r w:rsidR="00BC4ACD">
        <w:t>’</w:t>
      </w:r>
      <w:r w:rsidRPr="00723FEC">
        <w:t xml:space="preserve"> Day </w:t>
      </w:r>
      <w:r w:rsidR="00EA60A2">
        <w:t xml:space="preserve">in India </w:t>
      </w:r>
      <w:r w:rsidRPr="00723FEC">
        <w:t xml:space="preserve">aligns with the birth anniversary of the </w:t>
      </w:r>
      <w:r w:rsidR="00EA60A2">
        <w:t>eminent personality,</w:t>
      </w:r>
      <w:r w:rsidRPr="00723FEC">
        <w:t xml:space="preserve"> Sir M. Visvesvaraya, a visionary engineer whose pioneering work and contributions continue to inspire generations of engineers worldwide.</w:t>
      </w:r>
      <w:r w:rsidRPr="00723FEC">
        <w:t xml:space="preserve"> </w:t>
      </w:r>
      <w:r w:rsidRPr="00723FEC">
        <w:t xml:space="preserve">It's an occasion to commemorate the impact of engineering on fields as diverse as transportation, communication, healthcare, and energy, as well as its role in addressing </w:t>
      </w:r>
      <w:r w:rsidR="00EA60A2">
        <w:t>the contemporary challenges</w:t>
      </w:r>
      <w:r>
        <w:t xml:space="preserve">. </w:t>
      </w:r>
      <w:r w:rsidR="00EA60A2">
        <w:t>It</w:t>
      </w:r>
      <w:r w:rsidRPr="00723FEC">
        <w:t xml:space="preserve"> also encourages collaboration and knowledge sharing among </w:t>
      </w:r>
      <w:r w:rsidR="00EA60A2">
        <w:t>individuals</w:t>
      </w:r>
      <w:r w:rsidRPr="00723FEC">
        <w:t xml:space="preserve">, fostering a sense of community and a </w:t>
      </w:r>
      <w:r w:rsidR="001E08F7" w:rsidRPr="001E08F7">
        <w:t>dedication to ongoing learning and development.</w:t>
      </w:r>
      <w:r w:rsidRPr="00723FEC">
        <w:t xml:space="preserve"> Ultimately, it underscores the critical importance of engineering in shaping a brighter and more technologically advanced future</w:t>
      </w:r>
      <w:r w:rsidR="00EA60A2">
        <w:t xml:space="preserve">, </w:t>
      </w:r>
      <w:r w:rsidR="001E08F7">
        <w:t>i</w:t>
      </w:r>
      <w:r w:rsidRPr="00723FEC">
        <w:t>nspir</w:t>
      </w:r>
      <w:r w:rsidR="00EA60A2">
        <w:t>ing</w:t>
      </w:r>
      <w:r w:rsidRPr="00723FEC">
        <w:t xml:space="preserve"> the</w:t>
      </w:r>
      <w:r w:rsidR="001E08F7">
        <w:t xml:space="preserve"> </w:t>
      </w:r>
      <w:r w:rsidRPr="00723FEC">
        <w:t>generation</w:t>
      </w:r>
      <w:r w:rsidR="001E08F7">
        <w:t>s</w:t>
      </w:r>
      <w:r w:rsidRPr="00723FEC">
        <w:t xml:space="preserve"> to pursue careers in engineering and continue the legacy of progress. </w:t>
      </w:r>
      <w:r w:rsidR="001E08F7" w:rsidRPr="001E08F7">
        <w:t>Engineers deserve praise and thunderous applause for their commitment to enhancing our quality of life</w:t>
      </w:r>
      <w:r w:rsidR="001E08F7">
        <w:t>.</w:t>
      </w:r>
    </w:p>
    <w:p w14:paraId="53AA6705" w14:textId="77777777" w:rsidR="00723FEC" w:rsidRDefault="00723FEC" w:rsidP="00723FEC"/>
    <w:p w14:paraId="4EC74E7E" w14:textId="3D0DB829" w:rsidR="00723FEC" w:rsidRPr="00723FEC" w:rsidRDefault="00723FEC" w:rsidP="00723FEC"/>
    <w:sectPr w:rsidR="00723FEC" w:rsidRPr="0072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EC"/>
    <w:rsid w:val="001E08F7"/>
    <w:rsid w:val="00600C2B"/>
    <w:rsid w:val="00723FEC"/>
    <w:rsid w:val="00BC4ACD"/>
    <w:rsid w:val="00E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AF9C"/>
  <w15:chartTrackingRefBased/>
  <w15:docId w15:val="{7780E0DC-022A-4E02-BF32-2C6BA22C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2023-09-13T04:28:00Z</dcterms:created>
  <dcterms:modified xsi:type="dcterms:W3CDTF">2023-09-13T05:06:00Z</dcterms:modified>
</cp:coreProperties>
</file>