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15ED" w14:textId="77777777" w:rsidR="00791AAF" w:rsidRDefault="00000000">
      <w:pPr>
        <w:pStyle w:val="Title"/>
      </w:pPr>
      <w:r>
        <w:rPr>
          <w:spacing w:val="-2"/>
        </w:rPr>
        <w:t>Techkriti</w:t>
      </w:r>
    </w:p>
    <w:p w14:paraId="5DB32573" w14:textId="77777777" w:rsidR="00791AAF" w:rsidRDefault="00000000">
      <w:pPr>
        <w:spacing w:before="289"/>
        <w:ind w:left="100"/>
        <w:rPr>
          <w:sz w:val="36"/>
        </w:rPr>
      </w:pPr>
      <w:r>
        <w:rPr>
          <w:sz w:val="36"/>
        </w:rPr>
        <w:t>MBM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University,</w:t>
      </w:r>
    </w:p>
    <w:p w14:paraId="4B37C5A5" w14:textId="35BA7F63" w:rsidR="0016356C" w:rsidRDefault="00000000" w:rsidP="0016356C">
      <w:pPr>
        <w:pStyle w:val="BodyText"/>
        <w:spacing w:before="266" w:line="276" w:lineRule="auto"/>
        <w:ind w:right="82"/>
      </w:pPr>
      <w:r>
        <w:t>We hope this message fin</w:t>
      </w:r>
      <w:r w:rsidR="0016356C">
        <w:t>ds you in the best of your health</w:t>
      </w:r>
      <w:r>
        <w:t xml:space="preserve">. We are </w:t>
      </w:r>
      <w:r w:rsidR="0016356C">
        <w:t>delighted</w:t>
      </w:r>
      <w:r>
        <w:t xml:space="preserve"> to extend an exclusive invitation to your esteemed institution to participate in </w:t>
      </w:r>
      <w:r w:rsidR="0016356C">
        <w:t>the Ideathon event,</w:t>
      </w:r>
      <w:r>
        <w:t xml:space="preserve"> </w:t>
      </w:r>
      <w:r w:rsidR="0016356C" w:rsidRPr="0016356C">
        <w:t>which are intended to transform the way students approach problem-solving and innovative talents</w:t>
      </w:r>
      <w:r>
        <w:t xml:space="preserve">. This </w:t>
      </w:r>
      <w:r w:rsidR="0016356C">
        <w:t>arranged event</w:t>
      </w:r>
      <w:r>
        <w:t xml:space="preserve"> is </w:t>
      </w:r>
      <w:r w:rsidR="0016356C">
        <w:t xml:space="preserve">simply the </w:t>
      </w:r>
      <w:r>
        <w:t>prelim</w:t>
      </w:r>
      <w:r w:rsidR="0016356C">
        <w:t>in</w:t>
      </w:r>
      <w:r>
        <w:t>ary round</w:t>
      </w:r>
      <w:r w:rsidR="0016356C">
        <w:rPr>
          <w:spacing w:val="-4"/>
        </w:rPr>
        <w:t>;</w:t>
      </w:r>
      <w:r>
        <w:rPr>
          <w:spacing w:val="-5"/>
        </w:rPr>
        <w:t xml:space="preserve"> </w:t>
      </w:r>
      <w:r w:rsidR="0016356C" w:rsidRPr="0016356C">
        <w:t xml:space="preserve">selected students can </w:t>
      </w:r>
      <w:r w:rsidR="0016356C">
        <w:t xml:space="preserve">participate in further </w:t>
      </w:r>
      <w:r w:rsidR="0016356C" w:rsidRPr="0016356C">
        <w:t>SIH</w:t>
      </w:r>
      <w:r w:rsidR="0016356C">
        <w:t>’s rounds</w:t>
      </w:r>
      <w:r w:rsidR="0016356C" w:rsidRPr="0016356C">
        <w:t xml:space="preserve"> only after obtaining approval from their respective institutions.</w:t>
      </w:r>
    </w:p>
    <w:p w14:paraId="5C0962FB" w14:textId="1EFEA6A9" w:rsidR="00791AAF" w:rsidRDefault="00000000" w:rsidP="0016356C">
      <w:pPr>
        <w:pStyle w:val="BodyText"/>
        <w:spacing w:before="266" w:line="276" w:lineRule="auto"/>
        <w:ind w:right="82"/>
      </w:pPr>
      <w:r>
        <w:t>Smart India Hackathon</w:t>
      </w:r>
      <w:r w:rsidR="0016356C">
        <w:t>(SIH)</w:t>
      </w:r>
      <w:r>
        <w:t xml:space="preserve"> is a nationwide initiative t</w:t>
      </w:r>
      <w:r w:rsidR="00BD6D53">
        <w:t>hat</w:t>
      </w:r>
      <w:r>
        <w:t xml:space="preserve"> provide</w:t>
      </w:r>
      <w:r w:rsidR="00BD6D53">
        <w:t>s</w:t>
      </w:r>
      <w:r>
        <w:t xml:space="preserve"> students with a </w:t>
      </w:r>
      <w:r w:rsidR="00BD6D53">
        <w:t xml:space="preserve">forum </w:t>
      </w:r>
      <w:r>
        <w:t>to solve some of the pressing problems we face in our contemporary</w:t>
      </w:r>
      <w:r>
        <w:rPr>
          <w:spacing w:val="-5"/>
        </w:rPr>
        <w:t xml:space="preserve"> </w:t>
      </w:r>
      <w:r>
        <w:t>lives,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inculcate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culture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 w:rsidR="00BD6D53">
        <w:rPr>
          <w:spacing w:val="-4"/>
        </w:rPr>
        <w:t>creation and a problem-solving mindset.</w:t>
      </w:r>
    </w:p>
    <w:p w14:paraId="23C56E2D" w14:textId="77777777" w:rsidR="00BD6D53" w:rsidRDefault="00BD6D53">
      <w:pPr>
        <w:pStyle w:val="BodyText"/>
        <w:spacing w:before="201" w:line="276" w:lineRule="auto"/>
      </w:pPr>
      <w:r w:rsidRPr="00BD6D53">
        <w:t>The first four editions succeeded admirably in developing an ideative, innovative, and creative approach to problem solving among young, particularly engineering students, across India.</w:t>
      </w:r>
    </w:p>
    <w:p w14:paraId="5480BB5C" w14:textId="1D22CA48" w:rsidR="00BD6D53" w:rsidRDefault="00BD6D53">
      <w:pPr>
        <w:pStyle w:val="BodyText"/>
        <w:spacing w:line="278" w:lineRule="auto"/>
        <w:ind w:right="314"/>
      </w:pPr>
      <w:r w:rsidRPr="00BD6D53">
        <w:t xml:space="preserve">MBM University believes in developing tomorrow's innovative minds. Our Ideathon is </w:t>
      </w:r>
      <w:r>
        <w:t>tailored</w:t>
      </w:r>
      <w:r w:rsidRPr="00BD6D53">
        <w:t xml:space="preserve"> to inspire, challenge, and empower young minds to think creatively and innovatively solve real-world problems.</w:t>
      </w:r>
    </w:p>
    <w:p w14:paraId="2A5D66A0" w14:textId="65825842" w:rsidR="00791AAF" w:rsidRDefault="00000000">
      <w:pPr>
        <w:pStyle w:val="BodyText"/>
        <w:spacing w:line="278" w:lineRule="auto"/>
        <w:ind w:right="314"/>
      </w:pPr>
      <w:r>
        <w:t>Checkout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brochure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our website …………………..</w:t>
      </w:r>
    </w:p>
    <w:sectPr w:rsidR="00791AAF">
      <w:type w:val="continuous"/>
      <w:pgSz w:w="12240" w:h="15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AF"/>
    <w:rsid w:val="0016356C"/>
    <w:rsid w:val="00791AAF"/>
    <w:rsid w:val="00B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ED81"/>
  <w15:docId w15:val="{53890747-5EDD-45B5-8C1E-8FF254D0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  <w:ind w:left="10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Tanureet Kour</cp:lastModifiedBy>
  <cp:revision>2</cp:revision>
  <dcterms:created xsi:type="dcterms:W3CDTF">2023-09-03T09:40:00Z</dcterms:created>
  <dcterms:modified xsi:type="dcterms:W3CDTF">2023-09-03T09:40:00Z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2023-09-03T00:00:00Z</vt:filetime>
  </property>
  <property fmtid="{D5CDD505-2E9C-101B-9397-08002B2CF9AE}" pid="5" name="Producer">
    <vt:lpwstr>Microsoft® Word 2010</vt:lpwstr>
  </property>
</Properties>
</file>