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44D8" w14:textId="77777777"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14:paraId="3D82B6F6" w14:textId="77777777" w:rsidR="00D21053" w:rsidRDefault="00D21053" w:rsidP="00D21053"/>
    <w:p w14:paraId="5AB1C073" w14:textId="77777777"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14:paraId="7030E7BF" w14:textId="77777777" w:rsidR="00D21053" w:rsidRDefault="00D21053" w:rsidP="00D21053"/>
    <w:p w14:paraId="1F3780C7" w14:textId="77777777" w:rsidR="00D21053" w:rsidRDefault="00D21053" w:rsidP="00D21053">
      <w:r>
        <w:t>Metrics:</w:t>
      </w:r>
    </w:p>
    <w:p w14:paraId="2F540578" w14:textId="77777777" w:rsidR="00D21053" w:rsidRDefault="00D21053" w:rsidP="00D21053"/>
    <w:p w14:paraId="4562A8C1" w14:textId="77777777" w:rsidR="00D21053" w:rsidRDefault="00D21053" w:rsidP="00D21053">
      <w:r w:rsidRPr="00D21053">
        <w:rPr>
          <w:b/>
        </w:rPr>
        <w:t>Day</w:t>
      </w:r>
      <w:r>
        <w:t>: Date of the advertising campaign.</w:t>
      </w:r>
    </w:p>
    <w:p w14:paraId="74F0DDFC" w14:textId="77777777"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groups of users with advertisements.</w:t>
      </w:r>
    </w:p>
    <w:p w14:paraId="5780FFA3" w14:textId="77777777"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14:paraId="0ADBEA0F" w14:textId="77777777"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14:paraId="31AEECC2" w14:textId="77777777"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14:paraId="1EBDA7DE" w14:textId="77777777"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14:paraId="6CDDBDDF" w14:textId="77777777"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14:paraId="11CA0621" w14:textId="77777777"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14:paraId="0E59EC0B" w14:textId="77777777"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14:paraId="2AC1237C" w14:textId="77777777"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14:paraId="4E7B1C72" w14:textId="77777777"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14:paraId="63FF176E" w14:textId="77777777" w:rsidR="00D21053" w:rsidRDefault="00D21053" w:rsidP="00D21053"/>
    <w:p w14:paraId="4C32C4E1" w14:textId="77777777" w:rsidR="00D21053" w:rsidRDefault="00D21053" w:rsidP="00D21053">
      <w:r>
        <w:t>Additional Information:</w:t>
      </w:r>
    </w:p>
    <w:p w14:paraId="52B7D77C" w14:textId="77777777" w:rsidR="00D21053" w:rsidRDefault="00D21053" w:rsidP="00D21053"/>
    <w:p w14:paraId="71D29187" w14:textId="77777777"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14:paraId="3625CDF2" w14:textId="77777777" w:rsidR="00D21053" w:rsidRDefault="00D21053" w:rsidP="00D21053">
      <w:r>
        <w:t xml:space="preserve">  </w:t>
      </w:r>
    </w:p>
    <w:p w14:paraId="635A97F3" w14:textId="77777777"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14:paraId="258439B8" w14:textId="77777777" w:rsidR="00D21053" w:rsidRDefault="00D21053" w:rsidP="00D21053"/>
    <w:p w14:paraId="5CA705A8" w14:textId="77777777"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14:paraId="0E90F89E" w14:textId="77777777" w:rsidR="00D21053" w:rsidRDefault="00D21053" w:rsidP="00D21053"/>
    <w:p w14:paraId="6A9E7F2A" w14:textId="77777777" w:rsidR="00D21053" w:rsidRPr="00D21053" w:rsidRDefault="00D21053" w:rsidP="00D21053">
      <w:pPr>
        <w:rPr>
          <w:b/>
          <w:sz w:val="36"/>
        </w:rPr>
      </w:pPr>
      <w:r w:rsidRPr="00D21053">
        <w:rPr>
          <w:b/>
          <w:sz w:val="36"/>
        </w:rPr>
        <w:t>Questions:</w:t>
      </w:r>
    </w:p>
    <w:p w14:paraId="5D81702F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overall trend in user engagement throughout the campaign period?</w:t>
      </w:r>
    </w:p>
    <w:p w14:paraId="49B99390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size of the ad (banner) impact the number of clicks generated?</w:t>
      </w:r>
    </w:p>
    <w:p w14:paraId="6F5EE901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publisher spaces (placements) yielded the highest number of displays and clicks?</w:t>
      </w:r>
    </w:p>
    <w:p w14:paraId="271DC892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Is there a correlation between the cost of serving ads and the revenue generated from clicks?</w:t>
      </w:r>
    </w:p>
    <w:p w14:paraId="3CA45099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average revenue generated per click for Company X during the campaign period?</w:t>
      </w:r>
    </w:p>
    <w:p w14:paraId="06B4C2F8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campaigns had the highest post-click conversion rates?</w:t>
      </w:r>
    </w:p>
    <w:p w14:paraId="5FA85F36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Are there any specific trends or patterns in post-click sales amounts over time?</w:t>
      </w:r>
    </w:p>
    <w:p w14:paraId="59598085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level of user engagement vary across different banner sizes?</w:t>
      </w:r>
    </w:p>
    <w:p w14:paraId="59A4495A" w14:textId="77777777" w:rsidR="00D21053" w:rsidRPr="00AE3207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AE3207">
        <w:rPr>
          <w:highlight w:val="yellow"/>
        </w:rPr>
        <w:t>Which placement types result in the highest post-click conversion rates?</w:t>
      </w:r>
    </w:p>
    <w:p w14:paraId="0E9EF623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Can we identify any seasonal patterns or fluctuations in displays and clicks throughout the campaign period?</w:t>
      </w:r>
    </w:p>
    <w:p w14:paraId="03555A89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Is there a correlation between user engagement levels and the revenue generated?</w:t>
      </w:r>
    </w:p>
    <w:p w14:paraId="7C7EE79F" w14:textId="77777777" w:rsidR="00D21053" w:rsidRPr="00C56979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C56979">
        <w:rPr>
          <w:highlight w:val="yellow"/>
        </w:rPr>
        <w:t>Are there any outliers in terms of cost, clicks, or revenue that warrant further investigation?</w:t>
      </w:r>
    </w:p>
    <w:p w14:paraId="2B88C543" w14:textId="77777777" w:rsidR="00D21053" w:rsidRPr="00B00F66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00F66">
        <w:rPr>
          <w:highlight w:val="yellow"/>
        </w:rPr>
        <w:t>How does the effectiveness of campaigns vary based on the size of the ad and placement type?</w:t>
      </w:r>
    </w:p>
    <w:p w14:paraId="3904678B" w14:textId="77777777" w:rsidR="00D21053" w:rsidRPr="00395BF7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395BF7">
        <w:rPr>
          <w:highlight w:val="yellow"/>
        </w:rPr>
        <w:t>Are there any specific campaigns or banner sizes that consistently outperform others in terms of ROI?</w:t>
      </w:r>
    </w:p>
    <w:p w14:paraId="79050EEB" w14:textId="77777777" w:rsidR="00D21053" w:rsidRPr="00CB0179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CB0179">
        <w:rPr>
          <w:highlight w:val="yellow"/>
        </w:rPr>
        <w:t>What is the distribution of post-click conversions across different placement types?</w:t>
      </w:r>
    </w:p>
    <w:p w14:paraId="521A3BE4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Are there any noticeable differences in user engagement levels between weekdays and weekends?</w:t>
      </w:r>
    </w:p>
    <w:p w14:paraId="537870AB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How does the cost per click (CPC) vary across different campaigns and banner sizes?</w:t>
      </w:r>
    </w:p>
    <w:p w14:paraId="4E873DF7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Are there any campaigns or placements that are particularly cost-effective in terms of generating post-click conversions?</w:t>
      </w:r>
    </w:p>
    <w:p w14:paraId="35611183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Can we identify any trends or patterns in post-click conversion rates based on the day of the week?</w:t>
      </w:r>
    </w:p>
    <w:p w14:paraId="67E98DD4" w14:textId="77777777" w:rsidR="001D026D" w:rsidRPr="00D21053" w:rsidRDefault="00D21053" w:rsidP="00D21053">
      <w:pPr>
        <w:pStyle w:val="ListParagraph"/>
        <w:numPr>
          <w:ilvl w:val="0"/>
          <w:numId w:val="1"/>
        </w:numPr>
      </w:pPr>
      <w:r>
        <w:t>How does the effec</w:t>
      </w:r>
      <w:r w:rsidR="00CF1E25">
        <w:t xml:space="preserve">tiveness of campaigns vary throughout different user engagement </w:t>
      </w:r>
      <w:r w:rsidR="00A934DA">
        <w:t>types</w:t>
      </w:r>
      <w:r>
        <w:t xml:space="preserve"> in terms of post-click conversions?</w:t>
      </w:r>
    </w:p>
    <w:sectPr w:rsidR="001D026D" w:rsidRPr="00D2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53"/>
    <w:rsid w:val="001471EE"/>
    <w:rsid w:val="001D026D"/>
    <w:rsid w:val="002104CC"/>
    <w:rsid w:val="002B1A44"/>
    <w:rsid w:val="00395BF7"/>
    <w:rsid w:val="005E1B42"/>
    <w:rsid w:val="0098145D"/>
    <w:rsid w:val="00A934DA"/>
    <w:rsid w:val="00AE3207"/>
    <w:rsid w:val="00B00F66"/>
    <w:rsid w:val="00B465FA"/>
    <w:rsid w:val="00C56979"/>
    <w:rsid w:val="00CB0179"/>
    <w:rsid w:val="00CF1E25"/>
    <w:rsid w:val="00D21053"/>
    <w:rsid w:val="00E8236C"/>
    <w:rsid w:val="00E9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06A82"/>
  <w15:chartTrackingRefBased/>
  <w15:docId w15:val="{AB085E41-091B-42F4-8E39-E9F2678D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Tanush Garg</cp:lastModifiedBy>
  <cp:revision>1</cp:revision>
  <dcterms:created xsi:type="dcterms:W3CDTF">2024-02-09T12:35:00Z</dcterms:created>
  <dcterms:modified xsi:type="dcterms:W3CDTF">2025-07-18T06:51:00Z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b5dafda544a8b92d8193b252ef5b857f71e6fce228fdb77795cd21f624e7915e</vt:lpwstr>
  </property>
</Properties>
</file>