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0DDAF" w14:textId="77777777" w:rsidR="00CF5210" w:rsidRPr="00843ED9" w:rsidRDefault="00CF5210" w:rsidP="00843ED9">
      <w:pPr>
        <w:jc w:val="center"/>
        <w:rPr>
          <w:rFonts w:ascii="Times New Roman" w:hAnsi="Times New Roman" w:cs="Times New Roman"/>
          <w:b/>
          <w:bCs/>
          <w:sz w:val="22"/>
          <w:szCs w:val="22"/>
        </w:rPr>
      </w:pPr>
      <w:r w:rsidRPr="00843ED9">
        <w:rPr>
          <w:rFonts w:ascii="Times New Roman" w:hAnsi="Times New Roman" w:cs="Times New Roman"/>
          <w:b/>
          <w:bCs/>
          <w:sz w:val="22"/>
          <w:szCs w:val="22"/>
        </w:rPr>
        <w:t>Project Proposal: University Knowledge Assistant</w:t>
      </w:r>
    </w:p>
    <w:p w14:paraId="6EB98427" w14:textId="4FE5C32E" w:rsidR="00CF5210" w:rsidRPr="00843ED9" w:rsidRDefault="00CF5210" w:rsidP="00843ED9">
      <w:pPr>
        <w:jc w:val="center"/>
        <w:rPr>
          <w:rFonts w:ascii="Times New Roman" w:hAnsi="Times New Roman" w:cs="Times New Roman"/>
          <w:b/>
          <w:bCs/>
          <w:sz w:val="22"/>
          <w:szCs w:val="22"/>
        </w:rPr>
      </w:pPr>
      <w:r w:rsidRPr="00843ED9">
        <w:rPr>
          <w:rFonts w:ascii="Times New Roman" w:hAnsi="Times New Roman" w:cs="Times New Roman"/>
          <w:b/>
          <w:bCs/>
          <w:sz w:val="22"/>
          <w:szCs w:val="22"/>
        </w:rPr>
        <w:t>Group 4 (Roll Nos: E020, E024, E025, E026, E028)</w:t>
      </w:r>
    </w:p>
    <w:p w14:paraId="422EEB5D" w14:textId="77777777" w:rsidR="00CF5210" w:rsidRPr="00BB5B77" w:rsidRDefault="00CF5210" w:rsidP="00CF5210">
      <w:pPr>
        <w:jc w:val="both"/>
        <w:rPr>
          <w:rFonts w:ascii="Times New Roman" w:hAnsi="Times New Roman" w:cs="Times New Roman"/>
          <w:b/>
          <w:bCs/>
          <w:sz w:val="22"/>
          <w:szCs w:val="22"/>
        </w:rPr>
      </w:pPr>
      <w:r w:rsidRPr="00BB5B77">
        <w:rPr>
          <w:rFonts w:ascii="Times New Roman" w:hAnsi="Times New Roman" w:cs="Times New Roman"/>
          <w:b/>
          <w:bCs/>
          <w:sz w:val="22"/>
          <w:szCs w:val="22"/>
        </w:rPr>
        <w:t>1. Problem &amp; Institutional Context</w:t>
      </w:r>
    </w:p>
    <w:p w14:paraId="6B212A8D" w14:textId="6ED16116" w:rsidR="00CF5210" w:rsidRPr="00BB5B77" w:rsidRDefault="00CF5210" w:rsidP="00CF5210">
      <w:pPr>
        <w:jc w:val="both"/>
        <w:rPr>
          <w:rFonts w:ascii="Times New Roman" w:hAnsi="Times New Roman" w:cs="Times New Roman"/>
          <w:sz w:val="22"/>
          <w:szCs w:val="22"/>
        </w:rPr>
      </w:pPr>
      <w:r w:rsidRPr="00BB5B77">
        <w:rPr>
          <w:rFonts w:ascii="Times New Roman" w:hAnsi="Times New Roman" w:cs="Times New Roman"/>
          <w:sz w:val="22"/>
          <w:szCs w:val="22"/>
        </w:rPr>
        <w:t xml:space="preserve">Universities have hundreds of official rules hidden inside long PDF documents. Right now, if students or faculty want to know a specific rule, they have to manually search through these files using "CTRL+F" or go ask the college office. This process is frustrating and slow. Keyword searches often fail because students use everyday words (like "holidays") while the PDFs use formal words (like "non-instructional days"). Because it is so hard to find official answers quickly, students often rely on rumors, which leads to mistakes regarding attendance, exams, and project deadlines. </w:t>
      </w:r>
    </w:p>
    <w:p w14:paraId="7F0D3316" w14:textId="77777777" w:rsidR="00CF5210" w:rsidRPr="00BB5B77" w:rsidRDefault="00CF5210" w:rsidP="00CF5210">
      <w:pPr>
        <w:jc w:val="both"/>
        <w:rPr>
          <w:rFonts w:ascii="Times New Roman" w:hAnsi="Times New Roman" w:cs="Times New Roman"/>
          <w:b/>
          <w:bCs/>
          <w:sz w:val="22"/>
          <w:szCs w:val="22"/>
        </w:rPr>
      </w:pPr>
      <w:r w:rsidRPr="00BB5B77">
        <w:rPr>
          <w:rFonts w:ascii="Times New Roman" w:hAnsi="Times New Roman" w:cs="Times New Roman"/>
          <w:b/>
          <w:bCs/>
          <w:sz w:val="22"/>
          <w:szCs w:val="22"/>
        </w:rPr>
        <w:t>2. Target Users &amp; Key Use Cases</w:t>
      </w:r>
    </w:p>
    <w:p w14:paraId="69F283F9" w14:textId="420A7C0C" w:rsidR="00CF5210" w:rsidRPr="00BB5B77" w:rsidRDefault="00CF5210" w:rsidP="00CF5210">
      <w:pPr>
        <w:jc w:val="both"/>
        <w:rPr>
          <w:rFonts w:ascii="Times New Roman" w:hAnsi="Times New Roman" w:cs="Times New Roman"/>
          <w:sz w:val="22"/>
          <w:szCs w:val="22"/>
        </w:rPr>
      </w:pPr>
      <w:r w:rsidRPr="00BB5B77">
        <w:rPr>
          <w:rFonts w:ascii="Times New Roman" w:hAnsi="Times New Roman" w:cs="Times New Roman"/>
          <w:sz w:val="22"/>
          <w:szCs w:val="22"/>
        </w:rPr>
        <w:t>This tool is built for three main groups on campus:</w:t>
      </w:r>
    </w:p>
    <w:p w14:paraId="68E64D2A" w14:textId="164B0E00" w:rsidR="00CF5210" w:rsidRPr="00BB5B77" w:rsidRDefault="00CF5210" w:rsidP="00BB5B77">
      <w:pPr>
        <w:pStyle w:val="NoSpacing"/>
        <w:numPr>
          <w:ilvl w:val="0"/>
          <w:numId w:val="28"/>
        </w:numPr>
        <w:jc w:val="both"/>
        <w:rPr>
          <w:rFonts w:ascii="Times New Roman" w:hAnsi="Times New Roman" w:cs="Times New Roman"/>
          <w:sz w:val="22"/>
          <w:szCs w:val="22"/>
        </w:rPr>
      </w:pPr>
      <w:r w:rsidRPr="00BB5B77">
        <w:rPr>
          <w:rFonts w:ascii="Times New Roman" w:hAnsi="Times New Roman" w:cs="Times New Roman"/>
          <w:b/>
          <w:bCs/>
          <w:sz w:val="22"/>
          <w:szCs w:val="22"/>
        </w:rPr>
        <w:t>Students (Primary Users):</w:t>
      </w:r>
      <w:r w:rsidRPr="00BB5B77">
        <w:rPr>
          <w:rFonts w:ascii="Times New Roman" w:hAnsi="Times New Roman" w:cs="Times New Roman"/>
          <w:sz w:val="22"/>
          <w:szCs w:val="22"/>
        </w:rPr>
        <w:t xml:space="preserve"> They need fast, reliable answers for everyday college life. Examples include checking the minimum attendance needed for final exams, finding out the rules for campus placements, or learning how to apply for medical leave. </w:t>
      </w:r>
    </w:p>
    <w:p w14:paraId="20174C48" w14:textId="0251202C" w:rsidR="00CF5210" w:rsidRPr="00BB5B77" w:rsidRDefault="00CF5210" w:rsidP="00BB5B77">
      <w:pPr>
        <w:pStyle w:val="NoSpacing"/>
        <w:numPr>
          <w:ilvl w:val="0"/>
          <w:numId w:val="28"/>
        </w:numPr>
        <w:jc w:val="both"/>
        <w:rPr>
          <w:rFonts w:ascii="Times New Roman" w:hAnsi="Times New Roman" w:cs="Times New Roman"/>
          <w:sz w:val="22"/>
          <w:szCs w:val="22"/>
        </w:rPr>
      </w:pPr>
      <w:r w:rsidRPr="00BB5B77">
        <w:rPr>
          <w:rFonts w:ascii="Times New Roman" w:hAnsi="Times New Roman" w:cs="Times New Roman"/>
          <w:b/>
          <w:bCs/>
          <w:sz w:val="22"/>
          <w:szCs w:val="22"/>
        </w:rPr>
        <w:t>Faculty (Secondary Users):</w:t>
      </w:r>
      <w:r w:rsidRPr="00BB5B77">
        <w:rPr>
          <w:rFonts w:ascii="Times New Roman" w:hAnsi="Times New Roman" w:cs="Times New Roman"/>
          <w:sz w:val="22"/>
          <w:szCs w:val="22"/>
        </w:rPr>
        <w:t xml:space="preserve"> Teachers need to quickly check official rules when grading or guiding students. Examples include checking the evaluation steps for capstone projects, CC Studio grading rules, or internship (IPT) requirements.</w:t>
      </w:r>
    </w:p>
    <w:p w14:paraId="47CD09B7" w14:textId="5C813028" w:rsidR="00CF5210" w:rsidRDefault="00CF5210" w:rsidP="00BB5B77">
      <w:pPr>
        <w:pStyle w:val="NoSpacing"/>
        <w:numPr>
          <w:ilvl w:val="0"/>
          <w:numId w:val="28"/>
        </w:numPr>
        <w:jc w:val="both"/>
        <w:rPr>
          <w:rFonts w:ascii="Times New Roman" w:hAnsi="Times New Roman" w:cs="Times New Roman"/>
          <w:sz w:val="22"/>
          <w:szCs w:val="22"/>
        </w:rPr>
      </w:pPr>
      <w:r w:rsidRPr="00BB5B77">
        <w:rPr>
          <w:rFonts w:ascii="Times New Roman" w:hAnsi="Times New Roman" w:cs="Times New Roman"/>
          <w:b/>
          <w:bCs/>
          <w:sz w:val="22"/>
          <w:szCs w:val="22"/>
        </w:rPr>
        <w:t>Administration (Secondary Users):</w:t>
      </w:r>
      <w:r w:rsidRPr="00BB5B77">
        <w:rPr>
          <w:rFonts w:ascii="Times New Roman" w:hAnsi="Times New Roman" w:cs="Times New Roman"/>
          <w:sz w:val="22"/>
          <w:szCs w:val="22"/>
        </w:rPr>
        <w:t xml:space="preserve"> Office staff need to double-check policies while handling student paperwork. Examples include verifying mandatory community service hours for graduation, checking rules for diploma students, or confirming dates on the academic calendar. </w:t>
      </w:r>
    </w:p>
    <w:p w14:paraId="55091DDD" w14:textId="77777777" w:rsidR="00BB5B77" w:rsidRPr="00BB5B77" w:rsidRDefault="00BB5B77" w:rsidP="00BB5B77">
      <w:pPr>
        <w:pStyle w:val="NoSpacing"/>
        <w:ind w:left="720"/>
        <w:jc w:val="both"/>
        <w:rPr>
          <w:rFonts w:ascii="Times New Roman" w:hAnsi="Times New Roman" w:cs="Times New Roman"/>
          <w:sz w:val="22"/>
          <w:szCs w:val="22"/>
        </w:rPr>
      </w:pPr>
    </w:p>
    <w:p w14:paraId="23281500" w14:textId="77777777" w:rsidR="00CF5210" w:rsidRPr="00BB5B77" w:rsidRDefault="00CF5210" w:rsidP="00CF5210">
      <w:pPr>
        <w:jc w:val="both"/>
        <w:rPr>
          <w:rFonts w:ascii="Times New Roman" w:hAnsi="Times New Roman" w:cs="Times New Roman"/>
          <w:b/>
          <w:bCs/>
          <w:sz w:val="22"/>
          <w:szCs w:val="22"/>
        </w:rPr>
      </w:pPr>
      <w:r w:rsidRPr="00BB5B77">
        <w:rPr>
          <w:rFonts w:ascii="Times New Roman" w:hAnsi="Times New Roman" w:cs="Times New Roman"/>
          <w:b/>
          <w:bCs/>
          <w:sz w:val="22"/>
          <w:szCs w:val="22"/>
        </w:rPr>
        <w:t>3. Literature Review</w:t>
      </w:r>
    </w:p>
    <w:p w14:paraId="2758E017" w14:textId="63216930" w:rsidR="00CF5210" w:rsidRPr="00BB5B77" w:rsidRDefault="00CF5210" w:rsidP="00CF5210">
      <w:pPr>
        <w:jc w:val="both"/>
        <w:rPr>
          <w:rFonts w:ascii="Times New Roman" w:hAnsi="Times New Roman" w:cs="Times New Roman"/>
          <w:sz w:val="22"/>
          <w:szCs w:val="22"/>
        </w:rPr>
      </w:pPr>
      <w:r w:rsidRPr="00BB5B77">
        <w:rPr>
          <w:rFonts w:ascii="Times New Roman" w:hAnsi="Times New Roman" w:cs="Times New Roman"/>
          <w:sz w:val="22"/>
          <w:szCs w:val="22"/>
        </w:rPr>
        <w:t>Older university chatbots relied on simple keyword matching that frequently failed when users asked questions in natural, conversational ways. To address this, the current standard approach is Retrieval-Augmented Generation (RAG), which forces an AI to read actual university PDF documents before answering, drastically reducing AI hallucinations. However, recent studies on enterprise search identify two major lingering problems in modern RAG systems: the "verification gap" (where an AI finds the right document but incorrectly paraphrases the rule while citing a vague document title) and "semantic overlap" (where the AI gets confused by different university policies using very similar wording). Our project solves these exact problems by enforcing a strict evidence rule rather than allowing the AI to freely summarize answers. Our system is explicitly required to output the exact, copy-pasted source section from the original PDF along with the specific document name and a mathematical confidence score. This structural constraint guarantees that users can read the real rule themselves and instantly verify the AI's claims against official policies, bridging the verification gap and ensuring institutional trust.</w:t>
      </w:r>
    </w:p>
    <w:p w14:paraId="5739133A" w14:textId="43802D5B" w:rsidR="00CF5210" w:rsidRPr="00BB5B77" w:rsidRDefault="00CF5210" w:rsidP="00CF5210">
      <w:pPr>
        <w:jc w:val="both"/>
        <w:rPr>
          <w:rFonts w:ascii="Times New Roman" w:hAnsi="Times New Roman" w:cs="Times New Roman"/>
          <w:sz w:val="22"/>
          <w:szCs w:val="22"/>
        </w:rPr>
      </w:pPr>
      <w:r w:rsidRPr="00BB5B77">
        <w:rPr>
          <w:rFonts w:ascii="Times New Roman" w:hAnsi="Times New Roman" w:cs="Times New Roman"/>
          <w:b/>
          <w:bCs/>
          <w:sz w:val="22"/>
          <w:szCs w:val="22"/>
        </w:rPr>
        <w:t>4. Dataset Overview</w:t>
      </w:r>
    </w:p>
    <w:p w14:paraId="3EEB4E7A" w14:textId="77777777" w:rsidR="00CF5210" w:rsidRPr="00BB5B77" w:rsidRDefault="00CF5210" w:rsidP="00CF5210">
      <w:pPr>
        <w:jc w:val="both"/>
        <w:rPr>
          <w:rFonts w:ascii="Times New Roman" w:hAnsi="Times New Roman" w:cs="Times New Roman"/>
          <w:sz w:val="22"/>
          <w:szCs w:val="22"/>
        </w:rPr>
      </w:pPr>
      <w:r w:rsidRPr="00BB5B77">
        <w:rPr>
          <w:rFonts w:ascii="Times New Roman" w:hAnsi="Times New Roman" w:cs="Times New Roman"/>
          <w:sz w:val="22"/>
          <w:szCs w:val="22"/>
        </w:rPr>
        <w:t xml:space="preserve">To make sure our AI only gives real answers, we are using a dataset made entirely of official university PDFs. We have organized these files into 14 specific folders (data/raw/): </w:t>
      </w:r>
    </w:p>
    <w:p w14:paraId="09E7DAFF"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Academic Calendar:</w:t>
      </w:r>
      <w:r w:rsidRPr="00BB5B77">
        <w:rPr>
          <w:rFonts w:ascii="Times New Roman" w:hAnsi="Times New Roman" w:cs="Times New Roman"/>
          <w:sz w:val="22"/>
          <w:szCs w:val="22"/>
        </w:rPr>
        <w:t xml:space="preserve"> Exam dates, term starts, and review periods. </w:t>
      </w:r>
    </w:p>
    <w:p w14:paraId="5669B84B"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Attendance Rules:</w:t>
      </w:r>
      <w:r w:rsidRPr="00BB5B77">
        <w:rPr>
          <w:rFonts w:ascii="Times New Roman" w:hAnsi="Times New Roman" w:cs="Times New Roman"/>
          <w:sz w:val="22"/>
          <w:szCs w:val="22"/>
        </w:rPr>
        <w:t xml:space="preserve"> Minimum attendance limits and leave application rules. </w:t>
      </w:r>
    </w:p>
    <w:p w14:paraId="65FAF50D" w14:textId="26FD170B"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Capstone Guidelines:</w:t>
      </w:r>
      <w:r w:rsidRPr="00BB5B77">
        <w:rPr>
          <w:rFonts w:ascii="Times New Roman" w:hAnsi="Times New Roman" w:cs="Times New Roman"/>
          <w:sz w:val="22"/>
          <w:szCs w:val="22"/>
        </w:rPr>
        <w:t xml:space="preserve"> Project phases, team rules, and grading rubrics. </w:t>
      </w:r>
    </w:p>
    <w:p w14:paraId="4B280043"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Community Service Guidelines:</w:t>
      </w:r>
      <w:r w:rsidRPr="00BB5B77">
        <w:rPr>
          <w:rFonts w:ascii="Times New Roman" w:hAnsi="Times New Roman" w:cs="Times New Roman"/>
          <w:sz w:val="22"/>
          <w:szCs w:val="22"/>
        </w:rPr>
        <w:t xml:space="preserve"> Required volunteer hours and approved activities. </w:t>
      </w:r>
    </w:p>
    <w:p w14:paraId="6200B1C1"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Department_wise_Objective:</w:t>
      </w:r>
      <w:r w:rsidRPr="00BB5B77">
        <w:rPr>
          <w:rFonts w:ascii="Times New Roman" w:hAnsi="Times New Roman" w:cs="Times New Roman"/>
          <w:sz w:val="22"/>
          <w:szCs w:val="22"/>
        </w:rPr>
        <w:t xml:space="preserve"> Course outcomes and goals for different engineering branches. </w:t>
      </w:r>
    </w:p>
    <w:p w14:paraId="3177C4F1" w14:textId="2FF6AD43"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lastRenderedPageBreak/>
        <w:t>D</w:t>
      </w:r>
      <w:r w:rsidR="00C37CBE">
        <w:rPr>
          <w:rFonts w:ascii="Times New Roman" w:hAnsi="Times New Roman" w:cs="Times New Roman"/>
          <w:b/>
          <w:bCs/>
          <w:sz w:val="22"/>
          <w:szCs w:val="22"/>
        </w:rPr>
        <w:t>iploma</w:t>
      </w:r>
      <w:r w:rsidRPr="00BB5B77">
        <w:rPr>
          <w:rFonts w:ascii="Times New Roman" w:hAnsi="Times New Roman" w:cs="Times New Roman"/>
          <w:b/>
          <w:bCs/>
          <w:sz w:val="22"/>
          <w:szCs w:val="22"/>
        </w:rPr>
        <w:t>:</w:t>
      </w:r>
      <w:r w:rsidRPr="00BB5B77">
        <w:rPr>
          <w:rFonts w:ascii="Times New Roman" w:hAnsi="Times New Roman" w:cs="Times New Roman"/>
          <w:sz w:val="22"/>
          <w:szCs w:val="22"/>
        </w:rPr>
        <w:t xml:space="preserve"> Special rules and bridge courses for lateral-entry students. </w:t>
      </w:r>
    </w:p>
    <w:p w14:paraId="3E8615ED"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Examination Guidelines:</w:t>
      </w:r>
      <w:r w:rsidRPr="00BB5B77">
        <w:rPr>
          <w:rFonts w:ascii="Times New Roman" w:hAnsi="Times New Roman" w:cs="Times New Roman"/>
          <w:sz w:val="22"/>
          <w:szCs w:val="22"/>
        </w:rPr>
        <w:t xml:space="preserve"> Exam hall rules, passing marks, and cheating penalties. </w:t>
      </w:r>
    </w:p>
    <w:p w14:paraId="65E5968F"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General Guidelines:</w:t>
      </w:r>
      <w:r w:rsidRPr="00BB5B77">
        <w:rPr>
          <w:rFonts w:ascii="Times New Roman" w:hAnsi="Times New Roman" w:cs="Times New Roman"/>
          <w:sz w:val="22"/>
          <w:szCs w:val="22"/>
        </w:rPr>
        <w:t xml:space="preserve"> Campus rules, ethics, and disciplinary actions. </w:t>
      </w:r>
    </w:p>
    <w:p w14:paraId="7DB88809"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Holiday List:</w:t>
      </w:r>
      <w:r w:rsidRPr="00BB5B77">
        <w:rPr>
          <w:rFonts w:ascii="Times New Roman" w:hAnsi="Times New Roman" w:cs="Times New Roman"/>
          <w:sz w:val="22"/>
          <w:szCs w:val="22"/>
        </w:rPr>
        <w:t xml:space="preserve"> Official college holidays and breaks. </w:t>
      </w:r>
    </w:p>
    <w:p w14:paraId="79C4FCE9"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Important Forms:</w:t>
      </w:r>
      <w:r w:rsidRPr="00BB5B77">
        <w:rPr>
          <w:rFonts w:ascii="Times New Roman" w:hAnsi="Times New Roman" w:cs="Times New Roman"/>
          <w:sz w:val="22"/>
          <w:szCs w:val="22"/>
        </w:rPr>
        <w:t xml:space="preserve"> Official templates for leaves, railway passes, and ID requests. </w:t>
      </w:r>
    </w:p>
    <w:p w14:paraId="2723C7DA"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IPT Guidelines:</w:t>
      </w:r>
      <w:r w:rsidRPr="00BB5B77">
        <w:rPr>
          <w:rFonts w:ascii="Times New Roman" w:hAnsi="Times New Roman" w:cs="Times New Roman"/>
          <w:sz w:val="22"/>
          <w:szCs w:val="22"/>
        </w:rPr>
        <w:t xml:space="preserve"> Rules for internships, logbooks, and industry training. </w:t>
      </w:r>
    </w:p>
    <w:p w14:paraId="58B6EDB1"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Open Elective:</w:t>
      </w:r>
      <w:r w:rsidRPr="00BB5B77">
        <w:rPr>
          <w:rFonts w:ascii="Times New Roman" w:hAnsi="Times New Roman" w:cs="Times New Roman"/>
          <w:sz w:val="22"/>
          <w:szCs w:val="22"/>
        </w:rPr>
        <w:t xml:space="preserve"> Rules for choosing interdisciplinary subjects and seat limits. </w:t>
      </w:r>
    </w:p>
    <w:p w14:paraId="5B77E660" w14:textId="77777777"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Placement Policy:</w:t>
      </w:r>
      <w:r w:rsidRPr="00BB5B77">
        <w:rPr>
          <w:rFonts w:ascii="Times New Roman" w:hAnsi="Times New Roman" w:cs="Times New Roman"/>
          <w:sz w:val="22"/>
          <w:szCs w:val="22"/>
        </w:rPr>
        <w:t xml:space="preserve"> Job drive rules, eligibility, and offer acceptance policies. </w:t>
      </w:r>
    </w:p>
    <w:p w14:paraId="10E73C9F" w14:textId="1B4B8831" w:rsidR="00CF5210" w:rsidRPr="00BB5B77" w:rsidRDefault="00CF5210" w:rsidP="00CF5210">
      <w:pPr>
        <w:pStyle w:val="ListParagraph"/>
        <w:numPr>
          <w:ilvl w:val="0"/>
          <w:numId w:val="26"/>
        </w:numPr>
        <w:jc w:val="both"/>
        <w:rPr>
          <w:rFonts w:ascii="Times New Roman" w:hAnsi="Times New Roman" w:cs="Times New Roman"/>
          <w:sz w:val="22"/>
          <w:szCs w:val="22"/>
        </w:rPr>
      </w:pPr>
      <w:r w:rsidRPr="00BB5B77">
        <w:rPr>
          <w:rFonts w:ascii="Times New Roman" w:hAnsi="Times New Roman" w:cs="Times New Roman"/>
          <w:b/>
          <w:bCs/>
          <w:sz w:val="22"/>
          <w:szCs w:val="22"/>
        </w:rPr>
        <w:t>Student Resource Book:</w:t>
      </w:r>
      <w:r w:rsidRPr="00BB5B77">
        <w:rPr>
          <w:rFonts w:ascii="Times New Roman" w:hAnsi="Times New Roman" w:cs="Times New Roman"/>
          <w:sz w:val="22"/>
          <w:szCs w:val="22"/>
        </w:rPr>
        <w:t xml:space="preserve"> The main handbook for all general campus and hostel rules. </w:t>
      </w:r>
    </w:p>
    <w:p w14:paraId="120D6393" w14:textId="77777777" w:rsidR="00CF5210" w:rsidRPr="00BB5B77" w:rsidRDefault="00CF5210" w:rsidP="00CF5210">
      <w:pPr>
        <w:jc w:val="both"/>
        <w:rPr>
          <w:rFonts w:ascii="Times New Roman" w:hAnsi="Times New Roman" w:cs="Times New Roman"/>
          <w:b/>
          <w:bCs/>
          <w:sz w:val="22"/>
          <w:szCs w:val="22"/>
        </w:rPr>
      </w:pPr>
      <w:r w:rsidRPr="00BB5B77">
        <w:rPr>
          <w:rFonts w:ascii="Times New Roman" w:hAnsi="Times New Roman" w:cs="Times New Roman"/>
          <w:b/>
          <w:bCs/>
          <w:sz w:val="22"/>
          <w:szCs w:val="22"/>
        </w:rPr>
        <w:t>5. System Interface &amp; Output Structure</w:t>
      </w:r>
    </w:p>
    <w:p w14:paraId="0C381CF0" w14:textId="49F055FE" w:rsidR="00CF5210" w:rsidRPr="00BB5B77" w:rsidRDefault="00CF5210" w:rsidP="00CF5210">
      <w:pPr>
        <w:jc w:val="both"/>
        <w:rPr>
          <w:rFonts w:ascii="Times New Roman" w:hAnsi="Times New Roman" w:cs="Times New Roman"/>
          <w:sz w:val="22"/>
          <w:szCs w:val="22"/>
        </w:rPr>
      </w:pPr>
      <w:r w:rsidRPr="00BB5B77">
        <w:rPr>
          <w:rFonts w:ascii="Times New Roman" w:hAnsi="Times New Roman" w:cs="Times New Roman"/>
          <w:sz w:val="22"/>
          <w:szCs w:val="22"/>
        </w:rPr>
        <w:t>The system is designed to be very easy to use while giving highly detailed, structured answers.</w:t>
      </w:r>
    </w:p>
    <w:p w14:paraId="1CCA34F1" w14:textId="79EA1F59" w:rsidR="00CF5210" w:rsidRPr="00BB5B77" w:rsidRDefault="00CF5210" w:rsidP="00CF5210">
      <w:pPr>
        <w:numPr>
          <w:ilvl w:val="0"/>
          <w:numId w:val="24"/>
        </w:numPr>
        <w:jc w:val="both"/>
        <w:rPr>
          <w:rFonts w:ascii="Times New Roman" w:hAnsi="Times New Roman" w:cs="Times New Roman"/>
          <w:sz w:val="22"/>
          <w:szCs w:val="22"/>
        </w:rPr>
      </w:pPr>
      <w:r w:rsidRPr="00BB5B77">
        <w:rPr>
          <w:rFonts w:ascii="Times New Roman" w:hAnsi="Times New Roman" w:cs="Times New Roman"/>
          <w:b/>
          <w:bCs/>
          <w:sz w:val="22"/>
          <w:szCs w:val="22"/>
        </w:rPr>
        <w:t>Input:</w:t>
      </w:r>
      <w:r w:rsidRPr="00BB5B77">
        <w:rPr>
          <w:rFonts w:ascii="Times New Roman" w:hAnsi="Times New Roman" w:cs="Times New Roman"/>
          <w:sz w:val="22"/>
          <w:szCs w:val="22"/>
        </w:rPr>
        <w:t xml:space="preserve"> A user types a question in plain English (e.g., "What is the minimum attendance required to appear for the end-semester examination?"). </w:t>
      </w:r>
    </w:p>
    <w:p w14:paraId="6D1E5ADF" w14:textId="093D0127" w:rsidR="00CF5210" w:rsidRPr="00BB5B77" w:rsidRDefault="00CF5210" w:rsidP="00CF5210">
      <w:pPr>
        <w:numPr>
          <w:ilvl w:val="0"/>
          <w:numId w:val="24"/>
        </w:numPr>
        <w:jc w:val="both"/>
        <w:rPr>
          <w:rFonts w:ascii="Times New Roman" w:hAnsi="Times New Roman" w:cs="Times New Roman"/>
          <w:sz w:val="22"/>
          <w:szCs w:val="22"/>
        </w:rPr>
      </w:pPr>
      <w:r w:rsidRPr="00BB5B77">
        <w:rPr>
          <w:rFonts w:ascii="Times New Roman" w:hAnsi="Times New Roman" w:cs="Times New Roman"/>
          <w:b/>
          <w:bCs/>
          <w:sz w:val="22"/>
          <w:szCs w:val="22"/>
        </w:rPr>
        <w:t>Output:</w:t>
      </w:r>
      <w:r w:rsidRPr="00BB5B77">
        <w:rPr>
          <w:rFonts w:ascii="Times New Roman" w:hAnsi="Times New Roman" w:cs="Times New Roman"/>
          <w:sz w:val="22"/>
          <w:szCs w:val="22"/>
        </w:rPr>
        <w:t xml:space="preserve"> The system returns a JSON format containing four parts:</w:t>
      </w:r>
    </w:p>
    <w:p w14:paraId="28C5166C" w14:textId="77777777" w:rsidR="00CF5210" w:rsidRPr="00BB5B77" w:rsidRDefault="00CF5210" w:rsidP="00BB5B77">
      <w:pPr>
        <w:pStyle w:val="NoSpacing"/>
        <w:numPr>
          <w:ilvl w:val="0"/>
          <w:numId w:val="24"/>
        </w:numPr>
        <w:jc w:val="both"/>
        <w:rPr>
          <w:rFonts w:ascii="Times New Roman" w:hAnsi="Times New Roman" w:cs="Times New Roman"/>
          <w:sz w:val="22"/>
          <w:szCs w:val="22"/>
        </w:rPr>
      </w:pPr>
      <w:r w:rsidRPr="00BB5B77">
        <w:rPr>
          <w:rFonts w:ascii="Times New Roman" w:hAnsi="Times New Roman" w:cs="Times New Roman"/>
          <w:sz w:val="22"/>
          <w:szCs w:val="22"/>
        </w:rPr>
        <w:t xml:space="preserve">answer: A direct answer to the question. </w:t>
      </w:r>
    </w:p>
    <w:p w14:paraId="2F9BF4FA" w14:textId="080FEA39" w:rsidR="00CF5210" w:rsidRPr="00BB5B77" w:rsidRDefault="00CF5210" w:rsidP="00BB5B77">
      <w:pPr>
        <w:pStyle w:val="NoSpacing"/>
        <w:numPr>
          <w:ilvl w:val="0"/>
          <w:numId w:val="24"/>
        </w:numPr>
        <w:rPr>
          <w:rFonts w:ascii="Times New Roman" w:hAnsi="Times New Roman" w:cs="Times New Roman"/>
          <w:sz w:val="22"/>
          <w:szCs w:val="22"/>
        </w:rPr>
      </w:pPr>
      <w:r w:rsidRPr="00BB5B77">
        <w:rPr>
          <w:rFonts w:ascii="Times New Roman" w:hAnsi="Times New Roman" w:cs="Times New Roman"/>
          <w:sz w:val="22"/>
          <w:szCs w:val="22"/>
        </w:rPr>
        <w:t>supporting_document: The exact folder and PDF name (e.g., "Attendance Rules/Regulations.pdf").</w:t>
      </w:r>
    </w:p>
    <w:p w14:paraId="0473AE1D" w14:textId="10658C27" w:rsidR="00CF5210" w:rsidRPr="00BB5B77" w:rsidRDefault="00CF5210" w:rsidP="00BB5B77">
      <w:pPr>
        <w:pStyle w:val="NoSpacing"/>
        <w:numPr>
          <w:ilvl w:val="0"/>
          <w:numId w:val="24"/>
        </w:numPr>
        <w:jc w:val="both"/>
        <w:rPr>
          <w:rFonts w:ascii="Times New Roman" w:hAnsi="Times New Roman" w:cs="Times New Roman"/>
          <w:sz w:val="22"/>
          <w:szCs w:val="22"/>
        </w:rPr>
      </w:pPr>
      <w:r w:rsidRPr="00BB5B77">
        <w:rPr>
          <w:rFonts w:ascii="Times New Roman" w:hAnsi="Times New Roman" w:cs="Times New Roman"/>
          <w:sz w:val="22"/>
          <w:szCs w:val="22"/>
        </w:rPr>
        <w:t xml:space="preserve">source_section: The exact paragraph pulled from the PDF as proof. </w:t>
      </w:r>
    </w:p>
    <w:p w14:paraId="3155D2FF" w14:textId="370810E3" w:rsidR="00CF5210" w:rsidRDefault="00CF5210" w:rsidP="00BB5B77">
      <w:pPr>
        <w:pStyle w:val="NoSpacing"/>
        <w:numPr>
          <w:ilvl w:val="0"/>
          <w:numId w:val="24"/>
        </w:numPr>
        <w:jc w:val="both"/>
        <w:rPr>
          <w:rFonts w:ascii="Times New Roman" w:hAnsi="Times New Roman" w:cs="Times New Roman"/>
          <w:sz w:val="22"/>
          <w:szCs w:val="22"/>
        </w:rPr>
      </w:pPr>
      <w:r w:rsidRPr="00BB5B77">
        <w:rPr>
          <w:rFonts w:ascii="Times New Roman" w:hAnsi="Times New Roman" w:cs="Times New Roman"/>
          <w:sz w:val="22"/>
          <w:szCs w:val="22"/>
        </w:rPr>
        <w:t xml:space="preserve">confidence_score: A math-based score showing how sure the system is about the answer. </w:t>
      </w:r>
    </w:p>
    <w:p w14:paraId="453FC5BA" w14:textId="77777777" w:rsidR="00BB5B77" w:rsidRPr="00BB5B77" w:rsidRDefault="00BB5B77" w:rsidP="00BB5B77">
      <w:pPr>
        <w:pStyle w:val="NoSpacing"/>
        <w:ind w:left="720"/>
        <w:jc w:val="both"/>
        <w:rPr>
          <w:rFonts w:ascii="Times New Roman" w:hAnsi="Times New Roman" w:cs="Times New Roman"/>
          <w:sz w:val="22"/>
          <w:szCs w:val="22"/>
        </w:rPr>
      </w:pPr>
    </w:p>
    <w:p w14:paraId="448C3C48" w14:textId="77777777" w:rsidR="00CF5210" w:rsidRPr="00BB5B77" w:rsidRDefault="00CF5210" w:rsidP="00CF5210">
      <w:pPr>
        <w:jc w:val="both"/>
        <w:rPr>
          <w:rFonts w:ascii="Times New Roman" w:hAnsi="Times New Roman" w:cs="Times New Roman"/>
          <w:b/>
          <w:bCs/>
          <w:sz w:val="22"/>
          <w:szCs w:val="22"/>
        </w:rPr>
      </w:pPr>
      <w:r w:rsidRPr="00BB5B77">
        <w:rPr>
          <w:rFonts w:ascii="Times New Roman" w:hAnsi="Times New Roman" w:cs="Times New Roman"/>
          <w:b/>
          <w:bCs/>
          <w:sz w:val="22"/>
          <w:szCs w:val="22"/>
        </w:rPr>
        <w:t>6. NLP Task Definition</w:t>
      </w:r>
    </w:p>
    <w:p w14:paraId="1100F6BB" w14:textId="08FE3A99" w:rsidR="00CF5210" w:rsidRPr="00BB5B77" w:rsidRDefault="00CF5210" w:rsidP="00CF5210">
      <w:pPr>
        <w:jc w:val="both"/>
        <w:rPr>
          <w:rFonts w:ascii="Times New Roman" w:hAnsi="Times New Roman" w:cs="Times New Roman"/>
          <w:sz w:val="22"/>
          <w:szCs w:val="22"/>
        </w:rPr>
      </w:pPr>
      <w:r w:rsidRPr="00BB5B77">
        <w:rPr>
          <w:rFonts w:ascii="Times New Roman" w:hAnsi="Times New Roman" w:cs="Times New Roman"/>
          <w:sz w:val="22"/>
          <w:szCs w:val="22"/>
        </w:rPr>
        <w:t xml:space="preserve">This project is focused on Document Retrieval (Semantic Search). The system has to open unstructured PDFs, clean up the messy text, break the text into small readable chunks, and then use math to match the user's question with the most relevant chunk of text. </w:t>
      </w:r>
    </w:p>
    <w:p w14:paraId="6D060E44" w14:textId="0DF802DC" w:rsidR="00CF5210" w:rsidRPr="00BB5B77" w:rsidRDefault="00CF5210" w:rsidP="00CF5210">
      <w:pPr>
        <w:jc w:val="both"/>
        <w:rPr>
          <w:rFonts w:ascii="Times New Roman" w:hAnsi="Times New Roman" w:cs="Times New Roman"/>
          <w:b/>
          <w:bCs/>
          <w:sz w:val="22"/>
          <w:szCs w:val="22"/>
        </w:rPr>
      </w:pPr>
      <w:r w:rsidRPr="00BB5B77">
        <w:rPr>
          <w:rFonts w:ascii="Times New Roman" w:hAnsi="Times New Roman" w:cs="Times New Roman"/>
          <w:b/>
          <w:bCs/>
          <w:sz w:val="22"/>
          <w:szCs w:val="22"/>
        </w:rPr>
        <w:t>7. Proposed Baseline Approach (Weeks 1 &amp; 2)</w:t>
      </w:r>
    </w:p>
    <w:p w14:paraId="65ADFCA7" w14:textId="73C3F22E" w:rsidR="00CF5210" w:rsidRPr="00BB5B77" w:rsidRDefault="00CF5210" w:rsidP="00CF5210">
      <w:pPr>
        <w:jc w:val="both"/>
        <w:rPr>
          <w:rFonts w:ascii="Times New Roman" w:hAnsi="Times New Roman" w:cs="Times New Roman"/>
          <w:sz w:val="22"/>
          <w:szCs w:val="22"/>
        </w:rPr>
      </w:pPr>
      <w:r w:rsidRPr="00BB5B77">
        <w:rPr>
          <w:rFonts w:ascii="Times New Roman" w:hAnsi="Times New Roman" w:cs="Times New Roman"/>
          <w:sz w:val="22"/>
          <w:szCs w:val="22"/>
        </w:rPr>
        <w:t>Before we use complex AI models (like LLMs), we must build a strong, traditional search baseli</w:t>
      </w:r>
      <w:r w:rsidR="0066605B">
        <w:rPr>
          <w:rFonts w:ascii="Times New Roman" w:hAnsi="Times New Roman" w:cs="Times New Roman"/>
          <w:sz w:val="22"/>
          <w:szCs w:val="22"/>
        </w:rPr>
        <w:t>ne</w:t>
      </w:r>
      <w:r w:rsidRPr="00BB5B77">
        <w:rPr>
          <w:rFonts w:ascii="Times New Roman" w:hAnsi="Times New Roman" w:cs="Times New Roman"/>
          <w:sz w:val="22"/>
          <w:szCs w:val="22"/>
        </w:rPr>
        <w:t xml:space="preserve"> </w:t>
      </w:r>
    </w:p>
    <w:p w14:paraId="66B20767" w14:textId="44CFA70C" w:rsidR="00CF5210" w:rsidRPr="00BB5B77" w:rsidRDefault="00CF5210" w:rsidP="00BB5B77">
      <w:pPr>
        <w:pStyle w:val="NoSpacing"/>
        <w:numPr>
          <w:ilvl w:val="0"/>
          <w:numId w:val="29"/>
        </w:numPr>
        <w:jc w:val="both"/>
        <w:rPr>
          <w:rFonts w:ascii="Times New Roman" w:hAnsi="Times New Roman" w:cs="Times New Roman"/>
          <w:sz w:val="22"/>
          <w:szCs w:val="22"/>
        </w:rPr>
      </w:pPr>
      <w:r w:rsidRPr="00BB5B77">
        <w:rPr>
          <w:rFonts w:ascii="Times New Roman" w:hAnsi="Times New Roman" w:cs="Times New Roman"/>
          <w:b/>
          <w:bCs/>
          <w:sz w:val="22"/>
          <w:szCs w:val="22"/>
        </w:rPr>
        <w:t>Data Processing:</w:t>
      </w:r>
      <w:r w:rsidRPr="00BB5B77">
        <w:rPr>
          <w:rFonts w:ascii="Times New Roman" w:hAnsi="Times New Roman" w:cs="Times New Roman"/>
          <w:sz w:val="22"/>
          <w:szCs w:val="22"/>
        </w:rPr>
        <w:t xml:space="preserve"> We will use a Python tool called pdfplumber to extract text from all 14 folders and clean out page numbers and bad formatting. </w:t>
      </w:r>
    </w:p>
    <w:p w14:paraId="721A0EA7" w14:textId="142E760B" w:rsidR="00CF5210" w:rsidRPr="00BB5B77" w:rsidRDefault="00CF5210" w:rsidP="00BB5B77">
      <w:pPr>
        <w:pStyle w:val="NoSpacing"/>
        <w:numPr>
          <w:ilvl w:val="0"/>
          <w:numId w:val="29"/>
        </w:numPr>
        <w:jc w:val="both"/>
        <w:rPr>
          <w:rFonts w:ascii="Times New Roman" w:hAnsi="Times New Roman" w:cs="Times New Roman"/>
          <w:sz w:val="22"/>
          <w:szCs w:val="22"/>
        </w:rPr>
      </w:pPr>
      <w:r w:rsidRPr="00BB5B77">
        <w:rPr>
          <w:rFonts w:ascii="Times New Roman" w:hAnsi="Times New Roman" w:cs="Times New Roman"/>
          <w:b/>
          <w:bCs/>
          <w:sz w:val="22"/>
          <w:szCs w:val="22"/>
        </w:rPr>
        <w:t>Smart Chunking:</w:t>
      </w:r>
      <w:r w:rsidRPr="00BB5B77">
        <w:rPr>
          <w:rFonts w:ascii="Times New Roman" w:hAnsi="Times New Roman" w:cs="Times New Roman"/>
          <w:sz w:val="22"/>
          <w:szCs w:val="22"/>
        </w:rPr>
        <w:t xml:space="preserve"> Instead of just cutting the text every 100 words, we will break the text by full sentences using nltk. We will also use WordNetLemmatizer so that words like "running" and "run" are treated as the same word.</w:t>
      </w:r>
    </w:p>
    <w:p w14:paraId="60DB9246" w14:textId="256A83EA" w:rsidR="00CF5210" w:rsidRPr="00BB5B77" w:rsidRDefault="00CF5210" w:rsidP="00BB5B77">
      <w:pPr>
        <w:pStyle w:val="NoSpacing"/>
        <w:numPr>
          <w:ilvl w:val="0"/>
          <w:numId w:val="29"/>
        </w:numPr>
        <w:jc w:val="both"/>
        <w:rPr>
          <w:rFonts w:ascii="Times New Roman" w:hAnsi="Times New Roman" w:cs="Times New Roman"/>
          <w:sz w:val="22"/>
          <w:szCs w:val="22"/>
        </w:rPr>
      </w:pPr>
      <w:r w:rsidRPr="00BB5B77">
        <w:rPr>
          <w:rFonts w:ascii="Times New Roman" w:hAnsi="Times New Roman" w:cs="Times New Roman"/>
          <w:b/>
          <w:bCs/>
          <w:sz w:val="22"/>
          <w:szCs w:val="22"/>
        </w:rPr>
        <w:t>Search Algorithm:</w:t>
      </w:r>
      <w:r w:rsidRPr="00BB5B77">
        <w:rPr>
          <w:rFonts w:ascii="Times New Roman" w:hAnsi="Times New Roman" w:cs="Times New Roman"/>
          <w:sz w:val="22"/>
          <w:szCs w:val="22"/>
        </w:rPr>
        <w:t xml:space="preserve"> We will use BM25Okapi. This is much better than basic TF-IDF because it adjusts for how long a document is, making it the gold standard for traditional search. </w:t>
      </w:r>
    </w:p>
    <w:p w14:paraId="7FCAD8CD" w14:textId="6BF1D5D9" w:rsidR="00CF5210" w:rsidRDefault="00CF5210" w:rsidP="00BB5B77">
      <w:pPr>
        <w:pStyle w:val="NoSpacing"/>
        <w:numPr>
          <w:ilvl w:val="0"/>
          <w:numId w:val="29"/>
        </w:numPr>
        <w:jc w:val="both"/>
        <w:rPr>
          <w:rFonts w:ascii="Times New Roman" w:hAnsi="Times New Roman" w:cs="Times New Roman"/>
          <w:sz w:val="22"/>
          <w:szCs w:val="22"/>
        </w:rPr>
      </w:pPr>
      <w:r w:rsidRPr="00BB5B77">
        <w:rPr>
          <w:rFonts w:ascii="Times New Roman" w:hAnsi="Times New Roman" w:cs="Times New Roman"/>
          <w:b/>
          <w:bCs/>
          <w:sz w:val="22"/>
          <w:szCs w:val="22"/>
        </w:rPr>
        <w:t>Evaluation:</w:t>
      </w:r>
      <w:r w:rsidRPr="00BB5B77">
        <w:rPr>
          <w:rFonts w:ascii="Times New Roman" w:hAnsi="Times New Roman" w:cs="Times New Roman"/>
          <w:sz w:val="22"/>
          <w:szCs w:val="22"/>
        </w:rPr>
        <w:t xml:space="preserve"> We will write 20 to 30 realistic college questions and test them against our BM25 system. We will calculate the accuracy (using Precision and Recall scores) to see where the basic model fails before we improve it later. </w:t>
      </w:r>
    </w:p>
    <w:p w14:paraId="1C5E2A7B" w14:textId="77777777" w:rsidR="00BB5B77" w:rsidRPr="00BB5B77" w:rsidRDefault="00BB5B77" w:rsidP="00BB5B77">
      <w:pPr>
        <w:pStyle w:val="NoSpacing"/>
        <w:ind w:left="720"/>
        <w:rPr>
          <w:rFonts w:ascii="Times New Roman" w:hAnsi="Times New Roman" w:cs="Times New Roman"/>
          <w:sz w:val="22"/>
          <w:szCs w:val="22"/>
        </w:rPr>
      </w:pPr>
    </w:p>
    <w:p w14:paraId="23EC3A1E" w14:textId="77777777" w:rsidR="00CF5210" w:rsidRPr="00BB5B77" w:rsidRDefault="00CF5210" w:rsidP="00CF5210">
      <w:pPr>
        <w:jc w:val="both"/>
        <w:rPr>
          <w:rFonts w:ascii="Times New Roman" w:hAnsi="Times New Roman" w:cs="Times New Roman"/>
          <w:b/>
          <w:bCs/>
          <w:sz w:val="22"/>
          <w:szCs w:val="22"/>
        </w:rPr>
      </w:pPr>
      <w:r w:rsidRPr="00BB5B77">
        <w:rPr>
          <w:rFonts w:ascii="Times New Roman" w:hAnsi="Times New Roman" w:cs="Times New Roman"/>
          <w:b/>
          <w:bCs/>
          <w:sz w:val="22"/>
          <w:szCs w:val="22"/>
        </w:rPr>
        <w:t>8. Expected Institutional Value</w:t>
      </w:r>
    </w:p>
    <w:p w14:paraId="320BAF2B" w14:textId="13E35844" w:rsidR="00144D52" w:rsidRPr="00BB5B77" w:rsidRDefault="00CF5210" w:rsidP="00144D52">
      <w:pPr>
        <w:jc w:val="both"/>
        <w:rPr>
          <w:rFonts w:ascii="Times New Roman" w:hAnsi="Times New Roman" w:cs="Times New Roman"/>
          <w:sz w:val="22"/>
          <w:szCs w:val="22"/>
        </w:rPr>
      </w:pPr>
      <w:r w:rsidRPr="00BB5B77">
        <w:rPr>
          <w:rFonts w:ascii="Times New Roman" w:hAnsi="Times New Roman" w:cs="Times New Roman"/>
          <w:sz w:val="22"/>
          <w:szCs w:val="22"/>
        </w:rPr>
        <w:t>This project will serve as a reusable component for the wider AI University Platform. It gives students and staff a single, reliable place to get immediate, verified answers to college questions 24/7 without having to manually search through multiple PDFs or wait for office responses</w:t>
      </w:r>
      <w:r w:rsidRPr="00BB5B77">
        <w:rPr>
          <w:rFonts w:ascii="Times New Roman" w:hAnsi="Times New Roman" w:cs="Times New Roman"/>
          <w:sz w:val="22"/>
          <w:szCs w:val="22"/>
        </w:rPr>
        <w:t>.</w:t>
      </w:r>
    </w:p>
    <w:sectPr w:rsidR="00144D52" w:rsidRPr="00BB5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D7E"/>
    <w:multiLevelType w:val="multilevel"/>
    <w:tmpl w:val="A354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4714"/>
    <w:multiLevelType w:val="multilevel"/>
    <w:tmpl w:val="136EE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4297A"/>
    <w:multiLevelType w:val="multilevel"/>
    <w:tmpl w:val="195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B3A07"/>
    <w:multiLevelType w:val="multilevel"/>
    <w:tmpl w:val="B16A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5422D"/>
    <w:multiLevelType w:val="multilevel"/>
    <w:tmpl w:val="F5AE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34D20"/>
    <w:multiLevelType w:val="multilevel"/>
    <w:tmpl w:val="195E9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103B0"/>
    <w:multiLevelType w:val="multilevel"/>
    <w:tmpl w:val="307A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532E7"/>
    <w:multiLevelType w:val="multilevel"/>
    <w:tmpl w:val="02049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15CC2"/>
    <w:multiLevelType w:val="multilevel"/>
    <w:tmpl w:val="A73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14284"/>
    <w:multiLevelType w:val="multilevel"/>
    <w:tmpl w:val="2A10E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C32BA"/>
    <w:multiLevelType w:val="multilevel"/>
    <w:tmpl w:val="8216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11ECC"/>
    <w:multiLevelType w:val="multilevel"/>
    <w:tmpl w:val="195E9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468F5"/>
    <w:multiLevelType w:val="multilevel"/>
    <w:tmpl w:val="195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C396C"/>
    <w:multiLevelType w:val="multilevel"/>
    <w:tmpl w:val="222E9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2489D"/>
    <w:multiLevelType w:val="multilevel"/>
    <w:tmpl w:val="088A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B0DF6"/>
    <w:multiLevelType w:val="multilevel"/>
    <w:tmpl w:val="9A2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E54F4"/>
    <w:multiLevelType w:val="multilevel"/>
    <w:tmpl w:val="C75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3E7D13"/>
    <w:multiLevelType w:val="multilevel"/>
    <w:tmpl w:val="41D0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41A6E"/>
    <w:multiLevelType w:val="multilevel"/>
    <w:tmpl w:val="307A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C3BFE"/>
    <w:multiLevelType w:val="multilevel"/>
    <w:tmpl w:val="9D8C9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87820"/>
    <w:multiLevelType w:val="multilevel"/>
    <w:tmpl w:val="222E9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E48EF"/>
    <w:multiLevelType w:val="multilevel"/>
    <w:tmpl w:val="8D84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F976FD"/>
    <w:multiLevelType w:val="multilevel"/>
    <w:tmpl w:val="2A10E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679EF"/>
    <w:multiLevelType w:val="multilevel"/>
    <w:tmpl w:val="34F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D3B6C"/>
    <w:multiLevelType w:val="multilevel"/>
    <w:tmpl w:val="C5C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445FF"/>
    <w:multiLevelType w:val="multilevel"/>
    <w:tmpl w:val="336A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134AA"/>
    <w:multiLevelType w:val="multilevel"/>
    <w:tmpl w:val="5B82D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A48CE"/>
    <w:multiLevelType w:val="multilevel"/>
    <w:tmpl w:val="195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758AF"/>
    <w:multiLevelType w:val="multilevel"/>
    <w:tmpl w:val="2A10EE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526299">
    <w:abstractNumId w:val="26"/>
  </w:num>
  <w:num w:numId="2" w16cid:durableId="210190196">
    <w:abstractNumId w:val="24"/>
  </w:num>
  <w:num w:numId="3" w16cid:durableId="155846749">
    <w:abstractNumId w:val="1"/>
  </w:num>
  <w:num w:numId="4" w16cid:durableId="1449003503">
    <w:abstractNumId w:val="0"/>
  </w:num>
  <w:num w:numId="5" w16cid:durableId="748113428">
    <w:abstractNumId w:val="16"/>
  </w:num>
  <w:num w:numId="6" w16cid:durableId="1889146309">
    <w:abstractNumId w:val="4"/>
  </w:num>
  <w:num w:numId="7" w16cid:durableId="1011833863">
    <w:abstractNumId w:val="17"/>
  </w:num>
  <w:num w:numId="8" w16cid:durableId="47463833">
    <w:abstractNumId w:val="7"/>
  </w:num>
  <w:num w:numId="9" w16cid:durableId="846676086">
    <w:abstractNumId w:val="14"/>
  </w:num>
  <w:num w:numId="10" w16cid:durableId="2033218932">
    <w:abstractNumId w:val="10"/>
  </w:num>
  <w:num w:numId="11" w16cid:durableId="1404639025">
    <w:abstractNumId w:val="8"/>
  </w:num>
  <w:num w:numId="12" w16cid:durableId="1881702142">
    <w:abstractNumId w:val="23"/>
  </w:num>
  <w:num w:numId="13" w16cid:durableId="1249729373">
    <w:abstractNumId w:val="5"/>
  </w:num>
  <w:num w:numId="14" w16cid:durableId="1170490995">
    <w:abstractNumId w:val="15"/>
  </w:num>
  <w:num w:numId="15" w16cid:durableId="2101758120">
    <w:abstractNumId w:val="9"/>
  </w:num>
  <w:num w:numId="16" w16cid:durableId="1006785180">
    <w:abstractNumId w:val="27"/>
  </w:num>
  <w:num w:numId="17" w16cid:durableId="86512179">
    <w:abstractNumId w:val="19"/>
  </w:num>
  <w:num w:numId="18" w16cid:durableId="1546285141">
    <w:abstractNumId w:val="12"/>
  </w:num>
  <w:num w:numId="19" w16cid:durableId="765467392">
    <w:abstractNumId w:val="11"/>
  </w:num>
  <w:num w:numId="20" w16cid:durableId="1492255242">
    <w:abstractNumId w:val="2"/>
  </w:num>
  <w:num w:numId="21" w16cid:durableId="2114856638">
    <w:abstractNumId w:val="22"/>
  </w:num>
  <w:num w:numId="22" w16cid:durableId="1888910980">
    <w:abstractNumId w:val="25"/>
  </w:num>
  <w:num w:numId="23" w16cid:durableId="2083943500">
    <w:abstractNumId w:val="21"/>
  </w:num>
  <w:num w:numId="24" w16cid:durableId="1129861655">
    <w:abstractNumId w:val="18"/>
  </w:num>
  <w:num w:numId="25" w16cid:durableId="1933003426">
    <w:abstractNumId w:val="3"/>
  </w:num>
  <w:num w:numId="26" w16cid:durableId="269289098">
    <w:abstractNumId w:val="28"/>
  </w:num>
  <w:num w:numId="27" w16cid:durableId="909851828">
    <w:abstractNumId w:val="20"/>
  </w:num>
  <w:num w:numId="28" w16cid:durableId="1906724310">
    <w:abstractNumId w:val="13"/>
  </w:num>
  <w:num w:numId="29" w16cid:durableId="4094259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D52"/>
    <w:rsid w:val="000C052B"/>
    <w:rsid w:val="00106F3A"/>
    <w:rsid w:val="00144D52"/>
    <w:rsid w:val="00641274"/>
    <w:rsid w:val="0066605B"/>
    <w:rsid w:val="00843ED9"/>
    <w:rsid w:val="009E39C4"/>
    <w:rsid w:val="00BB5B77"/>
    <w:rsid w:val="00C37CBE"/>
    <w:rsid w:val="00CF5210"/>
    <w:rsid w:val="00D211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A1686"/>
  <w15:chartTrackingRefBased/>
  <w15:docId w15:val="{02C8D7B2-A9DF-4FD1-B43E-FD41C2B36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D52"/>
    <w:rPr>
      <w:rFonts w:eastAsiaTheme="majorEastAsia" w:cstheme="majorBidi"/>
      <w:color w:val="272727" w:themeColor="text1" w:themeTint="D8"/>
    </w:rPr>
  </w:style>
  <w:style w:type="paragraph" w:styleId="Title">
    <w:name w:val="Title"/>
    <w:basedOn w:val="Normal"/>
    <w:next w:val="Normal"/>
    <w:link w:val="TitleChar"/>
    <w:uiPriority w:val="10"/>
    <w:qFormat/>
    <w:rsid w:val="00144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D52"/>
    <w:pPr>
      <w:spacing w:before="160"/>
      <w:jc w:val="center"/>
    </w:pPr>
    <w:rPr>
      <w:i/>
      <w:iCs/>
      <w:color w:val="404040" w:themeColor="text1" w:themeTint="BF"/>
    </w:rPr>
  </w:style>
  <w:style w:type="character" w:customStyle="1" w:styleId="QuoteChar">
    <w:name w:val="Quote Char"/>
    <w:basedOn w:val="DefaultParagraphFont"/>
    <w:link w:val="Quote"/>
    <w:uiPriority w:val="29"/>
    <w:rsid w:val="00144D52"/>
    <w:rPr>
      <w:i/>
      <w:iCs/>
      <w:color w:val="404040" w:themeColor="text1" w:themeTint="BF"/>
    </w:rPr>
  </w:style>
  <w:style w:type="paragraph" w:styleId="ListParagraph">
    <w:name w:val="List Paragraph"/>
    <w:basedOn w:val="Normal"/>
    <w:uiPriority w:val="34"/>
    <w:qFormat/>
    <w:rsid w:val="00144D52"/>
    <w:pPr>
      <w:ind w:left="720"/>
      <w:contextualSpacing/>
    </w:pPr>
  </w:style>
  <w:style w:type="character" w:styleId="IntenseEmphasis">
    <w:name w:val="Intense Emphasis"/>
    <w:basedOn w:val="DefaultParagraphFont"/>
    <w:uiPriority w:val="21"/>
    <w:qFormat/>
    <w:rsid w:val="00144D52"/>
    <w:rPr>
      <w:i/>
      <w:iCs/>
      <w:color w:val="0F4761" w:themeColor="accent1" w:themeShade="BF"/>
    </w:rPr>
  </w:style>
  <w:style w:type="paragraph" w:styleId="IntenseQuote">
    <w:name w:val="Intense Quote"/>
    <w:basedOn w:val="Normal"/>
    <w:next w:val="Normal"/>
    <w:link w:val="IntenseQuoteChar"/>
    <w:uiPriority w:val="30"/>
    <w:qFormat/>
    <w:rsid w:val="00144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D52"/>
    <w:rPr>
      <w:i/>
      <w:iCs/>
      <w:color w:val="0F4761" w:themeColor="accent1" w:themeShade="BF"/>
    </w:rPr>
  </w:style>
  <w:style w:type="character" w:styleId="IntenseReference">
    <w:name w:val="Intense Reference"/>
    <w:basedOn w:val="DefaultParagraphFont"/>
    <w:uiPriority w:val="32"/>
    <w:qFormat/>
    <w:rsid w:val="00144D52"/>
    <w:rPr>
      <w:b/>
      <w:bCs/>
      <w:smallCaps/>
      <w:color w:val="0F4761" w:themeColor="accent1" w:themeShade="BF"/>
      <w:spacing w:val="5"/>
    </w:rPr>
  </w:style>
  <w:style w:type="paragraph" w:styleId="NoSpacing">
    <w:name w:val="No Spacing"/>
    <w:uiPriority w:val="1"/>
    <w:qFormat/>
    <w:rsid w:val="00144D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2</Pages>
  <Words>928</Words>
  <Characters>5291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Shamika Daga</dc:creator>
  <cp:keywords/>
  <dc:description/>
  <cp:lastModifiedBy>Shamika Daga</cp:lastModifiedBy>
  <cp:revision>20</cp:revision>
  <dcterms:created xsi:type="dcterms:W3CDTF">2026-09-18T13:54:00Z</dcterms:created>
  <dcterms:modified xsi:type="dcterms:W3CDTF">2026-09-18T17:17:00Z</dcterms:modified>
</cp:coreProperties>
</file>