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 </w:t>
      </w:r>
    </w:p>
    <w:p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цели и задач бизнес-продукта. Обзор и анализ аналогичных решений. Составление и применение референса. Подготовка мудборда.</w:t>
      </w:r>
    </w:p>
    <w:p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Сформулировать цели и задачи выбранного бизнес-продукта, проанализировать аналогичные решения и подготовить мудборд для будущего дизайн-проекта. </w:t>
      </w:r>
    </w:p>
    <w:p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цели и задач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Любое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-проектирование начинается с выявления целей и задач разрабатываемого продукта.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>
      <w:pPr>
        <w:pStyle w:val="6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>
      <w:pPr>
        <w:pStyle w:val="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>
      <w:pPr>
        <w:pStyle w:val="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 продукт разрабатывается для людей. И дизайн разрабатывается для людей. Он решает проблемы, упрощает пользователям жизнь и делает её более комфортной. Если первый опыт взаимоотношения с продуктом у пользователя был удачный, он быстро получил то, что ему нужно, ему было удобно и комфортно пользоваться продуктом/пользовательским интерфейсом, он не нервничал и не напрягался, то с большой вероятностью он вернётся ещё раз. Если пользовательский продукт неудобен в использовании и не логичен, то скорее всего пользователь покинет его.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Бизнес-цели.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бизнес-целей:</w:t>
      </w:r>
    </w:p>
    <w:p>
      <w:pPr>
        <w:pStyle w:val="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>
      <w:pPr>
        <w:pStyle w:val="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>
      <w:pPr>
        <w:pStyle w:val="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>
      <w:pPr>
        <w:pStyle w:val="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Советы по формулированию цели:</w:t>
      </w:r>
    </w:p>
    <w:p>
      <w:pPr>
        <w:pStyle w:val="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понятной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Не следует употреблять узкоспециализированную терминологию.</w:t>
      </w:r>
    </w:p>
    <w:p>
      <w:pPr>
        <w:pStyle w:val="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ясной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Следует избегать расплывчатых формулировок, а также необходимо подбирать выражения, которые были бы уместными при определении приоритетов требований.</w:t>
      </w:r>
    </w:p>
    <w:p>
      <w:pPr>
        <w:pStyle w:val="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измеримой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Важно использовать конкретные утверждения, которые можно проверить, чтобы определить степень успешности проекта.</w:t>
      </w:r>
    </w:p>
    <w:p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Обзор и анализ аналогичных решений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Следующим важным этапом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-проектирования является анализ конкурентов. 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и анализ конкурентов даёт возможность получить вдохновение на создание полезного продукта, получить информацию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>
      <w:pPr>
        <w:pStyle w:val="6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данном этапе нужно ответить на вопросы:</w:t>
      </w:r>
    </w:p>
    <w:p>
      <w:pPr>
        <w:pStyle w:val="6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функции должны быть на проекте (обязательные, дополнительные)?</w:t>
      </w:r>
    </w:p>
    <w:p>
      <w:pPr>
        <w:pStyle w:val="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контент должен располагаться в проекте?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 конкуренции:</w:t>
      </w:r>
    </w:p>
    <w:p>
      <w:pPr>
        <w:pStyle w:val="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Прямая конкуренция – продукты выполняют одну и ту же работу одинаковым способом.</w:t>
      </w:r>
    </w:p>
    <w:p>
      <w:pPr>
        <w:pStyle w:val="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Вторичная конкуренция – продукты выполняют одну и ту же работу разными способами. Например, газета и интернет, они доносят информацию, но делают это разными способами.</w:t>
      </w:r>
    </w:p>
    <w:p>
      <w:pPr>
        <w:pStyle w:val="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Непрямая конкуренция – продукты выполняют разную работу с конфликтующим результатом, то есть продукты будут решать разные проблемы, но работают с одинаковой целевой аудиторией.</w:t>
      </w:r>
    </w:p>
    <w:p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Общий план обзора и анализа конкурентов:</w:t>
      </w:r>
    </w:p>
    <w:p>
      <w:pPr>
        <w:pStyle w:val="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 (например, реализация корзины, поиска, каталога), интерфейс (например, навигация, внешний вид).</w:t>
      </w:r>
    </w:p>
    <w:p>
      <w:pPr>
        <w:pStyle w:val="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конкурентов. Необходимо определить несколько сегментов конкурентов: со схожей тематикой и функциональностью, с другой тематикой, но схожей функциональностью и с схожей тематикой, но другой функциональностью. То есть необходимо изучить разные виды конкурентов.</w:t>
      </w:r>
    </w:p>
    <w:p>
      <w:pPr>
        <w:pStyle w:val="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 скриншоты. Рекомендуется всегда делать скриншоты экранов, чтобы потом можно было более тщательно проанализировать плюсы и минусы в компоновке, визуальной части и сравнить с другими продуктами.</w:t>
      </w:r>
    </w:p>
    <w:p>
      <w:pPr>
        <w:pStyle w:val="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Объединить все данные в одном месте.</w:t>
      </w:r>
    </w:p>
    <w:p>
      <w:pPr>
        <w:pStyle w:val="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Документировать и представить информацию. Проанализировав всю информацию, ее надо структурировать и представить в приемлемый и понятный вид. В конце необходимо составить список рекомендаций по будущему функционалу и дизайну и краткое объяснение того, как это может быть реализовано на практике.</w:t>
      </w:r>
    </w:p>
    <w:p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Референсы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Референс</w:t>
      </w:r>
      <w:r>
        <w:rPr>
          <w:rFonts w:ascii="Times New Roman" w:hAnsi="Times New Roman" w:cs="Times New Roman"/>
          <w:sz w:val="28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рисунки, любые графические объекты, физические объекты, примеры чужих работ.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Другими словами, референс — это подборка аналогов, элементы которых можно заимствовать.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референсов:</w:t>
      </w:r>
    </w:p>
    <w:p>
      <w:pPr>
        <w:pStyle w:val="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Стилевые. Это примеры по стилю дизайна, в котором будет создаваться проект.</w:t>
      </w:r>
    </w:p>
    <w:p>
      <w:pPr>
        <w:pStyle w:val="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Функциональные. Референсы по конкретной задаче или типу продукта. Это могут быть сайта-конкуренты, которые решили какую-то задачу, например, как представить каталог товаров.</w:t>
      </w:r>
    </w:p>
    <w:p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Советы по работе с референсами:</w:t>
      </w:r>
    </w:p>
    <w:p>
      <w:pPr>
        <w:pStyle w:val="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референсы означает не полное копирование чужой работы, а использование их для развития идей, для решения какой-то задачи.</w:t>
      </w:r>
    </w:p>
    <w:p>
      <w:pPr>
        <w:pStyle w:val="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 искать референсы в области, не относящейся к вашему проекту. </w:t>
      </w:r>
    </w:p>
    <w:p>
      <w:pPr>
        <w:pStyle w:val="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изучить в референсах композицию, цветовую схему, иерархию, стиль фотографий или иллюстраций, анимацию, шрифты.</w:t>
      </w:r>
    </w:p>
    <w:p>
      <w:pPr>
        <w:pStyle w:val="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составлять по 5-10 референсов для каждой задачи.</w:t>
      </w:r>
    </w:p>
    <w:p>
      <w:pPr>
        <w:pStyle w:val="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презентации референсов используют мудборд.</w:t>
      </w:r>
    </w:p>
    <w:p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Мудборд</w:t>
      </w:r>
    </w:p>
    <w:p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Мудборд</w:t>
      </w:r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представления референсов, тип визуальной презентации или коллажа, который состоит из подборки изображений, текста, объектов в композиции, объединённых общей идеей или настроением.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Мудборд может включать: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фотографии, картинки, иллюстрации;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цветовую палитру;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набор шрифтов;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разные текстуры материалов;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заголовки, слоганы;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логотип компании, кнопки, иконки.</w:t>
      </w:r>
    </w:p>
    <w:p>
      <w:pPr>
        <w:pStyle w:val="6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мудбордов: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может состоять из элементов, таких как куски ткани, камни, украшения, фотографии, вырезки из журналов и т. д. Представлен на рисунке 1. </w:t>
      </w:r>
    </w:p>
    <w:p>
      <w:pPr>
        <w:pStyle w:val="6"/>
        <w:tabs>
          <w:tab w:val="left" w:pos="851"/>
          <w:tab w:val="left" w:pos="1134"/>
        </w:tabs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785110" cy="2194560"/>
            <wp:effectExtent l="0" t="0" r="0" b="0"/>
            <wp:docPr id="201" name="Рисунок 201" descr="Аранжировка модных ковриков коричневыми, бордовыми и белыми нит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Рисунок 201" descr="Аранжировка модных ковриков коричневыми, бордовыми и белыми нит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565" cy="22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Физический мудборд</w:t>
      </w:r>
    </w:p>
    <w:p>
      <w:pPr>
        <w:pStyle w:val="6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7"/>
        </w:numPr>
        <w:tabs>
          <w:tab w:val="left" w:pos="851"/>
          <w:tab w:val="left" w:pos="1134"/>
        </w:tabs>
        <w:spacing w:before="280"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Цифровой.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может состоять из изображений, шрифтов, текстов, иллюстраций, текстур, иконок в цифровом пространстве. Представлен на рисунке 2.</w:t>
      </w:r>
    </w:p>
    <w:p>
      <w:pPr>
        <w:pStyle w:val="6"/>
        <w:tabs>
          <w:tab w:val="left" w:pos="851"/>
          <w:tab w:val="left" w:pos="1134"/>
        </w:tabs>
        <w:spacing w:before="280" w:after="24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tabs>
          <w:tab w:val="left" w:pos="851"/>
          <w:tab w:val="left" w:pos="1134"/>
        </w:tabs>
        <w:spacing w:before="280" w:after="2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345180" cy="188849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607" cy="19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851"/>
          <w:tab w:val="left" w:pos="1134"/>
        </w:tabs>
        <w:spacing w:before="280" w:after="28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 – Цифровой мудборд</w:t>
      </w:r>
    </w:p>
    <w:p>
      <w:pPr>
        <w:pStyle w:val="6"/>
        <w:tabs>
          <w:tab w:val="left" w:pos="851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Советы по созданию мудборда: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созданием мудборда нужно ответить на вопросы: на кого нацелен мудборд и какие чувства должен он вызвать.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понять, какие слова и чувства ассоциируются у вас с темой проекта, а также какие ассоциации могут возникнуть у будущих пользователей.</w:t>
      </w:r>
    </w:p>
    <w:p>
      <w:pPr>
        <w:pStyle w:val="6"/>
        <w:numPr>
          <w:ilvl w:val="0"/>
          <w:numId w:val="7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выбирать изображения, которые на самом деле будут отображать цель и идеи проекта.</w:t>
      </w:r>
    </w:p>
    <w:p>
      <w:pPr>
        <w:pStyle w:val="6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тема проекта «Сайт студии лепки», тогда в мудборде могли бы быть изображения материалов для лепки, различные готовые работы из глины, композиция из этих работ и так далее. Также необходимо добавить предполагаемую цветовую схему, шрифты, иконки. Пример мудборда для студии лепки представлен на рисунке 3.</w:t>
      </w:r>
    </w:p>
    <w:p>
      <w:pPr>
        <w:pStyle w:val="6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486400" cy="3084195"/>
            <wp:effectExtent l="0" t="0" r="0" b="1905"/>
            <wp:docPr id="1" name="Рисунок 1" descr="C:\Users\Say My Name\Downloads\Slide 16_9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Say My Name\Downloads\Slide 16_9 -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643" cy="308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 – Пример мудборда для студии лепки</w:t>
      </w:r>
    </w:p>
    <w:p>
      <w:pPr>
        <w:pStyle w:val="6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№2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тему проекта, который будет разрабатываться во всех следующих лабораторных работах. 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выбранного проекта сформулировать цели и задачи пользователя и бизнеса. 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обзор и анализ аналогичных решений. Провести по плану, представленному выше, рассмотреть 3 прямых конкурента, 1 вторичного и 1 непрямого. В сумме необходимо проанализировать 5 аналогов. Оформить можно любым способом: в виде текстового документа (с анализом и изображениями), в виде презентации (кажд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ый критерий анализируется на каждом аналоге),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итогом обзора аналогичных решений составить список рекомендаций по будущему функционалу и дизайну, а также кратко объяснить, как это может быть реализовано на практике.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10 референсов. Объединить их в файле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. Это не должны быть только аналоги. Сюда должны входить также референсы, в которых есть пример реализации какой-то определённой задачи, которая есть в разрабатываемом проекта (например, реализация каталога продукции или карточки товара). 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цифровой мудборд по выбранной теме. Обязательно должен включать в себя изображения, цветовую схему, шрифтовую схему, графические элементы. Пример рисунок 3.</w:t>
      </w:r>
    </w:p>
    <w:p>
      <w:pPr>
        <w:pStyle w:val="6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 к лабораторной работе №2</w:t>
      </w:r>
    </w:p>
    <w:p>
      <w:pPr>
        <w:pStyle w:val="6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типы целей и чем они отличаются?</w:t>
      </w:r>
    </w:p>
    <w:p>
      <w:pPr>
        <w:pStyle w:val="6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цель от задач?</w:t>
      </w:r>
    </w:p>
    <w:p>
      <w:pPr>
        <w:pStyle w:val="6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проводится обзор аналогов?</w:t>
      </w:r>
    </w:p>
    <w:p>
      <w:pPr>
        <w:pStyle w:val="6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шагов состоит общий план обзора аналогов?</w:t>
      </w:r>
    </w:p>
    <w:p>
      <w:pPr>
        <w:pStyle w:val="6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референсы и для чего они нужны?</w:t>
      </w:r>
    </w:p>
    <w:p>
      <w:pPr>
        <w:pStyle w:val="6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мудборд?</w:t>
      </w:r>
    </w:p>
    <w:p>
      <w:pPr>
        <w:pStyle w:val="6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цель использования мудборда?</w:t>
      </w:r>
    </w:p>
    <w:p>
      <w:pPr>
        <w:pStyle w:val="6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3433C"/>
    <w:multiLevelType w:val="multilevel"/>
    <w:tmpl w:val="0133433C"/>
    <w:lvl w:ilvl="0" w:tentative="0">
      <w:start w:val="1"/>
      <w:numFmt w:val="decimal"/>
      <w:lvlText w:val="%1."/>
      <w:lvlJc w:val="left"/>
      <w:pPr>
        <w:ind w:left="157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D302DF9"/>
    <w:multiLevelType w:val="multilevel"/>
    <w:tmpl w:val="0D302D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95356"/>
    <w:multiLevelType w:val="multilevel"/>
    <w:tmpl w:val="2D695356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F4116EC"/>
    <w:multiLevelType w:val="multilevel"/>
    <w:tmpl w:val="2F4116EC"/>
    <w:lvl w:ilvl="0" w:tentative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321F7F52"/>
    <w:multiLevelType w:val="multilevel"/>
    <w:tmpl w:val="321F7F52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3CB7706A"/>
    <w:multiLevelType w:val="multilevel"/>
    <w:tmpl w:val="3CB7706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163195F"/>
    <w:multiLevelType w:val="multilevel"/>
    <w:tmpl w:val="5163195F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5B1FC5"/>
    <w:multiLevelType w:val="multilevel"/>
    <w:tmpl w:val="695B1FC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D076F2B"/>
    <w:multiLevelType w:val="multilevel"/>
    <w:tmpl w:val="6D076F2B"/>
    <w:lvl w:ilvl="0" w:tentative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478E0"/>
    <w:rsid w:val="000C6EAF"/>
    <w:rsid w:val="000D7AE9"/>
    <w:rsid w:val="00185F08"/>
    <w:rsid w:val="00192E31"/>
    <w:rsid w:val="00207528"/>
    <w:rsid w:val="00212114"/>
    <w:rsid w:val="0021662F"/>
    <w:rsid w:val="0021732C"/>
    <w:rsid w:val="002514B1"/>
    <w:rsid w:val="00265A7B"/>
    <w:rsid w:val="00267059"/>
    <w:rsid w:val="00283310"/>
    <w:rsid w:val="002B0322"/>
    <w:rsid w:val="002B0D8B"/>
    <w:rsid w:val="002C046C"/>
    <w:rsid w:val="002D0CC1"/>
    <w:rsid w:val="002D5634"/>
    <w:rsid w:val="002E4453"/>
    <w:rsid w:val="002E4A08"/>
    <w:rsid w:val="003029E9"/>
    <w:rsid w:val="00322730"/>
    <w:rsid w:val="003869DC"/>
    <w:rsid w:val="003966F3"/>
    <w:rsid w:val="003A49B2"/>
    <w:rsid w:val="003C60E0"/>
    <w:rsid w:val="003E25CD"/>
    <w:rsid w:val="0042020D"/>
    <w:rsid w:val="00455709"/>
    <w:rsid w:val="00467E48"/>
    <w:rsid w:val="004715DD"/>
    <w:rsid w:val="004C114C"/>
    <w:rsid w:val="004C713E"/>
    <w:rsid w:val="00551414"/>
    <w:rsid w:val="00575638"/>
    <w:rsid w:val="005A1207"/>
    <w:rsid w:val="005D1F69"/>
    <w:rsid w:val="00617820"/>
    <w:rsid w:val="00642034"/>
    <w:rsid w:val="00690FC6"/>
    <w:rsid w:val="006D7C78"/>
    <w:rsid w:val="006F0BAD"/>
    <w:rsid w:val="00705CC1"/>
    <w:rsid w:val="007276D8"/>
    <w:rsid w:val="007B3757"/>
    <w:rsid w:val="007C5174"/>
    <w:rsid w:val="007C75B9"/>
    <w:rsid w:val="007E21D3"/>
    <w:rsid w:val="007E30F7"/>
    <w:rsid w:val="007E538C"/>
    <w:rsid w:val="0086262A"/>
    <w:rsid w:val="008D03D3"/>
    <w:rsid w:val="00933E03"/>
    <w:rsid w:val="00970215"/>
    <w:rsid w:val="009730D9"/>
    <w:rsid w:val="009D1E59"/>
    <w:rsid w:val="00A0719C"/>
    <w:rsid w:val="00A82E6E"/>
    <w:rsid w:val="00AE33D8"/>
    <w:rsid w:val="00AE6EC1"/>
    <w:rsid w:val="00B0213D"/>
    <w:rsid w:val="00B450BD"/>
    <w:rsid w:val="00B90940"/>
    <w:rsid w:val="00BA0AA6"/>
    <w:rsid w:val="00BA11B2"/>
    <w:rsid w:val="00BE71FC"/>
    <w:rsid w:val="00C04FEA"/>
    <w:rsid w:val="00C15F05"/>
    <w:rsid w:val="00C213F5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86900"/>
    <w:rsid w:val="00D952B5"/>
    <w:rsid w:val="00DA35F7"/>
    <w:rsid w:val="00DA4FB9"/>
    <w:rsid w:val="00DF7FE6"/>
    <w:rsid w:val="00EB0375"/>
    <w:rsid w:val="00F05C52"/>
    <w:rsid w:val="00F52F99"/>
    <w:rsid w:val="00F56ADA"/>
    <w:rsid w:val="00FA4395"/>
    <w:rsid w:val="00FA5067"/>
    <w:rsid w:val="00FC389A"/>
    <w:rsid w:val="00FE4578"/>
    <w:rsid w:val="2EF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2"/>
    <w:link w:val="5"/>
    <w:qFormat/>
    <w:uiPriority w:val="99"/>
  </w:style>
  <w:style w:type="character" w:customStyle="1" w:styleId="8">
    <w:name w:val="Нижний колонтитул Знак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22FB-0046-4653-89A0-1E6ED182D2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1280</Words>
  <Characters>7300</Characters>
  <Lines>60</Lines>
  <Paragraphs>17</Paragraphs>
  <TotalTime>276</TotalTime>
  <ScaleCrop>false</ScaleCrop>
  <LinksUpToDate>false</LinksUpToDate>
  <CharactersWithSpaces>8563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2024-02-03T15:12:00Z</dcterms:created>
  <dc:creator>Учетная запись Майкрософт</dc:creator>
  <cp:lastModifiedBy>Best Of the best</cp:lastModifiedBy>
  <dcterms:modified xsi:type="dcterms:W3CDTF">2024-02-26T17:26:36Z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DCC0E694CF764498A855B2999F43B939_12</vt:lpwstr>
  </property>
</Properties>
</file>