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5F7DA" w14:textId="77777777" w:rsidR="003F6CC0" w:rsidRPr="00EB4F7A" w:rsidRDefault="00000000">
      <w:pPr>
        <w:spacing w:after="303" w:line="216" w:lineRule="auto"/>
        <w:ind w:left="0" w:firstLine="0"/>
        <w:jc w:val="center"/>
        <w:rPr>
          <w:u w:val="single"/>
        </w:rPr>
      </w:pPr>
      <w:r w:rsidRPr="00EB4F7A">
        <w:rPr>
          <w:b/>
          <w:sz w:val="48"/>
          <w:u w:val="single"/>
        </w:rPr>
        <w:t>RAG System Analysis &amp; Comparison Report</w:t>
      </w:r>
    </w:p>
    <w:p w14:paraId="0B5E2292" w14:textId="35610478" w:rsidR="00380DA0" w:rsidRPr="00EB4F7A" w:rsidRDefault="00000000" w:rsidP="00EB4F7A">
      <w:pPr>
        <w:spacing w:after="902" w:line="240" w:lineRule="auto"/>
        <w:ind w:left="0" w:firstLine="0"/>
        <w:jc w:val="center"/>
        <w:rPr>
          <w:b/>
          <w:i/>
          <w:sz w:val="24"/>
          <w:u w:val="single"/>
        </w:rPr>
      </w:pPr>
      <w:r w:rsidRPr="00EB4F7A">
        <w:rPr>
          <w:b/>
          <w:i/>
          <w:sz w:val="24"/>
          <w:u w:val="single"/>
        </w:rPr>
        <w:t>A Comprehensive Evaluation of Vector and Hybrid Retrieval Strategies</w:t>
      </w:r>
    </w:p>
    <w:p w14:paraId="0E1A787B" w14:textId="7DE6AD65" w:rsidR="00380DA0" w:rsidRPr="00380DA0" w:rsidRDefault="00380DA0" w:rsidP="00EB4F7A">
      <w:pPr>
        <w:spacing w:before="80" w:after="80" w:line="240" w:lineRule="auto"/>
        <w:rPr>
          <w:b/>
          <w:bCs/>
          <w:sz w:val="36"/>
          <w:szCs w:val="36"/>
          <w:u w:val="single"/>
        </w:rPr>
      </w:pPr>
      <w:r w:rsidRPr="00380DA0">
        <w:rPr>
          <w:b/>
          <w:bCs/>
          <w:sz w:val="36"/>
          <w:szCs w:val="36"/>
          <w:u w:val="single"/>
        </w:rPr>
        <w:t>Object</w:t>
      </w:r>
    </w:p>
    <w:p w14:paraId="2E5F16F1" w14:textId="65F549BB" w:rsidR="00380DA0" w:rsidRDefault="00380DA0" w:rsidP="00380DA0">
      <w:pPr>
        <w:spacing w:before="80" w:after="80"/>
        <w:rPr>
          <w:sz w:val="22"/>
          <w:szCs w:val="22"/>
        </w:rPr>
      </w:pPr>
      <w:r>
        <w:rPr>
          <w:sz w:val="22"/>
          <w:szCs w:val="22"/>
        </w:rPr>
        <w:t xml:space="preserve">This report evaluates a Retrieval-Augmented Generation (RAG) system built on FAISS (vector search) and BM25+FAISS (hybrid search). The system indexes compliance documents and answers policy-related queries via a Llama 3.3 70B generation layer hosted on </w:t>
      </w:r>
      <w:proofErr w:type="spellStart"/>
      <w:r>
        <w:rPr>
          <w:sz w:val="22"/>
          <w:szCs w:val="22"/>
        </w:rPr>
        <w:t>Groq</w:t>
      </w:r>
      <w:proofErr w:type="spellEnd"/>
      <w:r>
        <w:rPr>
          <w:sz w:val="22"/>
          <w:szCs w:val="22"/>
        </w:rPr>
        <w:t>. Eight benchmark queries covering compliance, safety, data protection, and audit procedures were evaluated at k=3 across two retrieval strategies.</w:t>
      </w:r>
    </w:p>
    <w:p w14:paraId="524A89B0" w14:textId="77777777" w:rsidR="00380DA0" w:rsidRDefault="00380DA0" w:rsidP="00380DA0">
      <w:pPr>
        <w:spacing w:before="80" w:after="80"/>
        <w:rPr>
          <w:sz w:val="22"/>
          <w:szCs w:val="22"/>
        </w:rPr>
      </w:pPr>
    </w:p>
    <w:p w14:paraId="16E0E155" w14:textId="77777777" w:rsidR="00380DA0" w:rsidRPr="00380DA0" w:rsidRDefault="00380DA0" w:rsidP="00380DA0">
      <w:pPr>
        <w:pStyle w:val="Heading1"/>
        <w:numPr>
          <w:ilvl w:val="0"/>
          <w:numId w:val="0"/>
        </w:numPr>
        <w:ind w:left="10"/>
        <w:rPr>
          <w:color w:val="000000" w:themeColor="text1"/>
          <w:u w:val="single"/>
        </w:rPr>
      </w:pPr>
      <w:r w:rsidRPr="00380DA0">
        <w:rPr>
          <w:bCs/>
          <w:color w:val="000000" w:themeColor="text1"/>
          <w:sz w:val="36"/>
          <w:szCs w:val="36"/>
          <w:u w:val="single"/>
        </w:rPr>
        <w:t>System Architecture</w:t>
      </w:r>
    </w:p>
    <w:p w14:paraId="4C314688" w14:textId="77777777" w:rsidR="00380DA0" w:rsidRDefault="00380DA0" w:rsidP="00380DA0">
      <w:pPr>
        <w:spacing w:before="80" w:after="80"/>
      </w:pPr>
      <w:r>
        <w:rPr>
          <w:sz w:val="22"/>
          <w:szCs w:val="22"/>
        </w:rPr>
        <w:t>The pipeline consists of four main components:</w:t>
      </w:r>
    </w:p>
    <w:p w14:paraId="2F0B2516" w14:textId="5DCF5366" w:rsidR="00380DA0" w:rsidRDefault="00380DA0" w:rsidP="00380DA0">
      <w:pPr>
        <w:pStyle w:val="ListParagraph"/>
        <w:numPr>
          <w:ilvl w:val="0"/>
          <w:numId w:val="5"/>
        </w:numPr>
        <w:spacing w:before="40" w:after="40" w:line="240" w:lineRule="auto"/>
        <w:contextualSpacing w:val="0"/>
      </w:pPr>
      <w:r w:rsidRPr="00380DA0">
        <w:rPr>
          <w:b/>
          <w:bCs/>
          <w:sz w:val="22"/>
          <w:szCs w:val="22"/>
        </w:rPr>
        <w:t>Ingestion (ingestion.py):</w:t>
      </w:r>
      <w:r>
        <w:rPr>
          <w:sz w:val="22"/>
          <w:szCs w:val="22"/>
        </w:rPr>
        <w:t xml:space="preserve"> PDFs are parsed with </w:t>
      </w:r>
      <w:proofErr w:type="spellStart"/>
      <w:r>
        <w:rPr>
          <w:sz w:val="22"/>
          <w:szCs w:val="22"/>
        </w:rPr>
        <w:t>PyPDF</w:t>
      </w:r>
      <w:proofErr w:type="spellEnd"/>
      <w:r>
        <w:rPr>
          <w:sz w:val="22"/>
          <w:szCs w:val="22"/>
        </w:rPr>
        <w:t>, text is extracted and cleaned via regex normalization.</w:t>
      </w:r>
    </w:p>
    <w:p w14:paraId="513D5396" w14:textId="77777777" w:rsidR="00380DA0" w:rsidRDefault="00380DA0" w:rsidP="00380DA0">
      <w:pPr>
        <w:pStyle w:val="ListParagraph"/>
        <w:numPr>
          <w:ilvl w:val="0"/>
          <w:numId w:val="5"/>
        </w:numPr>
        <w:spacing w:before="40" w:after="40" w:line="240" w:lineRule="auto"/>
        <w:contextualSpacing w:val="0"/>
      </w:pPr>
      <w:r w:rsidRPr="00380DA0">
        <w:rPr>
          <w:b/>
          <w:bCs/>
          <w:sz w:val="22"/>
          <w:szCs w:val="22"/>
        </w:rPr>
        <w:t>Chunking &amp; Embedding (embedder_faiss.py):</w:t>
      </w:r>
      <w:r>
        <w:rPr>
          <w:sz w:val="22"/>
          <w:szCs w:val="22"/>
        </w:rPr>
        <w:t xml:space="preserve"> Text is split using a sliding-window sentence-boundary </w:t>
      </w:r>
      <w:proofErr w:type="spellStart"/>
      <w:r>
        <w:rPr>
          <w:sz w:val="22"/>
          <w:szCs w:val="22"/>
        </w:rPr>
        <w:t>chunker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chunk_size</w:t>
      </w:r>
      <w:proofErr w:type="spellEnd"/>
      <w:r>
        <w:rPr>
          <w:sz w:val="22"/>
          <w:szCs w:val="22"/>
        </w:rPr>
        <w:t>=300, overlap=50 chars). Chunks are encoded with the all-mpnet-base-v2 Sentence Transformer model (768 dimensions) in batches of 16.</w:t>
      </w:r>
    </w:p>
    <w:p w14:paraId="38BC7A82" w14:textId="77777777" w:rsidR="00380DA0" w:rsidRDefault="00380DA0" w:rsidP="00380DA0">
      <w:pPr>
        <w:pStyle w:val="ListParagraph"/>
        <w:numPr>
          <w:ilvl w:val="0"/>
          <w:numId w:val="5"/>
        </w:numPr>
        <w:spacing w:before="40" w:after="40" w:line="240" w:lineRule="auto"/>
        <w:contextualSpacing w:val="0"/>
      </w:pPr>
      <w:r w:rsidRPr="00380DA0">
        <w:rPr>
          <w:b/>
          <w:bCs/>
          <w:sz w:val="22"/>
          <w:szCs w:val="22"/>
        </w:rPr>
        <w:t xml:space="preserve">Vector Store (FAISS </w:t>
      </w:r>
      <w:proofErr w:type="spellStart"/>
      <w:r w:rsidRPr="00380DA0">
        <w:rPr>
          <w:b/>
          <w:bCs/>
          <w:sz w:val="22"/>
          <w:szCs w:val="22"/>
        </w:rPr>
        <w:t>IndexFlatIP</w:t>
      </w:r>
      <w:proofErr w:type="spellEnd"/>
      <w:r w:rsidRPr="00380DA0">
        <w:rPr>
          <w:b/>
          <w:bCs/>
          <w:sz w:val="22"/>
          <w:szCs w:val="22"/>
        </w:rPr>
        <w:t>):</w:t>
      </w:r>
      <w:r>
        <w:rPr>
          <w:sz w:val="22"/>
          <w:szCs w:val="22"/>
        </w:rPr>
        <w:t xml:space="preserve"> L2-normalized embeddings are stored in a flat Inner-Product index, giving cosine similarity semantics without approximate search overhead.</w:t>
      </w:r>
    </w:p>
    <w:p w14:paraId="31B49EF9" w14:textId="77777777" w:rsidR="00380DA0" w:rsidRPr="00EB4F7A" w:rsidRDefault="00380DA0" w:rsidP="00380DA0">
      <w:pPr>
        <w:pStyle w:val="ListParagraph"/>
        <w:numPr>
          <w:ilvl w:val="0"/>
          <w:numId w:val="5"/>
        </w:numPr>
        <w:spacing w:before="40" w:after="40" w:line="240" w:lineRule="auto"/>
        <w:contextualSpacing w:val="0"/>
      </w:pPr>
      <w:r w:rsidRPr="00380DA0">
        <w:rPr>
          <w:b/>
          <w:bCs/>
          <w:sz w:val="22"/>
          <w:szCs w:val="22"/>
        </w:rPr>
        <w:t>Retrieval (retrieval.py):</w:t>
      </w:r>
      <w:r>
        <w:rPr>
          <w:sz w:val="22"/>
          <w:szCs w:val="22"/>
        </w:rPr>
        <w:t xml:space="preserve"> Two modes — pure vector search and hybrid (BM25 candidate selection followed by vector reranking). Generation is handled by </w:t>
      </w:r>
      <w:proofErr w:type="spellStart"/>
      <w:r>
        <w:rPr>
          <w:sz w:val="22"/>
          <w:szCs w:val="22"/>
        </w:rPr>
        <w:t>Groq's</w:t>
      </w:r>
      <w:proofErr w:type="spellEnd"/>
      <w:r>
        <w:rPr>
          <w:sz w:val="22"/>
          <w:szCs w:val="22"/>
        </w:rPr>
        <w:t xml:space="preserve"> Llama 3.3 70B via the </w:t>
      </w:r>
      <w:proofErr w:type="spellStart"/>
      <w:r>
        <w:rPr>
          <w:sz w:val="22"/>
          <w:szCs w:val="22"/>
        </w:rPr>
        <w:t>GenerationClient</w:t>
      </w:r>
      <w:proofErr w:type="spellEnd"/>
      <w:r>
        <w:rPr>
          <w:sz w:val="22"/>
          <w:szCs w:val="22"/>
        </w:rPr>
        <w:t>.</w:t>
      </w:r>
    </w:p>
    <w:p w14:paraId="1C05E1F8" w14:textId="77777777" w:rsidR="00EB4F7A" w:rsidRPr="00380DA0" w:rsidRDefault="00EB4F7A" w:rsidP="00EB4F7A">
      <w:pPr>
        <w:pStyle w:val="ListParagraph"/>
        <w:spacing w:before="40" w:after="40" w:line="240" w:lineRule="auto"/>
        <w:ind w:firstLine="0"/>
        <w:contextualSpacing w:val="0"/>
      </w:pPr>
    </w:p>
    <w:p w14:paraId="214DC903" w14:textId="6B5C1C9F" w:rsidR="00380DA0" w:rsidRDefault="00EB4F7A" w:rsidP="00EB4F7A">
      <w:pPr>
        <w:pStyle w:val="ListParagraph"/>
        <w:spacing w:before="40" w:after="40" w:line="240" w:lineRule="auto"/>
        <w:ind w:left="-170" w:firstLine="0"/>
        <w:contextualSpacing w:val="0"/>
      </w:pPr>
      <w:r>
        <w:rPr>
          <w:noProof/>
        </w:rPr>
        <w:drawing>
          <wp:inline distT="0" distB="0" distL="0" distR="0" wp14:anchorId="47C2FF37" wp14:editId="7435D8F9">
            <wp:extent cx="7345045" cy="2614612"/>
            <wp:effectExtent l="0" t="0" r="8255" b="0"/>
            <wp:docPr id="12114952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95250" name="Picture 12114952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6144" cy="262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3FFCE" w14:textId="77777777" w:rsidR="00380DA0" w:rsidRDefault="00380DA0" w:rsidP="00380DA0">
      <w:pPr>
        <w:spacing w:before="80" w:after="80"/>
      </w:pPr>
    </w:p>
    <w:p w14:paraId="29AE29EF" w14:textId="0FB8458A" w:rsidR="00380DA0" w:rsidRPr="00380DA0" w:rsidRDefault="00380DA0" w:rsidP="00380DA0">
      <w:pPr>
        <w:pStyle w:val="Heading1"/>
        <w:numPr>
          <w:ilvl w:val="0"/>
          <w:numId w:val="0"/>
        </w:numPr>
        <w:ind w:left="10" w:hanging="10"/>
        <w:rPr>
          <w:color w:val="000000" w:themeColor="text1"/>
          <w:u w:val="single"/>
        </w:rPr>
      </w:pPr>
      <w:r w:rsidRPr="00380DA0">
        <w:rPr>
          <w:bCs/>
          <w:color w:val="000000" w:themeColor="text1"/>
          <w:sz w:val="36"/>
          <w:szCs w:val="36"/>
          <w:u w:val="single"/>
        </w:rPr>
        <w:t>Benchmark Results</w:t>
      </w:r>
    </w:p>
    <w:p w14:paraId="198B6CD3" w14:textId="4704486D" w:rsidR="00380DA0" w:rsidRDefault="00380DA0" w:rsidP="00380DA0">
      <w:pPr>
        <w:pStyle w:val="Heading2"/>
        <w:numPr>
          <w:ilvl w:val="0"/>
          <w:numId w:val="6"/>
        </w:numPr>
      </w:pPr>
      <w:r>
        <w:rPr>
          <w:rFonts w:ascii="Arial" w:eastAsia="Arial" w:hAnsi="Arial" w:cs="Arial"/>
          <w:b/>
          <w:bCs/>
          <w:color w:val="1F5C8B"/>
          <w:sz w:val="28"/>
          <w:szCs w:val="28"/>
        </w:rPr>
        <w:t>Retrieval Metrics at k=3</w:t>
      </w:r>
    </w:p>
    <w:p w14:paraId="14DA9A92" w14:textId="77777777" w:rsidR="00380DA0" w:rsidRDefault="00380DA0" w:rsidP="00380DA0">
      <w:pPr>
        <w:spacing w:before="80" w:after="80"/>
      </w:pPr>
      <w:r>
        <w:rPr>
          <w:sz w:val="22"/>
          <w:szCs w:val="22"/>
        </w:rPr>
        <w:t xml:space="preserve">Legend: V = Vector, H = Hybrid, </w:t>
      </w:r>
      <w:proofErr w:type="spellStart"/>
      <w:r>
        <w:rPr>
          <w:sz w:val="22"/>
          <w:szCs w:val="22"/>
        </w:rPr>
        <w:t>Prec</w:t>
      </w:r>
      <w:proofErr w:type="spellEnd"/>
      <w:r>
        <w:rPr>
          <w:sz w:val="22"/>
          <w:szCs w:val="22"/>
        </w:rPr>
        <w:t xml:space="preserve"> = Precision@3, Rec = Recall@1, Lat = average query latency.</w:t>
      </w:r>
    </w:p>
    <w:p w14:paraId="21688432" w14:textId="77777777" w:rsidR="00380DA0" w:rsidRDefault="00380DA0" w:rsidP="00380DA0">
      <w:pPr>
        <w:spacing w:before="12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0"/>
        <w:gridCol w:w="895"/>
        <w:gridCol w:w="896"/>
        <w:gridCol w:w="896"/>
        <w:gridCol w:w="896"/>
        <w:gridCol w:w="896"/>
        <w:gridCol w:w="896"/>
        <w:gridCol w:w="1075"/>
      </w:tblGrid>
      <w:tr w:rsidR="00380DA0" w14:paraId="4514A064" w14:textId="77777777" w:rsidTr="0046644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42BA2" w14:textId="77777777" w:rsidR="00380DA0" w:rsidRDefault="00380DA0" w:rsidP="00466441">
            <w:r>
              <w:rPr>
                <w:b/>
                <w:bCs/>
                <w:color w:val="FFFFFF"/>
                <w:szCs w:val="20"/>
              </w:rPr>
              <w:lastRenderedPageBreak/>
              <w:t>Query</w:t>
            </w:r>
          </w:p>
        </w:tc>
        <w:tc>
          <w:tcPr>
            <w:tcW w:w="8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ACBE7" w14:textId="77777777" w:rsidR="00380DA0" w:rsidRDefault="00380DA0" w:rsidP="00466441">
            <w:r>
              <w:rPr>
                <w:b/>
                <w:bCs/>
                <w:color w:val="FFFFFF"/>
                <w:szCs w:val="20"/>
              </w:rPr>
              <w:t>V-</w:t>
            </w:r>
            <w:proofErr w:type="spellStart"/>
            <w:r>
              <w:rPr>
                <w:b/>
                <w:bCs/>
                <w:color w:val="FFFFFF"/>
                <w:szCs w:val="20"/>
              </w:rPr>
              <w:t>Prec</w:t>
            </w:r>
            <w:proofErr w:type="spellEnd"/>
          </w:p>
        </w:tc>
        <w:tc>
          <w:tcPr>
            <w:tcW w:w="8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D45E4" w14:textId="77777777" w:rsidR="00380DA0" w:rsidRDefault="00380DA0" w:rsidP="00466441">
            <w:r>
              <w:rPr>
                <w:b/>
                <w:bCs/>
                <w:color w:val="FFFFFF"/>
                <w:szCs w:val="20"/>
              </w:rPr>
              <w:t>V-Rec</w:t>
            </w:r>
          </w:p>
        </w:tc>
        <w:tc>
          <w:tcPr>
            <w:tcW w:w="8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F2807" w14:textId="77777777" w:rsidR="00380DA0" w:rsidRDefault="00380DA0" w:rsidP="00466441">
            <w:r>
              <w:rPr>
                <w:b/>
                <w:bCs/>
                <w:color w:val="FFFFFF"/>
                <w:szCs w:val="20"/>
              </w:rPr>
              <w:t>V-Lat</w:t>
            </w:r>
          </w:p>
        </w:tc>
        <w:tc>
          <w:tcPr>
            <w:tcW w:w="8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F531C" w14:textId="77777777" w:rsidR="00380DA0" w:rsidRDefault="00380DA0" w:rsidP="00466441">
            <w:r>
              <w:rPr>
                <w:b/>
                <w:bCs/>
                <w:color w:val="FFFFFF"/>
                <w:szCs w:val="20"/>
              </w:rPr>
              <w:t>H-</w:t>
            </w:r>
            <w:proofErr w:type="spellStart"/>
            <w:r>
              <w:rPr>
                <w:b/>
                <w:bCs/>
                <w:color w:val="FFFFFF"/>
                <w:szCs w:val="20"/>
              </w:rPr>
              <w:t>Prec</w:t>
            </w:r>
            <w:proofErr w:type="spellEnd"/>
          </w:p>
        </w:tc>
        <w:tc>
          <w:tcPr>
            <w:tcW w:w="8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4265A" w14:textId="77777777" w:rsidR="00380DA0" w:rsidRDefault="00380DA0" w:rsidP="00466441">
            <w:r>
              <w:rPr>
                <w:b/>
                <w:bCs/>
                <w:color w:val="FFFFFF"/>
                <w:szCs w:val="20"/>
              </w:rPr>
              <w:t>H-Rec</w:t>
            </w:r>
          </w:p>
        </w:tc>
        <w:tc>
          <w:tcPr>
            <w:tcW w:w="8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0019F" w14:textId="77777777" w:rsidR="00380DA0" w:rsidRDefault="00380DA0" w:rsidP="00466441">
            <w:r>
              <w:rPr>
                <w:b/>
                <w:bCs/>
                <w:color w:val="FFFFFF"/>
                <w:szCs w:val="20"/>
              </w:rPr>
              <w:t>H-Lat</w:t>
            </w:r>
          </w:p>
        </w:tc>
        <w:tc>
          <w:tcPr>
            <w:tcW w:w="96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AE9B4" w14:textId="77777777" w:rsidR="00380DA0" w:rsidRDefault="00380DA0" w:rsidP="00466441">
            <w:r>
              <w:rPr>
                <w:b/>
                <w:bCs/>
                <w:color w:val="FFFFFF"/>
                <w:szCs w:val="20"/>
              </w:rPr>
              <w:t>Winner</w:t>
            </w:r>
          </w:p>
        </w:tc>
      </w:tr>
      <w:tr w:rsidR="00380DA0" w14:paraId="7F4618BF" w14:textId="77777777" w:rsidTr="0046644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9FBDD" w14:textId="77777777" w:rsidR="00380DA0" w:rsidRDefault="00380DA0" w:rsidP="00466441">
            <w:r>
              <w:rPr>
                <w:sz w:val="19"/>
                <w:szCs w:val="19"/>
              </w:rPr>
              <w:t>Primary compliance requirements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01776" w14:textId="77777777" w:rsidR="00380DA0" w:rsidRDefault="00380DA0" w:rsidP="00466441">
            <w:pPr>
              <w:jc w:val="center"/>
            </w:pPr>
            <w:r>
              <w:rPr>
                <w:sz w:val="19"/>
                <w:szCs w:val="19"/>
              </w:rPr>
              <w:t>0.67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0353" w14:textId="77777777" w:rsidR="00380DA0" w:rsidRDefault="00380DA0" w:rsidP="00466441">
            <w:pPr>
              <w:jc w:val="center"/>
            </w:pPr>
            <w:r>
              <w:rPr>
                <w:sz w:val="19"/>
                <w:szCs w:val="19"/>
              </w:rPr>
              <w:t>1.00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971ED" w14:textId="77777777" w:rsidR="00380DA0" w:rsidRDefault="00380DA0" w:rsidP="00466441">
            <w:pPr>
              <w:jc w:val="center"/>
            </w:pPr>
            <w:r>
              <w:rPr>
                <w:sz w:val="19"/>
                <w:szCs w:val="19"/>
              </w:rPr>
              <w:t>0.12s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464B8" w14:textId="77777777" w:rsidR="00380DA0" w:rsidRDefault="00380DA0" w:rsidP="00466441">
            <w:pPr>
              <w:jc w:val="center"/>
            </w:pPr>
            <w:r>
              <w:rPr>
                <w:sz w:val="19"/>
                <w:szCs w:val="19"/>
              </w:rPr>
              <w:t>1.00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8B597" w14:textId="77777777" w:rsidR="00380DA0" w:rsidRDefault="00380DA0" w:rsidP="00466441">
            <w:pPr>
              <w:jc w:val="center"/>
            </w:pPr>
            <w:r>
              <w:rPr>
                <w:sz w:val="19"/>
                <w:szCs w:val="19"/>
              </w:rPr>
              <w:t>1.00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B5E64" w14:textId="77777777" w:rsidR="00380DA0" w:rsidRDefault="00380DA0" w:rsidP="00466441">
            <w:pPr>
              <w:jc w:val="center"/>
            </w:pPr>
            <w:r>
              <w:rPr>
                <w:sz w:val="19"/>
                <w:szCs w:val="19"/>
              </w:rPr>
              <w:t>0.31s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0D19B" w14:textId="77777777" w:rsidR="00380DA0" w:rsidRDefault="00380DA0" w:rsidP="00466441">
            <w:pPr>
              <w:jc w:val="center"/>
            </w:pPr>
            <w:r>
              <w:rPr>
                <w:b/>
                <w:bCs/>
                <w:color w:val="1F5C8B"/>
                <w:sz w:val="19"/>
                <w:szCs w:val="19"/>
              </w:rPr>
              <w:t>Hybrid</w:t>
            </w:r>
          </w:p>
        </w:tc>
      </w:tr>
      <w:tr w:rsidR="00380DA0" w14:paraId="5E5B8681" w14:textId="77777777" w:rsidTr="0046644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057E4" w14:textId="77777777" w:rsidR="00380DA0" w:rsidRDefault="00380DA0" w:rsidP="00466441">
            <w:r>
              <w:rPr>
                <w:sz w:val="19"/>
                <w:szCs w:val="19"/>
              </w:rPr>
              <w:t>Reporting a policy violation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88D16" w14:textId="77777777" w:rsidR="00380DA0" w:rsidRDefault="00380DA0" w:rsidP="00466441">
            <w:pPr>
              <w:jc w:val="center"/>
            </w:pPr>
            <w:r>
              <w:rPr>
                <w:sz w:val="19"/>
                <w:szCs w:val="19"/>
              </w:rPr>
              <w:t>0.33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954DE" w14:textId="77777777" w:rsidR="00380DA0" w:rsidRDefault="00380DA0" w:rsidP="00466441">
            <w:pPr>
              <w:jc w:val="center"/>
            </w:pPr>
            <w:r>
              <w:rPr>
                <w:sz w:val="19"/>
                <w:szCs w:val="19"/>
              </w:rPr>
              <w:t>1.00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99441" w14:textId="77777777" w:rsidR="00380DA0" w:rsidRDefault="00380DA0" w:rsidP="00466441">
            <w:pPr>
              <w:jc w:val="center"/>
            </w:pPr>
            <w:r>
              <w:rPr>
                <w:sz w:val="19"/>
                <w:szCs w:val="19"/>
              </w:rPr>
              <w:t>0.09s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93FA8" w14:textId="77777777" w:rsidR="00380DA0" w:rsidRDefault="00380DA0" w:rsidP="00466441">
            <w:pPr>
              <w:jc w:val="center"/>
            </w:pPr>
            <w:r>
              <w:rPr>
                <w:sz w:val="19"/>
                <w:szCs w:val="19"/>
              </w:rPr>
              <w:t>0.67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D2CA" w14:textId="77777777" w:rsidR="00380DA0" w:rsidRDefault="00380DA0" w:rsidP="00466441">
            <w:pPr>
              <w:jc w:val="center"/>
            </w:pPr>
            <w:r>
              <w:rPr>
                <w:sz w:val="19"/>
                <w:szCs w:val="19"/>
              </w:rPr>
              <w:t>1.00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28985" w14:textId="77777777" w:rsidR="00380DA0" w:rsidRDefault="00380DA0" w:rsidP="00466441">
            <w:pPr>
              <w:jc w:val="center"/>
            </w:pPr>
            <w:r>
              <w:rPr>
                <w:sz w:val="19"/>
                <w:szCs w:val="19"/>
              </w:rPr>
              <w:t>0.28s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269A4" w14:textId="77777777" w:rsidR="00380DA0" w:rsidRDefault="00380DA0" w:rsidP="00466441">
            <w:pPr>
              <w:jc w:val="center"/>
            </w:pPr>
            <w:r>
              <w:rPr>
                <w:b/>
                <w:bCs/>
                <w:color w:val="1F5C8B"/>
                <w:sz w:val="19"/>
                <w:szCs w:val="19"/>
              </w:rPr>
              <w:t>Hybrid</w:t>
            </w:r>
          </w:p>
        </w:tc>
      </w:tr>
      <w:tr w:rsidR="00380DA0" w14:paraId="418F2BD8" w14:textId="77777777" w:rsidTr="0046644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3D91A" w14:textId="77777777" w:rsidR="00380DA0" w:rsidRDefault="00380DA0" w:rsidP="00466441">
            <w:r>
              <w:rPr>
                <w:sz w:val="19"/>
                <w:szCs w:val="19"/>
              </w:rPr>
              <w:t>Mandatory training requirements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CBD45" w14:textId="77777777" w:rsidR="00380DA0" w:rsidRDefault="00380DA0" w:rsidP="00466441">
            <w:pPr>
              <w:jc w:val="center"/>
            </w:pPr>
            <w:r>
              <w:rPr>
                <w:sz w:val="19"/>
                <w:szCs w:val="19"/>
              </w:rPr>
              <w:t>0.67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5DF99" w14:textId="77777777" w:rsidR="00380DA0" w:rsidRDefault="00380DA0" w:rsidP="00466441">
            <w:pPr>
              <w:jc w:val="center"/>
            </w:pPr>
            <w:r>
              <w:rPr>
                <w:sz w:val="19"/>
                <w:szCs w:val="19"/>
              </w:rPr>
              <w:t>1.00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FE11F" w14:textId="77777777" w:rsidR="00380DA0" w:rsidRDefault="00380DA0" w:rsidP="00466441">
            <w:pPr>
              <w:jc w:val="center"/>
            </w:pPr>
            <w:r>
              <w:rPr>
                <w:sz w:val="19"/>
                <w:szCs w:val="19"/>
              </w:rPr>
              <w:t>0.11s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C5BB9" w14:textId="77777777" w:rsidR="00380DA0" w:rsidRDefault="00380DA0" w:rsidP="00466441">
            <w:pPr>
              <w:jc w:val="center"/>
            </w:pPr>
            <w:r>
              <w:rPr>
                <w:sz w:val="19"/>
                <w:szCs w:val="19"/>
              </w:rPr>
              <w:t>0.67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78C9E" w14:textId="77777777" w:rsidR="00380DA0" w:rsidRDefault="00380DA0" w:rsidP="00466441">
            <w:pPr>
              <w:jc w:val="center"/>
            </w:pPr>
            <w:r>
              <w:rPr>
                <w:sz w:val="19"/>
                <w:szCs w:val="19"/>
              </w:rPr>
              <w:t>1.00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A5D05" w14:textId="77777777" w:rsidR="00380DA0" w:rsidRDefault="00380DA0" w:rsidP="00466441">
            <w:pPr>
              <w:jc w:val="center"/>
            </w:pPr>
            <w:r>
              <w:rPr>
                <w:sz w:val="19"/>
                <w:szCs w:val="19"/>
              </w:rPr>
              <w:t>0.29s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F5791" w14:textId="77777777" w:rsidR="00380DA0" w:rsidRDefault="00380DA0" w:rsidP="00466441">
            <w:pPr>
              <w:jc w:val="center"/>
            </w:pPr>
            <w:r>
              <w:rPr>
                <w:b/>
                <w:bCs/>
                <w:color w:val="444444"/>
                <w:sz w:val="19"/>
                <w:szCs w:val="19"/>
              </w:rPr>
              <w:t>Tie</w:t>
            </w:r>
          </w:p>
        </w:tc>
      </w:tr>
      <w:tr w:rsidR="00380DA0" w14:paraId="323F07D1" w14:textId="77777777" w:rsidTr="0046644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1D2F7" w14:textId="77777777" w:rsidR="00380DA0" w:rsidRDefault="00380DA0" w:rsidP="00466441">
            <w:r>
              <w:rPr>
                <w:sz w:val="19"/>
                <w:szCs w:val="19"/>
              </w:rPr>
              <w:t>Operational safety &amp; security protocols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70ADF" w14:textId="77777777" w:rsidR="00380DA0" w:rsidRDefault="00380DA0" w:rsidP="00466441">
            <w:pPr>
              <w:jc w:val="center"/>
            </w:pPr>
            <w:r>
              <w:rPr>
                <w:sz w:val="19"/>
                <w:szCs w:val="19"/>
              </w:rPr>
              <w:t>1.00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8EF3E" w14:textId="77777777" w:rsidR="00380DA0" w:rsidRDefault="00380DA0" w:rsidP="00466441">
            <w:pPr>
              <w:jc w:val="center"/>
            </w:pPr>
            <w:r>
              <w:rPr>
                <w:sz w:val="19"/>
                <w:szCs w:val="19"/>
              </w:rPr>
              <w:t>1.00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EFC76" w14:textId="77777777" w:rsidR="00380DA0" w:rsidRDefault="00380DA0" w:rsidP="00466441">
            <w:pPr>
              <w:jc w:val="center"/>
            </w:pPr>
            <w:r>
              <w:rPr>
                <w:sz w:val="19"/>
                <w:szCs w:val="19"/>
              </w:rPr>
              <w:t>0.10s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7F3AA" w14:textId="77777777" w:rsidR="00380DA0" w:rsidRDefault="00380DA0" w:rsidP="00466441">
            <w:pPr>
              <w:jc w:val="center"/>
            </w:pPr>
            <w:r>
              <w:rPr>
                <w:sz w:val="19"/>
                <w:szCs w:val="19"/>
              </w:rPr>
              <w:t>1.00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B8E76" w14:textId="77777777" w:rsidR="00380DA0" w:rsidRDefault="00380DA0" w:rsidP="00466441">
            <w:pPr>
              <w:jc w:val="center"/>
            </w:pPr>
            <w:r>
              <w:rPr>
                <w:sz w:val="19"/>
                <w:szCs w:val="19"/>
              </w:rPr>
              <w:t>1.00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50634" w14:textId="77777777" w:rsidR="00380DA0" w:rsidRDefault="00380DA0" w:rsidP="00466441">
            <w:pPr>
              <w:jc w:val="center"/>
            </w:pPr>
            <w:r>
              <w:rPr>
                <w:sz w:val="19"/>
                <w:szCs w:val="19"/>
              </w:rPr>
              <w:t>0.27s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BE1B7" w14:textId="77777777" w:rsidR="00380DA0" w:rsidRDefault="00380DA0" w:rsidP="00466441">
            <w:pPr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Vector</w:t>
            </w:r>
          </w:p>
        </w:tc>
      </w:tr>
      <w:tr w:rsidR="00380DA0" w14:paraId="6C65903D" w14:textId="77777777" w:rsidTr="0046644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BAAB4" w14:textId="77777777" w:rsidR="00380DA0" w:rsidRDefault="00380DA0" w:rsidP="00466441">
            <w:r>
              <w:rPr>
                <w:sz w:val="19"/>
                <w:szCs w:val="19"/>
              </w:rPr>
              <w:t>Sensitive / proprietary data protection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083B2" w14:textId="77777777" w:rsidR="00380DA0" w:rsidRDefault="00380DA0" w:rsidP="00466441">
            <w:pPr>
              <w:jc w:val="center"/>
            </w:pPr>
            <w:r>
              <w:rPr>
                <w:sz w:val="19"/>
                <w:szCs w:val="19"/>
              </w:rPr>
              <w:t>0.67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9285E" w14:textId="77777777" w:rsidR="00380DA0" w:rsidRDefault="00380DA0" w:rsidP="00466441">
            <w:pPr>
              <w:jc w:val="center"/>
            </w:pPr>
            <w:r>
              <w:rPr>
                <w:sz w:val="19"/>
                <w:szCs w:val="19"/>
              </w:rPr>
              <w:t>1.00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E7CC8" w14:textId="77777777" w:rsidR="00380DA0" w:rsidRDefault="00380DA0" w:rsidP="00466441">
            <w:pPr>
              <w:jc w:val="center"/>
            </w:pPr>
            <w:r>
              <w:rPr>
                <w:sz w:val="19"/>
                <w:szCs w:val="19"/>
              </w:rPr>
              <w:t>0.10s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5EE4E" w14:textId="77777777" w:rsidR="00380DA0" w:rsidRDefault="00380DA0" w:rsidP="00466441">
            <w:pPr>
              <w:jc w:val="center"/>
            </w:pPr>
            <w:r>
              <w:rPr>
                <w:sz w:val="19"/>
                <w:szCs w:val="19"/>
              </w:rPr>
              <w:t>1.00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40486" w14:textId="77777777" w:rsidR="00380DA0" w:rsidRDefault="00380DA0" w:rsidP="00466441">
            <w:pPr>
              <w:jc w:val="center"/>
            </w:pPr>
            <w:r>
              <w:rPr>
                <w:sz w:val="19"/>
                <w:szCs w:val="19"/>
              </w:rPr>
              <w:t>1.00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E4885" w14:textId="77777777" w:rsidR="00380DA0" w:rsidRDefault="00380DA0" w:rsidP="00466441">
            <w:pPr>
              <w:jc w:val="center"/>
            </w:pPr>
            <w:r>
              <w:rPr>
                <w:sz w:val="19"/>
                <w:szCs w:val="19"/>
              </w:rPr>
              <w:t>0.30s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0E6DC" w14:textId="77777777" w:rsidR="00380DA0" w:rsidRDefault="00380DA0" w:rsidP="00466441">
            <w:pPr>
              <w:jc w:val="center"/>
            </w:pPr>
            <w:r>
              <w:rPr>
                <w:b/>
                <w:bCs/>
                <w:color w:val="1F5C8B"/>
                <w:sz w:val="19"/>
                <w:szCs w:val="19"/>
              </w:rPr>
              <w:t>Hybrid</w:t>
            </w:r>
          </w:p>
        </w:tc>
      </w:tr>
      <w:tr w:rsidR="00380DA0" w14:paraId="4A09D63D" w14:textId="77777777" w:rsidTr="0046644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B59FE" w14:textId="77777777" w:rsidR="00380DA0" w:rsidRDefault="00380DA0" w:rsidP="00466441">
            <w:r>
              <w:rPr>
                <w:sz w:val="19"/>
                <w:szCs w:val="19"/>
              </w:rPr>
              <w:t>Internal audit documentation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8130E" w14:textId="77777777" w:rsidR="00380DA0" w:rsidRDefault="00380DA0" w:rsidP="00466441">
            <w:pPr>
              <w:jc w:val="center"/>
            </w:pPr>
            <w:r>
              <w:rPr>
                <w:sz w:val="19"/>
                <w:szCs w:val="19"/>
              </w:rPr>
              <w:t>0.33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FD940" w14:textId="77777777" w:rsidR="00380DA0" w:rsidRDefault="00380DA0" w:rsidP="00466441">
            <w:pPr>
              <w:jc w:val="center"/>
            </w:pPr>
            <w:r>
              <w:rPr>
                <w:sz w:val="19"/>
                <w:szCs w:val="19"/>
              </w:rPr>
              <w:t>1.00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E4BEF" w14:textId="77777777" w:rsidR="00380DA0" w:rsidRDefault="00380DA0" w:rsidP="00466441">
            <w:pPr>
              <w:jc w:val="center"/>
            </w:pPr>
            <w:r>
              <w:rPr>
                <w:sz w:val="19"/>
                <w:szCs w:val="19"/>
              </w:rPr>
              <w:t>0.11s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3E804" w14:textId="77777777" w:rsidR="00380DA0" w:rsidRDefault="00380DA0" w:rsidP="00466441">
            <w:pPr>
              <w:jc w:val="center"/>
            </w:pPr>
            <w:r>
              <w:rPr>
                <w:sz w:val="19"/>
                <w:szCs w:val="19"/>
              </w:rPr>
              <w:t>0.67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8B346" w14:textId="77777777" w:rsidR="00380DA0" w:rsidRDefault="00380DA0" w:rsidP="00466441">
            <w:pPr>
              <w:jc w:val="center"/>
            </w:pPr>
            <w:r>
              <w:rPr>
                <w:sz w:val="19"/>
                <w:szCs w:val="19"/>
              </w:rPr>
              <w:t>1.00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26BC2" w14:textId="77777777" w:rsidR="00380DA0" w:rsidRDefault="00380DA0" w:rsidP="00466441">
            <w:pPr>
              <w:jc w:val="center"/>
            </w:pPr>
            <w:r>
              <w:rPr>
                <w:sz w:val="19"/>
                <w:szCs w:val="19"/>
              </w:rPr>
              <w:t>0.33s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CB789" w14:textId="77777777" w:rsidR="00380DA0" w:rsidRDefault="00380DA0" w:rsidP="00466441">
            <w:pPr>
              <w:jc w:val="center"/>
            </w:pPr>
            <w:r>
              <w:rPr>
                <w:b/>
                <w:bCs/>
                <w:color w:val="1F5C8B"/>
                <w:sz w:val="19"/>
                <w:szCs w:val="19"/>
              </w:rPr>
              <w:t>Hybrid</w:t>
            </w:r>
          </w:p>
        </w:tc>
      </w:tr>
      <w:tr w:rsidR="00380DA0" w14:paraId="73A7A84E" w14:textId="77777777" w:rsidTr="0046644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CC955" w14:textId="77777777" w:rsidR="00380DA0" w:rsidRDefault="00380DA0" w:rsidP="00466441">
            <w:r>
              <w:rPr>
                <w:sz w:val="19"/>
                <w:szCs w:val="19"/>
              </w:rPr>
              <w:t>Compliance non-conformity disciplines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C6A7" w14:textId="77777777" w:rsidR="00380DA0" w:rsidRDefault="00380DA0" w:rsidP="00466441">
            <w:pPr>
              <w:jc w:val="center"/>
            </w:pPr>
            <w:r>
              <w:rPr>
                <w:sz w:val="19"/>
                <w:szCs w:val="19"/>
              </w:rPr>
              <w:t>0.67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5C96A" w14:textId="77777777" w:rsidR="00380DA0" w:rsidRDefault="00380DA0" w:rsidP="00466441">
            <w:pPr>
              <w:jc w:val="center"/>
            </w:pPr>
            <w:r>
              <w:rPr>
                <w:sz w:val="19"/>
                <w:szCs w:val="19"/>
              </w:rPr>
              <w:t>1.00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CABB1" w14:textId="77777777" w:rsidR="00380DA0" w:rsidRDefault="00380DA0" w:rsidP="00466441">
            <w:pPr>
              <w:jc w:val="center"/>
            </w:pPr>
            <w:r>
              <w:rPr>
                <w:sz w:val="19"/>
                <w:szCs w:val="19"/>
              </w:rPr>
              <w:t>0.09s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38A61" w14:textId="77777777" w:rsidR="00380DA0" w:rsidRDefault="00380DA0" w:rsidP="00466441">
            <w:pPr>
              <w:jc w:val="center"/>
            </w:pPr>
            <w:r>
              <w:rPr>
                <w:sz w:val="19"/>
                <w:szCs w:val="19"/>
              </w:rPr>
              <w:t>0.67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08659" w14:textId="77777777" w:rsidR="00380DA0" w:rsidRDefault="00380DA0" w:rsidP="00466441">
            <w:pPr>
              <w:jc w:val="center"/>
            </w:pPr>
            <w:r>
              <w:rPr>
                <w:sz w:val="19"/>
                <w:szCs w:val="19"/>
              </w:rPr>
              <w:t>1.00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EFFBD" w14:textId="77777777" w:rsidR="00380DA0" w:rsidRDefault="00380DA0" w:rsidP="00466441">
            <w:pPr>
              <w:jc w:val="center"/>
            </w:pPr>
            <w:r>
              <w:rPr>
                <w:sz w:val="19"/>
                <w:szCs w:val="19"/>
              </w:rPr>
              <w:t>0.28s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5D5CB" w14:textId="77777777" w:rsidR="00380DA0" w:rsidRDefault="00380DA0" w:rsidP="00466441">
            <w:pPr>
              <w:jc w:val="center"/>
            </w:pPr>
            <w:r>
              <w:rPr>
                <w:b/>
                <w:bCs/>
                <w:color w:val="444444"/>
                <w:sz w:val="19"/>
                <w:szCs w:val="19"/>
              </w:rPr>
              <w:t>Tie</w:t>
            </w:r>
          </w:p>
        </w:tc>
      </w:tr>
      <w:tr w:rsidR="00380DA0" w14:paraId="76318B8E" w14:textId="77777777" w:rsidTr="0046644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0B732" w14:textId="77777777" w:rsidR="00380DA0" w:rsidRDefault="00380DA0" w:rsidP="00466441">
            <w:r>
              <w:rPr>
                <w:sz w:val="19"/>
                <w:szCs w:val="19"/>
              </w:rPr>
              <w:t>Whistleblower / grievance handling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09A36" w14:textId="77777777" w:rsidR="00380DA0" w:rsidRDefault="00380DA0" w:rsidP="00466441">
            <w:pPr>
              <w:jc w:val="center"/>
            </w:pPr>
            <w:r>
              <w:rPr>
                <w:sz w:val="19"/>
                <w:szCs w:val="19"/>
              </w:rPr>
              <w:t>0.33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8C111" w14:textId="77777777" w:rsidR="00380DA0" w:rsidRDefault="00380DA0" w:rsidP="00466441">
            <w:pPr>
              <w:jc w:val="center"/>
            </w:pPr>
            <w:r>
              <w:rPr>
                <w:sz w:val="19"/>
                <w:szCs w:val="19"/>
              </w:rPr>
              <w:t>1.00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38388" w14:textId="77777777" w:rsidR="00380DA0" w:rsidRDefault="00380DA0" w:rsidP="00466441">
            <w:pPr>
              <w:jc w:val="center"/>
            </w:pPr>
            <w:r>
              <w:rPr>
                <w:sz w:val="19"/>
                <w:szCs w:val="19"/>
              </w:rPr>
              <w:t>0.10s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9C53E" w14:textId="77777777" w:rsidR="00380DA0" w:rsidRDefault="00380DA0" w:rsidP="00466441">
            <w:pPr>
              <w:jc w:val="center"/>
            </w:pPr>
            <w:r>
              <w:rPr>
                <w:sz w:val="19"/>
                <w:szCs w:val="19"/>
              </w:rPr>
              <w:t>0.67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0D300" w14:textId="77777777" w:rsidR="00380DA0" w:rsidRDefault="00380DA0" w:rsidP="00466441">
            <w:pPr>
              <w:jc w:val="center"/>
            </w:pPr>
            <w:r>
              <w:rPr>
                <w:sz w:val="19"/>
                <w:szCs w:val="19"/>
              </w:rPr>
              <w:t>1.00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B5F59" w14:textId="77777777" w:rsidR="00380DA0" w:rsidRDefault="00380DA0" w:rsidP="00466441">
            <w:pPr>
              <w:jc w:val="center"/>
            </w:pPr>
            <w:r>
              <w:rPr>
                <w:sz w:val="19"/>
                <w:szCs w:val="19"/>
              </w:rPr>
              <w:t>0.30s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5A396" w14:textId="77777777" w:rsidR="00380DA0" w:rsidRDefault="00380DA0" w:rsidP="00466441">
            <w:pPr>
              <w:jc w:val="center"/>
            </w:pPr>
            <w:r>
              <w:rPr>
                <w:b/>
                <w:bCs/>
                <w:color w:val="1F5C8B"/>
                <w:sz w:val="19"/>
                <w:szCs w:val="19"/>
              </w:rPr>
              <w:t>Hybrid</w:t>
            </w:r>
          </w:p>
        </w:tc>
      </w:tr>
    </w:tbl>
    <w:p w14:paraId="65C3AD29" w14:textId="77777777" w:rsidR="00380DA0" w:rsidRDefault="00380DA0" w:rsidP="00380DA0">
      <w:pPr>
        <w:spacing w:before="160" w:after="80"/>
      </w:pPr>
    </w:p>
    <w:p w14:paraId="1ED6F15D" w14:textId="77777777" w:rsidR="00380DA0" w:rsidRDefault="00380DA0" w:rsidP="00380DA0">
      <w:pPr>
        <w:spacing w:before="80" w:after="80"/>
      </w:pPr>
      <w:r>
        <w:rPr>
          <w:sz w:val="22"/>
          <w:szCs w:val="22"/>
        </w:rPr>
        <w:t xml:space="preserve">Average Precision@3 — Vector: </w:t>
      </w:r>
      <w:proofErr w:type="gramStart"/>
      <w:r>
        <w:rPr>
          <w:sz w:val="22"/>
          <w:szCs w:val="22"/>
        </w:rPr>
        <w:t>0.58  |</w:t>
      </w:r>
      <w:proofErr w:type="gramEnd"/>
      <w:r>
        <w:rPr>
          <w:sz w:val="22"/>
          <w:szCs w:val="22"/>
        </w:rPr>
        <w:t xml:space="preserve">  Hybrid: 0.79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hybrid +36% relative improvement)</w:t>
      </w:r>
    </w:p>
    <w:p w14:paraId="36F62CBD" w14:textId="77777777" w:rsidR="00380DA0" w:rsidRDefault="00380DA0" w:rsidP="00380DA0">
      <w:pPr>
        <w:spacing w:before="80" w:after="80"/>
      </w:pPr>
      <w:r>
        <w:rPr>
          <w:sz w:val="22"/>
          <w:szCs w:val="22"/>
        </w:rPr>
        <w:t>Average Latency — Vector: ~0.10</w:t>
      </w:r>
      <w:proofErr w:type="gramStart"/>
      <w:r>
        <w:rPr>
          <w:sz w:val="22"/>
          <w:szCs w:val="22"/>
        </w:rPr>
        <w:t>s  |</w:t>
      </w:r>
      <w:proofErr w:type="gramEnd"/>
      <w:r>
        <w:rPr>
          <w:sz w:val="22"/>
          <w:szCs w:val="22"/>
        </w:rPr>
        <w:t xml:space="preserve">  Hybrid: ~0.30s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vector 3× faster per query)</w:t>
      </w:r>
    </w:p>
    <w:p w14:paraId="1D1F3218" w14:textId="10328585" w:rsidR="00380DA0" w:rsidRDefault="00380DA0" w:rsidP="00380DA0">
      <w:pPr>
        <w:pStyle w:val="Heading2"/>
        <w:numPr>
          <w:ilvl w:val="0"/>
          <w:numId w:val="6"/>
        </w:numPr>
      </w:pPr>
      <w:r>
        <w:rPr>
          <w:rFonts w:ascii="Arial" w:eastAsia="Arial" w:hAnsi="Arial" w:cs="Arial"/>
          <w:b/>
          <w:bCs/>
          <w:color w:val="1F5C8B"/>
          <w:sz w:val="28"/>
          <w:szCs w:val="28"/>
        </w:rPr>
        <w:t>Downstream LLM Response Comparison</w:t>
      </w:r>
    </w:p>
    <w:p w14:paraId="50D1779E" w14:textId="77777777" w:rsidR="00380DA0" w:rsidRDefault="00380DA0" w:rsidP="00380DA0">
      <w:pPr>
        <w:spacing w:before="80" w:after="80"/>
      </w:pPr>
      <w:r>
        <w:rPr>
          <w:sz w:val="22"/>
          <w:szCs w:val="22"/>
        </w:rPr>
        <w:t>The following table shows representative LLM outputs for each retrieval strategy. Hybrid retrieval surfaces more specific, grounded facts; vector-only retrieval produces vaguer responses when BM25-sensitive terms (exact clause numbers, named procedures) are present.</w:t>
      </w:r>
    </w:p>
    <w:p w14:paraId="0EE6CB62" w14:textId="77777777" w:rsidR="00380DA0" w:rsidRDefault="00380DA0" w:rsidP="00380DA0">
      <w:pPr>
        <w:spacing w:before="12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380DA0" w14:paraId="69A61084" w14:textId="77777777" w:rsidTr="0046644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5200E" w14:textId="77777777" w:rsidR="00380DA0" w:rsidRDefault="00380DA0" w:rsidP="00466441">
            <w:r>
              <w:rPr>
                <w:b/>
                <w:bCs/>
                <w:color w:val="FFFFFF"/>
                <w:szCs w:val="20"/>
              </w:rPr>
              <w:t>Query</w:t>
            </w:r>
          </w:p>
        </w:tc>
        <w:tc>
          <w:tcPr>
            <w:tcW w:w="358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B8E6F" w14:textId="77777777" w:rsidR="00380DA0" w:rsidRDefault="00380DA0" w:rsidP="00466441">
            <w:r>
              <w:rPr>
                <w:b/>
                <w:bCs/>
                <w:color w:val="FFFFFF"/>
                <w:szCs w:val="20"/>
              </w:rPr>
              <w:t>Vector-Only Response</w:t>
            </w:r>
          </w:p>
        </w:tc>
        <w:tc>
          <w:tcPr>
            <w:tcW w:w="358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3E787" w14:textId="77777777" w:rsidR="00380DA0" w:rsidRDefault="00380DA0" w:rsidP="00466441">
            <w:r>
              <w:rPr>
                <w:b/>
                <w:bCs/>
                <w:color w:val="FFFFFF"/>
                <w:szCs w:val="20"/>
              </w:rPr>
              <w:t>Hybrid Response</w:t>
            </w:r>
          </w:p>
        </w:tc>
      </w:tr>
      <w:tr w:rsidR="00380DA0" w14:paraId="0AD53854" w14:textId="77777777" w:rsidTr="0046644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47624" w14:textId="77777777" w:rsidR="00380DA0" w:rsidRDefault="00380DA0" w:rsidP="00466441">
            <w:r>
              <w:rPr>
                <w:sz w:val="19"/>
                <w:szCs w:val="19"/>
              </w:rPr>
              <w:t>Policy violation reporting procedure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502EB" w14:textId="77777777" w:rsidR="00380DA0" w:rsidRDefault="00380DA0" w:rsidP="00466441">
            <w:r>
              <w:rPr>
                <w:i/>
                <w:iCs/>
                <w:color w:val="666666"/>
                <w:sz w:val="19"/>
                <w:szCs w:val="19"/>
              </w:rPr>
              <w:t>The policy states violations should be escalated to the compliance team. Contact HR if needed.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DC1EB" w14:textId="77777777" w:rsidR="00380DA0" w:rsidRDefault="00380DA0" w:rsidP="00466441">
            <w:r>
              <w:rPr>
                <w:sz w:val="19"/>
                <w:szCs w:val="19"/>
              </w:rPr>
              <w:t>Report violations to the Compliance Officer within 24 hours via the incident report form. The reporting line is clearly defined in Section 4.2. No-retaliation protections apply.</w:t>
            </w:r>
          </w:p>
        </w:tc>
      </w:tr>
      <w:tr w:rsidR="00380DA0" w14:paraId="2E885599" w14:textId="77777777" w:rsidTr="0046644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EADD5" w14:textId="77777777" w:rsidR="00380DA0" w:rsidRDefault="00380DA0" w:rsidP="00466441">
            <w:r>
              <w:rPr>
                <w:sz w:val="19"/>
                <w:szCs w:val="19"/>
              </w:rPr>
              <w:t>Internal audit documentation requirements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F8A82" w14:textId="77777777" w:rsidR="00380DA0" w:rsidRDefault="00380DA0" w:rsidP="00466441">
            <w:r>
              <w:rPr>
                <w:i/>
                <w:iCs/>
                <w:color w:val="666666"/>
                <w:sz w:val="19"/>
                <w:szCs w:val="19"/>
              </w:rPr>
              <w:t>Audits typically require compliance evidence and verification documents. Timelines may vary by department.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19E07" w14:textId="77777777" w:rsidR="00380DA0" w:rsidRDefault="00380DA0" w:rsidP="00466441">
            <w:r>
              <w:rPr>
                <w:sz w:val="19"/>
                <w:szCs w:val="19"/>
              </w:rPr>
              <w:t xml:space="preserve">All disclosure-related documents must be included in the disclosure file. The WCB will provide at least 5 business </w:t>
            </w:r>
            <w:proofErr w:type="spellStart"/>
            <w:r>
              <w:rPr>
                <w:sz w:val="19"/>
                <w:szCs w:val="19"/>
              </w:rPr>
              <w:t>days notice</w:t>
            </w:r>
            <w:proofErr w:type="spellEnd"/>
            <w:r>
              <w:rPr>
                <w:sz w:val="19"/>
                <w:szCs w:val="19"/>
              </w:rPr>
              <w:t xml:space="preserve"> before an audit. Verification documents and compliance evidence are mandatory.</w:t>
            </w:r>
          </w:p>
        </w:tc>
      </w:tr>
      <w:tr w:rsidR="00380DA0" w14:paraId="17763380" w14:textId="77777777" w:rsidTr="0046644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8AD84" w14:textId="77777777" w:rsidR="00380DA0" w:rsidRDefault="00380DA0" w:rsidP="00466441">
            <w:r>
              <w:rPr>
                <w:sz w:val="19"/>
                <w:szCs w:val="19"/>
              </w:rPr>
              <w:lastRenderedPageBreak/>
              <w:t>Data protection policies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5801C" w14:textId="77777777" w:rsidR="00380DA0" w:rsidRDefault="00380DA0" w:rsidP="00466441">
            <w:r>
              <w:rPr>
                <w:i/>
                <w:iCs/>
                <w:color w:val="666666"/>
                <w:sz w:val="19"/>
                <w:szCs w:val="19"/>
              </w:rPr>
              <w:t>Sensitive data is protected through organizational security measures and encryption.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0A63D" w14:textId="77777777" w:rsidR="00380DA0" w:rsidRDefault="00380DA0" w:rsidP="00466441">
            <w:r>
              <w:rPr>
                <w:sz w:val="19"/>
                <w:szCs w:val="19"/>
              </w:rPr>
              <w:t>Proprietary data is protected by data encryption, role-based access controls, and the Need-to-Know principle. Confidentiality agreements are mandatory for all personnel with access to sensitive systems.</w:t>
            </w:r>
          </w:p>
        </w:tc>
      </w:tr>
    </w:tbl>
    <w:p w14:paraId="2CA277F7" w14:textId="77777777" w:rsidR="00380DA0" w:rsidRDefault="00380DA0" w:rsidP="00380DA0">
      <w:pPr>
        <w:spacing w:before="160" w:after="80"/>
      </w:pPr>
    </w:p>
    <w:p w14:paraId="59E6C4C5" w14:textId="05179462" w:rsidR="00380DA0" w:rsidRDefault="00380DA0" w:rsidP="00380DA0">
      <w:pPr>
        <w:spacing w:before="80" w:after="80"/>
      </w:pPr>
      <w:r>
        <w:rPr>
          <w:sz w:val="22"/>
          <w:szCs w:val="22"/>
        </w:rPr>
        <w:t>Observation: LLM responses generated from hybrid-retrieved chunks contained exact clause references, proper nouns (e.g., "WCB", "Need-to-Know"), and numeric SLAs ("within 24 hours", "5 business days"). Vector-only responses were semantically correct but lacked the specificity needed for compliance contexts.</w:t>
      </w:r>
    </w:p>
    <w:p w14:paraId="5956721C" w14:textId="77777777" w:rsidR="00380DA0" w:rsidRDefault="00380DA0" w:rsidP="00380DA0">
      <w:pPr>
        <w:spacing w:before="80" w:after="80"/>
      </w:pPr>
    </w:p>
    <w:p w14:paraId="6909411C" w14:textId="363582BB" w:rsidR="00380DA0" w:rsidRPr="00380DA0" w:rsidRDefault="00380DA0" w:rsidP="00380DA0">
      <w:pPr>
        <w:pStyle w:val="Heading1"/>
        <w:numPr>
          <w:ilvl w:val="0"/>
          <w:numId w:val="0"/>
        </w:numPr>
        <w:ind w:left="10" w:hanging="10"/>
        <w:rPr>
          <w:color w:val="000000" w:themeColor="text1"/>
        </w:rPr>
      </w:pPr>
      <w:r w:rsidRPr="00380DA0">
        <w:rPr>
          <w:bCs/>
          <w:color w:val="000000" w:themeColor="text1"/>
          <w:sz w:val="36"/>
          <w:szCs w:val="36"/>
        </w:rPr>
        <w:t>Trade-off Analysis</w:t>
      </w:r>
    </w:p>
    <w:p w14:paraId="2313BA79" w14:textId="77777777" w:rsidR="00380DA0" w:rsidRDefault="00380DA0" w:rsidP="00380DA0">
      <w:pPr>
        <w:spacing w:before="12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360"/>
        <w:gridCol w:w="2360"/>
        <w:gridCol w:w="2640"/>
      </w:tblGrid>
      <w:tr w:rsidR="00380DA0" w14:paraId="4ECA85FB" w14:textId="77777777" w:rsidTr="0046644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56BA1" w14:textId="77777777" w:rsidR="00380DA0" w:rsidRDefault="00380DA0" w:rsidP="00466441">
            <w:r>
              <w:rPr>
                <w:b/>
                <w:bCs/>
                <w:color w:val="FFFFFF"/>
                <w:szCs w:val="20"/>
              </w:rPr>
              <w:t>Dimension</w:t>
            </w:r>
          </w:p>
        </w:tc>
        <w:tc>
          <w:tcPr>
            <w:tcW w:w="236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ED7C0" w14:textId="77777777" w:rsidR="00380DA0" w:rsidRDefault="00380DA0" w:rsidP="00466441">
            <w:r>
              <w:rPr>
                <w:b/>
                <w:bCs/>
                <w:color w:val="FFFFFF"/>
                <w:szCs w:val="20"/>
              </w:rPr>
              <w:t>Vector (FAISS)</w:t>
            </w:r>
          </w:p>
        </w:tc>
        <w:tc>
          <w:tcPr>
            <w:tcW w:w="236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7DFE7" w14:textId="77777777" w:rsidR="00380DA0" w:rsidRDefault="00380DA0" w:rsidP="00466441">
            <w:r>
              <w:rPr>
                <w:b/>
                <w:bCs/>
                <w:color w:val="FFFFFF"/>
                <w:szCs w:val="20"/>
              </w:rPr>
              <w:t>Hybrid (BM25 + Vector)</w:t>
            </w:r>
          </w:p>
        </w:tc>
        <w:tc>
          <w:tcPr>
            <w:tcW w:w="264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58420" w14:textId="77777777" w:rsidR="00380DA0" w:rsidRDefault="00380DA0" w:rsidP="00466441">
            <w:r>
              <w:rPr>
                <w:b/>
                <w:bCs/>
                <w:color w:val="FFFFFF"/>
                <w:szCs w:val="20"/>
              </w:rPr>
              <w:t>Recommendation</w:t>
            </w:r>
          </w:p>
        </w:tc>
      </w:tr>
      <w:tr w:rsidR="00380DA0" w14:paraId="15A57880" w14:textId="77777777" w:rsidTr="00466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2DD87" w14:textId="77777777" w:rsidR="00380DA0" w:rsidRDefault="00380DA0" w:rsidP="00466441">
            <w:r>
              <w:rPr>
                <w:b/>
                <w:bCs/>
                <w:sz w:val="19"/>
                <w:szCs w:val="19"/>
              </w:rPr>
              <w:t>Index Size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95ABD" w14:textId="77777777" w:rsidR="00380DA0" w:rsidRDefault="00380DA0" w:rsidP="00466441">
            <w:r>
              <w:rPr>
                <w:sz w:val="19"/>
                <w:szCs w:val="19"/>
              </w:rPr>
              <w:t xml:space="preserve">Compact — only float32 vectors stored </w:t>
            </w:r>
            <w:proofErr w:type="gramStart"/>
            <w:r>
              <w:rPr>
                <w:sz w:val="19"/>
                <w:szCs w:val="19"/>
              </w:rPr>
              <w:t>in .</w:t>
            </w:r>
            <w:proofErr w:type="spellStart"/>
            <w:r>
              <w:rPr>
                <w:sz w:val="19"/>
                <w:szCs w:val="19"/>
              </w:rPr>
              <w:t>faiss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file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ABE34" w14:textId="77777777" w:rsidR="00380DA0" w:rsidRDefault="00380DA0" w:rsidP="00466441">
            <w:r>
              <w:rPr>
                <w:sz w:val="19"/>
                <w:szCs w:val="19"/>
              </w:rPr>
              <w:t>Larger — BM25 inverted index + vector index held in memory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FBDE9" w14:textId="77777777" w:rsidR="00380DA0" w:rsidRDefault="00380DA0" w:rsidP="00466441">
            <w:r>
              <w:rPr>
                <w:color w:val="1F5C8B"/>
                <w:sz w:val="19"/>
                <w:szCs w:val="19"/>
              </w:rPr>
              <w:t>Vector if disk space is critical</w:t>
            </w:r>
          </w:p>
        </w:tc>
      </w:tr>
      <w:tr w:rsidR="00380DA0" w14:paraId="5CE9CC32" w14:textId="77777777" w:rsidTr="00466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C8CB6" w14:textId="77777777" w:rsidR="00380DA0" w:rsidRDefault="00380DA0" w:rsidP="00466441">
            <w:r>
              <w:rPr>
                <w:b/>
                <w:bCs/>
                <w:sz w:val="19"/>
                <w:szCs w:val="19"/>
              </w:rPr>
              <w:t>Build / Ingest Time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EDD29" w14:textId="77777777" w:rsidR="00380DA0" w:rsidRDefault="00380DA0" w:rsidP="00466441">
            <w:r>
              <w:rPr>
                <w:sz w:val="19"/>
                <w:szCs w:val="19"/>
              </w:rPr>
              <w:t xml:space="preserve">Fast — encode chunks, normalize, add to </w:t>
            </w:r>
            <w:proofErr w:type="spellStart"/>
            <w:r>
              <w:rPr>
                <w:sz w:val="19"/>
                <w:szCs w:val="19"/>
              </w:rPr>
              <w:t>IndexFlatIP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74CD3" w14:textId="77777777" w:rsidR="00380DA0" w:rsidRDefault="00380DA0" w:rsidP="00466441">
            <w:r>
              <w:rPr>
                <w:sz w:val="19"/>
                <w:szCs w:val="19"/>
              </w:rPr>
              <w:t>Moderate — BM25 tokenization + vector encoding required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B402D" w14:textId="77777777" w:rsidR="00380DA0" w:rsidRDefault="00380DA0" w:rsidP="00466441">
            <w:r>
              <w:rPr>
                <w:color w:val="1F5C8B"/>
                <w:sz w:val="19"/>
                <w:szCs w:val="19"/>
              </w:rPr>
              <w:t>Vector for rapid iteration</w:t>
            </w:r>
          </w:p>
        </w:tc>
      </w:tr>
      <w:tr w:rsidR="00380DA0" w14:paraId="7D528868" w14:textId="77777777" w:rsidTr="00466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B8FCE" w14:textId="77777777" w:rsidR="00380DA0" w:rsidRDefault="00380DA0" w:rsidP="00466441">
            <w:r>
              <w:rPr>
                <w:b/>
                <w:bCs/>
                <w:sz w:val="19"/>
                <w:szCs w:val="19"/>
              </w:rPr>
              <w:t>Update Latency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88C0E" w14:textId="77777777" w:rsidR="00380DA0" w:rsidRDefault="00380DA0" w:rsidP="00466441">
            <w:r>
              <w:rPr>
                <w:sz w:val="19"/>
                <w:szCs w:val="19"/>
              </w:rPr>
              <w:t>Low — append new vectors &amp; rewrite index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1D419" w14:textId="77777777" w:rsidR="00380DA0" w:rsidRDefault="00380DA0" w:rsidP="00466441">
            <w:r>
              <w:rPr>
                <w:sz w:val="19"/>
                <w:szCs w:val="19"/>
              </w:rPr>
              <w:t>Moderate — BM25 must be rebuilt from full corpus on update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282D9" w14:textId="77777777" w:rsidR="00380DA0" w:rsidRDefault="00380DA0" w:rsidP="00466441">
            <w:r>
              <w:rPr>
                <w:color w:val="1F5C8B"/>
                <w:sz w:val="19"/>
                <w:szCs w:val="19"/>
              </w:rPr>
              <w:t>Vector for frequent updates</w:t>
            </w:r>
          </w:p>
        </w:tc>
      </w:tr>
      <w:tr w:rsidR="00380DA0" w14:paraId="20774136" w14:textId="77777777" w:rsidTr="00466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80C38" w14:textId="77777777" w:rsidR="00380DA0" w:rsidRDefault="00380DA0" w:rsidP="00466441">
            <w:r>
              <w:rPr>
                <w:b/>
                <w:bCs/>
                <w:sz w:val="19"/>
                <w:szCs w:val="19"/>
              </w:rPr>
              <w:t>Embedding Refresh Cost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9A5BA" w14:textId="77777777" w:rsidR="00380DA0" w:rsidRDefault="00380DA0" w:rsidP="00466441">
            <w:r>
              <w:rPr>
                <w:sz w:val="19"/>
                <w:szCs w:val="19"/>
              </w:rPr>
              <w:t>O(n) — re-encode all chunks if model changes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77AD4" w14:textId="77777777" w:rsidR="00380DA0" w:rsidRDefault="00380DA0" w:rsidP="00466441">
            <w:r>
              <w:rPr>
                <w:sz w:val="19"/>
                <w:szCs w:val="19"/>
              </w:rPr>
              <w:t>O(n) — same; BM25 rebuild is cheap but adds overhead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001F1" w14:textId="77777777" w:rsidR="00380DA0" w:rsidRDefault="00380DA0" w:rsidP="00466441">
            <w:r>
              <w:rPr>
                <w:color w:val="1F5C8B"/>
                <w:sz w:val="19"/>
                <w:szCs w:val="19"/>
              </w:rPr>
              <w:t>Both equal; batch re-encode off-hours</w:t>
            </w:r>
          </w:p>
        </w:tc>
      </w:tr>
      <w:tr w:rsidR="00380DA0" w14:paraId="67839D88" w14:textId="77777777" w:rsidTr="00466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D731C" w14:textId="77777777" w:rsidR="00380DA0" w:rsidRDefault="00380DA0" w:rsidP="00466441">
            <w:r>
              <w:rPr>
                <w:b/>
                <w:bCs/>
                <w:sz w:val="19"/>
                <w:szCs w:val="19"/>
              </w:rPr>
              <w:t>Query Latency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5BF62" w14:textId="77777777" w:rsidR="00380DA0" w:rsidRDefault="00380DA0" w:rsidP="00466441">
            <w:r>
              <w:rPr>
                <w:sz w:val="19"/>
                <w:szCs w:val="19"/>
              </w:rPr>
              <w:t xml:space="preserve">~10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  <w:r>
              <w:rPr>
                <w:sz w:val="19"/>
                <w:szCs w:val="19"/>
              </w:rPr>
              <w:t xml:space="preserve"> — single encode + FAISS search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BCDA6" w14:textId="77777777" w:rsidR="00380DA0" w:rsidRDefault="00380DA0" w:rsidP="00466441">
            <w:r>
              <w:rPr>
                <w:sz w:val="19"/>
                <w:szCs w:val="19"/>
              </w:rPr>
              <w:t xml:space="preserve">~25–35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  <w:r>
              <w:rPr>
                <w:sz w:val="19"/>
                <w:szCs w:val="19"/>
              </w:rPr>
              <w:t xml:space="preserve"> — BM25 score + vector </w:t>
            </w:r>
            <w:proofErr w:type="spellStart"/>
            <w:r>
              <w:rPr>
                <w:sz w:val="19"/>
                <w:szCs w:val="19"/>
              </w:rPr>
              <w:t>rerank</w:t>
            </w:r>
            <w:proofErr w:type="spellEnd"/>
            <w:r>
              <w:rPr>
                <w:sz w:val="19"/>
                <w:szCs w:val="19"/>
              </w:rPr>
              <w:t xml:space="preserve"> on top-N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D11E1" w14:textId="77777777" w:rsidR="00380DA0" w:rsidRDefault="00380DA0" w:rsidP="00466441">
            <w:r>
              <w:rPr>
                <w:color w:val="1F5C8B"/>
                <w:sz w:val="19"/>
                <w:szCs w:val="19"/>
              </w:rPr>
              <w:t>Vector for low-latency SLAs</w:t>
            </w:r>
          </w:p>
        </w:tc>
      </w:tr>
      <w:tr w:rsidR="00380DA0" w14:paraId="56B9B226" w14:textId="77777777" w:rsidTr="00466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F5E78" w14:textId="77777777" w:rsidR="00380DA0" w:rsidRDefault="00380DA0" w:rsidP="00466441">
            <w:r>
              <w:rPr>
                <w:b/>
                <w:bCs/>
                <w:sz w:val="19"/>
                <w:szCs w:val="19"/>
              </w:rPr>
              <w:t>Keyword Precision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8094B" w14:textId="77777777" w:rsidR="00380DA0" w:rsidRDefault="00380DA0" w:rsidP="00466441">
            <w:r>
              <w:rPr>
                <w:sz w:val="19"/>
                <w:szCs w:val="19"/>
              </w:rPr>
              <w:t>Lower — may miss exact terms / acronyms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96B13" w14:textId="77777777" w:rsidR="00380DA0" w:rsidRDefault="00380DA0" w:rsidP="00466441">
            <w:r>
              <w:rPr>
                <w:sz w:val="19"/>
                <w:szCs w:val="19"/>
              </w:rPr>
              <w:t>Higher — BM25 matches exact terms, legal codes, IDs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D6FE0" w14:textId="77777777" w:rsidR="00380DA0" w:rsidRDefault="00380DA0" w:rsidP="00466441">
            <w:r>
              <w:rPr>
                <w:color w:val="1F5C8B"/>
                <w:sz w:val="19"/>
                <w:szCs w:val="19"/>
              </w:rPr>
              <w:t>Hybrid for compliance docs</w:t>
            </w:r>
          </w:p>
        </w:tc>
      </w:tr>
      <w:tr w:rsidR="00380DA0" w14:paraId="47135E23" w14:textId="77777777" w:rsidTr="00466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44A7A" w14:textId="77777777" w:rsidR="00380DA0" w:rsidRDefault="00380DA0" w:rsidP="00466441">
            <w:r>
              <w:rPr>
                <w:b/>
                <w:bCs/>
                <w:sz w:val="19"/>
                <w:szCs w:val="19"/>
              </w:rPr>
              <w:t>Semantic Recall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9E8A9" w14:textId="77777777" w:rsidR="00380DA0" w:rsidRDefault="00380DA0" w:rsidP="00466441">
            <w:r>
              <w:rPr>
                <w:sz w:val="19"/>
                <w:szCs w:val="19"/>
              </w:rPr>
              <w:t>High — captures paraphrase and synonymy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F7A07" w14:textId="77777777" w:rsidR="00380DA0" w:rsidRDefault="00380DA0" w:rsidP="00466441">
            <w:r>
              <w:rPr>
                <w:sz w:val="19"/>
                <w:szCs w:val="19"/>
              </w:rPr>
              <w:t>High — vector reranking preserves semantic recall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94832" w14:textId="77777777" w:rsidR="00380DA0" w:rsidRDefault="00380DA0" w:rsidP="00466441">
            <w:r>
              <w:rPr>
                <w:color w:val="1F5C8B"/>
                <w:sz w:val="19"/>
                <w:szCs w:val="19"/>
              </w:rPr>
              <w:t>Tie</w:t>
            </w:r>
          </w:p>
        </w:tc>
      </w:tr>
      <w:tr w:rsidR="00380DA0" w14:paraId="698A1038" w14:textId="77777777" w:rsidTr="0046644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F327D" w14:textId="77777777" w:rsidR="00380DA0" w:rsidRDefault="00380DA0" w:rsidP="00466441">
            <w:r>
              <w:rPr>
                <w:b/>
                <w:bCs/>
                <w:sz w:val="19"/>
                <w:szCs w:val="19"/>
              </w:rPr>
              <w:lastRenderedPageBreak/>
              <w:t>Scalability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0D414" w14:textId="77777777" w:rsidR="00380DA0" w:rsidRDefault="00380DA0" w:rsidP="00466441">
            <w:r>
              <w:rPr>
                <w:sz w:val="19"/>
                <w:szCs w:val="19"/>
              </w:rPr>
              <w:t>Excellent — FAISS scales to millions of vectors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4E7F8" w14:textId="77777777" w:rsidR="00380DA0" w:rsidRDefault="00380DA0" w:rsidP="00466441">
            <w:r>
              <w:rPr>
                <w:sz w:val="19"/>
                <w:szCs w:val="19"/>
              </w:rPr>
              <w:t>Good — BM25 memory grows linearly with corpus size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3F3BA" w14:textId="77777777" w:rsidR="00380DA0" w:rsidRDefault="00380DA0" w:rsidP="00466441">
            <w:r>
              <w:rPr>
                <w:color w:val="1F5C8B"/>
                <w:sz w:val="19"/>
                <w:szCs w:val="19"/>
              </w:rPr>
              <w:t>Vector beyond 1M chunks</w:t>
            </w:r>
          </w:p>
        </w:tc>
      </w:tr>
    </w:tbl>
    <w:p w14:paraId="709D1287" w14:textId="77777777" w:rsidR="00380DA0" w:rsidRDefault="00380DA0" w:rsidP="00380DA0">
      <w:pPr>
        <w:spacing w:before="160" w:after="80"/>
      </w:pPr>
    </w:p>
    <w:p w14:paraId="54DCAB3F" w14:textId="4245B505" w:rsidR="00380DA0" w:rsidRDefault="00380DA0" w:rsidP="00380DA0">
      <w:pPr>
        <w:pStyle w:val="Heading2"/>
      </w:pPr>
      <w:r>
        <w:rPr>
          <w:rFonts w:ascii="Arial" w:eastAsia="Arial" w:hAnsi="Arial" w:cs="Arial"/>
          <w:b/>
          <w:bCs/>
          <w:color w:val="1F5C8B"/>
          <w:sz w:val="28"/>
          <w:szCs w:val="28"/>
        </w:rPr>
        <w:t>Index Size &amp; Memory</w:t>
      </w:r>
    </w:p>
    <w:p w14:paraId="30A26070" w14:textId="77777777" w:rsidR="00380DA0" w:rsidRDefault="00380DA0" w:rsidP="00380DA0">
      <w:pPr>
        <w:spacing w:before="80" w:after="80"/>
      </w:pPr>
      <w:r>
        <w:rPr>
          <w:sz w:val="22"/>
          <w:szCs w:val="22"/>
        </w:rPr>
        <w:t xml:space="preserve">FAISS </w:t>
      </w:r>
      <w:proofErr w:type="spellStart"/>
      <w:r>
        <w:rPr>
          <w:sz w:val="22"/>
          <w:szCs w:val="22"/>
        </w:rPr>
        <w:t>IndexFlatIP</w:t>
      </w:r>
      <w:proofErr w:type="spellEnd"/>
      <w:r>
        <w:rPr>
          <w:sz w:val="22"/>
          <w:szCs w:val="22"/>
        </w:rPr>
        <w:t xml:space="preserve"> stores raw float32 vectors. At 768 dimensions, each vector costs 3 KB. A 10,000-chunk corpus requires ~30 MB — negligible on modern hardware. BM25 adds a tokenized inverted index that grows linearly with total unique tokens; for a compliance corpus this is typically 5–15 MB additional RAM. At scale (&gt;500K chunks), an approximate FAISS index (IVF or HNSW) should replace </w:t>
      </w:r>
      <w:proofErr w:type="spellStart"/>
      <w:r>
        <w:rPr>
          <w:sz w:val="22"/>
          <w:szCs w:val="22"/>
        </w:rPr>
        <w:t>IndexFlatIP</w:t>
      </w:r>
      <w:proofErr w:type="spellEnd"/>
      <w:r>
        <w:rPr>
          <w:sz w:val="22"/>
          <w:szCs w:val="22"/>
        </w:rPr>
        <w:t xml:space="preserve"> to bound memory and search time.</w:t>
      </w:r>
    </w:p>
    <w:p w14:paraId="605A6647" w14:textId="0B9F8255" w:rsidR="00380DA0" w:rsidRDefault="00380DA0" w:rsidP="00380DA0">
      <w:pPr>
        <w:pStyle w:val="Heading2"/>
      </w:pPr>
      <w:r>
        <w:rPr>
          <w:rFonts w:ascii="Arial" w:eastAsia="Arial" w:hAnsi="Arial" w:cs="Arial"/>
          <w:b/>
          <w:bCs/>
          <w:color w:val="1F5C8B"/>
          <w:sz w:val="28"/>
          <w:szCs w:val="28"/>
        </w:rPr>
        <w:t>Update Latency &amp; Embedding Refresh</w:t>
      </w:r>
    </w:p>
    <w:p w14:paraId="07129779" w14:textId="77777777" w:rsidR="00380DA0" w:rsidRDefault="00380DA0" w:rsidP="00380DA0">
      <w:pPr>
        <w:spacing w:before="80" w:after="80"/>
      </w:pPr>
      <w:r>
        <w:rPr>
          <w:sz w:val="22"/>
          <w:szCs w:val="22"/>
        </w:rPr>
        <w:t xml:space="preserve">Adding new documents requires: (1) extracting and chunking text, (2) encoding new chunks with the </w:t>
      </w:r>
      <w:proofErr w:type="spellStart"/>
      <w:r>
        <w:rPr>
          <w:sz w:val="22"/>
          <w:szCs w:val="22"/>
        </w:rPr>
        <w:t>SentenceTransformer</w:t>
      </w:r>
      <w:proofErr w:type="spellEnd"/>
      <w:r>
        <w:rPr>
          <w:sz w:val="22"/>
          <w:szCs w:val="22"/>
        </w:rPr>
        <w:t>, and (3) adding vectors to the FAISS index followed by re-serialization. Steps 1 and 3 are fast (sub-second for small batches). Step 2 dominates — all-mpnet-base-v2 encodes approximately 500–800 chunks/minute on CPU, or 5,000+ on GPU. BM25 must be reconstructed from the full corpus on every update, adding O(n) tokenization cost.</w:t>
      </w:r>
    </w:p>
    <w:p w14:paraId="7C132E24" w14:textId="06DE05DB" w:rsidR="00380DA0" w:rsidRDefault="00380DA0" w:rsidP="00380DA0">
      <w:pPr>
        <w:spacing w:before="80" w:after="80"/>
      </w:pPr>
      <w:r>
        <w:rPr>
          <w:sz w:val="22"/>
          <w:szCs w:val="22"/>
        </w:rPr>
        <w:t>If the embedding model is upgraded (version change), the entire corpus must be re-encoded. At 10,000 chunks on CPU this takes ~15 minutes. Mitigation strategies include incremental versioning (see Section 5) and GPU inference for bulk re-encoding.</w:t>
      </w:r>
    </w:p>
    <w:p w14:paraId="446CB38C" w14:textId="77777777" w:rsidR="00380DA0" w:rsidRDefault="00380DA0" w:rsidP="00380DA0">
      <w:pPr>
        <w:spacing w:before="80" w:after="80"/>
      </w:pPr>
    </w:p>
    <w:p w14:paraId="2E4005E1" w14:textId="73A7C098" w:rsidR="00380DA0" w:rsidRPr="00380DA0" w:rsidRDefault="00380DA0" w:rsidP="00380DA0">
      <w:pPr>
        <w:pStyle w:val="Heading1"/>
        <w:numPr>
          <w:ilvl w:val="0"/>
          <w:numId w:val="0"/>
        </w:numPr>
        <w:ind w:left="10"/>
        <w:rPr>
          <w:color w:val="000000" w:themeColor="text1"/>
          <w:u w:val="single"/>
        </w:rPr>
      </w:pPr>
      <w:r w:rsidRPr="00380DA0">
        <w:rPr>
          <w:bCs/>
          <w:color w:val="000000" w:themeColor="text1"/>
          <w:sz w:val="36"/>
          <w:szCs w:val="36"/>
          <w:u w:val="single"/>
        </w:rPr>
        <w:t>Embedding Pipeline &amp; Versioning Strategy</w:t>
      </w:r>
    </w:p>
    <w:p w14:paraId="692E4833" w14:textId="53B386EA" w:rsidR="00380DA0" w:rsidRDefault="00380DA0" w:rsidP="00380DA0">
      <w:pPr>
        <w:pStyle w:val="Heading2"/>
      </w:pPr>
      <w:r>
        <w:rPr>
          <w:rFonts w:ascii="Arial" w:eastAsia="Arial" w:hAnsi="Arial" w:cs="Arial"/>
          <w:b/>
          <w:bCs/>
          <w:color w:val="1F5C8B"/>
          <w:sz w:val="28"/>
          <w:szCs w:val="28"/>
        </w:rPr>
        <w:t>Pipeline Overview</w:t>
      </w:r>
    </w:p>
    <w:p w14:paraId="2F94C6F6" w14:textId="77777777" w:rsidR="00380DA0" w:rsidRDefault="00380DA0" w:rsidP="00380DA0">
      <w:pPr>
        <w:spacing w:before="80" w:after="80"/>
      </w:pPr>
      <w:r>
        <w:rPr>
          <w:sz w:val="22"/>
          <w:szCs w:val="22"/>
        </w:rPr>
        <w:t>The embedding pipeline follows a four-stage process:</w:t>
      </w:r>
    </w:p>
    <w:p w14:paraId="79A19D8F" w14:textId="77777777" w:rsidR="00380DA0" w:rsidRDefault="00380DA0" w:rsidP="00380DA0">
      <w:pPr>
        <w:pStyle w:val="ListParagraph"/>
        <w:numPr>
          <w:ilvl w:val="0"/>
          <w:numId w:val="5"/>
        </w:numPr>
        <w:spacing w:before="40" w:after="40" w:line="240" w:lineRule="auto"/>
        <w:contextualSpacing w:val="0"/>
      </w:pPr>
      <w:r>
        <w:rPr>
          <w:sz w:val="22"/>
          <w:szCs w:val="22"/>
        </w:rPr>
        <w:t xml:space="preserve">Stage 1 — Text Extraction: PDFs in the /data folder are ingested via </w:t>
      </w:r>
      <w:proofErr w:type="spellStart"/>
      <w:r>
        <w:rPr>
          <w:sz w:val="22"/>
          <w:szCs w:val="22"/>
        </w:rPr>
        <w:t>PyPDF</w:t>
      </w:r>
      <w:proofErr w:type="spellEnd"/>
      <w:r>
        <w:rPr>
          <w:sz w:val="22"/>
          <w:szCs w:val="22"/>
        </w:rPr>
        <w:t>. Post-processing collapses redundant whitespace and strips headers/footers heuristically.</w:t>
      </w:r>
    </w:p>
    <w:p w14:paraId="4826811E" w14:textId="77777777" w:rsidR="00380DA0" w:rsidRDefault="00380DA0" w:rsidP="00380DA0">
      <w:pPr>
        <w:pStyle w:val="ListParagraph"/>
        <w:numPr>
          <w:ilvl w:val="0"/>
          <w:numId w:val="5"/>
        </w:numPr>
        <w:spacing w:before="40" w:after="40" w:line="240" w:lineRule="auto"/>
        <w:contextualSpacing w:val="0"/>
      </w:pPr>
      <w:r>
        <w:rPr>
          <w:sz w:val="22"/>
          <w:szCs w:val="22"/>
        </w:rPr>
        <w:t xml:space="preserve">Stage 2 — Semantic Chunking: A sliding-window splitter respects sentence </w:t>
      </w:r>
      <w:proofErr w:type="gramStart"/>
      <w:r>
        <w:rPr>
          <w:sz w:val="22"/>
          <w:szCs w:val="22"/>
        </w:rPr>
        <w:t>boundaries</w:t>
      </w:r>
      <w:proofErr w:type="gramEnd"/>
      <w:r>
        <w:rPr>
          <w:sz w:val="22"/>
          <w:szCs w:val="22"/>
        </w:rPr>
        <w:t xml:space="preserve"> (split on [.!?] + whitespace). Chunks are capped at 300 characters with a 50-character overlap to maintain context continuity between adjacent chunks.</w:t>
      </w:r>
    </w:p>
    <w:p w14:paraId="083433A5" w14:textId="77777777" w:rsidR="00380DA0" w:rsidRDefault="00380DA0" w:rsidP="00380DA0">
      <w:pPr>
        <w:pStyle w:val="ListParagraph"/>
        <w:numPr>
          <w:ilvl w:val="0"/>
          <w:numId w:val="5"/>
        </w:numPr>
        <w:spacing w:before="40" w:after="40" w:line="240" w:lineRule="auto"/>
        <w:contextualSpacing w:val="0"/>
      </w:pPr>
      <w:r>
        <w:rPr>
          <w:sz w:val="22"/>
          <w:szCs w:val="22"/>
        </w:rPr>
        <w:t>Stage 3 — Embedding: all-mpnet-base-v2 encodes chunks in batches of 16 using Sentence Transformers. Embeddings are cast to float32 and L2-normalized before FAISS insertion.</w:t>
      </w:r>
    </w:p>
    <w:p w14:paraId="55ADE8F4" w14:textId="77777777" w:rsidR="00380DA0" w:rsidRPr="00380DA0" w:rsidRDefault="00380DA0" w:rsidP="00380DA0">
      <w:pPr>
        <w:pStyle w:val="ListParagraph"/>
        <w:numPr>
          <w:ilvl w:val="0"/>
          <w:numId w:val="5"/>
        </w:numPr>
        <w:spacing w:before="40" w:after="40" w:line="240" w:lineRule="auto"/>
        <w:contextualSpacing w:val="0"/>
      </w:pPr>
      <w:r>
        <w:rPr>
          <w:sz w:val="22"/>
          <w:szCs w:val="22"/>
        </w:rPr>
        <w:t xml:space="preserve">Stage 4 — Index Persistence: The FAISS index is written to </w:t>
      </w:r>
      <w:proofErr w:type="spellStart"/>
      <w:proofErr w:type="gramStart"/>
      <w:r>
        <w:rPr>
          <w:sz w:val="22"/>
          <w:szCs w:val="22"/>
        </w:rPr>
        <w:t>index.faiss</w:t>
      </w:r>
      <w:proofErr w:type="spellEnd"/>
      <w:proofErr w:type="gramEnd"/>
      <w:r>
        <w:rPr>
          <w:sz w:val="22"/>
          <w:szCs w:val="22"/>
        </w:rPr>
        <w:t xml:space="preserve">, chunk text is pickled to </w:t>
      </w:r>
      <w:proofErr w:type="spellStart"/>
      <w:r>
        <w:rPr>
          <w:sz w:val="22"/>
          <w:szCs w:val="22"/>
        </w:rPr>
        <w:t>chunks.pkl</w:t>
      </w:r>
      <w:proofErr w:type="spellEnd"/>
      <w:r>
        <w:rPr>
          <w:sz w:val="22"/>
          <w:szCs w:val="22"/>
        </w:rPr>
        <w:t xml:space="preserve">, and a human-readable </w:t>
      </w:r>
      <w:proofErr w:type="spellStart"/>
      <w:proofErr w:type="gramStart"/>
      <w:r>
        <w:rPr>
          <w:sz w:val="22"/>
          <w:szCs w:val="22"/>
        </w:rPr>
        <w:t>chunks.json</w:t>
      </w:r>
      <w:proofErr w:type="spellEnd"/>
      <w:proofErr w:type="gramEnd"/>
      <w:r>
        <w:rPr>
          <w:sz w:val="22"/>
          <w:szCs w:val="22"/>
        </w:rPr>
        <w:t xml:space="preserve"> is maintained for debugging and auditing.</w:t>
      </w:r>
    </w:p>
    <w:p w14:paraId="013E4127" w14:textId="77777777" w:rsidR="00380DA0" w:rsidRDefault="00380DA0" w:rsidP="00380DA0">
      <w:pPr>
        <w:pStyle w:val="ListParagraph"/>
        <w:spacing w:before="40" w:after="40" w:line="240" w:lineRule="auto"/>
        <w:ind w:firstLine="0"/>
        <w:contextualSpacing w:val="0"/>
      </w:pPr>
    </w:p>
    <w:p w14:paraId="0BCEB255" w14:textId="07377AF5" w:rsidR="00380DA0" w:rsidRDefault="00380DA0" w:rsidP="00380DA0">
      <w:pPr>
        <w:pStyle w:val="Heading2"/>
      </w:pPr>
      <w:r>
        <w:rPr>
          <w:rFonts w:ascii="Arial" w:eastAsia="Arial" w:hAnsi="Arial" w:cs="Arial"/>
          <w:b/>
          <w:bCs/>
          <w:color w:val="1F5C8B"/>
          <w:sz w:val="28"/>
          <w:szCs w:val="28"/>
        </w:rPr>
        <w:t>Versioning Strategy</w:t>
      </w:r>
    </w:p>
    <w:p w14:paraId="139C2A9E" w14:textId="77777777" w:rsidR="00380DA0" w:rsidRDefault="00380DA0" w:rsidP="00380DA0">
      <w:pPr>
        <w:spacing w:before="80" w:after="80"/>
      </w:pPr>
      <w:r>
        <w:rPr>
          <w:sz w:val="22"/>
          <w:szCs w:val="22"/>
        </w:rPr>
        <w:t>A robust versioning strategy should address model changes, corpus updates, and rollback requirements:</w:t>
      </w:r>
    </w:p>
    <w:p w14:paraId="691BAAAA" w14:textId="77777777" w:rsidR="00380DA0" w:rsidRDefault="00380DA0" w:rsidP="00380DA0">
      <w:pPr>
        <w:spacing w:before="200" w:after="80"/>
      </w:pPr>
      <w:r>
        <w:rPr>
          <w:b/>
          <w:bCs/>
          <w:color w:val="444444"/>
          <w:sz w:val="24"/>
        </w:rPr>
        <w:t>Model Versioning</w:t>
      </w:r>
    </w:p>
    <w:p w14:paraId="656F2F98" w14:textId="77777777" w:rsidR="00380DA0" w:rsidRDefault="00380DA0" w:rsidP="00380DA0">
      <w:pPr>
        <w:pStyle w:val="ListParagraph"/>
        <w:numPr>
          <w:ilvl w:val="0"/>
          <w:numId w:val="5"/>
        </w:numPr>
        <w:spacing w:before="40" w:after="40" w:line="240" w:lineRule="auto"/>
        <w:contextualSpacing w:val="0"/>
      </w:pPr>
      <w:r>
        <w:rPr>
          <w:sz w:val="22"/>
          <w:szCs w:val="22"/>
        </w:rPr>
        <w:t xml:space="preserve">Tag each index artifact with the </w:t>
      </w:r>
      <w:proofErr w:type="gramStart"/>
      <w:r>
        <w:rPr>
          <w:sz w:val="22"/>
          <w:szCs w:val="22"/>
        </w:rPr>
        <w:t>model</w:t>
      </w:r>
      <w:proofErr w:type="gramEnd"/>
      <w:r>
        <w:rPr>
          <w:sz w:val="22"/>
          <w:szCs w:val="22"/>
        </w:rPr>
        <w:t xml:space="preserve"> name and version, e.g., index_all-mpnet-base-v2_v</w:t>
      </w:r>
      <w:proofErr w:type="gramStart"/>
      <w:r>
        <w:rPr>
          <w:sz w:val="22"/>
          <w:szCs w:val="22"/>
        </w:rPr>
        <w:t>1.faiss</w:t>
      </w:r>
      <w:proofErr w:type="gramEnd"/>
      <w:r>
        <w:rPr>
          <w:sz w:val="22"/>
          <w:szCs w:val="22"/>
        </w:rPr>
        <w:t xml:space="preserve">. Store model identifier in a companion </w:t>
      </w:r>
      <w:proofErr w:type="spellStart"/>
      <w:proofErr w:type="gramStart"/>
      <w:r>
        <w:rPr>
          <w:sz w:val="22"/>
          <w:szCs w:val="22"/>
        </w:rPr>
        <w:t>metadata.json</w:t>
      </w:r>
      <w:proofErr w:type="spellEnd"/>
      <w:proofErr w:type="gramEnd"/>
      <w:r>
        <w:rPr>
          <w:sz w:val="22"/>
          <w:szCs w:val="22"/>
        </w:rPr>
        <w:t xml:space="preserve"> alongside each index.</w:t>
      </w:r>
    </w:p>
    <w:p w14:paraId="7581D360" w14:textId="77777777" w:rsidR="00380DA0" w:rsidRDefault="00380DA0" w:rsidP="00380DA0">
      <w:pPr>
        <w:pStyle w:val="ListParagraph"/>
        <w:numPr>
          <w:ilvl w:val="0"/>
          <w:numId w:val="5"/>
        </w:numPr>
        <w:spacing w:before="40" w:after="40" w:line="240" w:lineRule="auto"/>
        <w:contextualSpacing w:val="0"/>
      </w:pPr>
      <w:r>
        <w:rPr>
          <w:sz w:val="22"/>
          <w:szCs w:val="22"/>
        </w:rPr>
        <w:t>When upgrading the embedding model, generate a new index directory (e.g., vector_db_v2/) rather than overwriting the existing one. This enables instant rollback by swapping the active directory pointer.</w:t>
      </w:r>
    </w:p>
    <w:p w14:paraId="1096FF11" w14:textId="77777777" w:rsidR="00380DA0" w:rsidRDefault="00380DA0" w:rsidP="00380DA0">
      <w:pPr>
        <w:pStyle w:val="ListParagraph"/>
        <w:numPr>
          <w:ilvl w:val="0"/>
          <w:numId w:val="5"/>
        </w:numPr>
        <w:spacing w:before="40" w:after="40" w:line="240" w:lineRule="auto"/>
        <w:contextualSpacing w:val="0"/>
      </w:pPr>
      <w:r>
        <w:rPr>
          <w:sz w:val="22"/>
          <w:szCs w:val="22"/>
        </w:rPr>
        <w:t>Run A/B benchmarks against the benchmark suite before promoting a new model version to production.</w:t>
      </w:r>
    </w:p>
    <w:p w14:paraId="0BC3E5F4" w14:textId="77777777" w:rsidR="00380DA0" w:rsidRDefault="00380DA0" w:rsidP="00380DA0">
      <w:pPr>
        <w:spacing w:before="200" w:after="80"/>
      </w:pPr>
      <w:r>
        <w:rPr>
          <w:b/>
          <w:bCs/>
          <w:color w:val="444444"/>
          <w:sz w:val="24"/>
        </w:rPr>
        <w:lastRenderedPageBreak/>
        <w:t>Corpus Versioning</w:t>
      </w:r>
    </w:p>
    <w:p w14:paraId="75596CA6" w14:textId="77777777" w:rsidR="00380DA0" w:rsidRDefault="00380DA0" w:rsidP="00380DA0">
      <w:pPr>
        <w:pStyle w:val="ListParagraph"/>
        <w:numPr>
          <w:ilvl w:val="0"/>
          <w:numId w:val="5"/>
        </w:numPr>
        <w:spacing w:before="40" w:after="40" w:line="240" w:lineRule="auto"/>
        <w:contextualSpacing w:val="0"/>
      </w:pPr>
      <w:r>
        <w:rPr>
          <w:sz w:val="22"/>
          <w:szCs w:val="22"/>
        </w:rPr>
        <w:t>Assign each ingested document a content hash (MD5 or SHA-256). Store a manifest file mapping file hashes to chunk IDs so that only changed documents trigger re-embedding on incremental updates.</w:t>
      </w:r>
    </w:p>
    <w:p w14:paraId="02AA0030" w14:textId="77777777" w:rsidR="00380DA0" w:rsidRDefault="00380DA0" w:rsidP="00380DA0">
      <w:pPr>
        <w:pStyle w:val="ListParagraph"/>
        <w:numPr>
          <w:ilvl w:val="0"/>
          <w:numId w:val="5"/>
        </w:numPr>
        <w:spacing w:before="40" w:after="40" w:line="240" w:lineRule="auto"/>
        <w:contextualSpacing w:val="0"/>
      </w:pPr>
      <w:r>
        <w:rPr>
          <w:sz w:val="22"/>
          <w:szCs w:val="22"/>
        </w:rPr>
        <w:t>Maintain a changelog (CSV or SQLite) recording: document filename, ingest timestamp, embedding model version, chunk count, and index version.</w:t>
      </w:r>
    </w:p>
    <w:p w14:paraId="4ED5E9DC" w14:textId="77777777" w:rsidR="00380DA0" w:rsidRDefault="00380DA0" w:rsidP="00380DA0">
      <w:pPr>
        <w:pStyle w:val="ListParagraph"/>
        <w:numPr>
          <w:ilvl w:val="0"/>
          <w:numId w:val="5"/>
        </w:numPr>
        <w:spacing w:before="40" w:after="40" w:line="240" w:lineRule="auto"/>
        <w:contextualSpacing w:val="0"/>
      </w:pPr>
      <w:r>
        <w:rPr>
          <w:sz w:val="22"/>
          <w:szCs w:val="22"/>
        </w:rPr>
        <w:t>For compliance environments, retain historical index snapshots for at least one audit cycle (typically 12 months) to reproduce retrieval results at any past point in time.</w:t>
      </w:r>
    </w:p>
    <w:p w14:paraId="7F796E25" w14:textId="77777777" w:rsidR="00380DA0" w:rsidRDefault="00380DA0" w:rsidP="00380DA0">
      <w:pPr>
        <w:spacing w:before="200" w:after="80"/>
      </w:pPr>
      <w:r>
        <w:rPr>
          <w:b/>
          <w:bCs/>
          <w:color w:val="444444"/>
          <w:sz w:val="24"/>
        </w:rPr>
        <w:t>Deployment Versioning</w:t>
      </w:r>
    </w:p>
    <w:p w14:paraId="70836E62" w14:textId="77777777" w:rsidR="00380DA0" w:rsidRDefault="00380DA0" w:rsidP="00380DA0">
      <w:pPr>
        <w:pStyle w:val="ListParagraph"/>
        <w:numPr>
          <w:ilvl w:val="0"/>
          <w:numId w:val="5"/>
        </w:numPr>
        <w:spacing w:before="40" w:after="40" w:line="240" w:lineRule="auto"/>
        <w:contextualSpacing w:val="0"/>
      </w:pPr>
      <w:r>
        <w:rPr>
          <w:sz w:val="22"/>
          <w:szCs w:val="22"/>
        </w:rPr>
        <w:t>Store index artifacts in versioned object storage (e.g., S3 with versioning enabled or a local directory with date-stamped folders).</w:t>
      </w:r>
    </w:p>
    <w:p w14:paraId="7D2EA9FF" w14:textId="77777777" w:rsidR="00380DA0" w:rsidRDefault="00380DA0" w:rsidP="00380DA0">
      <w:pPr>
        <w:pStyle w:val="ListParagraph"/>
        <w:numPr>
          <w:ilvl w:val="0"/>
          <w:numId w:val="5"/>
        </w:numPr>
        <w:spacing w:before="40" w:after="40" w:line="240" w:lineRule="auto"/>
        <w:contextualSpacing w:val="0"/>
      </w:pPr>
      <w:r>
        <w:rPr>
          <w:sz w:val="22"/>
          <w:szCs w:val="22"/>
        </w:rPr>
        <w:t>Use a simple config pointer (ACTIVE_INDEX_VERSION in config.py or an environment variable) to switch between index versions without redeploying the application.</w:t>
      </w:r>
    </w:p>
    <w:p w14:paraId="023C9A58" w14:textId="77777777" w:rsidR="00380DA0" w:rsidRDefault="00380DA0" w:rsidP="00380DA0">
      <w:pPr>
        <w:pStyle w:val="ListParagraph"/>
        <w:numPr>
          <w:ilvl w:val="0"/>
          <w:numId w:val="5"/>
        </w:numPr>
        <w:spacing w:before="40" w:after="40" w:line="240" w:lineRule="auto"/>
        <w:contextualSpacing w:val="0"/>
      </w:pPr>
      <w:r>
        <w:rPr>
          <w:sz w:val="22"/>
          <w:szCs w:val="22"/>
        </w:rPr>
        <w:t>Automate re-embedding via a scheduled pipeline that detects new or modified files in /data, re-encodes only those chunks, merges with the existing index, and publishes a new versioned artifact.</w:t>
      </w:r>
    </w:p>
    <w:p w14:paraId="69F9DB70" w14:textId="0ECC6B68" w:rsidR="00380DA0" w:rsidRDefault="00380DA0" w:rsidP="00380DA0">
      <w:pPr>
        <w:pStyle w:val="Heading2"/>
      </w:pPr>
      <w:r>
        <w:rPr>
          <w:rFonts w:ascii="Arial" w:eastAsia="Arial" w:hAnsi="Arial" w:cs="Arial"/>
          <w:b/>
          <w:bCs/>
          <w:color w:val="1F5C8B"/>
          <w:sz w:val="28"/>
          <w:szCs w:val="28"/>
        </w:rPr>
        <w:t>Recommended Configuration for Production</w:t>
      </w:r>
    </w:p>
    <w:p w14:paraId="31643DBE" w14:textId="77777777" w:rsidR="00380DA0" w:rsidRDefault="00380DA0" w:rsidP="00380DA0">
      <w:pPr>
        <w:spacing w:before="80" w:after="80"/>
      </w:pPr>
      <w:r>
        <w:rPr>
          <w:sz w:val="22"/>
          <w:szCs w:val="22"/>
        </w:rPr>
        <w:t>Based on the evaluation findings, the recommended production configuration is:</w:t>
      </w:r>
    </w:p>
    <w:p w14:paraId="6DA17BA3" w14:textId="77777777" w:rsidR="00380DA0" w:rsidRDefault="00380DA0" w:rsidP="00380DA0">
      <w:pPr>
        <w:pStyle w:val="ListParagraph"/>
        <w:numPr>
          <w:ilvl w:val="0"/>
          <w:numId w:val="5"/>
        </w:numPr>
        <w:spacing w:before="40" w:after="40" w:line="240" w:lineRule="auto"/>
        <w:contextualSpacing w:val="0"/>
      </w:pPr>
      <w:r>
        <w:rPr>
          <w:sz w:val="22"/>
          <w:szCs w:val="22"/>
        </w:rPr>
        <w:t>Use hybrid retrieval (BM25 + FAISS) as the default mode for compliance-domain queries where exact legal terminology, clause numbers, and named procedures are prevalent.</w:t>
      </w:r>
    </w:p>
    <w:p w14:paraId="6710FF58" w14:textId="77777777" w:rsidR="00380DA0" w:rsidRDefault="00380DA0" w:rsidP="00380DA0">
      <w:pPr>
        <w:pStyle w:val="ListParagraph"/>
        <w:numPr>
          <w:ilvl w:val="0"/>
          <w:numId w:val="5"/>
        </w:numPr>
        <w:spacing w:before="40" w:after="40" w:line="240" w:lineRule="auto"/>
        <w:contextualSpacing w:val="0"/>
      </w:pPr>
      <w:r>
        <w:rPr>
          <w:sz w:val="22"/>
          <w:szCs w:val="22"/>
        </w:rPr>
        <w:t>Fall back to pure vector search for open-ended, semantic queries or when response latency SLA is below 150ms.</w:t>
      </w:r>
    </w:p>
    <w:p w14:paraId="1220B8CD" w14:textId="77777777" w:rsidR="00380DA0" w:rsidRDefault="00380DA0" w:rsidP="00380DA0">
      <w:pPr>
        <w:pStyle w:val="ListParagraph"/>
        <w:numPr>
          <w:ilvl w:val="0"/>
          <w:numId w:val="5"/>
        </w:numPr>
        <w:spacing w:before="40" w:after="40" w:line="240" w:lineRule="auto"/>
        <w:contextualSpacing w:val="0"/>
      </w:pPr>
      <w:r>
        <w:rPr>
          <w:sz w:val="22"/>
          <w:szCs w:val="22"/>
        </w:rPr>
        <w:t>Tune BM25 candidate pool to k*10 (current setting) but cap at 200 to bound memory for large corpora.</w:t>
      </w:r>
    </w:p>
    <w:p w14:paraId="0C5E3E2F" w14:textId="77777777" w:rsidR="00380DA0" w:rsidRDefault="00380DA0" w:rsidP="00380DA0">
      <w:pPr>
        <w:pStyle w:val="ListParagraph"/>
        <w:numPr>
          <w:ilvl w:val="0"/>
          <w:numId w:val="5"/>
        </w:numPr>
        <w:spacing w:before="40" w:after="40" w:line="240" w:lineRule="auto"/>
        <w:contextualSpacing w:val="0"/>
      </w:pPr>
      <w:r>
        <w:rPr>
          <w:sz w:val="22"/>
          <w:szCs w:val="22"/>
        </w:rPr>
        <w:t xml:space="preserve">Set </w:t>
      </w:r>
      <w:proofErr w:type="spellStart"/>
      <w:r>
        <w:rPr>
          <w:sz w:val="22"/>
          <w:szCs w:val="22"/>
        </w:rPr>
        <w:t>chunk_size</w:t>
      </w:r>
      <w:proofErr w:type="spellEnd"/>
      <w:r>
        <w:rPr>
          <w:sz w:val="22"/>
          <w:szCs w:val="22"/>
        </w:rPr>
        <w:t xml:space="preserve">=300 and overlap=50 as established — this balances context richness with precision. For longer source documents (e.g., &gt;50 pages), consider increasing </w:t>
      </w:r>
      <w:proofErr w:type="spellStart"/>
      <w:r>
        <w:rPr>
          <w:sz w:val="22"/>
          <w:szCs w:val="22"/>
        </w:rPr>
        <w:t>chunk_size</w:t>
      </w:r>
      <w:proofErr w:type="spellEnd"/>
      <w:r>
        <w:rPr>
          <w:sz w:val="22"/>
          <w:szCs w:val="22"/>
        </w:rPr>
        <w:t xml:space="preserve"> to 500 with overlap=80.</w:t>
      </w:r>
    </w:p>
    <w:p w14:paraId="16843CE9" w14:textId="77777777" w:rsidR="00380DA0" w:rsidRPr="00380DA0" w:rsidRDefault="00380DA0" w:rsidP="00380DA0">
      <w:pPr>
        <w:pStyle w:val="ListParagraph"/>
        <w:numPr>
          <w:ilvl w:val="0"/>
          <w:numId w:val="5"/>
        </w:numPr>
        <w:spacing w:before="40" w:after="40" w:line="240" w:lineRule="auto"/>
        <w:contextualSpacing w:val="0"/>
      </w:pPr>
      <w:r>
        <w:rPr>
          <w:sz w:val="22"/>
          <w:szCs w:val="22"/>
        </w:rPr>
        <w:t>Schedule embedding model evaluation every 6 months against the benchmark suite to assess whether newer models improve Precision@3 sufficiently to justify re-indexing costs.</w:t>
      </w:r>
    </w:p>
    <w:p w14:paraId="1D387B93" w14:textId="77777777" w:rsidR="00380DA0" w:rsidRDefault="00380DA0" w:rsidP="00380DA0">
      <w:pPr>
        <w:pStyle w:val="ListParagraph"/>
        <w:spacing w:before="40" w:after="40" w:line="240" w:lineRule="auto"/>
        <w:ind w:firstLine="0"/>
        <w:contextualSpacing w:val="0"/>
      </w:pPr>
    </w:p>
    <w:p w14:paraId="206F47BC" w14:textId="38D846D0" w:rsidR="00380DA0" w:rsidRPr="00380DA0" w:rsidRDefault="00380DA0" w:rsidP="00380DA0">
      <w:pPr>
        <w:pStyle w:val="Heading1"/>
        <w:numPr>
          <w:ilvl w:val="0"/>
          <w:numId w:val="0"/>
        </w:numPr>
        <w:ind w:left="10" w:hanging="10"/>
        <w:rPr>
          <w:color w:val="000000" w:themeColor="text1"/>
          <w:u w:val="single"/>
        </w:rPr>
      </w:pPr>
      <w:r w:rsidRPr="00380DA0">
        <w:rPr>
          <w:bCs/>
          <w:color w:val="000000" w:themeColor="text1"/>
          <w:sz w:val="36"/>
          <w:szCs w:val="36"/>
          <w:u w:val="single"/>
        </w:rPr>
        <w:t>Conclusion</w:t>
      </w:r>
    </w:p>
    <w:p w14:paraId="681FC5AB" w14:textId="77777777" w:rsidR="00380DA0" w:rsidRDefault="00380DA0" w:rsidP="00380DA0">
      <w:pPr>
        <w:spacing w:before="80" w:after="80"/>
      </w:pPr>
      <w:r>
        <w:rPr>
          <w:sz w:val="22"/>
          <w:szCs w:val="22"/>
        </w:rPr>
        <w:t>The hybrid BM25+FAISS retrieval strategy consistently outperforms pure vector search for compliance-domain queries, achieving 36% higher average Precision@3 at the cost of 3× higher query latency. For the target use case — answering policy, audit, and regulatory questions — the precision gains justify the latency trade-off.</w:t>
      </w:r>
    </w:p>
    <w:p w14:paraId="25EF312D" w14:textId="77777777" w:rsidR="00380DA0" w:rsidRDefault="00380DA0" w:rsidP="00380DA0">
      <w:pPr>
        <w:spacing w:before="80" w:after="80"/>
      </w:pPr>
      <w:r>
        <w:rPr>
          <w:sz w:val="22"/>
          <w:szCs w:val="22"/>
        </w:rPr>
        <w:t>The embedding pipeline is robust and production-ready with the all-mpnet-base-v2 model. Implementing the versioning strategy outlined in Section 5 will enable safe model upgrades, reproducible audit trails, and incremental corpus updates without full re-indexing.</w:t>
      </w:r>
    </w:p>
    <w:p w14:paraId="643E4F15" w14:textId="77777777" w:rsidR="00380DA0" w:rsidRDefault="00380DA0" w:rsidP="00380DA0">
      <w:pPr>
        <w:spacing w:before="80" w:after="80"/>
      </w:pPr>
      <w:r>
        <w:rPr>
          <w:sz w:val="22"/>
          <w:szCs w:val="22"/>
        </w:rPr>
        <w:t>Future improvements to consider: FAISS IVF index for sub-linear search at scale, cross-encoder reranking as a third retrieval stage, and query expansion using the LLM to improve recall on sparse or ambiguous queries.</w:t>
      </w:r>
    </w:p>
    <w:p w14:paraId="09AFD3EE" w14:textId="77777777" w:rsidR="00380DA0" w:rsidRDefault="00380DA0" w:rsidP="00380DA0">
      <w:pPr>
        <w:spacing w:after="902" w:line="259" w:lineRule="auto"/>
        <w:ind w:left="0" w:firstLine="0"/>
        <w:rPr>
          <w:bCs/>
          <w:iCs/>
        </w:rPr>
      </w:pPr>
    </w:p>
    <w:p w14:paraId="19D14453" w14:textId="77777777" w:rsidR="00EB4F7A" w:rsidRDefault="00EB4F7A" w:rsidP="00380DA0">
      <w:pPr>
        <w:spacing w:after="902" w:line="259" w:lineRule="auto"/>
        <w:ind w:left="0" w:firstLine="0"/>
        <w:rPr>
          <w:bCs/>
          <w:iCs/>
        </w:rPr>
      </w:pPr>
    </w:p>
    <w:p w14:paraId="160F0EE4" w14:textId="77777777" w:rsidR="00EB4F7A" w:rsidRPr="00380DA0" w:rsidRDefault="00EB4F7A" w:rsidP="00380DA0">
      <w:pPr>
        <w:spacing w:after="902" w:line="259" w:lineRule="auto"/>
        <w:ind w:left="0" w:firstLine="0"/>
        <w:rPr>
          <w:bCs/>
          <w:iCs/>
        </w:rPr>
      </w:pPr>
    </w:p>
    <w:sectPr w:rsidR="00EB4F7A" w:rsidRPr="00380DA0" w:rsidSect="00EB4F7A">
      <w:headerReference w:type="default" r:id="rId9"/>
      <w:footerReference w:type="default" r:id="rId10"/>
      <w:pgSz w:w="12240" w:h="15840"/>
      <w:pgMar w:top="720" w:right="720" w:bottom="720" w:left="720" w:header="227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F664E" w14:textId="77777777" w:rsidR="000B0C42" w:rsidRDefault="000B0C42" w:rsidP="00EB4F7A">
      <w:pPr>
        <w:spacing w:after="0" w:line="240" w:lineRule="auto"/>
      </w:pPr>
      <w:r>
        <w:separator/>
      </w:r>
    </w:p>
  </w:endnote>
  <w:endnote w:type="continuationSeparator" w:id="0">
    <w:p w14:paraId="1875C2BC" w14:textId="77777777" w:rsidR="000B0C42" w:rsidRDefault="000B0C42" w:rsidP="00EB4F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79B76" w14:textId="7490F7FA" w:rsidR="00EB4F7A" w:rsidRDefault="00EB4F7A" w:rsidP="00EB4F7A">
    <w:pPr>
      <w:pStyle w:val="Footer"/>
      <w:ind w:left="-330" w:right="-567"/>
      <w:jc w:val="right"/>
    </w:pPr>
    <w:r>
      <w:t>Prepared by- Tanushree Verma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05182" w14:textId="77777777" w:rsidR="000B0C42" w:rsidRDefault="000B0C42" w:rsidP="00EB4F7A">
      <w:pPr>
        <w:spacing w:after="0" w:line="240" w:lineRule="auto"/>
      </w:pPr>
      <w:r>
        <w:separator/>
      </w:r>
    </w:p>
  </w:footnote>
  <w:footnote w:type="continuationSeparator" w:id="0">
    <w:p w14:paraId="53D7F3E5" w14:textId="77777777" w:rsidR="000B0C42" w:rsidRDefault="000B0C42" w:rsidP="00EB4F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87B04" w14:textId="55076F6C" w:rsidR="00EB4F7A" w:rsidRDefault="00EB4F7A" w:rsidP="00EB4F7A">
    <w:pPr>
      <w:pStyle w:val="Header"/>
      <w:ind w:left="-47" w:right="-567"/>
      <w:jc w:val="right"/>
    </w:pPr>
    <w:r>
      <w:t>Comparison Report on Vector and Hybrid Retrieval Strategies</w:t>
    </w:r>
  </w:p>
  <w:p w14:paraId="5B10BBDC" w14:textId="77777777" w:rsidR="00EB4F7A" w:rsidRDefault="00EB4F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91101"/>
    <w:multiLevelType w:val="hybridMultilevel"/>
    <w:tmpl w:val="F6AA60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C722A"/>
    <w:multiLevelType w:val="hybridMultilevel"/>
    <w:tmpl w:val="17187A10"/>
    <w:lvl w:ilvl="0" w:tplc="E69A1FD2">
      <w:start w:val="2"/>
      <w:numFmt w:val="decimal"/>
      <w:lvlText w:val="%1)"/>
      <w:lvlJc w:val="left"/>
      <w:pPr>
        <w:ind w:left="720" w:hanging="360"/>
      </w:pPr>
      <w:rPr>
        <w:rFonts w:ascii="Arial" w:eastAsia="Arial" w:hAnsi="Arial" w:cs="Arial" w:hint="default"/>
        <w:b/>
        <w:color w:val="1F5C8B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FC2473"/>
    <w:multiLevelType w:val="hybridMultilevel"/>
    <w:tmpl w:val="D194D5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7B6E09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33EF034F"/>
    <w:multiLevelType w:val="hybridMultilevel"/>
    <w:tmpl w:val="2FA2B9F6"/>
    <w:lvl w:ilvl="0" w:tplc="BBD687D2">
      <w:start w:val="1"/>
      <w:numFmt w:val="bullet"/>
      <w:lvlText w:val="•"/>
      <w:lvlJc w:val="left"/>
      <w:pPr>
        <w:ind w:left="720" w:hanging="360"/>
      </w:pPr>
    </w:lvl>
    <w:lvl w:ilvl="1" w:tplc="24484F16">
      <w:numFmt w:val="decimal"/>
      <w:lvlText w:val=""/>
      <w:lvlJc w:val="left"/>
    </w:lvl>
    <w:lvl w:ilvl="2" w:tplc="4FAE2434">
      <w:numFmt w:val="decimal"/>
      <w:lvlText w:val=""/>
      <w:lvlJc w:val="left"/>
    </w:lvl>
    <w:lvl w:ilvl="3" w:tplc="63E250B6">
      <w:numFmt w:val="decimal"/>
      <w:lvlText w:val=""/>
      <w:lvlJc w:val="left"/>
    </w:lvl>
    <w:lvl w:ilvl="4" w:tplc="B836813A">
      <w:numFmt w:val="decimal"/>
      <w:lvlText w:val=""/>
      <w:lvlJc w:val="left"/>
    </w:lvl>
    <w:lvl w:ilvl="5" w:tplc="055CD560">
      <w:numFmt w:val="decimal"/>
      <w:lvlText w:val=""/>
      <w:lvlJc w:val="left"/>
    </w:lvl>
    <w:lvl w:ilvl="6" w:tplc="40D8F536">
      <w:numFmt w:val="decimal"/>
      <w:lvlText w:val=""/>
      <w:lvlJc w:val="left"/>
    </w:lvl>
    <w:lvl w:ilvl="7" w:tplc="B582A956">
      <w:numFmt w:val="decimal"/>
      <w:lvlText w:val=""/>
      <w:lvlJc w:val="left"/>
    </w:lvl>
    <w:lvl w:ilvl="8" w:tplc="DACE9778">
      <w:numFmt w:val="decimal"/>
      <w:lvlText w:val=""/>
      <w:lvlJc w:val="left"/>
    </w:lvl>
  </w:abstractNum>
  <w:abstractNum w:abstractNumId="5" w15:restartNumberingAfterBreak="0">
    <w:nsid w:val="4B17022C"/>
    <w:multiLevelType w:val="hybridMultilevel"/>
    <w:tmpl w:val="190082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D9784D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6FFD1B83"/>
    <w:multiLevelType w:val="hybridMultilevel"/>
    <w:tmpl w:val="4FAA85FA"/>
    <w:lvl w:ilvl="0" w:tplc="293E723C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27445E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6422A2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006907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CE490B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EEE996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E943A5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04633A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BDA285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53134DC"/>
    <w:multiLevelType w:val="hybridMultilevel"/>
    <w:tmpl w:val="54781004"/>
    <w:lvl w:ilvl="0" w:tplc="D714D724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73C76F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9AAEF2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4762D3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1380DA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A0AEDF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48068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66259F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150CF1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7844F4C"/>
    <w:multiLevelType w:val="hybridMultilevel"/>
    <w:tmpl w:val="D3142A2C"/>
    <w:lvl w:ilvl="0" w:tplc="233C0744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6AED2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6163C7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A1494C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E30957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AC2DB9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FECD7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03AB84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8D4C3A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A3462C5"/>
    <w:multiLevelType w:val="hybridMultilevel"/>
    <w:tmpl w:val="495A96D4"/>
    <w:lvl w:ilvl="0" w:tplc="2CCE3422">
      <w:start w:val="1"/>
      <w:numFmt w:val="decimal"/>
      <w:lvlText w:val="%1)"/>
      <w:lvlJc w:val="left"/>
      <w:pPr>
        <w:ind w:left="720" w:hanging="360"/>
      </w:pPr>
      <w:rPr>
        <w:rFonts w:ascii="Arial" w:eastAsia="Arial" w:hAnsi="Arial" w:cs="Arial" w:hint="default"/>
        <w:b/>
        <w:color w:val="1F5C8B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1180899">
    <w:abstractNumId w:val="8"/>
  </w:num>
  <w:num w:numId="2" w16cid:durableId="121582849">
    <w:abstractNumId w:val="9"/>
  </w:num>
  <w:num w:numId="3" w16cid:durableId="552156775">
    <w:abstractNumId w:val="7"/>
  </w:num>
  <w:num w:numId="4" w16cid:durableId="1697074876">
    <w:abstractNumId w:val="6"/>
  </w:num>
  <w:num w:numId="5" w16cid:durableId="645209961">
    <w:abstractNumId w:val="4"/>
    <w:lvlOverride w:ilvl="0">
      <w:startOverride w:val="1"/>
    </w:lvlOverride>
  </w:num>
  <w:num w:numId="6" w16cid:durableId="1171867599">
    <w:abstractNumId w:val="3"/>
  </w:num>
  <w:num w:numId="7" w16cid:durableId="410978026">
    <w:abstractNumId w:val="1"/>
  </w:num>
  <w:num w:numId="8" w16cid:durableId="850098087">
    <w:abstractNumId w:val="10"/>
  </w:num>
  <w:num w:numId="9" w16cid:durableId="973676482">
    <w:abstractNumId w:val="2"/>
  </w:num>
  <w:num w:numId="10" w16cid:durableId="2127504494">
    <w:abstractNumId w:val="5"/>
  </w:num>
  <w:num w:numId="11" w16cid:durableId="79450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CC0"/>
    <w:rsid w:val="000B0C42"/>
    <w:rsid w:val="00380DA0"/>
    <w:rsid w:val="003F6CC0"/>
    <w:rsid w:val="004F32FA"/>
    <w:rsid w:val="009E61A9"/>
    <w:rsid w:val="00EB4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E3B5F9"/>
  <w15:docId w15:val="{6B873A15-D342-4239-AEE8-1F6443A90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1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83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D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Arial" w:eastAsia="Arial" w:hAnsi="Arial" w:cs="Arial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qFormat/>
    <w:rsid w:val="004F32F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380DA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EB4F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4F7A"/>
    <w:rPr>
      <w:rFonts w:ascii="Arial" w:eastAsia="Arial" w:hAnsi="Arial" w:cs="Arial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EB4F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4F7A"/>
    <w:rPr>
      <w:rFonts w:ascii="Arial" w:eastAsia="Arial" w:hAnsi="Arial" w:cs="Arial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F87FFC-A579-4CBC-A47F-72500F183E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1571</Words>
  <Characters>8961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10511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Tanushree Verma</cp:lastModifiedBy>
  <cp:revision>2</cp:revision>
  <dcterms:created xsi:type="dcterms:W3CDTF">2026-02-20T16:15:00Z</dcterms:created>
  <dcterms:modified xsi:type="dcterms:W3CDTF">2026-02-20T16:15:00Z</dcterms:modified>
</cp:coreProperties>
</file>