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and died in 1616. He is widely regarded as one of the greatest writers in the English language and is often called the "Bard of Avon."</w:t>
        <w:br/>
        <w:br/>
        <w:t>Shakespeare wrote at least 38 plays and 154 sonnets during his lifetime, and his works are still performed and studied today. His plays are known for their complex characters, rich language, and exploration of themes such as love, power, betrayal, and mortality. Some of his most famous plays include "Romeo and Juliet," "Hamlet," "Othello," "King Lear," and "Macbeth."</w:t>
        <w:br/>
        <w:br/>
        <w:t>Shakespeare's life before he became a playwright is not well documented, but it is believed that he attended the local grammar school in Stratford and later worked as an actor and playwright in London. He married Anne Hathaway when he was 18 years old and had three children with her.</w:t>
        <w:br/>
        <w:br/>
        <w:t>Shakespeare's writing career began in the late 1590s, when he became a shareholder in the Lord Chamberlain's Men, a prominent acting company in London. He wrote at least 12 plays for the company between 1597 and 1603, including "Romeo and Juliet" and "A Midsummer Night's Dream." These early plays were highly successful and established Shakespeare as a leading playwright in London.</w:t>
        <w:br/>
        <w:br/>
        <w:t>In 1603, Shakespeare's company was renamed the King's Men and he became a favorite playwright of King James I. Over the next few years, Shakespeare wrote several more plays, including "The Winter's Tale" and "The Tempest." He also continued to act in his own plays, even after he had become a successful playwright.</w:t>
        <w:br/>
        <w:br/>
        <w:t>Shakespeare retired from the stage in 1613 and returned to Stratford, where he lived out the rest of his days. He died in 1616 at the age of 52, leaving behind a legacy of over 30 plays and numerous poems. Despite the passage of time, Shakespeare's works remain popular and influential today, and are still studied and performed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