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(1853-1890) was a Dutch post-impressionist painter known for his bold and expressive works that capture the emotional depth of human experience. Here's a brief history of Van Gogh:</w:t>
        <w:br/>
        <w:br/>
        <w:t>Early Life:</w:t>
        <w:br/>
        <w:t>Van Gogh was born in Groot-Zundert, Netherlands, to a Protestant pastor father and a mother who was a descendant of Mayflower Pilgrims. He had two older brothers who died in infancy, which may have influenced his feelings of isolation and loneliness throughout his life. Van Gogh was close to his younger brother Theo, whom he often relied on for emotional support.</w:t>
        <w:br/>
        <w:br/>
        <w:t>Artistic Training:</w:t>
        <w:br/>
        <w:t>Van Gogh studied art at the Academy of Antwerp, where he developed an interest in religious art and was exposed to the works of Jean-François Millet and Gustave Courbet. After leaving the academy, he worked as a teacher and lived with his wife, Sien Hoornik, in Ridgefield, Connecticut. However, their marriage was unhappy, and they eventually separated.</w:t>
        <w:br/>
        <w:br/>
        <w:t>France and Artistic Breakthrough:</w:t>
        <w:br/>
        <w:t>In 1886, Van Gogh moved to Arles, France, where he hoped to establish an artists' colony. During his time in Arles, he produced some of his most famous works, including "Sunflowers" (1888), "The Starry Night" (1889), and "Self-Portrait with Bandaged Ear" (1889). These paintings showcased his unique style, characterized by thick brushstrokes, vibrant colors, and an emphasis on capturing light and atmosphere.</w:t>
        <w:br/>
        <w:br/>
        <w:t>Mental Health Struggles:</w:t>
        <w:br/>
        <w:t>Despite his artistic successes, Van Gogh struggled with mental health issues throughout his life. He experienced periods of depression, anxiety, and psychosis, which often manifested through his artwork. His famous ear injury, which occurred during a psychotic episode in December 1888, further exacerbated these problems.</w:t>
        <w:br/>
        <w:br/>
        <w:t>Later Years and Death:</w:t>
        <w:br/>
        <w:t>After his departure from Arles, Van Gogh lived in various places, including Auvers-sur-Oise, where he painted "Wheat Field with Cypresses" (1889). In June 1890, he shot himself in the chest while staying in a small inn in Auvers-sur-Oise. He died two days later, at the age of 37, without ever knowing the impact of his work or receiving any recognition during his lifetime.</w:t>
        <w:br/>
        <w:br/>
        <w:t>Legacy:</w:t>
        <w:br/>
        <w:t>After Van Gogh's death, his artwork gained recognition and appreciation, especially after Theo's efforts to promote his brother's work. Today, Van Gogh is considered one of the greatest painters in history, known for his innovative techniques, vivid color palettes, and powerful expressions of emotion. His legacy continues to inspire countless artists, designers, and art enthusiasts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