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(1853-1890) was a Dutch post-impressionist painter known for his bold and expressive use of color, thick brushwork, and emotional depth in his works. Here's a brief summary of his life and artistic career:</w:t>
        <w:br/>
        <w:br/>
        <w:t>Early Life:</w:t>
        <w:br/>
        <w:t>Van Gogh was born in Groot-Zundert, Netherlands to a family of modest means. He was the eldest son of Theodorus Van Gogh, a minister, and Anna Cornelia Carbentus. Van Gogh had two younger brothers, Theo and Cor, who would later become important figures in his life. As a child, Van Gogh was close to his grandfather, whose love for gardening and nature had a lasting impact on his art.</w:t>
        <w:br/>
        <w:br/>
        <w:t>Artistic Career:</w:t>
        <w:br/>
        <w:t>Van Gogh began his artistic journey in 1860 when he started attending religious school. However, he struggled with religion and decided to pursue art instead. In 187centuries, he moved to Brussels to study art at the Académie Royale des Beaux-Arts. After completing his studies, he returned to the Netherlands and worked as an art dealer before deciding to focus solely on painting.</w:t>
        <w:br/>
        <w:br/>
        <w:t>In 1880, Van Gogh moved to Paris, where he was exposed to the Impressionist movement and its emphasis on capturing light and color. This had a profound effect on his style, leading him to adopt a more vivid and expressive approach to painting. Over the next decade, Van Gogh traveled extensively throughout Europe, including stays in Arles, France, and Auvers-sur-Oise, where he produced some of his most famous works.</w:t>
        <w:br/>
        <w:br/>
        <w:t>Mental Health Struggles:</w:t>
        <w:br/>
        <w:t>Throughout his life, Van Gogh struggled with mental health issues, including depression, anxiety, and psychosis. These struggles often manifested themselves through his art, with dark and moody themes appearing in many of his paintings. Despite these challenges, Van Gogh continued to create prolifically until his death by suicide in 1890.</w:t>
        <w:br/>
        <w:br/>
        <w:t>Key Works:</w:t>
        <w:br/>
        <w:t>Some of Van Gogh's most notable works include:</w:t>
        <w:br/>
        <w:br/>
        <w:t>* "Sunflowers" (1888): A iconic example of Post-Impressionism, this painting features a bouquet of sunflowers set against a bright yellow background.</w:t>
        <w:br/>
        <w:t>* "The Starry Night" (1889): Painted while Van Gogh was recovering from a mental breakdown, this work is characterized by swirling clouds and stars set against a deep blue sky.</w:t>
        <w:br/>
        <w:t>* "Self-Portrait with Bandaged Ear" (1889): This painting depicts Van Gogh holding up his bandaged ear after a confrontation with Paul Gauguin, a friend and fellow artist.</w:t>
        <w:br/>
        <w:br/>
        <w:t>Legacy:</w:t>
        <w:br/>
        <w:t>Despite struggling with poverty and mental illness during his lifetime, Van Gogh's work has had a lasting impact on modern art. His bold use of color and emotion have influenced countless artists, and his legacy continues to inspire new generations of creatives. Today, Van Gogh's paintings are considered some of the most valuable in history, with many selling for tens of millions of dollars at auction.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