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playwrights in the English language and is often called the "Bard of Avon."</w:t>
        <w:br/>
        <w:br/>
        <w:t>Shakespeare wrote at least 38 plays and 154 sonnets during his lifetime. His plays are known for their complex characters, rich language, and exploration of themes such as love, power, identity, and mortality. Some of his most famous works include:</w:t>
        <w:br/>
        <w:br/>
        <w:t>* Romeo and Juliet (1595) - a tragic tale of two young lovers from feuding families who fall in love and ultimately die in each other's arms.</w:t>
        <w:br/>
        <w:t>* Hamlet (1603) - a tragedy about a prince who seeks revenge for his father's murder, grappling with questions of morality, madness, and betrayal along the way.</w:t>
        <w:br/>
        <w:t>* Macbeth (1606) - a dark and suspenseful story about a Scottish nobleman who rises to power through deceit and violence, ultimately losing everything due to his own actions.</w:t>
        <w:br/>
        <w:t>* A Midsummer Night's Dream (1595) - a comedy that explores the magical world of fairies, revelry, and romantic entanglements.</w:t>
        <w:br/>
        <w:t>* Othello (1622) - a tragic story of jealousy, deception, and ultimate destruction, set against the backdrop of a military campaign in Venice.</w:t>
        <w:br/>
        <w:br/>
        <w:t>Shakespeare's writing style was characterized by his use of blank verse (unrhymed iambic pentameter), which gave his plays a natural, flowing quality. He also drew heavily on the conventions of classical drama, incorporating elements of mythology, history, and romance into his works.</w:t>
        <w:br/>
        <w:br/>
        <w:t>In addition to his plays, Shakespeare wrote several narrative poems, including The Rape of Lucrece (1594) and Venus and Adonis (1593). These poems showcased his skill with metaphor and imagery, as well as his ability to explore complex moral and ethical issues.</w:t>
        <w:br/>
        <w:br/>
        <w:t>Shakespeare's life outside of his writing is less well-documented, but we do know that he married Anne Hathaway when he was 18 years old and had three children with her. He also owned a large house in Stratford-upon-Avon and invested in real estate and theater companies throughout his career. Despite his success as a playwright, Shakespeare returned to Stratford-upon-Avon after his retirement and died in 1616 at the age of 52.</w:t>
        <w:br/>
        <w:br/>
        <w:t>Overall, Shakespeare's legacy as a writer and artist has endured for centuries, inspiring countless adaptations, interpretations, and reinterpretations of his work. He remains one of the most celebrated and influential figures in literary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