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before="160" w:after="100"/>
        <w:ind w:firstLine="720"/>
        <w:jc w:val="center"/>
        <w:rPr>
          <w:b w:val="1"/>
          <w:bCs w:val="1"/>
          <w:color w:val="ff0000"/>
          <w:sz w:val="32"/>
          <w:szCs w:val="32"/>
          <w:u w:color="ff0000"/>
        </w:rPr>
      </w:pPr>
      <w:r>
        <w:rPr>
          <w:b w:val="1"/>
          <w:bCs w:val="1"/>
          <w:color w:val="ff0000"/>
          <w:sz w:val="32"/>
          <w:szCs w:val="32"/>
          <w:u w:color="ff0000"/>
          <w:rtl w:val="0"/>
          <w:lang w:val="en-US"/>
        </w:rPr>
        <w:t>Report for LAB 9-1: ARP</w:t>
      </w:r>
    </w:p>
    <w:tbl>
      <w:tblPr>
        <w:tblW w:w="88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82"/>
        <w:gridCol w:w="2855"/>
        <w:gridCol w:w="2719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b w:val="1"/>
                <w:bCs w:val="1"/>
                <w:rtl w:val="0"/>
                <w:lang w:val="en-US"/>
              </w:rPr>
              <w:t>Name:</w:t>
            </w:r>
            <w:r>
              <w:rPr>
                <w:b w:val="1"/>
                <w:bCs w:val="1"/>
                <w:rtl w:val="0"/>
                <w:lang w:val="en-US"/>
              </w:rPr>
              <w:t xml:space="preserve"> Tanveen Kaur</w:t>
            </w:r>
          </w:p>
        </w:tc>
        <w:tc>
          <w:tcPr>
            <w:tcW w:type="dxa" w:w="2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b w:val="1"/>
                <w:bCs w:val="1"/>
                <w:rtl w:val="0"/>
                <w:lang w:val="en-US"/>
              </w:rPr>
              <w:t>Student ID:</w:t>
            </w:r>
            <w:r>
              <w:rPr>
                <w:b w:val="1"/>
                <w:bCs w:val="1"/>
                <w:rtl w:val="0"/>
                <w:lang w:val="en-US"/>
              </w:rPr>
              <w:t xml:space="preserve"> 1014603</w:t>
            </w:r>
          </w:p>
        </w:tc>
        <w:tc>
          <w:tcPr>
            <w:tcW w:type="dxa" w:w="2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b w:val="1"/>
                <w:bCs w:val="1"/>
                <w:rtl w:val="0"/>
                <w:lang w:val="en-US"/>
              </w:rPr>
              <w:t>Date:</w:t>
            </w:r>
            <w:r>
              <w:rPr>
                <w:b w:val="1"/>
                <w:bCs w:val="1"/>
                <w:rtl w:val="0"/>
                <w:lang w:val="en-US"/>
              </w:rPr>
              <w:t xml:space="preserve"> 03/05/2017</w:t>
            </w:r>
          </w:p>
        </w:tc>
      </w:tr>
    </w:tbl>
    <w:p>
      <w:pPr>
        <w:pStyle w:val="Normal.0"/>
        <w:widowControl w:val="0"/>
        <w:spacing w:before="160" w:after="100"/>
        <w:jc w:val="center"/>
        <w:rPr>
          <w:b w:val="1"/>
          <w:bCs w:val="1"/>
          <w:color w:val="ff0000"/>
          <w:sz w:val="32"/>
          <w:szCs w:val="32"/>
          <w:u w:color="ff0000"/>
        </w:rPr>
      </w:pPr>
    </w:p>
    <w:p>
      <w:pPr>
        <w:pStyle w:val="Normal.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6"/>
        <w:gridCol w:w="4221"/>
        <w:gridCol w:w="4219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Part I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41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4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a. Hardware type:</w:t>
            </w:r>
            <w:r>
              <w:rPr>
                <w:rtl w:val="0"/>
                <w:lang w:val="en-US"/>
              </w:rPr>
              <w:t xml:space="preserve"> Ethernet (1)</w:t>
            </w:r>
          </w:p>
        </w:tc>
        <w:tc>
          <w:tcPr>
            <w:tcW w:type="dxa" w:w="4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b. Protocol type:</w:t>
            </w:r>
            <w:r>
              <w:rPr>
                <w:rtl w:val="0"/>
                <w:lang w:val="en-US"/>
              </w:rPr>
              <w:t xml:space="preserve"> IPv4 (0x0800)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4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c. Hardware length:</w:t>
            </w:r>
            <w:r>
              <w:rPr>
                <w:rtl w:val="0"/>
                <w:lang w:val="en-US"/>
              </w:rPr>
              <w:t xml:space="preserve"> 6</w:t>
            </w:r>
          </w:p>
        </w:tc>
        <w:tc>
          <w:tcPr>
            <w:tcW w:type="dxa" w:w="4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d. Protocols length:</w:t>
            </w:r>
            <w:r>
              <w:rPr>
                <w:rtl w:val="0"/>
                <w:lang w:val="en-US"/>
              </w:rPr>
              <w:t xml:space="preserve"> 4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4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 xml:space="preserve">e. Operation code:  </w:t>
            </w:r>
            <w:r>
              <w:rPr>
                <w:rtl w:val="0"/>
                <w:lang w:val="en-US"/>
              </w:rPr>
              <w:t>request (1)</w:t>
            </w:r>
            <w:r>
              <w:rPr>
                <w:rtl w:val="0"/>
                <w:lang w:val="en-US"/>
              </w:rPr>
              <w:t xml:space="preserve">         </w:t>
            </w:r>
            <w:r>
              <w:rPr>
                <w:rtl w:val="0"/>
                <w:lang w:val="en-US"/>
              </w:rPr>
              <w:t xml:space="preserve">                      </w:t>
            </w:r>
            <w:r>
              <w:rPr>
                <w:rtl w:val="0"/>
                <w:lang w:val="en-US"/>
              </w:rPr>
              <w:t xml:space="preserve">  Meaning:</w:t>
            </w:r>
            <w:r>
              <w:rPr>
                <w:rtl w:val="0"/>
                <w:lang w:val="en-US"/>
              </w:rPr>
              <w:t xml:space="preserve"> It is an ARP request message.</w:t>
            </w:r>
            <w:r>
              <w:rPr>
                <w:lang w:val="en-US"/>
              </w:rPr>
              <w:tab/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f. Source hardware address.</w:t>
            </w:r>
            <w:r>
              <w:rPr>
                <w:rtl w:val="0"/>
                <w:lang w:val="en-US"/>
              </w:rPr>
              <w:t xml:space="preserve"> Apple_68:22:59 (70:e7:2c:68:22:59)</w:t>
            </w:r>
          </w:p>
        </w:tc>
        <w:tc>
          <w:tcPr>
            <w:tcW w:type="dxa" w:w="4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g. Source IP address?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10.12.24.37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h. Destination hardware address:</w:t>
            </w:r>
            <w:r>
              <w:rPr>
                <w:rtl w:val="0"/>
                <w:lang w:val="en-US"/>
              </w:rPr>
              <w:t xml:space="preserve"> 00:00:00:00:00:00 (00:00:00:00:00:00)</w:t>
            </w:r>
          </w:p>
        </w:tc>
        <w:tc>
          <w:tcPr>
            <w:tcW w:type="dxa" w:w="4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i. Destination IP address:10.12.24.37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84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Are answers to question 1 verified by the information in the detail pane lane?</w:t>
            </w:r>
            <w:r>
              <w:rPr>
                <w:rtl w:val="0"/>
                <w:lang w:val="en-US"/>
              </w:rPr>
              <w:t xml:space="preserve"> YES</w:t>
            </w:r>
          </w:p>
        </w:tc>
      </w:tr>
      <w:tr>
        <w:tblPrEx>
          <w:shd w:val="clear" w:color="auto" w:fill="ced7e7"/>
        </w:tblPrEx>
        <w:trPr>
          <w:trHeight w:val="60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84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 xml:space="preserve">Type of destination hardware address: </w:t>
            </w:r>
            <w:r>
              <w:rPr>
                <w:rtl w:val="0"/>
                <w:lang w:val="en-US"/>
              </w:rPr>
              <w:t>Multicast.</w:t>
            </w:r>
          </w:p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Which interface does the destination hardware address define?</w:t>
            </w:r>
            <w:r>
              <w:rPr>
                <w:rtl w:val="0"/>
                <w:lang w:val="en-US"/>
              </w:rPr>
              <w:t xml:space="preserve"> Network Layer.</w:t>
            </w:r>
          </w:p>
        </w:tc>
      </w:tr>
      <w:tr>
        <w:tblPrEx>
          <w:shd w:val="clear" w:color="auto" w:fill="ced7e7"/>
        </w:tblPrEx>
        <w:trPr>
          <w:trHeight w:val="82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  <w:jc w:val="center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84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Number of bytes of 0s:</w:t>
            </w:r>
            <w:r>
              <w:rPr>
                <w:rtl w:val="0"/>
                <w:lang w:val="en-US"/>
              </w:rPr>
              <w:t xml:space="preserve"> 2</w:t>
            </w:r>
          </w:p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Explain</w:t>
            </w:r>
            <w:r>
              <w:rPr>
                <w:rtl w:val="0"/>
                <w:lang w:val="en-US"/>
              </w:rPr>
              <w:t>: When you click on each 00, it will highlight showing the corresponding information that is assigned to 00.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6"/>
        <w:gridCol w:w="4221"/>
        <w:gridCol w:w="4219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Part II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41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4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a. Hardware type:</w:t>
            </w:r>
            <w:r>
              <w:rPr>
                <w:rtl w:val="0"/>
                <w:lang w:val="en-US"/>
              </w:rPr>
              <w:t xml:space="preserve"> Ethernet (1) </w:t>
            </w:r>
          </w:p>
        </w:tc>
        <w:tc>
          <w:tcPr>
            <w:tcW w:type="dxa" w:w="4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b. Protocol type:</w:t>
            </w:r>
            <w:r>
              <w:rPr>
                <w:rtl w:val="0"/>
                <w:lang w:val="en-US"/>
              </w:rPr>
              <w:t xml:space="preserve"> IPv4 (0x0800)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4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c. Hardware length:</w:t>
            </w:r>
            <w:r>
              <w:rPr>
                <w:rtl w:val="0"/>
                <w:lang w:val="en-US"/>
              </w:rPr>
              <w:t xml:space="preserve"> 6</w:t>
            </w:r>
          </w:p>
        </w:tc>
        <w:tc>
          <w:tcPr>
            <w:tcW w:type="dxa" w:w="4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d. Protocols length:</w:t>
            </w:r>
            <w:r>
              <w:rPr>
                <w:rtl w:val="0"/>
                <w:lang w:val="en-US"/>
              </w:rPr>
              <w:t xml:space="preserve"> 4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4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 xml:space="preserve">e. Operation code: </w:t>
            </w:r>
            <w:r>
              <w:rPr>
                <w:rtl w:val="0"/>
                <w:lang w:val="en-US"/>
              </w:rPr>
              <w:t xml:space="preserve"> reply(2)                                     Meaning: It is an ARP reply message.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f. Source hardware address.</w:t>
            </w:r>
            <w:r>
              <w:rPr>
                <w:rtl w:val="0"/>
                <w:lang w:val="en-US"/>
              </w:rPr>
              <w:t xml:space="preserve"> Apple_68:22:59 (70:e7:2c:68:22:59)</w:t>
            </w:r>
          </w:p>
        </w:tc>
        <w:tc>
          <w:tcPr>
            <w:tcW w:type="dxa" w:w="4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g. Source IP address?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10.12.24.37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h. Destination hardware address:</w:t>
            </w:r>
            <w:r>
              <w:rPr>
                <w:rtl w:val="0"/>
                <w:lang w:val="en-US"/>
              </w:rPr>
              <w:t xml:space="preserve"> Apple_68:22:59 (70:e7:2c:68:22:59)</w:t>
            </w:r>
          </w:p>
        </w:tc>
        <w:tc>
          <w:tcPr>
            <w:tcW w:type="dxa" w:w="4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i. Destination IP address: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10.12.24.37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84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Are answers to question 1 verified by the information in the detail pane lane?</w:t>
            </w:r>
            <w:r>
              <w:rPr>
                <w:rtl w:val="0"/>
                <w:lang w:val="en-US"/>
              </w:rPr>
              <w:t xml:space="preserve"> YES</w:t>
            </w:r>
          </w:p>
        </w:tc>
      </w:tr>
      <w:tr>
        <w:tblPrEx>
          <w:shd w:val="clear" w:color="auto" w:fill="ced7e7"/>
        </w:tblPrEx>
        <w:trPr>
          <w:trHeight w:val="602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84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 xml:space="preserve">Type of destination hardware address: </w:t>
            </w:r>
            <w:r>
              <w:rPr>
                <w:rtl w:val="0"/>
                <w:lang w:val="en-US"/>
              </w:rPr>
              <w:t>Multicast</w:t>
            </w:r>
          </w:p>
          <w:p>
            <w:pPr>
              <w:pStyle w:val="Normal.0"/>
              <w:spacing w:before="160" w:after="100"/>
            </w:pPr>
            <w:r>
              <w:rPr>
                <w:rtl w:val="0"/>
                <w:lang w:val="en-US"/>
              </w:rPr>
              <w:t>Which interface does the destination hardware address define</w:t>
            </w:r>
            <w:r>
              <w:rPr>
                <w:rtl w:val="0"/>
                <w:lang w:val="en-US"/>
              </w:rPr>
              <w:t xml:space="preserve"> ? Network Layer.</w:t>
            </w:r>
          </w:p>
        </w:tc>
      </w:tr>
    </w:tbl>
    <w:p>
      <w:pPr>
        <w:pStyle w:val="Normal.0"/>
        <w:widowControl w:val="0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