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Customer Segmentation &amp; Its Impact On Business Strategy Analysis</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Appendix A</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0"/>
          <w:szCs w:val="40"/>
          <w:rtl w:val="0"/>
        </w:rPr>
        <w:t xml:space="preserve">CEP Mapping</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Ks are addressed through the project and mapping among Ks,COS and POS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480.0" w:type="dxa"/>
        <w:jc w:val="left"/>
        <w:tblInd w:w="0.0" w:type="dxa"/>
        <w:tblLayout w:type="fixed"/>
        <w:tblLook w:val="0400"/>
      </w:tblPr>
      <w:tblGrid>
        <w:gridCol w:w="525"/>
        <w:gridCol w:w="2340"/>
        <w:gridCol w:w="4695"/>
        <w:gridCol w:w="900"/>
        <w:gridCol w:w="1020"/>
        <w:tblGridChange w:id="0">
          <w:tblGrid>
            <w:gridCol w:w="525"/>
            <w:gridCol w:w="2340"/>
            <w:gridCol w:w="4695"/>
            <w:gridCol w:w="900"/>
            <w:gridCol w:w="10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ks are addressed through the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and basic of Knowledge Statistics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about Machine Learning, Different types of Learning, Machine Learning Algorithms, Data Analysis Tool, and Python Language, and different types of Framework.</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w:t>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Developing Dataset, Data Cleaning, Data</w:t>
            </w:r>
          </w:p>
          <w:p w:rsidR="00000000" w:rsidDel="00000000" w:rsidP="00000000" w:rsidRDefault="00000000" w:rsidRPr="00000000" w14:paraId="000000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Processing, Data Normalization, Feature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Extraction, Design, Train &amp;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w:t>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PO-e</w:t>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Practice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Knowledge of programming language python, knowledge of using library, Machine learning based model, Understanding data, idea of large data set, classes of machine learning problem</w:t>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PO-c</w:t>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PO-e</w:t>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requires a detailed study of the</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related research field and other sources and</w:t>
            </w:r>
          </w:p>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documentation</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PO-a</w:t>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w:t>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PO-h</w:t>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Ps are addressed through the project and mapping among Ps, COs, and POs</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465.0" w:type="dxa"/>
        <w:jc w:val="left"/>
        <w:tblInd w:w="0.0" w:type="dxa"/>
        <w:tblLayout w:type="fixed"/>
        <w:tblLook w:val="0400"/>
      </w:tblPr>
      <w:tblGrid>
        <w:gridCol w:w="525"/>
        <w:gridCol w:w="2340"/>
        <w:gridCol w:w="4695"/>
        <w:gridCol w:w="900"/>
        <w:gridCol w:w="1005"/>
        <w:tblGridChange w:id="0">
          <w:tblGrid>
            <w:gridCol w:w="525"/>
            <w:gridCol w:w="2340"/>
            <w:gridCol w:w="4695"/>
            <w:gridCol w:w="900"/>
            <w:gridCol w:w="1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Ps are addressed through the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Basic &amp; advance statistics knowledge(</w:t>
            </w:r>
            <w:r w:rsidDel="00000000" w:rsidR="00000000" w:rsidRPr="00000000">
              <w:rPr>
                <w:rFonts w:ascii="Times New Roman" w:cs="Times New Roman" w:eastAsia="Times New Roman" w:hAnsi="Times New Roman"/>
                <w:b w:val="1"/>
                <w:sz w:val="24"/>
                <w:szCs w:val="24"/>
                <w:highlight w:val="white"/>
                <w:rtl w:val="0"/>
              </w:rPr>
              <w:t xml:space="preserve">K2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Project requires study of research on Data Science, Data Analysis &amp; Machine Learning Algorithms (</w:t>
            </w:r>
            <w:r w:rsidDel="00000000" w:rsidR="00000000" w:rsidRPr="00000000">
              <w:rPr>
                <w:rFonts w:ascii="Times New Roman" w:cs="Times New Roman" w:eastAsia="Times New Roman" w:hAnsi="Times New Roman"/>
                <w:b w:val="1"/>
                <w:sz w:val="24"/>
                <w:szCs w:val="24"/>
                <w:highlight w:val="white"/>
                <w:rtl w:val="0"/>
              </w:rPr>
              <w:t xml:space="preserve">K8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collection from Online shop, super shop, e-commerce site (Facebook page)</w:t>
            </w:r>
            <w:r w:rsidDel="00000000" w:rsidR="00000000" w:rsidRPr="00000000">
              <w:rPr>
                <w:rFonts w:ascii="Times New Roman" w:cs="Times New Roman" w:eastAsia="Times New Roman" w:hAnsi="Times New Roman"/>
                <w:b w:val="1"/>
                <w:sz w:val="24"/>
                <w:szCs w:val="24"/>
                <w:highlight w:val="white"/>
                <w:rtl w:val="0"/>
              </w:rPr>
              <w:t xml:space="preserve"> (K3, K4)</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knowledge of using Library, Machine learning Based Model, Understanding Data, Idea of Large Data Set, Classes of Machine Learning Problem (</w:t>
            </w:r>
            <w:r w:rsidDel="00000000" w:rsidR="00000000" w:rsidRPr="00000000">
              <w:rPr>
                <w:rFonts w:ascii="Times New Roman" w:cs="Times New Roman" w:eastAsia="Times New Roman" w:hAnsi="Times New Roman"/>
                <w:b w:val="1"/>
                <w:sz w:val="24"/>
                <w:szCs w:val="24"/>
                <w:highlight w:val="white"/>
                <w:rtl w:val="0"/>
              </w:rPr>
              <w:t xml:space="preserve">K6</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PO-b</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PO-j</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w:t>
            </w:r>
            <w:r w:rsidDel="00000000" w:rsidR="00000000" w:rsidRPr="00000000">
              <w:rPr>
                <w:rtl w:val="0"/>
              </w:rPr>
            </w:r>
          </w:p>
        </w:tc>
      </w:tr>
      <w:tr>
        <w:trPr>
          <w:cantSplit w:val="0"/>
          <w:trHeight w:val="19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Conflicting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Developing a practical machine learning model with proper regularization with low variance while limited given data will be used. If the learning process is unsupervised or reinforcement rather than supervised learning, then accurate segmentation will be commuted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Analysis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huge algorithm can be adopted but choice of the selected algorithm requires in-detail and depth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PO-a</w:t>
            </w: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PO-b</w:t>
            </w: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w:t>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of  </w:t>
            </w:r>
          </w:p>
          <w:p w:rsidR="00000000" w:rsidDel="00000000" w:rsidP="00000000" w:rsidRDefault="00000000" w:rsidRPr="00000000" w14:paraId="00000073">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graduates are not typically familiar with customer management, business analytics and business policy.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Extent of  </w:t>
            </w:r>
          </w:p>
          <w:p w:rsidR="00000000" w:rsidDel="00000000" w:rsidP="00000000" w:rsidRDefault="00000000" w:rsidRPr="00000000" w14:paraId="00000079">
            <w:pPr>
              <w:spacing w:line="240" w:lineRule="auto"/>
              <w:ind w:lef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Applicable Codes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maintained user privacy carefully as well as took other ethical approaches and usedopen-licensed tools to develop 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PO-f</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PO-h</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People of all ages and classes are involved specially the more loyal people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tc>
      </w:tr>
      <w:tr>
        <w:trPr>
          <w:cantSplit w:val="0"/>
          <w:trHeight w:val="11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involves a number of sub-system like Data Collection, Training Dataset, Machine Learning Algorithms, Data Analysis,Data Processing.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PO-c</w:t>
            </w: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w:t>
            </w: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PO-j</w:t>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PO-k</w:t>
            </w:r>
          </w:p>
        </w:tc>
      </w:tr>
    </w:tbl>
    <w:p w:rsidR="00000000" w:rsidDel="00000000" w:rsidP="00000000" w:rsidRDefault="00000000" w:rsidRPr="00000000" w14:paraId="0000008F">
      <w:pPr>
        <w:spacing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Addressing Complex Activities (As) through the project </w:t>
      </w:r>
    </w:p>
    <w:p w:rsidR="00000000" w:rsidDel="00000000" w:rsidP="00000000" w:rsidRDefault="00000000" w:rsidRPr="00000000" w14:paraId="00000092">
      <w:pPr>
        <w:spacing w:line="240" w:lineRule="auto"/>
        <w:ind w:left="-720" w:hanging="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35.0" w:type="dxa"/>
        <w:jc w:val="left"/>
        <w:tblInd w:w="0.0" w:type="dxa"/>
        <w:tblLayout w:type="fixed"/>
        <w:tblLook w:val="0400"/>
      </w:tblPr>
      <w:tblGrid>
        <w:gridCol w:w="675"/>
        <w:gridCol w:w="2475"/>
        <w:gridCol w:w="6285"/>
        <w:tblGridChange w:id="0">
          <w:tblGrid>
            <w:gridCol w:w="675"/>
            <w:gridCol w:w="2475"/>
            <w:gridCol w:w="6285"/>
          </w:tblGrid>
        </w:tblGridChange>
      </w:tblGrid>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4">
            <w:pPr>
              <w:spacing w:line="240" w:lineRule="auto"/>
              <w:ind w:left="1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5">
            <w:pPr>
              <w:spacing w:line="240" w:lineRule="auto"/>
              <w:ind w:left="1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6">
            <w:pPr>
              <w:spacing w:line="240" w:lineRule="auto"/>
              <w:ind w:left="1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As are addressed through the project</w:t>
            </w:r>
            <w:r w:rsidDel="00000000" w:rsidR="00000000" w:rsidRPr="00000000">
              <w:rPr>
                <w:rtl w:val="0"/>
              </w:rPr>
            </w:r>
          </w:p>
        </w:tc>
      </w:tr>
      <w:tr>
        <w:trPr>
          <w:cantSplit w:val="0"/>
          <w:trHeight w:val="12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Resources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ind w:left="114" w:right="33" w:firstLine="4.00000000000000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requires the use of diverse  resources including different types of </w:t>
            </w: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Information’s</w:t>
            </w:r>
            <w:r w:rsidDel="00000000" w:rsidR="00000000" w:rsidRPr="00000000">
              <w:rPr>
                <w:rFonts w:ascii="Times New Roman" w:cs="Times New Roman" w:eastAsia="Times New Roman" w:hAnsi="Times New Roman"/>
                <w:sz w:val="24"/>
                <w:szCs w:val="24"/>
                <w:rtl w:val="0"/>
              </w:rPr>
              <w:t xml:space="preserve">: dataset (test &amp; training), </w:t>
            </w:r>
            <w:r w:rsidDel="00000000" w:rsidR="00000000" w:rsidRPr="00000000">
              <w:rPr>
                <w:rFonts w:ascii="Times New Roman" w:cs="Times New Roman" w:eastAsia="Times New Roman" w:hAnsi="Times New Roman"/>
                <w:b w:val="1"/>
                <w:sz w:val="24"/>
                <w:szCs w:val="24"/>
                <w:rtl w:val="0"/>
              </w:rPr>
              <w:t xml:space="preserve">Datase</w:t>
            </w:r>
            <w:r w:rsidDel="00000000" w:rsidR="00000000" w:rsidRPr="00000000">
              <w:rPr>
                <w:rFonts w:ascii="Times New Roman" w:cs="Times New Roman" w:eastAsia="Times New Roman" w:hAnsi="Times New Roman"/>
                <w:sz w:val="24"/>
                <w:szCs w:val="24"/>
                <w:rtl w:val="0"/>
              </w:rPr>
              <w:t xml:space="preserve">t(Link:https://archive.ics.uci.edu/ml/datasets/Online+Retail+II)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(Members: Tanveer Ahamed Rabby,Md.Efti Khirul Alam,Sharmin Akter)</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w:t>
            </w:r>
          </w:p>
          <w:p w:rsidR="00000000" w:rsidDel="00000000" w:rsidP="00000000" w:rsidRDefault="00000000" w:rsidRPr="00000000" w14:paraId="0000009C">
            <w:pPr>
              <w:spacing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ind w:left="118" w:right="39" w:hanging="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interaction between the group members has been varied when it comes to making the dataset in our model. By using data analysis &amp; Machine learning algorithms to segment customers from a large dataset for a particular company.</w:t>
            </w:r>
          </w:p>
        </w:tc>
      </w:tr>
      <w:tr>
        <w:trPr>
          <w:cantSplit w:val="0"/>
          <w:trHeight w:val="15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ind w:left="121" w:right="559" w:hanging="5.99999999999999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 for society </w:t>
            </w:r>
          </w:p>
          <w:p w:rsidR="00000000" w:rsidDel="00000000" w:rsidP="00000000" w:rsidRDefault="00000000" w:rsidRPr="00000000" w14:paraId="000000A0">
            <w:pPr>
              <w:spacing w:before="7" w:line="240" w:lineRule="auto"/>
              <w:ind w:left="1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ind w:left="90" w:right="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segmenting customers, it can be easy to understand the divergence between loyal customers and so-called customers. If we can segment the customer which contains some features, it can be easier for a businessman or a company to realize the loyal and targeted customer which will be a more efficient way for business.</w:t>
            </w:r>
          </w:p>
        </w:tc>
      </w:tr>
      <w:tr>
        <w:trPr>
          <w:cantSplit w:val="0"/>
          <w:trHeight w:val="7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ind w:left="118" w:right="34" w:hanging="0.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deals with data analysis and machine learning algorithms for segmenting customer and market basket analysis for learners. </w:t>
            </w:r>
          </w:p>
        </w:tc>
      </w:tr>
    </w:tbl>
    <w:p w:rsidR="00000000" w:rsidDel="00000000" w:rsidP="00000000" w:rsidRDefault="00000000" w:rsidRPr="00000000" w14:paraId="000000A5">
      <w:pPr>
        <w:spacing w:line="24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left="-540" w:hanging="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8">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240" w:lineRule="auto"/>
        <w:ind w:left="-540" w:hanging="540"/>
        <w:rPr>
          <w:rFonts w:ascii="Times New Roman" w:cs="Times New Roman" w:eastAsia="Times New Roman" w:hAnsi="Times New Roman"/>
          <w:b w:val="1"/>
          <w:sz w:val="28"/>
          <w:szCs w:val="28"/>
        </w:rPr>
      </w:pPr>
      <w:bookmarkStart w:colFirst="0" w:colLast="0" w:name="_heading=h.lnxbz9" w:id="0"/>
      <w:bookmarkEnd w:id="0"/>
      <w:r w:rsidDel="00000000" w:rsidR="00000000" w:rsidRPr="00000000">
        <w:rPr>
          <w:rtl w:val="0"/>
        </w:rPr>
      </w:r>
    </w:p>
    <w:p w:rsidR="00000000" w:rsidDel="00000000" w:rsidP="00000000" w:rsidRDefault="00000000" w:rsidRPr="00000000" w14:paraId="000000AC">
      <w:pPr>
        <w:spacing w:line="240" w:lineRule="auto"/>
        <w:ind w:left="-540" w:hanging="540"/>
        <w:rPr>
          <w:rFonts w:ascii="Times New Roman" w:cs="Times New Roman" w:eastAsia="Times New Roman" w:hAnsi="Times New Roman"/>
          <w:b w:val="1"/>
          <w:sz w:val="28"/>
          <w:szCs w:val="28"/>
        </w:rPr>
      </w:pPr>
      <w:bookmarkStart w:colFirst="0" w:colLast="0" w:name="_heading=h.i81p4ud7yktk" w:id="1"/>
      <w:bookmarkEnd w:id="1"/>
      <w:r w:rsidDel="00000000" w:rsidR="00000000" w:rsidRPr="00000000">
        <w:rPr>
          <w:rtl w:val="0"/>
        </w:rPr>
      </w:r>
    </w:p>
    <w:p w:rsidR="00000000" w:rsidDel="00000000" w:rsidP="00000000" w:rsidRDefault="00000000" w:rsidRPr="00000000" w14:paraId="000000AD">
      <w:pPr>
        <w:spacing w:line="240" w:lineRule="auto"/>
        <w:ind w:left="-540" w:hanging="540"/>
        <w:rPr>
          <w:rFonts w:ascii="Times New Roman" w:cs="Times New Roman" w:eastAsia="Times New Roman" w:hAnsi="Times New Roman"/>
          <w:b w:val="1"/>
          <w:sz w:val="28"/>
          <w:szCs w:val="28"/>
        </w:rPr>
      </w:pPr>
      <w:bookmarkStart w:colFirst="0" w:colLast="0" w:name="_heading=h.yraut21mdr6p" w:id="2"/>
      <w:bookmarkEnd w:id="2"/>
      <w:r w:rsidDel="00000000" w:rsidR="00000000" w:rsidRPr="00000000">
        <w:rPr>
          <w:rtl w:val="0"/>
        </w:rPr>
      </w:r>
    </w:p>
    <w:p w:rsidR="00000000" w:rsidDel="00000000" w:rsidP="00000000" w:rsidRDefault="00000000" w:rsidRPr="00000000" w14:paraId="000000AE">
      <w:pPr>
        <w:spacing w:line="240" w:lineRule="auto"/>
        <w:ind w:left="-540" w:hanging="540"/>
        <w:rPr>
          <w:rFonts w:ascii="Times New Roman" w:cs="Times New Roman" w:eastAsia="Times New Roman" w:hAnsi="Times New Roman"/>
          <w:b w:val="1"/>
          <w:sz w:val="28"/>
          <w:szCs w:val="28"/>
        </w:rPr>
      </w:pPr>
      <w:bookmarkStart w:colFirst="0" w:colLast="0" w:name="_heading=h.nj0bknxby5a1" w:id="3"/>
      <w:bookmarkEnd w:id="3"/>
      <w:r w:rsidDel="00000000" w:rsidR="00000000" w:rsidRPr="00000000">
        <w:rPr>
          <w:rtl w:val="0"/>
        </w:rPr>
      </w:r>
    </w:p>
    <w:p w:rsidR="00000000" w:rsidDel="00000000" w:rsidP="00000000" w:rsidRDefault="00000000" w:rsidRPr="00000000" w14:paraId="000000AF">
      <w:pPr>
        <w:spacing w:line="240" w:lineRule="auto"/>
        <w:ind w:left="-540" w:hanging="540"/>
        <w:rPr>
          <w:rFonts w:ascii="Times New Roman" w:cs="Times New Roman" w:eastAsia="Times New Roman" w:hAnsi="Times New Roman"/>
          <w:b w:val="1"/>
          <w:sz w:val="28"/>
          <w:szCs w:val="28"/>
        </w:rPr>
      </w:pPr>
      <w:bookmarkStart w:colFirst="0" w:colLast="0" w:name="_heading=h.52yotrejndg4" w:id="4"/>
      <w:bookmarkEnd w:id="4"/>
      <w:r w:rsidDel="00000000" w:rsidR="00000000" w:rsidRPr="00000000">
        <w:rPr>
          <w:rtl w:val="0"/>
        </w:rPr>
      </w:r>
    </w:p>
    <w:p w:rsidR="00000000" w:rsidDel="00000000" w:rsidP="00000000" w:rsidRDefault="00000000" w:rsidRPr="00000000" w14:paraId="000000B0">
      <w:pPr>
        <w:spacing w:line="240" w:lineRule="auto"/>
        <w:ind w:left="-540" w:hanging="540"/>
        <w:rPr>
          <w:rFonts w:ascii="Times New Roman" w:cs="Times New Roman" w:eastAsia="Times New Roman" w:hAnsi="Times New Roman"/>
          <w:b w:val="1"/>
          <w:sz w:val="28"/>
          <w:szCs w:val="28"/>
        </w:rPr>
      </w:pPr>
      <w:bookmarkStart w:colFirst="0" w:colLast="0" w:name="_heading=h.hcokt1nz5ohk" w:id="5"/>
      <w:bookmarkEnd w:id="5"/>
      <w:r w:rsidDel="00000000" w:rsidR="00000000" w:rsidRPr="00000000">
        <w:rPr>
          <w:rtl w:val="0"/>
        </w:rPr>
      </w:r>
    </w:p>
    <w:p w:rsidR="00000000" w:rsidDel="00000000" w:rsidP="00000000" w:rsidRDefault="00000000" w:rsidRPr="00000000" w14:paraId="000000B1">
      <w:pPr>
        <w:spacing w:line="240" w:lineRule="auto"/>
        <w:ind w:left="-540" w:hanging="540"/>
        <w:rPr>
          <w:rFonts w:ascii="Times New Roman" w:cs="Times New Roman" w:eastAsia="Times New Roman" w:hAnsi="Times New Roman"/>
          <w:b w:val="1"/>
          <w:sz w:val="28"/>
          <w:szCs w:val="28"/>
        </w:rPr>
      </w:pPr>
      <w:bookmarkStart w:colFirst="0" w:colLast="0" w:name="_heading=h.4fb3uhhgky11" w:id="6"/>
      <w:bookmarkEnd w:id="6"/>
      <w:r w:rsidDel="00000000" w:rsidR="00000000" w:rsidRPr="00000000">
        <w:rPr>
          <w:rtl w:val="0"/>
        </w:rPr>
      </w:r>
    </w:p>
    <w:p w:rsidR="00000000" w:rsidDel="00000000" w:rsidP="00000000" w:rsidRDefault="00000000" w:rsidRPr="00000000" w14:paraId="000000B2">
      <w:pPr>
        <w:spacing w:line="240" w:lineRule="auto"/>
        <w:ind w:left="-540" w:hanging="540"/>
        <w:rPr>
          <w:rFonts w:ascii="Times New Roman" w:cs="Times New Roman" w:eastAsia="Times New Roman" w:hAnsi="Times New Roman"/>
          <w:b w:val="1"/>
          <w:sz w:val="28"/>
          <w:szCs w:val="28"/>
        </w:rPr>
      </w:pPr>
      <w:bookmarkStart w:colFirst="0" w:colLast="0" w:name="_heading=h.sc7dwse1hfxl" w:id="7"/>
      <w:bookmarkEnd w:id="7"/>
      <w:r w:rsidDel="00000000" w:rsidR="00000000" w:rsidRPr="00000000">
        <w:rPr>
          <w:rtl w:val="0"/>
        </w:rPr>
      </w:r>
    </w:p>
    <w:p w:rsidR="00000000" w:rsidDel="00000000" w:rsidP="00000000" w:rsidRDefault="00000000" w:rsidRPr="00000000" w14:paraId="000000B3">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40" w:lineRule="auto"/>
        <w:ind w:left="-540" w:hanging="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240" w:lineRule="auto"/>
        <w:ind w:left="-540" w:hanging="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6">
      <w:pPr>
        <w:spacing w:line="24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Course Outcomes (CO) with PO mapping for this project</w:t>
      </w:r>
      <w:r w:rsidDel="00000000" w:rsidR="00000000" w:rsidRPr="00000000">
        <w:rPr>
          <w:rtl w:val="0"/>
        </w:rPr>
      </w:r>
    </w:p>
    <w:p w:rsidR="00000000" w:rsidDel="00000000" w:rsidP="00000000" w:rsidRDefault="00000000" w:rsidRPr="00000000" w14:paraId="000000B7">
      <w:pPr>
        <w:spacing w:line="240" w:lineRule="auto"/>
        <w:ind w:left="-54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435.0" w:type="dxa"/>
        <w:jc w:val="left"/>
        <w:tblInd w:w="0.0" w:type="dxa"/>
        <w:tblLayout w:type="fixed"/>
        <w:tblLook w:val="0400"/>
      </w:tblPr>
      <w:tblGrid>
        <w:gridCol w:w="720"/>
        <w:gridCol w:w="6525"/>
        <w:gridCol w:w="2190"/>
        <w:tblGridChange w:id="0">
          <w:tblGrid>
            <w:gridCol w:w="720"/>
            <w:gridCol w:w="6525"/>
            <w:gridCol w:w="2190"/>
          </w:tblGrid>
        </w:tblGridChange>
      </w:tblGrid>
      <w:tr>
        <w:trPr>
          <w:cantSplit w:val="0"/>
          <w:trHeight w:val="582"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 Statements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Corresponding</w:t>
            </w: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formulated, and analyzed the real-world problem of Supershop/E-commerce by segmenting their customer analyzing 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C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proposed a solution using data science and machine learning algorithms to segment the customer for any kind of enterprise as well as find the most selling item of a company.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completion time of 6 months,initially for analysis no budget 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ind w:right="-1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Marketers can be extra efficient in phrases of time, cash, and other sources through segmenting their facts. Marketplace segmentation permits organizations to have a higher understanding in their clients. They gather a greater draw close to the requirements and desires of customers, allowing them to personalize campaigns to the consumer groups most likely to buy objects.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  CO5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concept of professional ethics, confidentiality,</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standards, risk-benefit analysis and explained the impact of engineering solutions in social safety,data safety, and welfare from the Code of Ethics (</w:t>
            </w:r>
            <w:r w:rsidDel="00000000" w:rsidR="00000000" w:rsidRPr="00000000">
              <w:rPr>
                <w:rFonts w:ascii="Times New Roman" w:cs="Times New Roman" w:eastAsia="Times New Roman" w:hAnsi="Times New Roman"/>
                <w:color w:val="0000ff"/>
                <w:sz w:val="24"/>
                <w:szCs w:val="24"/>
                <w:u w:val="single"/>
                <w:rtl w:val="0"/>
              </w:rPr>
              <w:t xml:space="preserve">https://www.acm.org/code-of-ethics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effectively in a multidisciplinary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design,analysis,analysis output, documentation through oral presentations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r>
    </w:tbl>
    <w:p w:rsidR="00000000" w:rsidDel="00000000" w:rsidP="00000000" w:rsidRDefault="00000000" w:rsidRPr="00000000" w14:paraId="000000D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D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Washington Accord Program Outcomes (PO) for engineering programs</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420.0" w:type="dxa"/>
        <w:jc w:val="left"/>
        <w:tblInd w:w="0.0" w:type="dxa"/>
        <w:tblLayout w:type="fixed"/>
        <w:tblLook w:val="0400"/>
      </w:tblPr>
      <w:tblGrid>
        <w:gridCol w:w="615"/>
        <w:gridCol w:w="2775"/>
        <w:gridCol w:w="6030"/>
        <w:tblGridChange w:id="0">
          <w:tblGrid>
            <w:gridCol w:w="615"/>
            <w:gridCol w:w="2775"/>
            <w:gridCol w:w="6030"/>
          </w:tblGrid>
        </w:tblGridChange>
      </w:tblGrid>
      <w:tr>
        <w:trPr>
          <w:cantSplit w:val="0"/>
          <w:trHeight w:val="331"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Differentiating Characteristic</w:t>
            </w:r>
            <w:r w:rsidDel="00000000" w:rsidR="00000000" w:rsidRPr="00000000">
              <w:rPr>
                <w:rtl w:val="0"/>
              </w:rPr>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Knowledge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ind w:left="115" w:right="239" w:firstLine="3.000000000000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depth of education and type of  knowledge, both theoretical and practical</w:t>
            </w:r>
          </w:p>
        </w:tc>
      </w:tr>
      <w:tr>
        <w:trPr>
          <w:cantSplit w:val="0"/>
          <w:trHeight w:val="3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ind w:left="1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Analysis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analysis </w:t>
            </w:r>
          </w:p>
        </w:tc>
      </w:tr>
      <w:tr>
        <w:trPr>
          <w:cantSplit w:val="0"/>
          <w:trHeight w:val="12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ind w:left="117" w:right="710"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development of  solutions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ind w:left="114" w:right="313" w:firstLine="3.000000000000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uniqueness of engineering  problems such as the extent to which problems  are original and to which solutions have  previously been identified or codified</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ind w:left="118" w:right="736" w:hanging="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and depth of investigation and  experimentation</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Tool Usage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understanding of the  </w:t>
            </w:r>
          </w:p>
          <w:p w:rsidR="00000000" w:rsidDel="00000000" w:rsidP="00000000" w:rsidRDefault="00000000" w:rsidRPr="00000000" w14:paraId="000000F1">
            <w:pPr>
              <w:spacing w:line="240" w:lineRule="auto"/>
              <w:ind w:lef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appropriateness of the tool</w:t>
            </w:r>
          </w:p>
        </w:tc>
      </w:tr>
      <w:tr>
        <w:trPr>
          <w:cantSplit w:val="0"/>
          <w:trHeight w:val="6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 and Society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knowledge and responsibility</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w:t>
            </w:r>
          </w:p>
          <w:p w:rsidR="00000000" w:rsidDel="00000000" w:rsidP="00000000" w:rsidRDefault="00000000" w:rsidRPr="00000000" w14:paraId="000000F7">
            <w:pPr>
              <w:spacing w:line="240" w:lineRule="auto"/>
              <w:ind w:left="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solutions.</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ind w:lef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level of practice</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ind w:left="1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and Team work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in and diversity of team</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ind w:left="1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ind w:left="116" w:right="318"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communication according to type  of activities performed</w:t>
            </w:r>
          </w:p>
        </w:tc>
      </w:tr>
      <w:tr>
        <w:trPr>
          <w:cantSplit w:val="0"/>
          <w:trHeight w:val="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240" w:lineRule="auto"/>
              <w:ind w:left="116" w:right="602" w:firstLine="0.99999999999999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Finance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management required </w:t>
            </w:r>
          </w:p>
          <w:p w:rsidR="00000000" w:rsidDel="00000000" w:rsidP="00000000" w:rsidRDefault="00000000" w:rsidRPr="00000000" w14:paraId="00000105">
            <w:pPr>
              <w:spacing w:line="240" w:lineRule="auto"/>
              <w:ind w:lef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differing types of activity</w:t>
            </w:r>
          </w:p>
        </w:tc>
      </w:tr>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line="240" w:lineRule="auto"/>
              <w:ind w:left="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Lifelong learning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240" w:lineRule="auto"/>
              <w:ind w:left="117" w:right="591" w:hanging="0.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and depth of Continuing  learning.</w:t>
            </w:r>
          </w:p>
        </w:tc>
      </w:tr>
    </w:tbl>
    <w:p w:rsidR="00000000" w:rsidDel="00000000" w:rsidP="00000000" w:rsidRDefault="00000000" w:rsidRPr="00000000" w14:paraId="00000109">
      <w:pPr>
        <w:spacing w:after="240" w:lineRule="auto"/>
        <w:jc w:val="both"/>
        <w:rPr>
          <w:rFonts w:ascii="Times New Roman" w:cs="Times New Roman" w:eastAsia="Times New Roman" w:hAnsi="Times New Roman"/>
          <w:b w:val="1"/>
          <w:sz w:val="32"/>
          <w:szCs w:val="32"/>
          <w:highlight w:val="cy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-457199</wp:posOffset>
          </wp:positionV>
          <wp:extent cx="404813" cy="3908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3809" l="0" r="-35897" t="0"/>
                  <a:stretch>
                    <a:fillRect/>
                  </a:stretch>
                </pic:blipFill>
                <pic:spPr>
                  <a:xfrm>
                    <a:off x="0" y="0"/>
                    <a:ext cx="404813" cy="39085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6pn/efzwR2HPwjpqMjTiQmFYA==">AMUW2mUBUTqonmpW0u7/aSqfPOqa4IvzOnYjoJ9at9N1fTPuPFn8uPCOyKh07z4rplAiEIwMIMxBPXVQ9VIcKTDMPJy94Mw5TCAbxn14zNh50f7mJJPCzsauIRS5jqgJMDCsKVQ/okGbUNazofAzA70UKlZr6EjkNUbZFhK/dRPIKSnzixuYQ3jZHF0VFWUTkqzxOJALkWJ/oYEpdy+QV4hzjTd+1RlE7Pwa2PMPdr1O2ox9rSd1X4K+DHguq3JOO7w5tngq7+Sjlrx7k6MFi8V2E7/yGmI4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