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7C3" w:rsidRPr="007867C3" w:rsidRDefault="007867C3" w:rsidP="00CD472B">
      <w:pPr>
        <w:pStyle w:val="ListParagraph"/>
        <w:numPr>
          <w:ilvl w:val="0"/>
          <w:numId w:val="1"/>
        </w:numPr>
        <w:ind w:left="0"/>
        <w:rPr>
          <w:rFonts w:ascii="Segoe UI" w:eastAsia="Times New Roman" w:hAnsi="Segoe UI" w:cs="Segoe UI"/>
          <w:b/>
          <w:sz w:val="21"/>
          <w:szCs w:val="21"/>
        </w:rPr>
      </w:pPr>
      <w:r w:rsidRPr="007867C3">
        <w:rPr>
          <w:rFonts w:ascii="Segoe UI" w:eastAsia="Times New Roman" w:hAnsi="Segoe UI" w:cs="Segoe UI"/>
          <w:b/>
          <w:sz w:val="21"/>
          <w:szCs w:val="21"/>
          <w:highlight w:val="yellow"/>
        </w:rPr>
        <w:t xml:space="preserve">Explain the advantages of Natural Queries in </w:t>
      </w:r>
      <w:proofErr w:type="spellStart"/>
      <w:r w:rsidRPr="007867C3">
        <w:rPr>
          <w:rFonts w:ascii="Segoe UI" w:eastAsia="Times New Roman" w:hAnsi="Segoe UI" w:cs="Segoe UI"/>
          <w:b/>
          <w:sz w:val="21"/>
          <w:szCs w:val="21"/>
          <w:highlight w:val="yellow"/>
        </w:rPr>
        <w:t>PowerBi</w:t>
      </w:r>
      <w:proofErr w:type="spellEnd"/>
      <w:r w:rsidRPr="007867C3">
        <w:rPr>
          <w:rFonts w:ascii="Segoe UI" w:eastAsia="Times New Roman" w:hAnsi="Segoe UI" w:cs="Segoe UI"/>
          <w:b/>
          <w:sz w:val="21"/>
          <w:szCs w:val="21"/>
          <w:highlight w:val="yellow"/>
        </w:rPr>
        <w:t xml:space="preserve"> with an example?</w:t>
      </w:r>
    </w:p>
    <w:p w:rsidR="007867C3" w:rsidRPr="007867C3" w:rsidRDefault="007867C3" w:rsidP="00CD472B">
      <w:pPr>
        <w:pStyle w:val="ListParagraph"/>
        <w:ind w:left="0"/>
        <w:rPr>
          <w:rFonts w:ascii="Segoe UI" w:eastAsia="Times New Roman" w:hAnsi="Segoe UI" w:cs="Segoe UI"/>
          <w:b/>
          <w:sz w:val="21"/>
          <w:szCs w:val="21"/>
        </w:rPr>
      </w:pPr>
      <w:r w:rsidRPr="007867C3">
        <w:rPr>
          <w:rFonts w:ascii="Segoe UI" w:eastAsia="Times New Roman" w:hAnsi="Segoe UI" w:cs="Segoe UI"/>
          <w:b/>
          <w:sz w:val="21"/>
          <w:szCs w:val="21"/>
        </w:rPr>
        <w:t>Natural language queries in Power BI refer to the ability to ask questions about your data using everyday language instead of writing complex queries or formulas. It allows users to interact with their data by typing or speaking questions in a natural, conversational manner, and Power BI understands and responds with relevant visualizations and insights.</w:t>
      </w:r>
    </w:p>
    <w:p w:rsidR="007867C3" w:rsidRPr="007867C3" w:rsidRDefault="007867C3" w:rsidP="00CD472B">
      <w:pPr>
        <w:pStyle w:val="ListParagraph"/>
        <w:ind w:left="0"/>
        <w:rPr>
          <w:rFonts w:ascii="Segoe UI" w:eastAsia="Times New Roman" w:hAnsi="Segoe UI" w:cs="Segoe UI"/>
          <w:b/>
          <w:sz w:val="21"/>
          <w:szCs w:val="21"/>
        </w:rPr>
      </w:pPr>
    </w:p>
    <w:p w:rsidR="007867C3" w:rsidRPr="007867C3" w:rsidRDefault="007867C3" w:rsidP="00CD472B">
      <w:pPr>
        <w:pStyle w:val="ListParagraph"/>
        <w:ind w:left="0"/>
        <w:rPr>
          <w:rFonts w:ascii="Segoe UI" w:eastAsia="Times New Roman" w:hAnsi="Segoe UI" w:cs="Segoe UI"/>
          <w:b/>
          <w:sz w:val="21"/>
          <w:szCs w:val="21"/>
        </w:rPr>
      </w:pPr>
      <w:r w:rsidRPr="007867C3">
        <w:rPr>
          <w:rFonts w:ascii="Segoe UI" w:eastAsia="Times New Roman" w:hAnsi="Segoe UI" w:cs="Segoe UI"/>
          <w:b/>
          <w:sz w:val="21"/>
          <w:szCs w:val="21"/>
        </w:rPr>
        <w:t>Advantages of Natural Queries in Power BI:</w:t>
      </w:r>
    </w:p>
    <w:p w:rsidR="007867C3" w:rsidRPr="007867C3" w:rsidRDefault="007867C3" w:rsidP="00CD472B">
      <w:pPr>
        <w:pStyle w:val="ListParagraph"/>
        <w:ind w:left="0"/>
        <w:rPr>
          <w:rFonts w:ascii="Segoe UI" w:eastAsia="Times New Roman" w:hAnsi="Segoe UI" w:cs="Segoe UI"/>
          <w:b/>
          <w:sz w:val="21"/>
          <w:szCs w:val="21"/>
        </w:rPr>
      </w:pPr>
    </w:p>
    <w:p w:rsidR="007867C3" w:rsidRPr="007867C3" w:rsidRDefault="007867C3" w:rsidP="00CD472B">
      <w:pPr>
        <w:pStyle w:val="ListParagraph"/>
        <w:ind w:left="0"/>
        <w:rPr>
          <w:rFonts w:ascii="Segoe UI" w:eastAsia="Times New Roman" w:hAnsi="Segoe UI" w:cs="Segoe UI"/>
          <w:b/>
          <w:sz w:val="21"/>
          <w:szCs w:val="21"/>
        </w:rPr>
      </w:pPr>
      <w:r w:rsidRPr="007867C3">
        <w:rPr>
          <w:rFonts w:ascii="Segoe UI" w:eastAsia="Times New Roman" w:hAnsi="Segoe UI" w:cs="Segoe UI"/>
          <w:b/>
          <w:sz w:val="21"/>
          <w:szCs w:val="21"/>
        </w:rPr>
        <w:t>1. Accessibility: Natural language queries make data exploration and analysis more accessible to users who may not have expertise in writing SQL queries or using complex analytics tools. It enables a broader range of users to interact with data and gain insights without the need for technical skills.</w:t>
      </w:r>
    </w:p>
    <w:p w:rsidR="007867C3" w:rsidRPr="007867C3" w:rsidRDefault="007867C3" w:rsidP="00CD472B">
      <w:pPr>
        <w:pStyle w:val="ListParagraph"/>
        <w:ind w:left="0"/>
        <w:rPr>
          <w:rFonts w:ascii="Segoe UI" w:eastAsia="Times New Roman" w:hAnsi="Segoe UI" w:cs="Segoe UI"/>
          <w:b/>
          <w:sz w:val="21"/>
          <w:szCs w:val="21"/>
        </w:rPr>
      </w:pPr>
    </w:p>
    <w:p w:rsidR="007867C3" w:rsidRPr="007867C3" w:rsidRDefault="007867C3" w:rsidP="00CD472B">
      <w:pPr>
        <w:pStyle w:val="ListParagraph"/>
        <w:ind w:left="0"/>
        <w:rPr>
          <w:rFonts w:ascii="Segoe UI" w:eastAsia="Times New Roman" w:hAnsi="Segoe UI" w:cs="Segoe UI"/>
          <w:b/>
          <w:sz w:val="21"/>
          <w:szCs w:val="21"/>
        </w:rPr>
      </w:pPr>
      <w:r w:rsidRPr="007867C3">
        <w:rPr>
          <w:rFonts w:ascii="Segoe UI" w:eastAsia="Times New Roman" w:hAnsi="Segoe UI" w:cs="Segoe UI"/>
          <w:b/>
          <w:sz w:val="21"/>
          <w:szCs w:val="21"/>
        </w:rPr>
        <w:t>2. Intuitive and User-Friendly: Natural language queries offer a more intuitive and user-friendly experience. Users can ask questions in a conversational manner, similar to how they would ask a colleague for information, making it easier to articulate data requirements and get desired results.</w:t>
      </w:r>
    </w:p>
    <w:p w:rsidR="007867C3" w:rsidRPr="007867C3" w:rsidRDefault="007867C3" w:rsidP="00CD472B">
      <w:pPr>
        <w:pStyle w:val="ListParagraph"/>
        <w:ind w:left="0"/>
        <w:rPr>
          <w:rFonts w:ascii="Segoe UI" w:eastAsia="Times New Roman" w:hAnsi="Segoe UI" w:cs="Segoe UI"/>
          <w:b/>
          <w:sz w:val="21"/>
          <w:szCs w:val="21"/>
        </w:rPr>
      </w:pPr>
    </w:p>
    <w:p w:rsidR="007867C3" w:rsidRPr="007867C3" w:rsidRDefault="007867C3" w:rsidP="00CD472B">
      <w:pPr>
        <w:pStyle w:val="ListParagraph"/>
        <w:ind w:left="0"/>
        <w:rPr>
          <w:rFonts w:ascii="Segoe UI" w:eastAsia="Times New Roman" w:hAnsi="Segoe UI" w:cs="Segoe UI"/>
          <w:b/>
          <w:sz w:val="21"/>
          <w:szCs w:val="21"/>
        </w:rPr>
      </w:pPr>
      <w:r w:rsidRPr="007867C3">
        <w:rPr>
          <w:rFonts w:ascii="Segoe UI" w:eastAsia="Times New Roman" w:hAnsi="Segoe UI" w:cs="Segoe UI"/>
          <w:b/>
          <w:sz w:val="21"/>
          <w:szCs w:val="21"/>
        </w:rPr>
        <w:t>3. Time Efficiency: Natural language queries save time by eliminating the need to manually write or construct queries. Users can simply express their questions in plain language, and Power BI interprets and generates visualizations or data summaries accordingly. It speeds up the data exploration process and facilitates faster decision-making.</w:t>
      </w:r>
    </w:p>
    <w:p w:rsidR="007867C3" w:rsidRPr="007867C3" w:rsidRDefault="007867C3" w:rsidP="00CD472B">
      <w:pPr>
        <w:pStyle w:val="ListParagraph"/>
        <w:ind w:left="0"/>
        <w:rPr>
          <w:rFonts w:ascii="Segoe UI" w:eastAsia="Times New Roman" w:hAnsi="Segoe UI" w:cs="Segoe UI"/>
          <w:b/>
          <w:sz w:val="21"/>
          <w:szCs w:val="21"/>
        </w:rPr>
      </w:pPr>
    </w:p>
    <w:p w:rsidR="007867C3" w:rsidRPr="007867C3" w:rsidRDefault="007867C3" w:rsidP="00CD472B">
      <w:pPr>
        <w:pStyle w:val="ListParagraph"/>
        <w:ind w:left="0"/>
        <w:rPr>
          <w:rFonts w:ascii="Segoe UI" w:eastAsia="Times New Roman" w:hAnsi="Segoe UI" w:cs="Segoe UI"/>
          <w:b/>
          <w:sz w:val="21"/>
          <w:szCs w:val="21"/>
        </w:rPr>
      </w:pPr>
      <w:r w:rsidRPr="007867C3">
        <w:rPr>
          <w:rFonts w:ascii="Segoe UI" w:eastAsia="Times New Roman" w:hAnsi="Segoe UI" w:cs="Segoe UI"/>
          <w:b/>
          <w:sz w:val="21"/>
          <w:szCs w:val="21"/>
        </w:rPr>
        <w:t>4. Reduced Learning Curve: By providing a more user-friendly interface, natural language queries reduce the learning curve associated with complex data analysis tools. Users can quickly adapt to the system and start asking questions without the need for extensive training or technical knowledge.</w:t>
      </w:r>
    </w:p>
    <w:p w:rsidR="007867C3" w:rsidRPr="007867C3" w:rsidRDefault="007867C3" w:rsidP="00CD472B">
      <w:pPr>
        <w:pStyle w:val="ListParagraph"/>
        <w:ind w:left="0"/>
        <w:rPr>
          <w:rFonts w:ascii="Segoe UI" w:eastAsia="Times New Roman" w:hAnsi="Segoe UI" w:cs="Segoe UI"/>
          <w:b/>
          <w:sz w:val="21"/>
          <w:szCs w:val="21"/>
        </w:rPr>
      </w:pPr>
    </w:p>
    <w:p w:rsidR="007867C3" w:rsidRPr="007867C3" w:rsidRDefault="007867C3" w:rsidP="00CD472B">
      <w:pPr>
        <w:pStyle w:val="ListParagraph"/>
        <w:ind w:left="0"/>
        <w:rPr>
          <w:rFonts w:ascii="Segoe UI" w:eastAsia="Times New Roman" w:hAnsi="Segoe UI" w:cs="Segoe UI"/>
          <w:b/>
          <w:sz w:val="21"/>
          <w:szCs w:val="21"/>
        </w:rPr>
      </w:pPr>
      <w:r w:rsidRPr="007867C3">
        <w:rPr>
          <w:rFonts w:ascii="Segoe UI" w:eastAsia="Times New Roman" w:hAnsi="Segoe UI" w:cs="Segoe UI"/>
          <w:b/>
          <w:sz w:val="21"/>
          <w:szCs w:val="21"/>
        </w:rPr>
        <w:t>Example: Let's consider a sales dashboard in Power BI. Instead of writing a complex query or selecting specific filters, a user can simply type or speak a natural language query like, "Show me total sales by region and product category for the past quarter." Power BI will interpret the query, generate the relevant visualizations or reports, and display the requested information in a user-friendly format. The user can then further refine the query or ask follow-up questions based on the presented results.</w:t>
      </w:r>
    </w:p>
    <w:p w:rsidR="007867C3" w:rsidRPr="007867C3" w:rsidRDefault="007867C3" w:rsidP="00CD472B">
      <w:pPr>
        <w:pStyle w:val="ListParagraph"/>
        <w:ind w:left="0"/>
        <w:rPr>
          <w:rFonts w:ascii="Segoe UI" w:eastAsia="Times New Roman" w:hAnsi="Segoe UI" w:cs="Segoe UI"/>
          <w:b/>
          <w:sz w:val="21"/>
          <w:szCs w:val="21"/>
        </w:rPr>
      </w:pPr>
    </w:p>
    <w:p w:rsidR="007867C3" w:rsidRDefault="007867C3" w:rsidP="00CD472B">
      <w:pPr>
        <w:pStyle w:val="ListParagraph"/>
        <w:ind w:left="0"/>
        <w:rPr>
          <w:rFonts w:ascii="Segoe UI" w:eastAsia="Times New Roman" w:hAnsi="Segoe UI" w:cs="Segoe UI"/>
          <w:b/>
          <w:sz w:val="21"/>
          <w:szCs w:val="21"/>
        </w:rPr>
      </w:pPr>
      <w:r w:rsidRPr="007867C3">
        <w:rPr>
          <w:rFonts w:ascii="Segoe UI" w:eastAsia="Times New Roman" w:hAnsi="Segoe UI" w:cs="Segoe UI"/>
          <w:b/>
          <w:sz w:val="21"/>
          <w:szCs w:val="21"/>
        </w:rPr>
        <w:t>Overall, natural language queries enhance the usability of Power BI and make data analysis more accessible to a wider audience. They provide a more intuitive and efficient way to interact with data, enabling users to derive insights and make informed decisions quickly and effortlessly.</w:t>
      </w:r>
    </w:p>
    <w:p w:rsidR="007867C3" w:rsidRDefault="007867C3" w:rsidP="00CD472B">
      <w:pPr>
        <w:pStyle w:val="ListParagraph"/>
        <w:ind w:left="0"/>
        <w:rPr>
          <w:rFonts w:ascii="Segoe UI" w:eastAsia="Times New Roman" w:hAnsi="Segoe UI" w:cs="Segoe UI"/>
          <w:b/>
          <w:sz w:val="21"/>
          <w:szCs w:val="21"/>
        </w:rPr>
      </w:pPr>
    </w:p>
    <w:p w:rsidR="007867C3" w:rsidRPr="007867C3" w:rsidRDefault="007867C3" w:rsidP="00CD472B">
      <w:pPr>
        <w:pStyle w:val="ListParagraph"/>
        <w:numPr>
          <w:ilvl w:val="0"/>
          <w:numId w:val="1"/>
        </w:numPr>
        <w:spacing w:after="100" w:line="240" w:lineRule="auto"/>
        <w:ind w:left="0"/>
        <w:rPr>
          <w:rFonts w:ascii="Segoe UI" w:eastAsia="Times New Roman" w:hAnsi="Segoe UI" w:cs="Segoe UI"/>
          <w:b/>
          <w:sz w:val="21"/>
          <w:szCs w:val="21"/>
        </w:rPr>
      </w:pPr>
      <w:r w:rsidRPr="007867C3">
        <w:rPr>
          <w:rFonts w:ascii="Segoe UI" w:eastAsia="Times New Roman" w:hAnsi="Segoe UI" w:cs="Segoe UI"/>
          <w:b/>
          <w:sz w:val="21"/>
          <w:szCs w:val="21"/>
          <w:highlight w:val="yellow"/>
        </w:rPr>
        <w:t>Explain Web Front End(WFE) cluster from Power BI Service Architecture?</w:t>
      </w:r>
    </w:p>
    <w:p w:rsidR="007867C3" w:rsidRPr="007867C3" w:rsidRDefault="007867C3" w:rsidP="00CD472B">
      <w:pPr>
        <w:pStyle w:val="ListParagraph"/>
        <w:spacing w:after="100" w:line="240" w:lineRule="auto"/>
        <w:ind w:left="0"/>
        <w:rPr>
          <w:rFonts w:ascii="Segoe UI" w:eastAsia="Times New Roman" w:hAnsi="Segoe UI" w:cs="Segoe UI"/>
          <w:b/>
          <w:sz w:val="21"/>
          <w:szCs w:val="21"/>
        </w:rPr>
      </w:pPr>
      <w:r w:rsidRPr="007867C3">
        <w:rPr>
          <w:rFonts w:ascii="Segoe UI" w:eastAsia="Times New Roman" w:hAnsi="Segoe UI" w:cs="Segoe UI"/>
          <w:b/>
          <w:sz w:val="21"/>
          <w:szCs w:val="21"/>
        </w:rPr>
        <w:t xml:space="preserve">In the Power BI Service Architecture, the Web Front End (WFE) cluster plays a crucial role in handling user interactions and serving the Power BI web interface to end-users. The WFE </w:t>
      </w:r>
      <w:r w:rsidRPr="007867C3">
        <w:rPr>
          <w:rFonts w:ascii="Segoe UI" w:eastAsia="Times New Roman" w:hAnsi="Segoe UI" w:cs="Segoe UI"/>
          <w:b/>
          <w:sz w:val="21"/>
          <w:szCs w:val="21"/>
        </w:rPr>
        <w:lastRenderedPageBreak/>
        <w:t>cluster is responsible for managing and processing user requests, authentication, and delivering the Power BI service's web pages and resources.</w:t>
      </w:r>
    </w:p>
    <w:p w:rsidR="007867C3" w:rsidRPr="007867C3" w:rsidRDefault="007867C3" w:rsidP="00CD472B">
      <w:pPr>
        <w:pStyle w:val="ListParagraph"/>
        <w:spacing w:after="100" w:line="240" w:lineRule="auto"/>
        <w:ind w:left="0"/>
        <w:rPr>
          <w:rFonts w:ascii="Segoe UI" w:eastAsia="Times New Roman" w:hAnsi="Segoe UI" w:cs="Segoe UI"/>
          <w:b/>
          <w:sz w:val="21"/>
          <w:szCs w:val="21"/>
        </w:rPr>
      </w:pPr>
    </w:p>
    <w:p w:rsidR="007867C3" w:rsidRPr="007867C3" w:rsidRDefault="007867C3" w:rsidP="00CD472B">
      <w:pPr>
        <w:pStyle w:val="ListParagraph"/>
        <w:spacing w:after="100" w:line="240" w:lineRule="auto"/>
        <w:ind w:left="0"/>
        <w:rPr>
          <w:rFonts w:ascii="Segoe UI" w:eastAsia="Times New Roman" w:hAnsi="Segoe UI" w:cs="Segoe UI"/>
          <w:b/>
          <w:sz w:val="21"/>
          <w:szCs w:val="21"/>
        </w:rPr>
      </w:pPr>
      <w:r w:rsidRPr="007867C3">
        <w:rPr>
          <w:rFonts w:ascii="Segoe UI" w:eastAsia="Times New Roman" w:hAnsi="Segoe UI" w:cs="Segoe UI"/>
          <w:b/>
          <w:sz w:val="21"/>
          <w:szCs w:val="21"/>
        </w:rPr>
        <w:t>Key points about the Web Front End (WFE) cluster in the Power BI Service Architecture:</w:t>
      </w:r>
    </w:p>
    <w:p w:rsidR="007867C3" w:rsidRPr="007867C3" w:rsidRDefault="007867C3" w:rsidP="00CD472B">
      <w:pPr>
        <w:pStyle w:val="ListParagraph"/>
        <w:spacing w:after="100" w:line="240" w:lineRule="auto"/>
        <w:ind w:left="0"/>
        <w:rPr>
          <w:rFonts w:ascii="Segoe UI" w:eastAsia="Times New Roman" w:hAnsi="Segoe UI" w:cs="Segoe UI"/>
          <w:b/>
          <w:sz w:val="21"/>
          <w:szCs w:val="21"/>
        </w:rPr>
      </w:pPr>
    </w:p>
    <w:p w:rsidR="007867C3" w:rsidRPr="007867C3" w:rsidRDefault="007867C3" w:rsidP="00CD472B">
      <w:pPr>
        <w:pStyle w:val="ListParagraph"/>
        <w:spacing w:after="100" w:line="240" w:lineRule="auto"/>
        <w:ind w:left="0"/>
        <w:rPr>
          <w:rFonts w:ascii="Segoe UI" w:eastAsia="Times New Roman" w:hAnsi="Segoe UI" w:cs="Segoe UI"/>
          <w:b/>
          <w:sz w:val="21"/>
          <w:szCs w:val="21"/>
        </w:rPr>
      </w:pPr>
      <w:r w:rsidRPr="007867C3">
        <w:rPr>
          <w:rFonts w:ascii="Segoe UI" w:eastAsia="Times New Roman" w:hAnsi="Segoe UI" w:cs="Segoe UI"/>
          <w:b/>
          <w:sz w:val="21"/>
          <w:szCs w:val="21"/>
        </w:rPr>
        <w:t>1. User Interaction: The WFE cluster acts as the entry point for users accessing the Power BI service through their web browsers. When a user interacts with the Power BI web interface, such as accessing reports, dashboards, or performing actions like filtering or drilling down, the requests are sent to the WFE cluster.</w:t>
      </w:r>
    </w:p>
    <w:p w:rsidR="007867C3" w:rsidRPr="007867C3" w:rsidRDefault="007867C3" w:rsidP="00CD472B">
      <w:pPr>
        <w:pStyle w:val="ListParagraph"/>
        <w:spacing w:after="100" w:line="240" w:lineRule="auto"/>
        <w:ind w:left="0"/>
        <w:rPr>
          <w:rFonts w:ascii="Segoe UI" w:eastAsia="Times New Roman" w:hAnsi="Segoe UI" w:cs="Segoe UI"/>
          <w:b/>
          <w:sz w:val="21"/>
          <w:szCs w:val="21"/>
        </w:rPr>
      </w:pPr>
    </w:p>
    <w:p w:rsidR="007867C3" w:rsidRPr="007867C3" w:rsidRDefault="007867C3" w:rsidP="00CD472B">
      <w:pPr>
        <w:pStyle w:val="ListParagraph"/>
        <w:spacing w:after="100" w:line="240" w:lineRule="auto"/>
        <w:ind w:left="0"/>
        <w:rPr>
          <w:rFonts w:ascii="Segoe UI" w:eastAsia="Times New Roman" w:hAnsi="Segoe UI" w:cs="Segoe UI"/>
          <w:b/>
          <w:sz w:val="21"/>
          <w:szCs w:val="21"/>
        </w:rPr>
      </w:pPr>
      <w:r w:rsidRPr="007867C3">
        <w:rPr>
          <w:rFonts w:ascii="Segoe UI" w:eastAsia="Times New Roman" w:hAnsi="Segoe UI" w:cs="Segoe UI"/>
          <w:b/>
          <w:sz w:val="21"/>
          <w:szCs w:val="21"/>
        </w:rPr>
        <w:t>2. Request Routing: The WFE cluster performs request routing and load balancing. It distributes user requests across multiple servers within the cluster to ensure efficient utilization of resources and provide a smooth user experience. The load balancing mechanism helps evenly distribute the incoming requests and prevents any single server from being overwhelmed.</w:t>
      </w:r>
    </w:p>
    <w:p w:rsidR="007867C3" w:rsidRPr="007867C3" w:rsidRDefault="007867C3" w:rsidP="00CD472B">
      <w:pPr>
        <w:pStyle w:val="ListParagraph"/>
        <w:spacing w:after="100" w:line="240" w:lineRule="auto"/>
        <w:ind w:left="0"/>
        <w:rPr>
          <w:rFonts w:ascii="Segoe UI" w:eastAsia="Times New Roman" w:hAnsi="Segoe UI" w:cs="Segoe UI"/>
          <w:b/>
          <w:sz w:val="21"/>
          <w:szCs w:val="21"/>
        </w:rPr>
      </w:pPr>
    </w:p>
    <w:p w:rsidR="007867C3" w:rsidRPr="007867C3" w:rsidRDefault="007867C3" w:rsidP="00CD472B">
      <w:pPr>
        <w:pStyle w:val="ListParagraph"/>
        <w:spacing w:after="100" w:line="240" w:lineRule="auto"/>
        <w:ind w:left="0"/>
        <w:rPr>
          <w:rFonts w:ascii="Segoe UI" w:eastAsia="Times New Roman" w:hAnsi="Segoe UI" w:cs="Segoe UI"/>
          <w:b/>
          <w:sz w:val="21"/>
          <w:szCs w:val="21"/>
        </w:rPr>
      </w:pPr>
      <w:r w:rsidRPr="007867C3">
        <w:rPr>
          <w:rFonts w:ascii="Segoe UI" w:eastAsia="Times New Roman" w:hAnsi="Segoe UI" w:cs="Segoe UI"/>
          <w:b/>
          <w:sz w:val="21"/>
          <w:szCs w:val="21"/>
        </w:rPr>
        <w:t>3. Authentication and Security: The WFE cluster handles user authentication and authorization processes. It verifies user credentials, validates permissions, and ensures that users have the appropriate access rights to view and interact with the requested Power BI content. The WFE cluster also enforces security measures, such as SSL encryption, to protect data transmission between the users' browsers and the Power BI service.</w:t>
      </w:r>
    </w:p>
    <w:p w:rsidR="007867C3" w:rsidRPr="007867C3" w:rsidRDefault="007867C3" w:rsidP="00CD472B">
      <w:pPr>
        <w:pStyle w:val="ListParagraph"/>
        <w:spacing w:after="100" w:line="240" w:lineRule="auto"/>
        <w:ind w:left="0"/>
        <w:rPr>
          <w:rFonts w:ascii="Segoe UI" w:eastAsia="Times New Roman" w:hAnsi="Segoe UI" w:cs="Segoe UI"/>
          <w:b/>
          <w:sz w:val="21"/>
          <w:szCs w:val="21"/>
        </w:rPr>
      </w:pPr>
    </w:p>
    <w:p w:rsidR="007867C3" w:rsidRPr="007867C3" w:rsidRDefault="007867C3" w:rsidP="00CD472B">
      <w:pPr>
        <w:pStyle w:val="ListParagraph"/>
        <w:spacing w:after="100" w:line="240" w:lineRule="auto"/>
        <w:ind w:left="0"/>
        <w:rPr>
          <w:rFonts w:ascii="Segoe UI" w:eastAsia="Times New Roman" w:hAnsi="Segoe UI" w:cs="Segoe UI"/>
          <w:b/>
          <w:sz w:val="21"/>
          <w:szCs w:val="21"/>
        </w:rPr>
      </w:pPr>
      <w:r w:rsidRPr="007867C3">
        <w:rPr>
          <w:rFonts w:ascii="Segoe UI" w:eastAsia="Times New Roman" w:hAnsi="Segoe UI" w:cs="Segoe UI"/>
          <w:b/>
          <w:sz w:val="21"/>
          <w:szCs w:val="21"/>
        </w:rPr>
        <w:t>4. Caching and Performance Optimization: The WFE cluster incorporates caching mechanisms to improve performance. It caches frequently accessed resources, such as static files and images, to reduce the response time for subsequent requests. Caching helps optimize the user experience by minimizing the need to fetch data from the backend servers for every request.</w:t>
      </w:r>
    </w:p>
    <w:p w:rsidR="007867C3" w:rsidRPr="007867C3" w:rsidRDefault="007867C3" w:rsidP="00CD472B">
      <w:pPr>
        <w:pStyle w:val="ListParagraph"/>
        <w:spacing w:after="100" w:line="240" w:lineRule="auto"/>
        <w:ind w:left="0"/>
        <w:rPr>
          <w:rFonts w:ascii="Segoe UI" w:eastAsia="Times New Roman" w:hAnsi="Segoe UI" w:cs="Segoe UI"/>
          <w:b/>
          <w:sz w:val="21"/>
          <w:szCs w:val="21"/>
        </w:rPr>
      </w:pPr>
    </w:p>
    <w:p w:rsidR="007867C3" w:rsidRPr="007867C3" w:rsidRDefault="007867C3" w:rsidP="00CD472B">
      <w:pPr>
        <w:pStyle w:val="ListParagraph"/>
        <w:spacing w:after="100" w:line="240" w:lineRule="auto"/>
        <w:ind w:left="0"/>
        <w:rPr>
          <w:rFonts w:ascii="Segoe UI" w:eastAsia="Times New Roman" w:hAnsi="Segoe UI" w:cs="Segoe UI"/>
          <w:b/>
          <w:sz w:val="21"/>
          <w:szCs w:val="21"/>
        </w:rPr>
      </w:pPr>
      <w:r w:rsidRPr="007867C3">
        <w:rPr>
          <w:rFonts w:ascii="Segoe UI" w:eastAsia="Times New Roman" w:hAnsi="Segoe UI" w:cs="Segoe UI"/>
          <w:b/>
          <w:sz w:val="21"/>
          <w:szCs w:val="21"/>
        </w:rPr>
        <w:t>5. Scalability and High Availability: The WFE cluster is designed to be scalable and highly available. It can dynamically scale up or down based on the incoming request load to ensure optimal performance during peak usage periods. Additionally, redundant WFE servers are deployed to provide fault tolerance and high availability, ensuring that the Power BI service remains accessible even if individual servers or components experience issues.</w:t>
      </w:r>
    </w:p>
    <w:p w:rsidR="007867C3" w:rsidRPr="007867C3" w:rsidRDefault="007867C3" w:rsidP="00CD472B">
      <w:pPr>
        <w:pStyle w:val="ListParagraph"/>
        <w:spacing w:after="100" w:line="240" w:lineRule="auto"/>
        <w:ind w:left="0"/>
        <w:rPr>
          <w:rFonts w:ascii="Segoe UI" w:eastAsia="Times New Roman" w:hAnsi="Segoe UI" w:cs="Segoe UI"/>
          <w:b/>
          <w:sz w:val="21"/>
          <w:szCs w:val="21"/>
        </w:rPr>
      </w:pPr>
    </w:p>
    <w:p w:rsidR="007867C3" w:rsidRDefault="007867C3" w:rsidP="00CD472B">
      <w:pPr>
        <w:pStyle w:val="ListParagraph"/>
        <w:spacing w:after="100" w:line="240" w:lineRule="auto"/>
        <w:ind w:left="0"/>
        <w:rPr>
          <w:rFonts w:ascii="Segoe UI" w:eastAsia="Times New Roman" w:hAnsi="Segoe UI" w:cs="Segoe UI"/>
          <w:b/>
          <w:sz w:val="21"/>
          <w:szCs w:val="21"/>
        </w:rPr>
      </w:pPr>
      <w:r w:rsidRPr="007867C3">
        <w:rPr>
          <w:rFonts w:ascii="Segoe UI" w:eastAsia="Times New Roman" w:hAnsi="Segoe UI" w:cs="Segoe UI"/>
          <w:b/>
          <w:sz w:val="21"/>
          <w:szCs w:val="21"/>
        </w:rPr>
        <w:t>By leveraging the Web Front End (WFE) cluster, the Power BI Service Architecture enables users to interact with Power BI reports, dashboards, and other features through a web browser. The WFE cluster handles request routing, authentication, security, caching, and ensures scalability and high availability to deliver a responsive and reliable user experience.</w:t>
      </w:r>
    </w:p>
    <w:p w:rsidR="007867C3" w:rsidRDefault="007867C3" w:rsidP="00CD472B">
      <w:pPr>
        <w:pStyle w:val="ListParagraph"/>
        <w:spacing w:after="100" w:line="240" w:lineRule="auto"/>
        <w:ind w:left="0"/>
        <w:rPr>
          <w:rFonts w:ascii="Segoe UI" w:eastAsia="Times New Roman" w:hAnsi="Segoe UI" w:cs="Segoe UI"/>
          <w:b/>
          <w:sz w:val="21"/>
          <w:szCs w:val="21"/>
        </w:rPr>
      </w:pPr>
    </w:p>
    <w:p w:rsidR="007867C3" w:rsidRDefault="007867C3" w:rsidP="00CD472B">
      <w:pPr>
        <w:spacing w:after="100" w:line="240" w:lineRule="auto"/>
        <w:rPr>
          <w:rFonts w:ascii="Segoe UI" w:eastAsia="Times New Roman" w:hAnsi="Segoe UI" w:cs="Segoe UI"/>
          <w:b/>
          <w:sz w:val="24"/>
          <w:szCs w:val="21"/>
        </w:rPr>
      </w:pPr>
      <w:r>
        <w:rPr>
          <w:rFonts w:ascii="Segoe UI" w:eastAsia="Times New Roman" w:hAnsi="Segoe UI" w:cs="Segoe UI"/>
          <w:sz w:val="21"/>
          <w:szCs w:val="21"/>
        </w:rPr>
        <w:t xml:space="preserve">      </w:t>
      </w:r>
      <w:r w:rsidRPr="007867C3">
        <w:rPr>
          <w:rFonts w:ascii="Segoe UI" w:eastAsia="Times New Roman" w:hAnsi="Segoe UI" w:cs="Segoe UI"/>
          <w:b/>
          <w:sz w:val="24"/>
          <w:szCs w:val="21"/>
          <w:highlight w:val="yellow"/>
        </w:rPr>
        <w:t>3.Explain Back End cluster from Power BI Service Architecture?</w:t>
      </w:r>
    </w:p>
    <w:p w:rsidR="007867C3" w:rsidRPr="007867C3" w:rsidRDefault="007867C3" w:rsidP="00CD472B">
      <w:pPr>
        <w:spacing w:after="100" w:line="240" w:lineRule="auto"/>
        <w:rPr>
          <w:rFonts w:ascii="Segoe UI" w:eastAsia="Times New Roman" w:hAnsi="Segoe UI" w:cs="Segoe UI"/>
          <w:b/>
          <w:sz w:val="24"/>
          <w:szCs w:val="21"/>
        </w:rPr>
      </w:pPr>
      <w:r w:rsidRPr="007867C3">
        <w:rPr>
          <w:rFonts w:ascii="Segoe UI" w:eastAsia="Times New Roman" w:hAnsi="Segoe UI" w:cs="Segoe UI"/>
          <w:b/>
          <w:sz w:val="24"/>
          <w:szCs w:val="21"/>
        </w:rPr>
        <w:t>In the Power BI Service Architecture, the Back End cluster is a critical component responsible for processing and managing the data, metadata, and user operations within the Power BI service. It handles tasks such as data ingestion, data processing, data storage, and management of user interactions with the underlying data and resources.</w:t>
      </w:r>
    </w:p>
    <w:p w:rsidR="007867C3" w:rsidRPr="007867C3" w:rsidRDefault="007867C3" w:rsidP="00CD472B">
      <w:pPr>
        <w:spacing w:after="100" w:line="240" w:lineRule="auto"/>
        <w:rPr>
          <w:rFonts w:ascii="Segoe UI" w:eastAsia="Times New Roman" w:hAnsi="Segoe UI" w:cs="Segoe UI"/>
          <w:b/>
          <w:sz w:val="24"/>
          <w:szCs w:val="21"/>
        </w:rPr>
      </w:pPr>
    </w:p>
    <w:p w:rsidR="007867C3" w:rsidRPr="007867C3" w:rsidRDefault="007867C3" w:rsidP="00CD472B">
      <w:pPr>
        <w:spacing w:after="100" w:line="240" w:lineRule="auto"/>
        <w:rPr>
          <w:rFonts w:ascii="Segoe UI" w:eastAsia="Times New Roman" w:hAnsi="Segoe UI" w:cs="Segoe UI"/>
          <w:b/>
          <w:sz w:val="24"/>
          <w:szCs w:val="21"/>
        </w:rPr>
      </w:pPr>
      <w:r w:rsidRPr="007867C3">
        <w:rPr>
          <w:rFonts w:ascii="Segoe UI" w:eastAsia="Times New Roman" w:hAnsi="Segoe UI" w:cs="Segoe UI"/>
          <w:b/>
          <w:sz w:val="24"/>
          <w:szCs w:val="21"/>
        </w:rPr>
        <w:t>Key points about the Back End cluster in the Power BI Service Architecture:</w:t>
      </w:r>
    </w:p>
    <w:p w:rsidR="007867C3" w:rsidRPr="007867C3" w:rsidRDefault="007867C3" w:rsidP="00CD472B">
      <w:pPr>
        <w:spacing w:after="100" w:line="240" w:lineRule="auto"/>
        <w:rPr>
          <w:rFonts w:ascii="Segoe UI" w:eastAsia="Times New Roman" w:hAnsi="Segoe UI" w:cs="Segoe UI"/>
          <w:b/>
          <w:sz w:val="24"/>
          <w:szCs w:val="21"/>
        </w:rPr>
      </w:pPr>
    </w:p>
    <w:p w:rsidR="007867C3" w:rsidRPr="007867C3" w:rsidRDefault="007867C3" w:rsidP="00CD472B">
      <w:pPr>
        <w:spacing w:after="100" w:line="240" w:lineRule="auto"/>
        <w:rPr>
          <w:rFonts w:ascii="Segoe UI" w:eastAsia="Times New Roman" w:hAnsi="Segoe UI" w:cs="Segoe UI"/>
          <w:b/>
          <w:sz w:val="24"/>
          <w:szCs w:val="21"/>
        </w:rPr>
      </w:pPr>
      <w:r w:rsidRPr="007867C3">
        <w:rPr>
          <w:rFonts w:ascii="Segoe UI" w:eastAsia="Times New Roman" w:hAnsi="Segoe UI" w:cs="Segoe UI"/>
          <w:b/>
          <w:sz w:val="24"/>
          <w:szCs w:val="21"/>
        </w:rPr>
        <w:t>1. Data Processing and Analysis: The Back End cluster processes and analyzes the data that is uploaded or connected to Power BI. It performs tasks like data transformation, modeling, aggregation, and applying calculations to generate the necessary insights and visualizations for users.</w:t>
      </w:r>
    </w:p>
    <w:p w:rsidR="007867C3" w:rsidRPr="007867C3" w:rsidRDefault="007867C3" w:rsidP="00CD472B">
      <w:pPr>
        <w:spacing w:after="100" w:line="240" w:lineRule="auto"/>
        <w:rPr>
          <w:rFonts w:ascii="Segoe UI" w:eastAsia="Times New Roman" w:hAnsi="Segoe UI" w:cs="Segoe UI"/>
          <w:b/>
          <w:sz w:val="24"/>
          <w:szCs w:val="21"/>
        </w:rPr>
      </w:pPr>
    </w:p>
    <w:p w:rsidR="007867C3" w:rsidRPr="007867C3" w:rsidRDefault="007867C3" w:rsidP="00CD472B">
      <w:pPr>
        <w:spacing w:after="100" w:line="240" w:lineRule="auto"/>
        <w:rPr>
          <w:rFonts w:ascii="Segoe UI" w:eastAsia="Times New Roman" w:hAnsi="Segoe UI" w:cs="Segoe UI"/>
          <w:b/>
          <w:sz w:val="24"/>
          <w:szCs w:val="21"/>
        </w:rPr>
      </w:pPr>
      <w:r w:rsidRPr="007867C3">
        <w:rPr>
          <w:rFonts w:ascii="Segoe UI" w:eastAsia="Times New Roman" w:hAnsi="Segoe UI" w:cs="Segoe UI"/>
          <w:b/>
          <w:sz w:val="24"/>
          <w:szCs w:val="21"/>
        </w:rPr>
        <w:t>2. Data Storage: The Back End cluster manages the storage of data in the Power BI service. It utilizes various storage technologies, including Azure Data Lake Storage and Azure SQL Database, to store the data used in Power BI reports, dashboards, and datasets. The Back End cluster ensures data integrity, availability, and security.</w:t>
      </w:r>
    </w:p>
    <w:p w:rsidR="007867C3" w:rsidRPr="007867C3" w:rsidRDefault="007867C3" w:rsidP="00CD472B">
      <w:pPr>
        <w:spacing w:after="100" w:line="240" w:lineRule="auto"/>
        <w:rPr>
          <w:rFonts w:ascii="Segoe UI" w:eastAsia="Times New Roman" w:hAnsi="Segoe UI" w:cs="Segoe UI"/>
          <w:b/>
          <w:sz w:val="24"/>
          <w:szCs w:val="21"/>
        </w:rPr>
      </w:pPr>
    </w:p>
    <w:p w:rsidR="007867C3" w:rsidRPr="007867C3" w:rsidRDefault="007867C3" w:rsidP="00CD472B">
      <w:pPr>
        <w:spacing w:after="100" w:line="240" w:lineRule="auto"/>
        <w:rPr>
          <w:rFonts w:ascii="Segoe UI" w:eastAsia="Times New Roman" w:hAnsi="Segoe UI" w:cs="Segoe UI"/>
          <w:b/>
          <w:sz w:val="24"/>
          <w:szCs w:val="21"/>
        </w:rPr>
      </w:pPr>
      <w:r w:rsidRPr="007867C3">
        <w:rPr>
          <w:rFonts w:ascii="Segoe UI" w:eastAsia="Times New Roman" w:hAnsi="Segoe UI" w:cs="Segoe UI"/>
          <w:b/>
          <w:sz w:val="24"/>
          <w:szCs w:val="21"/>
        </w:rPr>
        <w:t>3. Metadata Management: The Back End cluster handles metadata management for the Power BI service. It maintains information about datasets, data sources, relationships, measures, and other metadata elements that define the structure and semantics of the data. This metadata is crucial for accurate and consistent analysis and reporting.</w:t>
      </w:r>
    </w:p>
    <w:p w:rsidR="007867C3" w:rsidRPr="007867C3" w:rsidRDefault="007867C3" w:rsidP="00CD472B">
      <w:pPr>
        <w:spacing w:after="100" w:line="240" w:lineRule="auto"/>
        <w:rPr>
          <w:rFonts w:ascii="Segoe UI" w:eastAsia="Times New Roman" w:hAnsi="Segoe UI" w:cs="Segoe UI"/>
          <w:b/>
          <w:sz w:val="24"/>
          <w:szCs w:val="21"/>
        </w:rPr>
      </w:pPr>
    </w:p>
    <w:p w:rsidR="007867C3" w:rsidRPr="007867C3" w:rsidRDefault="007867C3" w:rsidP="00CD472B">
      <w:pPr>
        <w:spacing w:after="100" w:line="240" w:lineRule="auto"/>
        <w:rPr>
          <w:rFonts w:ascii="Segoe UI" w:eastAsia="Times New Roman" w:hAnsi="Segoe UI" w:cs="Segoe UI"/>
          <w:b/>
          <w:sz w:val="24"/>
          <w:szCs w:val="21"/>
        </w:rPr>
      </w:pPr>
      <w:r w:rsidRPr="007867C3">
        <w:rPr>
          <w:rFonts w:ascii="Segoe UI" w:eastAsia="Times New Roman" w:hAnsi="Segoe UI" w:cs="Segoe UI"/>
          <w:b/>
          <w:sz w:val="24"/>
          <w:szCs w:val="21"/>
        </w:rPr>
        <w:t>4. User Operations and Collaboration: The Back End cluster supports user operations and collaboration features within Power BI. It manages tasks such as user authentication, access control, and user session management. Additionally, the Back End cluster enables collaboration features like sharing and collaboration on reports and dashboards among Power BI users.</w:t>
      </w:r>
    </w:p>
    <w:p w:rsidR="007867C3" w:rsidRPr="007867C3" w:rsidRDefault="007867C3" w:rsidP="00CD472B">
      <w:pPr>
        <w:spacing w:after="100" w:line="240" w:lineRule="auto"/>
        <w:rPr>
          <w:rFonts w:ascii="Segoe UI" w:eastAsia="Times New Roman" w:hAnsi="Segoe UI" w:cs="Segoe UI"/>
          <w:b/>
          <w:sz w:val="24"/>
          <w:szCs w:val="21"/>
        </w:rPr>
      </w:pPr>
    </w:p>
    <w:p w:rsidR="007867C3" w:rsidRPr="007867C3" w:rsidRDefault="007867C3" w:rsidP="00CD472B">
      <w:pPr>
        <w:spacing w:after="100" w:line="240" w:lineRule="auto"/>
        <w:rPr>
          <w:rFonts w:ascii="Segoe UI" w:eastAsia="Times New Roman" w:hAnsi="Segoe UI" w:cs="Segoe UI"/>
          <w:b/>
          <w:sz w:val="24"/>
          <w:szCs w:val="21"/>
        </w:rPr>
      </w:pPr>
      <w:r w:rsidRPr="007867C3">
        <w:rPr>
          <w:rFonts w:ascii="Segoe UI" w:eastAsia="Times New Roman" w:hAnsi="Segoe UI" w:cs="Segoe UI"/>
          <w:b/>
          <w:sz w:val="24"/>
          <w:szCs w:val="21"/>
        </w:rPr>
        <w:t>5. Background Processing: The Back End cluster handles background processing tasks in the Power BI service. This includes tasks such as data refreshes, scheduled report generation, and data model optimizations. These tasks ensure that the data and reports are up to date and that the service operates efficiently.</w:t>
      </w:r>
    </w:p>
    <w:p w:rsidR="007867C3" w:rsidRPr="007867C3" w:rsidRDefault="007867C3" w:rsidP="00CD472B">
      <w:pPr>
        <w:spacing w:after="100" w:line="240" w:lineRule="auto"/>
        <w:rPr>
          <w:rFonts w:ascii="Segoe UI" w:eastAsia="Times New Roman" w:hAnsi="Segoe UI" w:cs="Segoe UI"/>
          <w:b/>
          <w:sz w:val="24"/>
          <w:szCs w:val="21"/>
        </w:rPr>
      </w:pPr>
    </w:p>
    <w:p w:rsidR="007867C3" w:rsidRPr="007867C3" w:rsidRDefault="007867C3" w:rsidP="00CD472B">
      <w:pPr>
        <w:spacing w:after="100" w:line="240" w:lineRule="auto"/>
        <w:rPr>
          <w:rFonts w:ascii="Segoe UI" w:eastAsia="Times New Roman" w:hAnsi="Segoe UI" w:cs="Segoe UI"/>
          <w:b/>
          <w:sz w:val="24"/>
          <w:szCs w:val="21"/>
        </w:rPr>
      </w:pPr>
      <w:r w:rsidRPr="007867C3">
        <w:rPr>
          <w:rFonts w:ascii="Segoe UI" w:eastAsia="Times New Roman" w:hAnsi="Segoe UI" w:cs="Segoe UI"/>
          <w:b/>
          <w:sz w:val="24"/>
          <w:szCs w:val="21"/>
        </w:rPr>
        <w:t>6. Integration with External Services: The Back End cluster integrates with various external services and components. For example, it can connect to data sources, such as on-premises databases or cloud-based services, to retrieve and process data. It also integrates with other Azure services, such as Azure Machine Learning and Azure Analysis Services, to incorporate advanced analytics capabilities into Power BI.</w:t>
      </w:r>
    </w:p>
    <w:p w:rsidR="007867C3" w:rsidRPr="007867C3" w:rsidRDefault="007867C3" w:rsidP="00CD472B">
      <w:pPr>
        <w:spacing w:after="100" w:line="240" w:lineRule="auto"/>
        <w:rPr>
          <w:rFonts w:ascii="Segoe UI" w:eastAsia="Times New Roman" w:hAnsi="Segoe UI" w:cs="Segoe UI"/>
          <w:b/>
          <w:sz w:val="24"/>
          <w:szCs w:val="21"/>
        </w:rPr>
      </w:pPr>
    </w:p>
    <w:p w:rsidR="007867C3" w:rsidRDefault="007867C3" w:rsidP="00CD472B">
      <w:pPr>
        <w:spacing w:after="100" w:line="240" w:lineRule="auto"/>
        <w:rPr>
          <w:rFonts w:ascii="Segoe UI" w:eastAsia="Times New Roman" w:hAnsi="Segoe UI" w:cs="Segoe UI"/>
          <w:b/>
          <w:sz w:val="24"/>
          <w:szCs w:val="21"/>
        </w:rPr>
      </w:pPr>
      <w:r w:rsidRPr="007867C3">
        <w:rPr>
          <w:rFonts w:ascii="Segoe UI" w:eastAsia="Times New Roman" w:hAnsi="Segoe UI" w:cs="Segoe UI"/>
          <w:b/>
          <w:sz w:val="24"/>
          <w:szCs w:val="21"/>
        </w:rPr>
        <w:t>Overall, the Back End cluster in the Power BI Service Architecture is responsible for processing, storing, and managing the data and resources within the service. It ensures the reliability, scalability, and performance of data processing and analysis, metadata management, user operations, collaboration features, and integration with external services, enabling users to derive valuable insights from their data and collaborate effectively.</w:t>
      </w:r>
    </w:p>
    <w:p w:rsidR="007867C3" w:rsidRPr="007867C3" w:rsidRDefault="007867C3" w:rsidP="00CD472B">
      <w:pPr>
        <w:spacing w:after="100" w:line="240" w:lineRule="auto"/>
        <w:rPr>
          <w:rFonts w:ascii="Segoe UI" w:eastAsia="Times New Roman" w:hAnsi="Segoe UI" w:cs="Segoe UI"/>
          <w:b/>
          <w:sz w:val="32"/>
          <w:szCs w:val="21"/>
        </w:rPr>
      </w:pPr>
    </w:p>
    <w:p w:rsidR="007867C3" w:rsidRDefault="007867C3" w:rsidP="00CD472B">
      <w:pPr>
        <w:spacing w:after="100" w:line="240" w:lineRule="auto"/>
        <w:rPr>
          <w:rFonts w:ascii="Segoe UI" w:eastAsia="Times New Roman" w:hAnsi="Segoe UI" w:cs="Segoe UI"/>
          <w:b/>
          <w:sz w:val="24"/>
          <w:szCs w:val="21"/>
        </w:rPr>
      </w:pPr>
      <w:r w:rsidRPr="007867C3">
        <w:rPr>
          <w:rFonts w:ascii="Segoe UI" w:eastAsia="Times New Roman" w:hAnsi="Segoe UI" w:cs="Segoe UI"/>
          <w:b/>
          <w:sz w:val="24"/>
          <w:szCs w:val="21"/>
          <w:highlight w:val="yellow"/>
        </w:rPr>
        <w:t>4.What ASP.NET component does in Power BI Service Architecture?</w:t>
      </w:r>
      <w:r w:rsidRPr="007867C3">
        <w:rPr>
          <w:rFonts w:ascii="Segoe UI" w:eastAsia="Times New Roman" w:hAnsi="Segoe UI" w:cs="Segoe UI"/>
          <w:b/>
          <w:sz w:val="24"/>
          <w:szCs w:val="21"/>
        </w:rPr>
        <w:t xml:space="preserve"> </w:t>
      </w:r>
    </w:p>
    <w:p w:rsidR="00CD472B" w:rsidRPr="00CD472B" w:rsidRDefault="007867C3" w:rsidP="00CD472B">
      <w:pPr>
        <w:spacing w:after="100" w:line="240" w:lineRule="auto"/>
        <w:rPr>
          <w:rFonts w:ascii="Segoe UI" w:eastAsia="Times New Roman" w:hAnsi="Segoe UI" w:cs="Segoe UI"/>
          <w:b/>
          <w:sz w:val="24"/>
          <w:szCs w:val="21"/>
        </w:rPr>
      </w:pPr>
      <w:r>
        <w:rPr>
          <w:rFonts w:ascii="Segoe UI" w:eastAsia="Times New Roman" w:hAnsi="Segoe UI" w:cs="Segoe UI"/>
          <w:b/>
          <w:sz w:val="24"/>
          <w:szCs w:val="21"/>
        </w:rPr>
        <w:tab/>
      </w:r>
      <w:r w:rsidR="00CD472B" w:rsidRPr="00CD472B">
        <w:rPr>
          <w:rFonts w:ascii="Segoe UI" w:eastAsia="Times New Roman" w:hAnsi="Segoe UI" w:cs="Segoe UI"/>
          <w:b/>
          <w:sz w:val="24"/>
          <w:szCs w:val="21"/>
        </w:rPr>
        <w:t>In the Power BI Service Architecture, ASP.NET components play a crucial role in handling the web application framework and providing the underlying infrastructure for hosting and serving the Power BI web application. ASP.NET is a web development framework provided by Microsoft that allows developers to build dynamic and interactive web applications.</w:t>
      </w:r>
    </w:p>
    <w:p w:rsidR="00CD472B" w:rsidRPr="00CD472B" w:rsidRDefault="00CD472B" w:rsidP="00CD472B">
      <w:pPr>
        <w:spacing w:after="100" w:line="240" w:lineRule="auto"/>
        <w:rPr>
          <w:rFonts w:ascii="Segoe UI" w:eastAsia="Times New Roman" w:hAnsi="Segoe UI" w:cs="Segoe UI"/>
          <w:b/>
          <w:sz w:val="24"/>
          <w:szCs w:val="21"/>
        </w:rPr>
      </w:pPr>
    </w:p>
    <w:p w:rsidR="00CD472B" w:rsidRPr="00CD472B" w:rsidRDefault="00CD472B" w:rsidP="00CD472B">
      <w:pPr>
        <w:spacing w:after="100" w:line="240" w:lineRule="auto"/>
        <w:rPr>
          <w:rFonts w:ascii="Segoe UI" w:eastAsia="Times New Roman" w:hAnsi="Segoe UI" w:cs="Segoe UI"/>
          <w:b/>
          <w:sz w:val="24"/>
          <w:szCs w:val="21"/>
        </w:rPr>
      </w:pPr>
      <w:r w:rsidRPr="00CD472B">
        <w:rPr>
          <w:rFonts w:ascii="Segoe UI" w:eastAsia="Times New Roman" w:hAnsi="Segoe UI" w:cs="Segoe UI"/>
          <w:b/>
          <w:sz w:val="24"/>
          <w:szCs w:val="21"/>
        </w:rPr>
        <w:t>Key points about the ASP.NET component in the Power BI Service Architecture:</w:t>
      </w:r>
    </w:p>
    <w:p w:rsidR="00CD472B" w:rsidRPr="00CD472B" w:rsidRDefault="00CD472B" w:rsidP="00CD472B">
      <w:pPr>
        <w:spacing w:after="100" w:line="240" w:lineRule="auto"/>
        <w:rPr>
          <w:rFonts w:ascii="Segoe UI" w:eastAsia="Times New Roman" w:hAnsi="Segoe UI" w:cs="Segoe UI"/>
          <w:b/>
          <w:sz w:val="24"/>
          <w:szCs w:val="21"/>
        </w:rPr>
      </w:pPr>
    </w:p>
    <w:p w:rsidR="00CD472B" w:rsidRPr="00CD472B" w:rsidRDefault="00CD472B" w:rsidP="00CD472B">
      <w:pPr>
        <w:spacing w:after="100" w:line="240" w:lineRule="auto"/>
        <w:rPr>
          <w:rFonts w:ascii="Segoe UI" w:eastAsia="Times New Roman" w:hAnsi="Segoe UI" w:cs="Segoe UI"/>
          <w:b/>
          <w:sz w:val="24"/>
          <w:szCs w:val="21"/>
        </w:rPr>
      </w:pPr>
      <w:r w:rsidRPr="00CD472B">
        <w:rPr>
          <w:rFonts w:ascii="Segoe UI" w:eastAsia="Times New Roman" w:hAnsi="Segoe UI" w:cs="Segoe UI"/>
          <w:b/>
          <w:sz w:val="24"/>
          <w:szCs w:val="21"/>
        </w:rPr>
        <w:t>1. Web Application Framework: ASP.NET serves as the framework for developing and hosting the Power BI web application. It provides the necessary tools, libraries, and infrastructure to build web-based applications with features like user authentication, data handling, and user interface components.</w:t>
      </w:r>
    </w:p>
    <w:p w:rsidR="00CD472B" w:rsidRPr="00CD472B" w:rsidRDefault="00CD472B" w:rsidP="00CD472B">
      <w:pPr>
        <w:spacing w:after="100" w:line="240" w:lineRule="auto"/>
        <w:rPr>
          <w:rFonts w:ascii="Segoe UI" w:eastAsia="Times New Roman" w:hAnsi="Segoe UI" w:cs="Segoe UI"/>
          <w:b/>
          <w:sz w:val="24"/>
          <w:szCs w:val="21"/>
        </w:rPr>
      </w:pPr>
    </w:p>
    <w:p w:rsidR="00CD472B" w:rsidRPr="00CD472B" w:rsidRDefault="00CD472B" w:rsidP="00CD472B">
      <w:pPr>
        <w:spacing w:after="100" w:line="240" w:lineRule="auto"/>
        <w:rPr>
          <w:rFonts w:ascii="Segoe UI" w:eastAsia="Times New Roman" w:hAnsi="Segoe UI" w:cs="Segoe UI"/>
          <w:b/>
          <w:sz w:val="24"/>
          <w:szCs w:val="21"/>
        </w:rPr>
      </w:pPr>
      <w:r w:rsidRPr="00CD472B">
        <w:rPr>
          <w:rFonts w:ascii="Segoe UI" w:eastAsia="Times New Roman" w:hAnsi="Segoe UI" w:cs="Segoe UI"/>
          <w:b/>
          <w:sz w:val="24"/>
          <w:szCs w:val="21"/>
        </w:rPr>
        <w:t>2. Request Processing: ASP.NET handles the processing of user requests that are sent to the Power BI web application. It receives the incoming requests, routes them to the appropriate components, and coordinates the execution of the requested operations.</w:t>
      </w:r>
    </w:p>
    <w:p w:rsidR="00CD472B" w:rsidRPr="00CD472B" w:rsidRDefault="00CD472B" w:rsidP="00CD472B">
      <w:pPr>
        <w:spacing w:after="100" w:line="240" w:lineRule="auto"/>
        <w:rPr>
          <w:rFonts w:ascii="Segoe UI" w:eastAsia="Times New Roman" w:hAnsi="Segoe UI" w:cs="Segoe UI"/>
          <w:b/>
          <w:sz w:val="24"/>
          <w:szCs w:val="21"/>
        </w:rPr>
      </w:pPr>
    </w:p>
    <w:p w:rsidR="00CD472B" w:rsidRPr="00CD472B" w:rsidRDefault="00CD472B" w:rsidP="00CD472B">
      <w:pPr>
        <w:spacing w:after="100" w:line="240" w:lineRule="auto"/>
        <w:rPr>
          <w:rFonts w:ascii="Segoe UI" w:eastAsia="Times New Roman" w:hAnsi="Segoe UI" w:cs="Segoe UI"/>
          <w:b/>
          <w:sz w:val="24"/>
          <w:szCs w:val="21"/>
        </w:rPr>
      </w:pPr>
      <w:r w:rsidRPr="00CD472B">
        <w:rPr>
          <w:rFonts w:ascii="Segoe UI" w:eastAsia="Times New Roman" w:hAnsi="Segoe UI" w:cs="Segoe UI"/>
          <w:b/>
          <w:sz w:val="24"/>
          <w:szCs w:val="21"/>
        </w:rPr>
        <w:t>3. User Authentication and Authorization: ASP.NET incorporates authentication and authorization mechanisms to secure the Power BI web application. It provides functionality to handle user authentication, verify user credentials, manage user sessions, and enforce access control based on user roles and permissions.</w:t>
      </w:r>
    </w:p>
    <w:p w:rsidR="00CD472B" w:rsidRPr="00CD472B" w:rsidRDefault="00CD472B" w:rsidP="00CD472B">
      <w:pPr>
        <w:spacing w:after="100" w:line="240" w:lineRule="auto"/>
        <w:rPr>
          <w:rFonts w:ascii="Segoe UI" w:eastAsia="Times New Roman" w:hAnsi="Segoe UI" w:cs="Segoe UI"/>
          <w:b/>
          <w:sz w:val="24"/>
          <w:szCs w:val="21"/>
        </w:rPr>
      </w:pPr>
    </w:p>
    <w:p w:rsidR="00CD472B" w:rsidRPr="00CD472B" w:rsidRDefault="00CD472B" w:rsidP="00CD472B">
      <w:pPr>
        <w:spacing w:after="100" w:line="240" w:lineRule="auto"/>
        <w:rPr>
          <w:rFonts w:ascii="Segoe UI" w:eastAsia="Times New Roman" w:hAnsi="Segoe UI" w:cs="Segoe UI"/>
          <w:b/>
          <w:sz w:val="24"/>
          <w:szCs w:val="21"/>
        </w:rPr>
      </w:pPr>
      <w:r w:rsidRPr="00CD472B">
        <w:rPr>
          <w:rFonts w:ascii="Segoe UI" w:eastAsia="Times New Roman" w:hAnsi="Segoe UI" w:cs="Segoe UI"/>
          <w:b/>
          <w:sz w:val="24"/>
          <w:szCs w:val="21"/>
        </w:rPr>
        <w:t>4. State Management: ASP.NET helps manage the state of the Power BI web application. It includes features like session management, caching, and view state management to maintain the user context and optimize performance.</w:t>
      </w:r>
    </w:p>
    <w:p w:rsidR="00CD472B" w:rsidRPr="00CD472B" w:rsidRDefault="00CD472B" w:rsidP="00CD472B">
      <w:pPr>
        <w:spacing w:after="100" w:line="240" w:lineRule="auto"/>
        <w:rPr>
          <w:rFonts w:ascii="Segoe UI" w:eastAsia="Times New Roman" w:hAnsi="Segoe UI" w:cs="Segoe UI"/>
          <w:b/>
          <w:sz w:val="24"/>
          <w:szCs w:val="21"/>
        </w:rPr>
      </w:pPr>
    </w:p>
    <w:p w:rsidR="00CD472B" w:rsidRPr="00CD472B" w:rsidRDefault="00CD472B" w:rsidP="00CD472B">
      <w:pPr>
        <w:spacing w:after="100" w:line="240" w:lineRule="auto"/>
        <w:rPr>
          <w:rFonts w:ascii="Segoe UI" w:eastAsia="Times New Roman" w:hAnsi="Segoe UI" w:cs="Segoe UI"/>
          <w:b/>
          <w:sz w:val="24"/>
          <w:szCs w:val="21"/>
        </w:rPr>
      </w:pPr>
      <w:r w:rsidRPr="00CD472B">
        <w:rPr>
          <w:rFonts w:ascii="Segoe UI" w:eastAsia="Times New Roman" w:hAnsi="Segoe UI" w:cs="Segoe UI"/>
          <w:b/>
          <w:sz w:val="24"/>
          <w:szCs w:val="21"/>
        </w:rPr>
        <w:t>5. Integration with Power BI Components: ASP.NET integrates with other components within the Power BI Service Architecture to enable seamless communication and interaction. It interacts with the Back End cluster, Web Front End (WFE) cluster, and other services to handle data processing, metadata management, user operations, and collaboration features.</w:t>
      </w:r>
    </w:p>
    <w:p w:rsidR="00CD472B" w:rsidRPr="00CD472B" w:rsidRDefault="00CD472B" w:rsidP="00CD472B">
      <w:pPr>
        <w:spacing w:after="100" w:line="240" w:lineRule="auto"/>
        <w:rPr>
          <w:rFonts w:ascii="Segoe UI" w:eastAsia="Times New Roman" w:hAnsi="Segoe UI" w:cs="Segoe UI"/>
          <w:b/>
          <w:sz w:val="24"/>
          <w:szCs w:val="21"/>
        </w:rPr>
      </w:pPr>
    </w:p>
    <w:p w:rsidR="00CD472B" w:rsidRPr="00CD472B" w:rsidRDefault="00CD472B" w:rsidP="00CD472B">
      <w:pPr>
        <w:spacing w:after="100" w:line="240" w:lineRule="auto"/>
        <w:rPr>
          <w:rFonts w:ascii="Segoe UI" w:eastAsia="Times New Roman" w:hAnsi="Segoe UI" w:cs="Segoe UI"/>
          <w:b/>
          <w:sz w:val="24"/>
          <w:szCs w:val="21"/>
        </w:rPr>
      </w:pPr>
      <w:r w:rsidRPr="00CD472B">
        <w:rPr>
          <w:rFonts w:ascii="Segoe UI" w:eastAsia="Times New Roman" w:hAnsi="Segoe UI" w:cs="Segoe UI"/>
          <w:b/>
          <w:sz w:val="24"/>
          <w:szCs w:val="21"/>
        </w:rPr>
        <w:t>6. Scal.NET supports scalability and performance optimizations within the Power BI web application. It leverages features such as load balancing, caching, and request handling techniques to ensure that the application can handle a large number of users and provide a responsive user experience.</w:t>
      </w:r>
    </w:p>
    <w:p w:rsidR="00CD472B" w:rsidRPr="00CD472B" w:rsidRDefault="00CD472B" w:rsidP="00CD472B">
      <w:pPr>
        <w:spacing w:after="100" w:line="240" w:lineRule="auto"/>
        <w:rPr>
          <w:rFonts w:ascii="Segoe UI" w:eastAsia="Times New Roman" w:hAnsi="Segoe UI" w:cs="Segoe UI"/>
          <w:b/>
          <w:sz w:val="24"/>
          <w:szCs w:val="21"/>
        </w:rPr>
      </w:pPr>
    </w:p>
    <w:p w:rsidR="007867C3" w:rsidRDefault="00CD472B" w:rsidP="00CD472B">
      <w:pPr>
        <w:spacing w:after="100" w:line="240" w:lineRule="auto"/>
        <w:rPr>
          <w:rFonts w:ascii="Segoe UI" w:eastAsia="Times New Roman" w:hAnsi="Segoe UI" w:cs="Segoe UI"/>
          <w:b/>
          <w:sz w:val="24"/>
          <w:szCs w:val="21"/>
        </w:rPr>
      </w:pPr>
      <w:r w:rsidRPr="00CD472B">
        <w:rPr>
          <w:rFonts w:ascii="Segoe UI" w:eastAsia="Times New Roman" w:hAnsi="Segoe UI" w:cs="Segoe UI"/>
          <w:b/>
          <w:sz w:val="24"/>
          <w:szCs w:val="21"/>
        </w:rPr>
        <w:t>By leveraging ASP.NET, the Power BI Service Architecture benefits from a robust web application framework that handles request processing, user authentication, state management, and seamless integration with other components. ASP.NET plays a crucial role in delivering a secure, scalable, and interactive web experience for Power BI users.</w:t>
      </w:r>
    </w:p>
    <w:p w:rsidR="00CD472B" w:rsidRDefault="00CD472B" w:rsidP="00CD472B">
      <w:pPr>
        <w:spacing w:after="100" w:line="240" w:lineRule="auto"/>
        <w:rPr>
          <w:rFonts w:ascii="Segoe UI" w:eastAsia="Times New Roman" w:hAnsi="Segoe UI" w:cs="Segoe UI"/>
          <w:b/>
          <w:sz w:val="24"/>
          <w:szCs w:val="21"/>
        </w:rPr>
      </w:pPr>
      <w:bookmarkStart w:id="0" w:name="_GoBack"/>
      <w:bookmarkEnd w:id="0"/>
    </w:p>
    <w:p w:rsidR="00CD472B" w:rsidRPr="00CD472B" w:rsidRDefault="00CD472B" w:rsidP="00CD472B">
      <w:pPr>
        <w:pStyle w:val="NormalWeb"/>
        <w:spacing w:before="0" w:beforeAutospacing="0" w:after="0" w:afterAutospacing="0"/>
        <w:textAlignment w:val="baseline"/>
        <w:rPr>
          <w:rFonts w:ascii="Roboto" w:hAnsi="Roboto"/>
          <w:b/>
          <w:color w:val="000000"/>
          <w:sz w:val="28"/>
          <w:szCs w:val="28"/>
          <w:highlight w:val="yellow"/>
        </w:rPr>
      </w:pPr>
      <w:r w:rsidRPr="00CD472B">
        <w:rPr>
          <w:rFonts w:ascii="Roboto" w:hAnsi="Roboto"/>
          <w:b/>
          <w:color w:val="000000"/>
          <w:sz w:val="28"/>
          <w:szCs w:val="28"/>
          <w:highlight w:val="yellow"/>
        </w:rPr>
        <w:t>5.</w:t>
      </w:r>
      <w:r w:rsidRPr="00CD472B">
        <w:rPr>
          <w:rFonts w:ascii="Roboto" w:hAnsi="Roboto"/>
          <w:b/>
          <w:color w:val="000000"/>
          <w:sz w:val="28"/>
          <w:szCs w:val="28"/>
          <w:highlight w:val="yellow"/>
        </w:rPr>
        <w:t xml:space="preserve">Compare Microsoft Excel and </w:t>
      </w:r>
      <w:proofErr w:type="spellStart"/>
      <w:r w:rsidRPr="00CD472B">
        <w:rPr>
          <w:rFonts w:ascii="Roboto" w:hAnsi="Roboto"/>
          <w:b/>
          <w:color w:val="000000"/>
          <w:sz w:val="28"/>
          <w:szCs w:val="28"/>
          <w:highlight w:val="yellow"/>
        </w:rPr>
        <w:t>PowerBi</w:t>
      </w:r>
      <w:proofErr w:type="spellEnd"/>
      <w:r w:rsidRPr="00CD472B">
        <w:rPr>
          <w:rFonts w:ascii="Roboto" w:hAnsi="Roboto"/>
          <w:b/>
          <w:color w:val="000000"/>
          <w:sz w:val="28"/>
          <w:szCs w:val="28"/>
          <w:highlight w:val="yellow"/>
        </w:rPr>
        <w:t xml:space="preserve"> Desktop on the following features:</w:t>
      </w:r>
    </w:p>
    <w:p w:rsidR="00CD472B" w:rsidRPr="00CD472B" w:rsidRDefault="00CD472B" w:rsidP="00CD472B">
      <w:pPr>
        <w:pStyle w:val="NormalWeb"/>
        <w:spacing w:before="0" w:beforeAutospacing="0" w:after="0" w:afterAutospacing="0"/>
        <w:rPr>
          <w:b/>
          <w:highlight w:val="yellow"/>
        </w:rPr>
      </w:pPr>
      <w:r w:rsidRPr="00CD472B">
        <w:rPr>
          <w:rFonts w:ascii="Roboto" w:hAnsi="Roboto"/>
          <w:b/>
          <w:color w:val="000000"/>
          <w:sz w:val="28"/>
          <w:szCs w:val="28"/>
          <w:highlight w:val="yellow"/>
        </w:rPr>
        <w:t>Data import</w:t>
      </w:r>
    </w:p>
    <w:p w:rsidR="00CD472B" w:rsidRPr="00CD472B" w:rsidRDefault="00CD472B" w:rsidP="00CD472B">
      <w:pPr>
        <w:pStyle w:val="NormalWeb"/>
        <w:spacing w:before="0" w:beforeAutospacing="0" w:after="0" w:afterAutospacing="0"/>
        <w:jc w:val="both"/>
        <w:rPr>
          <w:b/>
          <w:highlight w:val="yellow"/>
        </w:rPr>
      </w:pPr>
      <w:r w:rsidRPr="00CD472B">
        <w:rPr>
          <w:rFonts w:ascii="Roboto" w:hAnsi="Roboto"/>
          <w:b/>
          <w:color w:val="000000"/>
          <w:sz w:val="28"/>
          <w:szCs w:val="28"/>
          <w:highlight w:val="yellow"/>
        </w:rPr>
        <w:t>Data transformation</w:t>
      </w:r>
    </w:p>
    <w:p w:rsidR="00CD472B" w:rsidRPr="00CD472B" w:rsidRDefault="00CD472B" w:rsidP="00CD472B">
      <w:pPr>
        <w:pStyle w:val="NormalWeb"/>
        <w:spacing w:before="0" w:beforeAutospacing="0" w:after="0" w:afterAutospacing="0"/>
        <w:rPr>
          <w:b/>
          <w:highlight w:val="yellow"/>
        </w:rPr>
      </w:pPr>
      <w:r w:rsidRPr="00CD472B">
        <w:rPr>
          <w:rFonts w:ascii="Roboto" w:hAnsi="Roboto"/>
          <w:b/>
          <w:color w:val="000000"/>
          <w:sz w:val="28"/>
          <w:szCs w:val="28"/>
          <w:highlight w:val="yellow"/>
        </w:rPr>
        <w:t>Modeling</w:t>
      </w:r>
    </w:p>
    <w:p w:rsidR="00CD472B" w:rsidRPr="00CD472B" w:rsidRDefault="00CD472B" w:rsidP="00CD472B">
      <w:pPr>
        <w:pStyle w:val="NormalWeb"/>
        <w:spacing w:before="0" w:beforeAutospacing="0" w:after="0" w:afterAutospacing="0"/>
        <w:rPr>
          <w:b/>
          <w:highlight w:val="yellow"/>
        </w:rPr>
      </w:pPr>
      <w:r w:rsidRPr="00CD472B">
        <w:rPr>
          <w:rFonts w:ascii="Roboto" w:hAnsi="Roboto"/>
          <w:b/>
          <w:color w:val="000000"/>
          <w:sz w:val="28"/>
          <w:szCs w:val="28"/>
          <w:highlight w:val="yellow"/>
        </w:rPr>
        <w:t>Reporting</w:t>
      </w:r>
    </w:p>
    <w:p w:rsidR="00CD472B" w:rsidRPr="00CD472B" w:rsidRDefault="00CD472B" w:rsidP="00CD472B">
      <w:pPr>
        <w:pStyle w:val="NormalWeb"/>
        <w:spacing w:before="0" w:beforeAutospacing="0" w:after="0" w:afterAutospacing="0"/>
        <w:rPr>
          <w:b/>
          <w:highlight w:val="yellow"/>
        </w:rPr>
      </w:pPr>
      <w:r w:rsidRPr="00CD472B">
        <w:rPr>
          <w:rFonts w:ascii="Roboto" w:hAnsi="Roboto"/>
          <w:b/>
          <w:color w:val="000000"/>
          <w:sz w:val="28"/>
          <w:szCs w:val="28"/>
          <w:highlight w:val="yellow"/>
        </w:rPr>
        <w:t>Server Deployment</w:t>
      </w:r>
    </w:p>
    <w:p w:rsidR="00CD472B" w:rsidRPr="00CD472B" w:rsidRDefault="00CD472B" w:rsidP="00CD472B">
      <w:pPr>
        <w:pStyle w:val="NormalWeb"/>
        <w:spacing w:before="0" w:beforeAutospacing="0" w:after="0" w:afterAutospacing="0"/>
        <w:rPr>
          <w:b/>
          <w:highlight w:val="yellow"/>
        </w:rPr>
      </w:pPr>
      <w:r w:rsidRPr="00CD472B">
        <w:rPr>
          <w:rFonts w:ascii="Roboto" w:hAnsi="Roboto"/>
          <w:b/>
          <w:color w:val="000000"/>
          <w:sz w:val="28"/>
          <w:szCs w:val="28"/>
          <w:highlight w:val="yellow"/>
        </w:rPr>
        <w:t>Convert Models</w:t>
      </w:r>
    </w:p>
    <w:p w:rsidR="00CD472B" w:rsidRDefault="00CD472B" w:rsidP="00CD472B">
      <w:pPr>
        <w:pStyle w:val="NormalWeb"/>
        <w:spacing w:before="0" w:beforeAutospacing="0" w:after="0" w:afterAutospacing="0"/>
        <w:rPr>
          <w:rFonts w:ascii="Roboto" w:hAnsi="Roboto"/>
          <w:b/>
          <w:color w:val="000000"/>
          <w:sz w:val="28"/>
          <w:szCs w:val="28"/>
        </w:rPr>
      </w:pPr>
      <w:r w:rsidRPr="00CD472B">
        <w:rPr>
          <w:rFonts w:ascii="Roboto" w:hAnsi="Roboto"/>
          <w:b/>
          <w:color w:val="000000"/>
          <w:sz w:val="28"/>
          <w:szCs w:val="28"/>
          <w:highlight w:val="yellow"/>
        </w:rPr>
        <w:t>Cost</w:t>
      </w:r>
    </w:p>
    <w:p w:rsidR="00CD472B" w:rsidRDefault="00CD472B" w:rsidP="00CD472B">
      <w:pPr>
        <w:pStyle w:val="NormalWeb"/>
        <w:spacing w:before="0" w:beforeAutospacing="0" w:after="0" w:afterAutospacing="0"/>
        <w:rPr>
          <w:rFonts w:ascii="Roboto" w:hAnsi="Roboto"/>
          <w:b/>
          <w:color w:val="000000"/>
          <w:sz w:val="28"/>
          <w:szCs w:val="28"/>
        </w:rPr>
      </w:pPr>
    </w:p>
    <w:p w:rsidR="00CD472B" w:rsidRPr="00CD472B" w:rsidRDefault="00CD472B" w:rsidP="00CD472B">
      <w:pPr>
        <w:pStyle w:val="NormalWeb"/>
        <w:spacing w:after="0"/>
        <w:rPr>
          <w:rFonts w:ascii="Roboto" w:hAnsi="Roboto"/>
          <w:b/>
          <w:color w:val="000000"/>
          <w:sz w:val="28"/>
          <w:szCs w:val="28"/>
        </w:rPr>
      </w:pPr>
      <w:r>
        <w:rPr>
          <w:rFonts w:ascii="Roboto" w:hAnsi="Roboto"/>
          <w:b/>
          <w:color w:val="000000"/>
          <w:sz w:val="28"/>
          <w:szCs w:val="28"/>
        </w:rPr>
        <w:t>ANS=.</w:t>
      </w:r>
      <w:r w:rsidRPr="00CD472B">
        <w:t xml:space="preserve"> </w:t>
      </w:r>
      <w:r w:rsidRPr="00CD472B">
        <w:rPr>
          <w:rFonts w:ascii="Roboto" w:hAnsi="Roboto"/>
          <w:b/>
          <w:color w:val="000000"/>
          <w:sz w:val="28"/>
          <w:szCs w:val="28"/>
        </w:rPr>
        <w:t>Here is a comparison between Microsoft Excel and Power BI Desktop on various features:</w:t>
      </w:r>
    </w:p>
    <w:p w:rsidR="00CD472B" w:rsidRPr="00CD472B" w:rsidRDefault="00CD472B" w:rsidP="00CD472B">
      <w:pPr>
        <w:pStyle w:val="NormalWeb"/>
        <w:spacing w:after="0"/>
        <w:rPr>
          <w:rFonts w:ascii="Roboto" w:hAnsi="Roboto"/>
          <w:b/>
          <w:color w:val="000000"/>
          <w:sz w:val="28"/>
          <w:szCs w:val="28"/>
        </w:rPr>
      </w:pPr>
    </w:p>
    <w:p w:rsidR="00CD472B" w:rsidRPr="00CD472B" w:rsidRDefault="00CD472B" w:rsidP="00CD472B">
      <w:pPr>
        <w:pStyle w:val="NormalWeb"/>
        <w:spacing w:after="0"/>
        <w:rPr>
          <w:rFonts w:ascii="Roboto" w:hAnsi="Roboto"/>
          <w:b/>
          <w:color w:val="000000"/>
          <w:sz w:val="28"/>
          <w:szCs w:val="28"/>
        </w:rPr>
      </w:pPr>
      <w:r w:rsidRPr="00CD472B">
        <w:rPr>
          <w:rFonts w:ascii="Roboto" w:hAnsi="Roboto"/>
          <w:b/>
          <w:color w:val="000000"/>
          <w:sz w:val="28"/>
          <w:szCs w:val="28"/>
        </w:rPr>
        <w:t>1. Data Import:</w:t>
      </w:r>
    </w:p>
    <w:p w:rsidR="00CD472B" w:rsidRPr="00CD472B" w:rsidRDefault="00CD472B" w:rsidP="00CD472B">
      <w:pPr>
        <w:pStyle w:val="NormalWeb"/>
        <w:spacing w:after="0"/>
        <w:rPr>
          <w:rFonts w:ascii="Roboto" w:hAnsi="Roboto"/>
          <w:b/>
          <w:color w:val="000000"/>
          <w:sz w:val="28"/>
          <w:szCs w:val="28"/>
        </w:rPr>
      </w:pPr>
      <w:r w:rsidRPr="00CD472B">
        <w:rPr>
          <w:rFonts w:ascii="Roboto" w:hAnsi="Roboto"/>
          <w:b/>
          <w:color w:val="000000"/>
          <w:sz w:val="28"/>
          <w:szCs w:val="28"/>
        </w:rPr>
        <w:t xml:space="preserve">   - Microsoft Excel: Excel allows importing data from various sources such as CSV files, databases, online services, and other Excel workbooks. It provides </w:t>
      </w:r>
      <w:r w:rsidRPr="00CD472B">
        <w:rPr>
          <w:rFonts w:ascii="Roboto" w:hAnsi="Roboto"/>
          <w:b/>
          <w:color w:val="000000"/>
          <w:sz w:val="28"/>
          <w:szCs w:val="28"/>
        </w:rPr>
        <w:lastRenderedPageBreak/>
        <w:t>options to connect directly to external data sources or import data through Power Query.</w:t>
      </w:r>
    </w:p>
    <w:p w:rsidR="00CD472B" w:rsidRPr="00CD472B" w:rsidRDefault="00CD472B" w:rsidP="00CD472B">
      <w:pPr>
        <w:pStyle w:val="NormalWeb"/>
        <w:spacing w:after="0"/>
        <w:rPr>
          <w:rFonts w:ascii="Roboto" w:hAnsi="Roboto"/>
          <w:b/>
          <w:color w:val="000000"/>
          <w:sz w:val="28"/>
          <w:szCs w:val="28"/>
        </w:rPr>
      </w:pPr>
      <w:r w:rsidRPr="00CD472B">
        <w:rPr>
          <w:rFonts w:ascii="Roboto" w:hAnsi="Roboto"/>
          <w:b/>
          <w:color w:val="000000"/>
          <w:sz w:val="28"/>
          <w:szCs w:val="28"/>
        </w:rPr>
        <w:t xml:space="preserve">   - Power BI Desktop: Power BI Desktop offers robust data import capabilities, similar to Excel. It supports a wide range of data sources, including databases, files, online services, and cloud-based platforms. Power Query is integrated into Power BI Desktop, enabling efficient data import and transformation.</w:t>
      </w:r>
    </w:p>
    <w:p w:rsidR="00CD472B" w:rsidRPr="00CD472B" w:rsidRDefault="00CD472B" w:rsidP="00CD472B">
      <w:pPr>
        <w:pStyle w:val="NormalWeb"/>
        <w:spacing w:after="0"/>
        <w:rPr>
          <w:rFonts w:ascii="Roboto" w:hAnsi="Roboto"/>
          <w:b/>
          <w:color w:val="000000"/>
          <w:sz w:val="28"/>
          <w:szCs w:val="28"/>
        </w:rPr>
      </w:pPr>
    </w:p>
    <w:p w:rsidR="00CD472B" w:rsidRPr="00CD472B" w:rsidRDefault="00CD472B" w:rsidP="00CD472B">
      <w:pPr>
        <w:pStyle w:val="NormalWeb"/>
        <w:spacing w:after="0"/>
        <w:rPr>
          <w:rFonts w:ascii="Roboto" w:hAnsi="Roboto"/>
          <w:b/>
          <w:color w:val="000000"/>
          <w:sz w:val="28"/>
          <w:szCs w:val="28"/>
        </w:rPr>
      </w:pPr>
      <w:r w:rsidRPr="00CD472B">
        <w:rPr>
          <w:rFonts w:ascii="Roboto" w:hAnsi="Roboto"/>
          <w:b/>
          <w:color w:val="000000"/>
          <w:sz w:val="28"/>
          <w:szCs w:val="28"/>
        </w:rPr>
        <w:t>2. Data Transformation:</w:t>
      </w:r>
    </w:p>
    <w:p w:rsidR="00CD472B" w:rsidRPr="00CD472B" w:rsidRDefault="00CD472B" w:rsidP="00CD472B">
      <w:pPr>
        <w:pStyle w:val="NormalWeb"/>
        <w:spacing w:after="0"/>
        <w:rPr>
          <w:rFonts w:ascii="Roboto" w:hAnsi="Roboto"/>
          <w:b/>
          <w:color w:val="000000"/>
          <w:sz w:val="28"/>
          <w:szCs w:val="28"/>
        </w:rPr>
      </w:pPr>
      <w:r w:rsidRPr="00CD472B">
        <w:rPr>
          <w:rFonts w:ascii="Roboto" w:hAnsi="Roboto"/>
          <w:b/>
          <w:color w:val="000000"/>
          <w:sz w:val="28"/>
          <w:szCs w:val="28"/>
        </w:rPr>
        <w:t xml:space="preserve">   - Microsoft Excel: Excel provides basic data transformation capabilities through formulas, sorting, filtering, and basic data manipulation functions. Advanced data transformation can be achieved using Power Query or Power Pivot.</w:t>
      </w:r>
    </w:p>
    <w:p w:rsidR="00CD472B" w:rsidRPr="00CD472B" w:rsidRDefault="00CD472B" w:rsidP="00CD472B">
      <w:pPr>
        <w:pStyle w:val="NormalWeb"/>
        <w:spacing w:after="0"/>
        <w:rPr>
          <w:rFonts w:ascii="Roboto" w:hAnsi="Roboto"/>
          <w:b/>
          <w:color w:val="000000"/>
          <w:sz w:val="28"/>
          <w:szCs w:val="28"/>
        </w:rPr>
      </w:pPr>
      <w:r w:rsidRPr="00CD472B">
        <w:rPr>
          <w:rFonts w:ascii="Roboto" w:hAnsi="Roboto"/>
          <w:b/>
          <w:color w:val="000000"/>
          <w:sz w:val="28"/>
          <w:szCs w:val="28"/>
        </w:rPr>
        <w:t xml:space="preserve">   - Power BI Desktop: Power BI Desktop offers extensive data transformation capabilities through Power Query. It allows users to perform complex data cleansing, shaping, merging, and appending operations using a user-friendly interface. Advanced transformations can be done using the M language.</w:t>
      </w:r>
    </w:p>
    <w:p w:rsidR="00CD472B" w:rsidRPr="00CD472B" w:rsidRDefault="00CD472B" w:rsidP="00CD472B">
      <w:pPr>
        <w:pStyle w:val="NormalWeb"/>
        <w:spacing w:after="0"/>
        <w:rPr>
          <w:rFonts w:ascii="Roboto" w:hAnsi="Roboto"/>
          <w:b/>
          <w:color w:val="000000"/>
          <w:sz w:val="28"/>
          <w:szCs w:val="28"/>
        </w:rPr>
      </w:pPr>
    </w:p>
    <w:p w:rsidR="00CD472B" w:rsidRPr="00CD472B" w:rsidRDefault="00CD472B" w:rsidP="00CD472B">
      <w:pPr>
        <w:pStyle w:val="NormalWeb"/>
        <w:spacing w:after="0"/>
        <w:rPr>
          <w:rFonts w:ascii="Roboto" w:hAnsi="Roboto"/>
          <w:b/>
          <w:color w:val="000000"/>
          <w:sz w:val="28"/>
          <w:szCs w:val="28"/>
        </w:rPr>
      </w:pPr>
      <w:r w:rsidRPr="00CD472B">
        <w:rPr>
          <w:rFonts w:ascii="Roboto" w:hAnsi="Roboto"/>
          <w:b/>
          <w:color w:val="000000"/>
          <w:sz w:val="28"/>
          <w:szCs w:val="28"/>
        </w:rPr>
        <w:t>3. Modeling:</w:t>
      </w:r>
    </w:p>
    <w:p w:rsidR="00CD472B" w:rsidRPr="00CD472B" w:rsidRDefault="00CD472B" w:rsidP="00CD472B">
      <w:pPr>
        <w:pStyle w:val="NormalWeb"/>
        <w:spacing w:after="0"/>
        <w:rPr>
          <w:rFonts w:ascii="Roboto" w:hAnsi="Roboto"/>
          <w:b/>
          <w:color w:val="000000"/>
          <w:sz w:val="28"/>
          <w:szCs w:val="28"/>
        </w:rPr>
      </w:pPr>
      <w:r w:rsidRPr="00CD472B">
        <w:rPr>
          <w:rFonts w:ascii="Roboto" w:hAnsi="Roboto"/>
          <w:b/>
          <w:color w:val="000000"/>
          <w:sz w:val="28"/>
          <w:szCs w:val="28"/>
        </w:rPr>
        <w:t xml:space="preserve">   - Microsoft Excel: Excel has basic modeling capabilities through PivotTables and </w:t>
      </w:r>
      <w:r w:rsidRPr="00CD472B">
        <w:rPr>
          <w:rFonts w:ascii="Roboto" w:hAnsi="Roboto"/>
          <w:b/>
          <w:color w:val="000000"/>
          <w:sz w:val="28"/>
          <w:szCs w:val="28"/>
        </w:rPr>
        <w:t>Pivot Charts</w:t>
      </w:r>
      <w:r w:rsidRPr="00CD472B">
        <w:rPr>
          <w:rFonts w:ascii="Roboto" w:hAnsi="Roboto"/>
          <w:b/>
          <w:color w:val="000000"/>
          <w:sz w:val="28"/>
          <w:szCs w:val="28"/>
        </w:rPr>
        <w:t>. Users can create relationships between tables and define calculations using formulas and functions.</w:t>
      </w:r>
    </w:p>
    <w:p w:rsidR="00CD472B" w:rsidRPr="00CD472B" w:rsidRDefault="00CD472B" w:rsidP="00CD472B">
      <w:pPr>
        <w:pStyle w:val="NormalWeb"/>
        <w:spacing w:after="0"/>
        <w:rPr>
          <w:rFonts w:ascii="Roboto" w:hAnsi="Roboto"/>
          <w:b/>
          <w:color w:val="000000"/>
          <w:sz w:val="28"/>
          <w:szCs w:val="28"/>
        </w:rPr>
      </w:pPr>
      <w:r w:rsidRPr="00CD472B">
        <w:rPr>
          <w:rFonts w:ascii="Roboto" w:hAnsi="Roboto"/>
          <w:b/>
          <w:color w:val="000000"/>
          <w:sz w:val="28"/>
          <w:szCs w:val="28"/>
        </w:rPr>
        <w:t xml:space="preserve">   - Power BI Desktop: Power BI Desktop provides advanced modeling features. It supports creating data models using multiple tables with relationships, hierarchies, calculated columns, measures, and advanced DAX (Data Analysis Expressions) formulas. It enables building sophisticated data models for in-depth analysis.</w:t>
      </w:r>
    </w:p>
    <w:p w:rsidR="00CD472B" w:rsidRPr="00CD472B" w:rsidRDefault="00CD472B" w:rsidP="00CD472B">
      <w:pPr>
        <w:pStyle w:val="NormalWeb"/>
        <w:spacing w:after="0"/>
        <w:rPr>
          <w:rFonts w:ascii="Roboto" w:hAnsi="Roboto"/>
          <w:b/>
          <w:color w:val="000000"/>
          <w:sz w:val="28"/>
          <w:szCs w:val="28"/>
        </w:rPr>
      </w:pPr>
    </w:p>
    <w:p w:rsidR="00CD472B" w:rsidRPr="00CD472B" w:rsidRDefault="00CD472B" w:rsidP="00CD472B">
      <w:pPr>
        <w:pStyle w:val="NormalWeb"/>
        <w:spacing w:after="0"/>
        <w:rPr>
          <w:rFonts w:ascii="Roboto" w:hAnsi="Roboto"/>
          <w:b/>
          <w:color w:val="000000"/>
          <w:sz w:val="28"/>
          <w:szCs w:val="28"/>
        </w:rPr>
      </w:pPr>
      <w:r w:rsidRPr="00CD472B">
        <w:rPr>
          <w:rFonts w:ascii="Roboto" w:hAnsi="Roboto"/>
          <w:b/>
          <w:color w:val="000000"/>
          <w:sz w:val="28"/>
          <w:szCs w:val="28"/>
        </w:rPr>
        <w:t>4. Reporting:</w:t>
      </w:r>
    </w:p>
    <w:p w:rsidR="00CD472B" w:rsidRPr="00CD472B" w:rsidRDefault="00CD472B" w:rsidP="00CD472B">
      <w:pPr>
        <w:pStyle w:val="NormalWeb"/>
        <w:spacing w:after="0"/>
        <w:rPr>
          <w:rFonts w:ascii="Roboto" w:hAnsi="Roboto"/>
          <w:b/>
          <w:color w:val="000000"/>
          <w:sz w:val="28"/>
          <w:szCs w:val="28"/>
        </w:rPr>
      </w:pPr>
      <w:r w:rsidRPr="00CD472B">
        <w:rPr>
          <w:rFonts w:ascii="Roboto" w:hAnsi="Roboto"/>
          <w:b/>
          <w:color w:val="000000"/>
          <w:sz w:val="28"/>
          <w:szCs w:val="28"/>
        </w:rPr>
        <w:lastRenderedPageBreak/>
        <w:t xml:space="preserve">   - Microsoft Excel: Excel allows users to create reports and visualizations using charts, tables, and conditional formatting. Users can customize the appearance and layout of reports based on their requirements.</w:t>
      </w:r>
    </w:p>
    <w:p w:rsidR="00CD472B" w:rsidRPr="00CD472B" w:rsidRDefault="00CD472B" w:rsidP="00CD472B">
      <w:pPr>
        <w:pStyle w:val="NormalWeb"/>
        <w:spacing w:after="0"/>
        <w:rPr>
          <w:rFonts w:ascii="Roboto" w:hAnsi="Roboto"/>
          <w:b/>
          <w:color w:val="000000"/>
          <w:sz w:val="28"/>
          <w:szCs w:val="28"/>
        </w:rPr>
      </w:pPr>
      <w:r w:rsidRPr="00CD472B">
        <w:rPr>
          <w:rFonts w:ascii="Roboto" w:hAnsi="Roboto"/>
          <w:b/>
          <w:color w:val="000000"/>
          <w:sz w:val="28"/>
          <w:szCs w:val="28"/>
        </w:rPr>
        <w:t xml:space="preserve">   - Power BI Desktop: Power BI Desktop is specifically designed for creating interactive and visually appealing reports. It offers a wide range of visualizations, custom visuals, interactive filters, drill-down capabilities, and the ability to create dashboards and publish them to the Power BI service.</w:t>
      </w:r>
    </w:p>
    <w:p w:rsidR="00CD472B" w:rsidRPr="00CD472B" w:rsidRDefault="00CD472B" w:rsidP="00CD472B">
      <w:pPr>
        <w:pStyle w:val="NormalWeb"/>
        <w:spacing w:after="0"/>
        <w:rPr>
          <w:rFonts w:ascii="Roboto" w:hAnsi="Roboto"/>
          <w:b/>
          <w:color w:val="000000"/>
          <w:sz w:val="28"/>
          <w:szCs w:val="28"/>
        </w:rPr>
      </w:pPr>
    </w:p>
    <w:p w:rsidR="00CD472B" w:rsidRPr="00CD472B" w:rsidRDefault="00CD472B" w:rsidP="00CD472B">
      <w:pPr>
        <w:pStyle w:val="NormalWeb"/>
        <w:spacing w:after="0"/>
        <w:rPr>
          <w:rFonts w:ascii="Roboto" w:hAnsi="Roboto"/>
          <w:b/>
          <w:color w:val="000000"/>
          <w:sz w:val="28"/>
          <w:szCs w:val="28"/>
        </w:rPr>
      </w:pPr>
      <w:r w:rsidRPr="00CD472B">
        <w:rPr>
          <w:rFonts w:ascii="Roboto" w:hAnsi="Roboto"/>
          <w:b/>
          <w:color w:val="000000"/>
          <w:sz w:val="28"/>
          <w:szCs w:val="28"/>
        </w:rPr>
        <w:t>5. Server Deployment:</w:t>
      </w:r>
    </w:p>
    <w:p w:rsidR="00CD472B" w:rsidRPr="00CD472B" w:rsidRDefault="00CD472B" w:rsidP="00CD472B">
      <w:pPr>
        <w:pStyle w:val="NormalWeb"/>
        <w:spacing w:after="0"/>
        <w:rPr>
          <w:rFonts w:ascii="Roboto" w:hAnsi="Roboto"/>
          <w:b/>
          <w:color w:val="000000"/>
          <w:sz w:val="28"/>
          <w:szCs w:val="28"/>
        </w:rPr>
      </w:pPr>
      <w:r w:rsidRPr="00CD472B">
        <w:rPr>
          <w:rFonts w:ascii="Roboto" w:hAnsi="Roboto"/>
          <w:b/>
          <w:color w:val="000000"/>
          <w:sz w:val="28"/>
          <w:szCs w:val="28"/>
        </w:rPr>
        <w:t xml:space="preserve">   - Microsoft Excel: Excel files are typically saved and shared as individual files, and collaboration may involve manually sharing files or using shared network drives.</w:t>
      </w:r>
    </w:p>
    <w:p w:rsidR="00CD472B" w:rsidRPr="00CD472B" w:rsidRDefault="00CD472B" w:rsidP="00CD472B">
      <w:pPr>
        <w:pStyle w:val="NormalWeb"/>
        <w:spacing w:after="0"/>
        <w:rPr>
          <w:rFonts w:ascii="Roboto" w:hAnsi="Roboto"/>
          <w:b/>
          <w:color w:val="000000"/>
          <w:sz w:val="28"/>
          <w:szCs w:val="28"/>
        </w:rPr>
      </w:pPr>
      <w:r w:rsidRPr="00CD472B">
        <w:rPr>
          <w:rFonts w:ascii="Roboto" w:hAnsi="Roboto"/>
          <w:b/>
          <w:color w:val="000000"/>
          <w:sz w:val="28"/>
          <w:szCs w:val="28"/>
        </w:rPr>
        <w:t xml:space="preserve">   - Power BI Desktop: Power BI Desktop is tightly integrated with the Power BI service. Reports and dashboards created in Power BI Desktop can be published to the Power BI service for easy sharing, collaboration, and centralized management.</w:t>
      </w:r>
    </w:p>
    <w:p w:rsidR="00CD472B" w:rsidRPr="00CD472B" w:rsidRDefault="00CD472B" w:rsidP="00CD472B">
      <w:pPr>
        <w:pStyle w:val="NormalWeb"/>
        <w:spacing w:after="0"/>
        <w:rPr>
          <w:rFonts w:ascii="Roboto" w:hAnsi="Roboto"/>
          <w:b/>
          <w:color w:val="000000"/>
          <w:sz w:val="28"/>
          <w:szCs w:val="28"/>
        </w:rPr>
      </w:pPr>
    </w:p>
    <w:p w:rsidR="00CD472B" w:rsidRPr="00CD472B" w:rsidRDefault="00CD472B" w:rsidP="00CD472B">
      <w:pPr>
        <w:pStyle w:val="NormalWeb"/>
        <w:spacing w:after="0"/>
        <w:rPr>
          <w:rFonts w:ascii="Roboto" w:hAnsi="Roboto"/>
          <w:b/>
          <w:color w:val="000000"/>
          <w:sz w:val="28"/>
          <w:szCs w:val="28"/>
        </w:rPr>
      </w:pPr>
      <w:r w:rsidRPr="00CD472B">
        <w:rPr>
          <w:rFonts w:ascii="Roboto" w:hAnsi="Roboto"/>
          <w:b/>
          <w:color w:val="000000"/>
          <w:sz w:val="28"/>
          <w:szCs w:val="28"/>
        </w:rPr>
        <w:t>6. Convert Models:</w:t>
      </w:r>
    </w:p>
    <w:p w:rsidR="00CD472B" w:rsidRPr="00CD472B" w:rsidRDefault="00CD472B" w:rsidP="00CD472B">
      <w:pPr>
        <w:pStyle w:val="NormalWeb"/>
        <w:spacing w:after="0"/>
        <w:rPr>
          <w:rFonts w:ascii="Roboto" w:hAnsi="Roboto"/>
          <w:b/>
          <w:color w:val="000000"/>
          <w:sz w:val="28"/>
          <w:szCs w:val="28"/>
        </w:rPr>
      </w:pPr>
      <w:r w:rsidRPr="00CD472B">
        <w:rPr>
          <w:rFonts w:ascii="Roboto" w:hAnsi="Roboto"/>
          <w:b/>
          <w:color w:val="000000"/>
          <w:sz w:val="28"/>
          <w:szCs w:val="28"/>
        </w:rPr>
        <w:t xml:space="preserve">   - Microsoft Excel: Excel models can be converted to Power BI models by importing the Excel file into Power BI Desktop and leveraging Power Query to transform the data and create a data model.</w:t>
      </w:r>
    </w:p>
    <w:p w:rsidR="00CD472B" w:rsidRPr="00CD472B" w:rsidRDefault="00CD472B" w:rsidP="00CD472B">
      <w:pPr>
        <w:pStyle w:val="NormalWeb"/>
        <w:spacing w:after="0"/>
        <w:rPr>
          <w:rFonts w:ascii="Roboto" w:hAnsi="Roboto"/>
          <w:b/>
          <w:color w:val="000000"/>
          <w:sz w:val="28"/>
          <w:szCs w:val="28"/>
        </w:rPr>
      </w:pPr>
      <w:r w:rsidRPr="00CD472B">
        <w:rPr>
          <w:rFonts w:ascii="Roboto" w:hAnsi="Roboto"/>
          <w:b/>
          <w:color w:val="000000"/>
          <w:sz w:val="28"/>
          <w:szCs w:val="28"/>
        </w:rPr>
        <w:t xml:space="preserve">   - Power BI Desktop: Power BI Desktop models can be converted to Excel models by exporting the data and visuals to Excel. However, some Power BI-specific features may not be preserved in the Excel model.</w:t>
      </w:r>
    </w:p>
    <w:p w:rsidR="00CD472B" w:rsidRPr="00CD472B" w:rsidRDefault="00CD472B" w:rsidP="00CD472B">
      <w:pPr>
        <w:pStyle w:val="NormalWeb"/>
        <w:spacing w:after="0"/>
        <w:rPr>
          <w:rFonts w:ascii="Roboto" w:hAnsi="Roboto"/>
          <w:b/>
          <w:color w:val="000000"/>
          <w:sz w:val="28"/>
          <w:szCs w:val="28"/>
        </w:rPr>
      </w:pPr>
    </w:p>
    <w:p w:rsidR="00CD472B" w:rsidRPr="00CD472B" w:rsidRDefault="00CD472B" w:rsidP="00CD472B">
      <w:pPr>
        <w:pStyle w:val="NormalWeb"/>
        <w:spacing w:after="0"/>
        <w:rPr>
          <w:rFonts w:ascii="Roboto" w:hAnsi="Roboto"/>
          <w:b/>
          <w:color w:val="000000"/>
          <w:sz w:val="28"/>
          <w:szCs w:val="28"/>
        </w:rPr>
      </w:pPr>
      <w:r w:rsidRPr="00CD472B">
        <w:rPr>
          <w:rFonts w:ascii="Roboto" w:hAnsi="Roboto"/>
          <w:b/>
          <w:color w:val="000000"/>
          <w:sz w:val="28"/>
          <w:szCs w:val="28"/>
        </w:rPr>
        <w:t>7. Cost:</w:t>
      </w:r>
    </w:p>
    <w:p w:rsidR="00CD472B" w:rsidRPr="00CD472B" w:rsidRDefault="00CD472B" w:rsidP="00CD472B">
      <w:pPr>
        <w:pStyle w:val="NormalWeb"/>
        <w:spacing w:after="0"/>
        <w:rPr>
          <w:rFonts w:ascii="Roboto" w:hAnsi="Roboto"/>
          <w:b/>
          <w:color w:val="000000"/>
          <w:sz w:val="28"/>
          <w:szCs w:val="28"/>
        </w:rPr>
      </w:pPr>
      <w:r w:rsidRPr="00CD472B">
        <w:rPr>
          <w:rFonts w:ascii="Roboto" w:hAnsi="Roboto"/>
          <w:b/>
          <w:color w:val="000000"/>
          <w:sz w:val="28"/>
          <w:szCs w:val="28"/>
        </w:rPr>
        <w:t xml:space="preserve">   - Microsoft Excel: Excel is part of the Microsoft Office suite and is typically licensed on a per-user basis or as part of a Microsoft 365 subscription.</w:t>
      </w:r>
    </w:p>
    <w:p w:rsidR="00CD472B" w:rsidRPr="00CD472B" w:rsidRDefault="00CD472B" w:rsidP="00CD472B">
      <w:pPr>
        <w:pStyle w:val="NormalWeb"/>
        <w:spacing w:after="0"/>
        <w:rPr>
          <w:rFonts w:ascii="Roboto" w:hAnsi="Roboto"/>
          <w:b/>
          <w:color w:val="000000"/>
          <w:sz w:val="28"/>
          <w:szCs w:val="28"/>
        </w:rPr>
      </w:pPr>
      <w:r w:rsidRPr="00CD472B">
        <w:rPr>
          <w:rFonts w:ascii="Roboto" w:hAnsi="Roboto"/>
          <w:b/>
          <w:color w:val="000000"/>
          <w:sz w:val="28"/>
          <w:szCs w:val="28"/>
        </w:rPr>
        <w:lastRenderedPageBreak/>
        <w:t xml:space="preserve">   - Power BI Desktop: Power BI Desktop is a free desktop application available for download from the Microsoft website. However, to access some advanced features and collaborate through the Power BI service, a Power BI Pro or Premium license may be required, which involves subscription costs.</w:t>
      </w:r>
    </w:p>
    <w:p w:rsidR="00CD472B" w:rsidRPr="00CD472B" w:rsidRDefault="00CD472B" w:rsidP="00CD472B">
      <w:pPr>
        <w:pStyle w:val="NormalWeb"/>
        <w:spacing w:after="0"/>
        <w:rPr>
          <w:rFonts w:ascii="Roboto" w:hAnsi="Roboto"/>
          <w:b/>
          <w:color w:val="000000"/>
          <w:sz w:val="28"/>
          <w:szCs w:val="28"/>
        </w:rPr>
      </w:pPr>
    </w:p>
    <w:p w:rsidR="00CD472B" w:rsidRPr="00CD472B" w:rsidRDefault="00CD472B" w:rsidP="00CD472B">
      <w:pPr>
        <w:pStyle w:val="NormalWeb"/>
        <w:spacing w:before="0" w:beforeAutospacing="0" w:after="0" w:afterAutospacing="0"/>
        <w:rPr>
          <w:b/>
        </w:rPr>
      </w:pPr>
      <w:r w:rsidRPr="00CD472B">
        <w:rPr>
          <w:rFonts w:ascii="Roboto" w:hAnsi="Roboto"/>
          <w:b/>
          <w:color w:val="000000"/>
          <w:sz w:val="28"/>
          <w:szCs w:val="28"/>
        </w:rPr>
        <w:t>It's important to note that while Excel is a powerful spreadsheet tool with data analysis capabilities, Power BI Desktop is specifically designed for advanced data modeling, visualization, and reporting, making it more suitable for complex business intelligence scenarios. The choice between Excel and Power BI Desktop depends on the specific requirements, data volume, collaboration needs, and level of sophistication desired for analysis and reporting tasks.</w:t>
      </w:r>
    </w:p>
    <w:p w:rsidR="00CD472B" w:rsidRDefault="00CD472B" w:rsidP="00CD472B">
      <w:pPr>
        <w:spacing w:after="100" w:line="240" w:lineRule="auto"/>
        <w:rPr>
          <w:rFonts w:ascii="Segoe UI" w:eastAsia="Times New Roman" w:hAnsi="Segoe UI" w:cs="Segoe UI"/>
          <w:b/>
          <w:sz w:val="24"/>
          <w:szCs w:val="21"/>
        </w:rPr>
      </w:pPr>
    </w:p>
    <w:p w:rsidR="00CD472B" w:rsidRDefault="00CD472B" w:rsidP="00CD472B">
      <w:pPr>
        <w:rPr>
          <w:rFonts w:ascii="Segoe UI" w:eastAsia="Times New Roman" w:hAnsi="Segoe UI" w:cs="Segoe UI"/>
          <w:b/>
          <w:sz w:val="24"/>
          <w:szCs w:val="21"/>
        </w:rPr>
      </w:pPr>
      <w:r w:rsidRPr="00CD472B">
        <w:rPr>
          <w:rFonts w:ascii="Segoe UI" w:eastAsia="Times New Roman" w:hAnsi="Segoe UI" w:cs="Segoe UI"/>
          <w:b/>
          <w:sz w:val="32"/>
          <w:szCs w:val="21"/>
          <w:highlight w:val="yellow"/>
        </w:rPr>
        <w:t>6.</w:t>
      </w:r>
      <w:r w:rsidRPr="00CD472B">
        <w:rPr>
          <w:rFonts w:ascii="Segoe UI" w:hAnsi="Segoe UI" w:cs="Segoe UI"/>
          <w:b/>
          <w:sz w:val="24"/>
          <w:szCs w:val="21"/>
          <w:highlight w:val="yellow"/>
        </w:rPr>
        <w:t xml:space="preserve"> </w:t>
      </w:r>
      <w:r w:rsidRPr="00CD472B">
        <w:rPr>
          <w:rFonts w:ascii="Segoe UI" w:eastAsia="Times New Roman" w:hAnsi="Segoe UI" w:cs="Segoe UI"/>
          <w:b/>
          <w:sz w:val="24"/>
          <w:szCs w:val="21"/>
          <w:highlight w:val="yellow"/>
        </w:rPr>
        <w:t>List 20 data sources supported by Power Bi desktop.</w:t>
      </w:r>
    </w:p>
    <w:p w:rsidR="00CD472B" w:rsidRDefault="00CD472B" w:rsidP="00CD472B">
      <w:pPr>
        <w:rPr>
          <w:rFonts w:ascii="Segoe UI" w:eastAsia="Times New Roman" w:hAnsi="Segoe UI" w:cs="Segoe UI"/>
          <w:b/>
          <w:sz w:val="24"/>
          <w:szCs w:val="21"/>
        </w:rPr>
      </w:pPr>
    </w:p>
    <w:p w:rsidR="00CD472B" w:rsidRPr="00CD472B" w:rsidRDefault="00CD472B" w:rsidP="00CD472B">
      <w:pPr>
        <w:rPr>
          <w:rFonts w:ascii="Segoe UI" w:eastAsia="Times New Roman" w:hAnsi="Segoe UI" w:cs="Segoe UI"/>
          <w:b/>
          <w:sz w:val="24"/>
          <w:szCs w:val="21"/>
        </w:rPr>
      </w:pPr>
      <w:r w:rsidRPr="00CD472B">
        <w:rPr>
          <w:rFonts w:ascii="Segoe UI" w:eastAsia="Times New Roman" w:hAnsi="Segoe UI" w:cs="Segoe UI"/>
          <w:b/>
          <w:sz w:val="24"/>
          <w:szCs w:val="21"/>
        </w:rPr>
        <w:t>Power BI Desktop supports a wide range of data sources. Here is a list of 20 data sources commonly used with Power BI Desktop:</w:t>
      </w:r>
    </w:p>
    <w:p w:rsidR="00CD472B" w:rsidRPr="00CD472B" w:rsidRDefault="00CD472B" w:rsidP="00CD472B">
      <w:pPr>
        <w:rPr>
          <w:rFonts w:ascii="Segoe UI" w:eastAsia="Times New Roman" w:hAnsi="Segoe UI" w:cs="Segoe UI"/>
          <w:b/>
          <w:sz w:val="24"/>
          <w:szCs w:val="21"/>
        </w:rPr>
      </w:pPr>
    </w:p>
    <w:p w:rsidR="00CD472B" w:rsidRPr="00CD472B" w:rsidRDefault="00CD472B" w:rsidP="00CD472B">
      <w:pPr>
        <w:rPr>
          <w:rFonts w:ascii="Segoe UI" w:eastAsia="Times New Roman" w:hAnsi="Segoe UI" w:cs="Segoe UI"/>
          <w:b/>
          <w:sz w:val="24"/>
          <w:szCs w:val="21"/>
        </w:rPr>
      </w:pPr>
      <w:r w:rsidRPr="00CD472B">
        <w:rPr>
          <w:rFonts w:ascii="Segoe UI" w:eastAsia="Times New Roman" w:hAnsi="Segoe UI" w:cs="Segoe UI"/>
          <w:b/>
          <w:sz w:val="24"/>
          <w:szCs w:val="21"/>
        </w:rPr>
        <w:t>1. Excel Workbook (XLSX, XLS)</w:t>
      </w:r>
    </w:p>
    <w:p w:rsidR="00CD472B" w:rsidRPr="00CD472B" w:rsidRDefault="00CD472B" w:rsidP="00CD472B">
      <w:pPr>
        <w:rPr>
          <w:rFonts w:ascii="Segoe UI" w:eastAsia="Times New Roman" w:hAnsi="Segoe UI" w:cs="Segoe UI"/>
          <w:b/>
          <w:sz w:val="24"/>
          <w:szCs w:val="21"/>
        </w:rPr>
      </w:pPr>
      <w:r w:rsidRPr="00CD472B">
        <w:rPr>
          <w:rFonts w:ascii="Segoe UI" w:eastAsia="Times New Roman" w:hAnsi="Segoe UI" w:cs="Segoe UI"/>
          <w:b/>
          <w:sz w:val="24"/>
          <w:szCs w:val="21"/>
        </w:rPr>
        <w:t>2. CSV (Comma Separated Values) files</w:t>
      </w:r>
    </w:p>
    <w:p w:rsidR="00CD472B" w:rsidRPr="00CD472B" w:rsidRDefault="00CD472B" w:rsidP="00CD472B">
      <w:pPr>
        <w:rPr>
          <w:rFonts w:ascii="Segoe UI" w:eastAsia="Times New Roman" w:hAnsi="Segoe UI" w:cs="Segoe UI"/>
          <w:b/>
          <w:sz w:val="24"/>
          <w:szCs w:val="21"/>
        </w:rPr>
      </w:pPr>
      <w:r w:rsidRPr="00CD472B">
        <w:rPr>
          <w:rFonts w:ascii="Segoe UI" w:eastAsia="Times New Roman" w:hAnsi="Segoe UI" w:cs="Segoe UI"/>
          <w:b/>
          <w:sz w:val="24"/>
          <w:szCs w:val="21"/>
        </w:rPr>
        <w:t>3. SQL Server Database</w:t>
      </w:r>
    </w:p>
    <w:p w:rsidR="00CD472B" w:rsidRPr="00CD472B" w:rsidRDefault="00CD472B" w:rsidP="00CD472B">
      <w:pPr>
        <w:rPr>
          <w:rFonts w:ascii="Segoe UI" w:eastAsia="Times New Roman" w:hAnsi="Segoe UI" w:cs="Segoe UI"/>
          <w:b/>
          <w:sz w:val="24"/>
          <w:szCs w:val="21"/>
        </w:rPr>
      </w:pPr>
      <w:r w:rsidRPr="00CD472B">
        <w:rPr>
          <w:rFonts w:ascii="Segoe UI" w:eastAsia="Times New Roman" w:hAnsi="Segoe UI" w:cs="Segoe UI"/>
          <w:b/>
          <w:sz w:val="24"/>
          <w:szCs w:val="21"/>
        </w:rPr>
        <w:t>4. Azure SQL Database</w:t>
      </w:r>
    </w:p>
    <w:p w:rsidR="00CD472B" w:rsidRPr="00CD472B" w:rsidRDefault="00CD472B" w:rsidP="00CD472B">
      <w:pPr>
        <w:rPr>
          <w:rFonts w:ascii="Segoe UI" w:eastAsia="Times New Roman" w:hAnsi="Segoe UI" w:cs="Segoe UI"/>
          <w:b/>
          <w:sz w:val="24"/>
          <w:szCs w:val="21"/>
        </w:rPr>
      </w:pPr>
      <w:r w:rsidRPr="00CD472B">
        <w:rPr>
          <w:rFonts w:ascii="Segoe UI" w:eastAsia="Times New Roman" w:hAnsi="Segoe UI" w:cs="Segoe UI"/>
          <w:b/>
          <w:sz w:val="24"/>
          <w:szCs w:val="21"/>
        </w:rPr>
        <w:t>5. Oracle Database</w:t>
      </w:r>
    </w:p>
    <w:p w:rsidR="00CD472B" w:rsidRPr="00CD472B" w:rsidRDefault="00CD472B" w:rsidP="00CD472B">
      <w:pPr>
        <w:rPr>
          <w:rFonts w:ascii="Segoe UI" w:eastAsia="Times New Roman" w:hAnsi="Segoe UI" w:cs="Segoe UI"/>
          <w:b/>
          <w:sz w:val="24"/>
          <w:szCs w:val="21"/>
        </w:rPr>
      </w:pPr>
      <w:r w:rsidRPr="00CD472B">
        <w:rPr>
          <w:rFonts w:ascii="Segoe UI" w:eastAsia="Times New Roman" w:hAnsi="Segoe UI" w:cs="Segoe UI"/>
          <w:b/>
          <w:sz w:val="24"/>
          <w:szCs w:val="21"/>
        </w:rPr>
        <w:t>6. MySQL Database</w:t>
      </w:r>
    </w:p>
    <w:p w:rsidR="00CD472B" w:rsidRPr="00CD472B" w:rsidRDefault="00CD472B" w:rsidP="00CD472B">
      <w:pPr>
        <w:rPr>
          <w:rFonts w:ascii="Segoe UI" w:eastAsia="Times New Roman" w:hAnsi="Segoe UI" w:cs="Segoe UI"/>
          <w:b/>
          <w:sz w:val="24"/>
          <w:szCs w:val="21"/>
        </w:rPr>
      </w:pPr>
      <w:r w:rsidRPr="00CD472B">
        <w:rPr>
          <w:rFonts w:ascii="Segoe UI" w:eastAsia="Times New Roman" w:hAnsi="Segoe UI" w:cs="Segoe UI"/>
          <w:b/>
          <w:sz w:val="24"/>
          <w:szCs w:val="21"/>
        </w:rPr>
        <w:t>7. PostgreSQL Database</w:t>
      </w:r>
    </w:p>
    <w:p w:rsidR="00CD472B" w:rsidRPr="00CD472B" w:rsidRDefault="00CD472B" w:rsidP="00CD472B">
      <w:pPr>
        <w:rPr>
          <w:rFonts w:ascii="Segoe UI" w:eastAsia="Times New Roman" w:hAnsi="Segoe UI" w:cs="Segoe UI"/>
          <w:b/>
          <w:sz w:val="24"/>
          <w:szCs w:val="21"/>
        </w:rPr>
      </w:pPr>
      <w:r w:rsidRPr="00CD472B">
        <w:rPr>
          <w:rFonts w:ascii="Segoe UI" w:eastAsia="Times New Roman" w:hAnsi="Segoe UI" w:cs="Segoe UI"/>
          <w:b/>
          <w:sz w:val="24"/>
          <w:szCs w:val="21"/>
        </w:rPr>
        <w:t>8. SharePoint Online List</w:t>
      </w:r>
    </w:p>
    <w:p w:rsidR="00CD472B" w:rsidRPr="00CD472B" w:rsidRDefault="00CD472B" w:rsidP="00CD472B">
      <w:pPr>
        <w:rPr>
          <w:rFonts w:ascii="Segoe UI" w:eastAsia="Times New Roman" w:hAnsi="Segoe UI" w:cs="Segoe UI"/>
          <w:b/>
          <w:sz w:val="24"/>
          <w:szCs w:val="21"/>
        </w:rPr>
      </w:pPr>
      <w:r w:rsidRPr="00CD472B">
        <w:rPr>
          <w:rFonts w:ascii="Segoe UI" w:eastAsia="Times New Roman" w:hAnsi="Segoe UI" w:cs="Segoe UI"/>
          <w:b/>
          <w:sz w:val="24"/>
          <w:szCs w:val="21"/>
        </w:rPr>
        <w:t>9. SharePoint Folder</w:t>
      </w:r>
    </w:p>
    <w:p w:rsidR="00CD472B" w:rsidRPr="00CD472B" w:rsidRDefault="00CD472B" w:rsidP="00CD472B">
      <w:pPr>
        <w:rPr>
          <w:rFonts w:ascii="Segoe UI" w:eastAsia="Times New Roman" w:hAnsi="Segoe UI" w:cs="Segoe UI"/>
          <w:b/>
          <w:sz w:val="24"/>
          <w:szCs w:val="21"/>
        </w:rPr>
      </w:pPr>
      <w:r w:rsidRPr="00CD472B">
        <w:rPr>
          <w:rFonts w:ascii="Segoe UI" w:eastAsia="Times New Roman" w:hAnsi="Segoe UI" w:cs="Segoe UI"/>
          <w:b/>
          <w:sz w:val="24"/>
          <w:szCs w:val="21"/>
        </w:rPr>
        <w:t>10. Salesforce</w:t>
      </w:r>
    </w:p>
    <w:p w:rsidR="00CD472B" w:rsidRPr="00CD472B" w:rsidRDefault="00CD472B" w:rsidP="00CD472B">
      <w:pPr>
        <w:rPr>
          <w:rFonts w:ascii="Segoe UI" w:eastAsia="Times New Roman" w:hAnsi="Segoe UI" w:cs="Segoe UI"/>
          <w:b/>
          <w:sz w:val="24"/>
          <w:szCs w:val="21"/>
        </w:rPr>
      </w:pPr>
      <w:r w:rsidRPr="00CD472B">
        <w:rPr>
          <w:rFonts w:ascii="Segoe UI" w:eastAsia="Times New Roman" w:hAnsi="Segoe UI" w:cs="Segoe UI"/>
          <w:b/>
          <w:sz w:val="24"/>
          <w:szCs w:val="21"/>
        </w:rPr>
        <w:t>11. Dynamics 365</w:t>
      </w:r>
    </w:p>
    <w:p w:rsidR="00CD472B" w:rsidRPr="00CD472B" w:rsidRDefault="00CD472B" w:rsidP="00CD472B">
      <w:pPr>
        <w:rPr>
          <w:rFonts w:ascii="Segoe UI" w:eastAsia="Times New Roman" w:hAnsi="Segoe UI" w:cs="Segoe UI"/>
          <w:b/>
          <w:sz w:val="24"/>
          <w:szCs w:val="21"/>
        </w:rPr>
      </w:pPr>
      <w:r w:rsidRPr="00CD472B">
        <w:rPr>
          <w:rFonts w:ascii="Segoe UI" w:eastAsia="Times New Roman" w:hAnsi="Segoe UI" w:cs="Segoe UI"/>
          <w:b/>
          <w:sz w:val="24"/>
          <w:szCs w:val="21"/>
        </w:rPr>
        <w:t>12. Google Analytics</w:t>
      </w:r>
    </w:p>
    <w:p w:rsidR="00CD472B" w:rsidRPr="00CD472B" w:rsidRDefault="00CD472B" w:rsidP="00CD472B">
      <w:pPr>
        <w:rPr>
          <w:rFonts w:ascii="Segoe UI" w:eastAsia="Times New Roman" w:hAnsi="Segoe UI" w:cs="Segoe UI"/>
          <w:b/>
          <w:sz w:val="24"/>
          <w:szCs w:val="21"/>
        </w:rPr>
      </w:pPr>
      <w:r w:rsidRPr="00CD472B">
        <w:rPr>
          <w:rFonts w:ascii="Segoe UI" w:eastAsia="Times New Roman" w:hAnsi="Segoe UI" w:cs="Segoe UI"/>
          <w:b/>
          <w:sz w:val="24"/>
          <w:szCs w:val="21"/>
        </w:rPr>
        <w:lastRenderedPageBreak/>
        <w:t>13. Azure Data Lake Storage</w:t>
      </w:r>
    </w:p>
    <w:p w:rsidR="00CD472B" w:rsidRPr="00CD472B" w:rsidRDefault="00CD472B" w:rsidP="00CD472B">
      <w:pPr>
        <w:rPr>
          <w:rFonts w:ascii="Segoe UI" w:eastAsia="Times New Roman" w:hAnsi="Segoe UI" w:cs="Segoe UI"/>
          <w:b/>
          <w:sz w:val="24"/>
          <w:szCs w:val="21"/>
        </w:rPr>
      </w:pPr>
      <w:r w:rsidRPr="00CD472B">
        <w:rPr>
          <w:rFonts w:ascii="Segoe UI" w:eastAsia="Times New Roman" w:hAnsi="Segoe UI" w:cs="Segoe UI"/>
          <w:b/>
          <w:sz w:val="24"/>
          <w:szCs w:val="21"/>
        </w:rPr>
        <w:t>14. Azure Blob Storage</w:t>
      </w:r>
    </w:p>
    <w:p w:rsidR="00CD472B" w:rsidRPr="00CD472B" w:rsidRDefault="00CD472B" w:rsidP="00CD472B">
      <w:pPr>
        <w:rPr>
          <w:rFonts w:ascii="Segoe UI" w:eastAsia="Times New Roman" w:hAnsi="Segoe UI" w:cs="Segoe UI"/>
          <w:b/>
          <w:sz w:val="24"/>
          <w:szCs w:val="21"/>
        </w:rPr>
      </w:pPr>
      <w:r w:rsidRPr="00CD472B">
        <w:rPr>
          <w:rFonts w:ascii="Segoe UI" w:eastAsia="Times New Roman" w:hAnsi="Segoe UI" w:cs="Segoe UI"/>
          <w:b/>
          <w:sz w:val="24"/>
          <w:szCs w:val="21"/>
        </w:rPr>
        <w:t>15. SharePoint Online Document Library</w:t>
      </w:r>
    </w:p>
    <w:p w:rsidR="00CD472B" w:rsidRPr="00CD472B" w:rsidRDefault="00CD472B" w:rsidP="00CD472B">
      <w:pPr>
        <w:rPr>
          <w:rFonts w:ascii="Segoe UI" w:eastAsia="Times New Roman" w:hAnsi="Segoe UI" w:cs="Segoe UI"/>
          <w:b/>
          <w:sz w:val="24"/>
          <w:szCs w:val="21"/>
        </w:rPr>
      </w:pPr>
      <w:r w:rsidRPr="00CD472B">
        <w:rPr>
          <w:rFonts w:ascii="Segoe UI" w:eastAsia="Times New Roman" w:hAnsi="Segoe UI" w:cs="Segoe UI"/>
          <w:b/>
          <w:sz w:val="24"/>
          <w:szCs w:val="21"/>
        </w:rPr>
        <w:t>16. JSON (JavaScript Object Notation) files</w:t>
      </w:r>
    </w:p>
    <w:p w:rsidR="00CD472B" w:rsidRPr="00CD472B" w:rsidRDefault="00CD472B" w:rsidP="00CD472B">
      <w:pPr>
        <w:rPr>
          <w:rFonts w:ascii="Segoe UI" w:eastAsia="Times New Roman" w:hAnsi="Segoe UI" w:cs="Segoe UI"/>
          <w:b/>
          <w:sz w:val="24"/>
          <w:szCs w:val="21"/>
        </w:rPr>
      </w:pPr>
      <w:r w:rsidRPr="00CD472B">
        <w:rPr>
          <w:rFonts w:ascii="Segoe UI" w:eastAsia="Times New Roman" w:hAnsi="Segoe UI" w:cs="Segoe UI"/>
          <w:b/>
          <w:sz w:val="24"/>
          <w:szCs w:val="21"/>
        </w:rPr>
        <w:t>17. Web (HTML) pages</w:t>
      </w:r>
    </w:p>
    <w:p w:rsidR="00CD472B" w:rsidRPr="00CD472B" w:rsidRDefault="00CD472B" w:rsidP="00CD472B">
      <w:pPr>
        <w:rPr>
          <w:rFonts w:ascii="Segoe UI" w:eastAsia="Times New Roman" w:hAnsi="Segoe UI" w:cs="Segoe UI"/>
          <w:b/>
          <w:sz w:val="24"/>
          <w:szCs w:val="21"/>
        </w:rPr>
      </w:pPr>
      <w:r w:rsidRPr="00CD472B">
        <w:rPr>
          <w:rFonts w:ascii="Segoe UI" w:eastAsia="Times New Roman" w:hAnsi="Segoe UI" w:cs="Segoe UI"/>
          <w:b/>
          <w:sz w:val="24"/>
          <w:szCs w:val="21"/>
        </w:rPr>
        <w:t>18. Hadoop File (HDFS)</w:t>
      </w:r>
    </w:p>
    <w:p w:rsidR="00CD472B" w:rsidRPr="00CD472B" w:rsidRDefault="00CD472B" w:rsidP="00CD472B">
      <w:pPr>
        <w:rPr>
          <w:rFonts w:ascii="Segoe UI" w:eastAsia="Times New Roman" w:hAnsi="Segoe UI" w:cs="Segoe UI"/>
          <w:b/>
          <w:sz w:val="24"/>
          <w:szCs w:val="21"/>
        </w:rPr>
      </w:pPr>
      <w:r w:rsidRPr="00CD472B">
        <w:rPr>
          <w:rFonts w:ascii="Segoe UI" w:eastAsia="Times New Roman" w:hAnsi="Segoe UI" w:cs="Segoe UI"/>
          <w:b/>
          <w:sz w:val="24"/>
          <w:szCs w:val="21"/>
        </w:rPr>
        <w:t>19. OData Feed</w:t>
      </w:r>
    </w:p>
    <w:p w:rsidR="00CD472B" w:rsidRPr="00CD472B" w:rsidRDefault="00CD472B" w:rsidP="00CD472B">
      <w:pPr>
        <w:rPr>
          <w:rFonts w:ascii="Segoe UI" w:eastAsia="Times New Roman" w:hAnsi="Segoe UI" w:cs="Segoe UI"/>
          <w:b/>
          <w:sz w:val="24"/>
          <w:szCs w:val="21"/>
        </w:rPr>
      </w:pPr>
      <w:r w:rsidRPr="00CD472B">
        <w:rPr>
          <w:rFonts w:ascii="Segoe UI" w:eastAsia="Times New Roman" w:hAnsi="Segoe UI" w:cs="Segoe UI"/>
          <w:b/>
          <w:sz w:val="24"/>
          <w:szCs w:val="21"/>
        </w:rPr>
        <w:t>20. Web API</w:t>
      </w:r>
    </w:p>
    <w:p w:rsidR="00CD472B" w:rsidRPr="00CD472B" w:rsidRDefault="00CD472B" w:rsidP="00CD472B">
      <w:pPr>
        <w:rPr>
          <w:rFonts w:ascii="Segoe UI" w:eastAsia="Times New Roman" w:hAnsi="Segoe UI" w:cs="Segoe UI"/>
          <w:b/>
          <w:sz w:val="24"/>
          <w:szCs w:val="21"/>
        </w:rPr>
      </w:pPr>
    </w:p>
    <w:p w:rsidR="007867C3" w:rsidRPr="007867C3" w:rsidRDefault="007867C3" w:rsidP="00CD472B">
      <w:pPr>
        <w:spacing w:after="100" w:line="240" w:lineRule="auto"/>
        <w:rPr>
          <w:rFonts w:ascii="Segoe UI" w:eastAsia="Times New Roman" w:hAnsi="Segoe UI" w:cs="Segoe UI"/>
          <w:b/>
          <w:sz w:val="24"/>
          <w:szCs w:val="21"/>
        </w:rPr>
      </w:pPr>
    </w:p>
    <w:p w:rsidR="007867C3" w:rsidRPr="007867C3" w:rsidRDefault="007867C3" w:rsidP="00CD472B">
      <w:pPr>
        <w:pStyle w:val="ListParagraph"/>
        <w:spacing w:after="100" w:line="240" w:lineRule="auto"/>
        <w:ind w:left="0"/>
        <w:rPr>
          <w:rFonts w:ascii="Segoe UI" w:eastAsia="Times New Roman" w:hAnsi="Segoe UI" w:cs="Segoe UI"/>
          <w:b/>
          <w:sz w:val="21"/>
          <w:szCs w:val="21"/>
        </w:rPr>
      </w:pPr>
    </w:p>
    <w:p w:rsidR="007867C3" w:rsidRPr="007867C3" w:rsidRDefault="007867C3" w:rsidP="00CD472B">
      <w:pPr>
        <w:pStyle w:val="NormalWeb"/>
        <w:spacing w:before="0" w:beforeAutospacing="0" w:after="0" w:afterAutospacing="0"/>
        <w:textAlignment w:val="baseline"/>
        <w:rPr>
          <w:rFonts w:ascii="Roboto" w:hAnsi="Roboto"/>
          <w:color w:val="000000"/>
          <w:sz w:val="28"/>
          <w:szCs w:val="28"/>
        </w:rPr>
      </w:pPr>
    </w:p>
    <w:p w:rsidR="007867C3" w:rsidRPr="007867C3" w:rsidRDefault="007867C3" w:rsidP="00CD472B">
      <w:pPr>
        <w:pStyle w:val="ListParagraph"/>
        <w:ind w:left="0"/>
        <w:rPr>
          <w:rFonts w:ascii="Segoe UI" w:eastAsia="Times New Roman" w:hAnsi="Segoe UI" w:cs="Segoe UI"/>
          <w:b/>
          <w:sz w:val="21"/>
          <w:szCs w:val="21"/>
        </w:rPr>
      </w:pPr>
      <w:r w:rsidRPr="007867C3">
        <w:rPr>
          <w:rFonts w:ascii="Segoe UI" w:eastAsia="Times New Roman" w:hAnsi="Segoe UI" w:cs="Segoe UI"/>
          <w:b/>
          <w:sz w:val="21"/>
          <w:szCs w:val="21"/>
        </w:rPr>
        <w:t xml:space="preserve"> </w:t>
      </w:r>
    </w:p>
    <w:p w:rsidR="00DA3DED" w:rsidRDefault="00DA3DED" w:rsidP="00CD472B"/>
    <w:sectPr w:rsidR="00DA3D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FD5" w:rsidRDefault="00F14FD5" w:rsidP="007867C3">
      <w:pPr>
        <w:spacing w:after="0" w:line="240" w:lineRule="auto"/>
      </w:pPr>
      <w:r>
        <w:separator/>
      </w:r>
    </w:p>
  </w:endnote>
  <w:endnote w:type="continuationSeparator" w:id="0">
    <w:p w:rsidR="00F14FD5" w:rsidRDefault="00F14FD5" w:rsidP="00786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FD5" w:rsidRDefault="00F14FD5" w:rsidP="007867C3">
      <w:pPr>
        <w:spacing w:after="0" w:line="240" w:lineRule="auto"/>
      </w:pPr>
      <w:r>
        <w:separator/>
      </w:r>
    </w:p>
  </w:footnote>
  <w:footnote w:type="continuationSeparator" w:id="0">
    <w:p w:rsidR="00F14FD5" w:rsidRDefault="00F14FD5" w:rsidP="007867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A7FFA"/>
    <w:multiLevelType w:val="hybridMultilevel"/>
    <w:tmpl w:val="60C60ABC"/>
    <w:lvl w:ilvl="0" w:tplc="ED72F4C2">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0A73C2"/>
    <w:multiLevelType w:val="multilevel"/>
    <w:tmpl w:val="548E3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9A0AB2"/>
    <w:multiLevelType w:val="multilevel"/>
    <w:tmpl w:val="F8AC8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755"/>
    <w:rsid w:val="00653755"/>
    <w:rsid w:val="007867C3"/>
    <w:rsid w:val="00CD472B"/>
    <w:rsid w:val="00DA3DED"/>
    <w:rsid w:val="00F14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3B46"/>
  <w15:chartTrackingRefBased/>
  <w15:docId w15:val="{63E47B4C-538A-4741-8533-DDC700802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7C3"/>
  </w:style>
  <w:style w:type="paragraph" w:styleId="Footer">
    <w:name w:val="footer"/>
    <w:basedOn w:val="Normal"/>
    <w:link w:val="FooterChar"/>
    <w:uiPriority w:val="99"/>
    <w:unhideWhenUsed/>
    <w:rsid w:val="00786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7C3"/>
  </w:style>
  <w:style w:type="paragraph" w:styleId="ListParagraph">
    <w:name w:val="List Paragraph"/>
    <w:basedOn w:val="Normal"/>
    <w:uiPriority w:val="34"/>
    <w:qFormat/>
    <w:rsid w:val="007867C3"/>
    <w:pPr>
      <w:ind w:left="720"/>
      <w:contextualSpacing/>
    </w:pPr>
  </w:style>
  <w:style w:type="paragraph" w:styleId="NormalWeb">
    <w:name w:val="Normal (Web)"/>
    <w:basedOn w:val="Normal"/>
    <w:uiPriority w:val="99"/>
    <w:semiHidden/>
    <w:unhideWhenUsed/>
    <w:rsid w:val="007867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54651">
      <w:bodyDiv w:val="1"/>
      <w:marLeft w:val="0"/>
      <w:marRight w:val="0"/>
      <w:marTop w:val="0"/>
      <w:marBottom w:val="0"/>
      <w:divBdr>
        <w:top w:val="none" w:sz="0" w:space="0" w:color="auto"/>
        <w:left w:val="none" w:sz="0" w:space="0" w:color="auto"/>
        <w:bottom w:val="none" w:sz="0" w:space="0" w:color="auto"/>
        <w:right w:val="none" w:sz="0" w:space="0" w:color="auto"/>
      </w:divBdr>
      <w:divsChild>
        <w:div w:id="882714056">
          <w:marLeft w:val="0"/>
          <w:marRight w:val="0"/>
          <w:marTop w:val="0"/>
          <w:marBottom w:val="0"/>
          <w:divBdr>
            <w:top w:val="single" w:sz="2" w:space="0" w:color="auto"/>
            <w:left w:val="single" w:sz="2" w:space="0" w:color="auto"/>
            <w:bottom w:val="single" w:sz="6" w:space="0" w:color="auto"/>
            <w:right w:val="single" w:sz="2" w:space="0" w:color="auto"/>
          </w:divBdr>
          <w:divsChild>
            <w:div w:id="6299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735882">
                  <w:marLeft w:val="0"/>
                  <w:marRight w:val="0"/>
                  <w:marTop w:val="0"/>
                  <w:marBottom w:val="0"/>
                  <w:divBdr>
                    <w:top w:val="single" w:sz="2" w:space="0" w:color="D9D9E3"/>
                    <w:left w:val="single" w:sz="2" w:space="0" w:color="D9D9E3"/>
                    <w:bottom w:val="single" w:sz="2" w:space="0" w:color="D9D9E3"/>
                    <w:right w:val="single" w:sz="2" w:space="0" w:color="D9D9E3"/>
                  </w:divBdr>
                  <w:divsChild>
                    <w:div w:id="2062627391">
                      <w:marLeft w:val="0"/>
                      <w:marRight w:val="0"/>
                      <w:marTop w:val="0"/>
                      <w:marBottom w:val="0"/>
                      <w:divBdr>
                        <w:top w:val="single" w:sz="2" w:space="0" w:color="D9D9E3"/>
                        <w:left w:val="single" w:sz="2" w:space="0" w:color="D9D9E3"/>
                        <w:bottom w:val="single" w:sz="2" w:space="0" w:color="D9D9E3"/>
                        <w:right w:val="single" w:sz="2" w:space="0" w:color="D9D9E3"/>
                      </w:divBdr>
                      <w:divsChild>
                        <w:div w:id="2050569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1210083">
      <w:bodyDiv w:val="1"/>
      <w:marLeft w:val="0"/>
      <w:marRight w:val="0"/>
      <w:marTop w:val="0"/>
      <w:marBottom w:val="0"/>
      <w:divBdr>
        <w:top w:val="none" w:sz="0" w:space="0" w:color="auto"/>
        <w:left w:val="none" w:sz="0" w:space="0" w:color="auto"/>
        <w:bottom w:val="none" w:sz="0" w:space="0" w:color="auto"/>
        <w:right w:val="none" w:sz="0" w:space="0" w:color="auto"/>
      </w:divBdr>
      <w:divsChild>
        <w:div w:id="1380663613">
          <w:marLeft w:val="0"/>
          <w:marRight w:val="0"/>
          <w:marTop w:val="0"/>
          <w:marBottom w:val="0"/>
          <w:divBdr>
            <w:top w:val="single" w:sz="2" w:space="0" w:color="auto"/>
            <w:left w:val="single" w:sz="2" w:space="0" w:color="auto"/>
            <w:bottom w:val="single" w:sz="6" w:space="0" w:color="auto"/>
            <w:right w:val="single" w:sz="2" w:space="0" w:color="auto"/>
          </w:divBdr>
          <w:divsChild>
            <w:div w:id="1446076368">
              <w:marLeft w:val="0"/>
              <w:marRight w:val="0"/>
              <w:marTop w:val="100"/>
              <w:marBottom w:val="100"/>
              <w:divBdr>
                <w:top w:val="single" w:sz="2" w:space="0" w:color="D9D9E3"/>
                <w:left w:val="single" w:sz="2" w:space="0" w:color="D9D9E3"/>
                <w:bottom w:val="single" w:sz="2" w:space="0" w:color="D9D9E3"/>
                <w:right w:val="single" w:sz="2" w:space="0" w:color="D9D9E3"/>
              </w:divBdr>
              <w:divsChild>
                <w:div w:id="661857138">
                  <w:marLeft w:val="0"/>
                  <w:marRight w:val="0"/>
                  <w:marTop w:val="0"/>
                  <w:marBottom w:val="0"/>
                  <w:divBdr>
                    <w:top w:val="single" w:sz="2" w:space="0" w:color="D9D9E3"/>
                    <w:left w:val="single" w:sz="2" w:space="0" w:color="D9D9E3"/>
                    <w:bottom w:val="single" w:sz="2" w:space="0" w:color="D9D9E3"/>
                    <w:right w:val="single" w:sz="2" w:space="0" w:color="D9D9E3"/>
                  </w:divBdr>
                  <w:divsChild>
                    <w:div w:id="1478719994">
                      <w:marLeft w:val="0"/>
                      <w:marRight w:val="0"/>
                      <w:marTop w:val="0"/>
                      <w:marBottom w:val="0"/>
                      <w:divBdr>
                        <w:top w:val="single" w:sz="2" w:space="0" w:color="D9D9E3"/>
                        <w:left w:val="single" w:sz="2" w:space="0" w:color="D9D9E3"/>
                        <w:bottom w:val="single" w:sz="2" w:space="0" w:color="D9D9E3"/>
                        <w:right w:val="single" w:sz="2" w:space="0" w:color="D9D9E3"/>
                      </w:divBdr>
                      <w:divsChild>
                        <w:div w:id="1603608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8644895">
      <w:bodyDiv w:val="1"/>
      <w:marLeft w:val="0"/>
      <w:marRight w:val="0"/>
      <w:marTop w:val="0"/>
      <w:marBottom w:val="0"/>
      <w:divBdr>
        <w:top w:val="none" w:sz="0" w:space="0" w:color="auto"/>
        <w:left w:val="none" w:sz="0" w:space="0" w:color="auto"/>
        <w:bottom w:val="none" w:sz="0" w:space="0" w:color="auto"/>
        <w:right w:val="none" w:sz="0" w:space="0" w:color="auto"/>
      </w:divBdr>
    </w:div>
    <w:div w:id="1420129754">
      <w:bodyDiv w:val="1"/>
      <w:marLeft w:val="0"/>
      <w:marRight w:val="0"/>
      <w:marTop w:val="0"/>
      <w:marBottom w:val="0"/>
      <w:divBdr>
        <w:top w:val="none" w:sz="0" w:space="0" w:color="auto"/>
        <w:left w:val="none" w:sz="0" w:space="0" w:color="auto"/>
        <w:bottom w:val="none" w:sz="0" w:space="0" w:color="auto"/>
        <w:right w:val="none" w:sz="0" w:space="0" w:color="auto"/>
      </w:divBdr>
    </w:div>
    <w:div w:id="1567836720">
      <w:bodyDiv w:val="1"/>
      <w:marLeft w:val="0"/>
      <w:marRight w:val="0"/>
      <w:marTop w:val="0"/>
      <w:marBottom w:val="0"/>
      <w:divBdr>
        <w:top w:val="none" w:sz="0" w:space="0" w:color="auto"/>
        <w:left w:val="none" w:sz="0" w:space="0" w:color="auto"/>
        <w:bottom w:val="none" w:sz="0" w:space="0" w:color="auto"/>
        <w:right w:val="none" w:sz="0" w:space="0" w:color="auto"/>
      </w:divBdr>
      <w:divsChild>
        <w:div w:id="2144537817">
          <w:marLeft w:val="0"/>
          <w:marRight w:val="0"/>
          <w:marTop w:val="0"/>
          <w:marBottom w:val="0"/>
          <w:divBdr>
            <w:top w:val="single" w:sz="2" w:space="0" w:color="auto"/>
            <w:left w:val="single" w:sz="2" w:space="0" w:color="auto"/>
            <w:bottom w:val="single" w:sz="6" w:space="0" w:color="auto"/>
            <w:right w:val="single" w:sz="2" w:space="0" w:color="auto"/>
          </w:divBdr>
          <w:divsChild>
            <w:div w:id="1771387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701245">
                  <w:marLeft w:val="0"/>
                  <w:marRight w:val="0"/>
                  <w:marTop w:val="0"/>
                  <w:marBottom w:val="0"/>
                  <w:divBdr>
                    <w:top w:val="single" w:sz="2" w:space="0" w:color="D9D9E3"/>
                    <w:left w:val="single" w:sz="2" w:space="0" w:color="D9D9E3"/>
                    <w:bottom w:val="single" w:sz="2" w:space="0" w:color="D9D9E3"/>
                    <w:right w:val="single" w:sz="2" w:space="0" w:color="D9D9E3"/>
                  </w:divBdr>
                  <w:divsChild>
                    <w:div w:id="492337656">
                      <w:marLeft w:val="0"/>
                      <w:marRight w:val="0"/>
                      <w:marTop w:val="0"/>
                      <w:marBottom w:val="0"/>
                      <w:divBdr>
                        <w:top w:val="single" w:sz="2" w:space="0" w:color="D9D9E3"/>
                        <w:left w:val="single" w:sz="2" w:space="0" w:color="D9D9E3"/>
                        <w:bottom w:val="single" w:sz="2" w:space="0" w:color="D9D9E3"/>
                        <w:right w:val="single" w:sz="2" w:space="0" w:color="D9D9E3"/>
                      </w:divBdr>
                      <w:divsChild>
                        <w:div w:id="1609507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0088960">
      <w:bodyDiv w:val="1"/>
      <w:marLeft w:val="0"/>
      <w:marRight w:val="0"/>
      <w:marTop w:val="0"/>
      <w:marBottom w:val="0"/>
      <w:divBdr>
        <w:top w:val="none" w:sz="0" w:space="0" w:color="auto"/>
        <w:left w:val="none" w:sz="0" w:space="0" w:color="auto"/>
        <w:bottom w:val="none" w:sz="0" w:space="0" w:color="auto"/>
        <w:right w:val="none" w:sz="0" w:space="0" w:color="auto"/>
      </w:divBdr>
    </w:div>
    <w:div w:id="1759012782">
      <w:bodyDiv w:val="1"/>
      <w:marLeft w:val="0"/>
      <w:marRight w:val="0"/>
      <w:marTop w:val="0"/>
      <w:marBottom w:val="0"/>
      <w:divBdr>
        <w:top w:val="none" w:sz="0" w:space="0" w:color="auto"/>
        <w:left w:val="none" w:sz="0" w:space="0" w:color="auto"/>
        <w:bottom w:val="none" w:sz="0" w:space="0" w:color="auto"/>
        <w:right w:val="none" w:sz="0" w:space="0" w:color="auto"/>
      </w:divBdr>
      <w:divsChild>
        <w:div w:id="1744983274">
          <w:marLeft w:val="0"/>
          <w:marRight w:val="0"/>
          <w:marTop w:val="0"/>
          <w:marBottom w:val="0"/>
          <w:divBdr>
            <w:top w:val="single" w:sz="2" w:space="0" w:color="auto"/>
            <w:left w:val="single" w:sz="2" w:space="0" w:color="auto"/>
            <w:bottom w:val="single" w:sz="6" w:space="0" w:color="auto"/>
            <w:right w:val="single" w:sz="2" w:space="0" w:color="auto"/>
          </w:divBdr>
          <w:divsChild>
            <w:div w:id="1655255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7747436">
                  <w:marLeft w:val="0"/>
                  <w:marRight w:val="0"/>
                  <w:marTop w:val="0"/>
                  <w:marBottom w:val="0"/>
                  <w:divBdr>
                    <w:top w:val="single" w:sz="2" w:space="0" w:color="D9D9E3"/>
                    <w:left w:val="single" w:sz="2" w:space="0" w:color="D9D9E3"/>
                    <w:bottom w:val="single" w:sz="2" w:space="0" w:color="D9D9E3"/>
                    <w:right w:val="single" w:sz="2" w:space="0" w:color="D9D9E3"/>
                  </w:divBdr>
                  <w:divsChild>
                    <w:div w:id="21365922">
                      <w:marLeft w:val="0"/>
                      <w:marRight w:val="0"/>
                      <w:marTop w:val="0"/>
                      <w:marBottom w:val="0"/>
                      <w:divBdr>
                        <w:top w:val="single" w:sz="2" w:space="0" w:color="D9D9E3"/>
                        <w:left w:val="single" w:sz="2" w:space="0" w:color="D9D9E3"/>
                        <w:bottom w:val="single" w:sz="2" w:space="0" w:color="D9D9E3"/>
                        <w:right w:val="single" w:sz="2" w:space="0" w:color="D9D9E3"/>
                      </w:divBdr>
                      <w:divsChild>
                        <w:div w:id="1074206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6758606">
      <w:bodyDiv w:val="1"/>
      <w:marLeft w:val="0"/>
      <w:marRight w:val="0"/>
      <w:marTop w:val="0"/>
      <w:marBottom w:val="0"/>
      <w:divBdr>
        <w:top w:val="none" w:sz="0" w:space="0" w:color="auto"/>
        <w:left w:val="none" w:sz="0" w:space="0" w:color="auto"/>
        <w:bottom w:val="none" w:sz="0" w:space="0" w:color="auto"/>
        <w:right w:val="none" w:sz="0" w:space="0" w:color="auto"/>
      </w:divBdr>
      <w:divsChild>
        <w:div w:id="1852379689">
          <w:marLeft w:val="0"/>
          <w:marRight w:val="0"/>
          <w:marTop w:val="0"/>
          <w:marBottom w:val="0"/>
          <w:divBdr>
            <w:top w:val="single" w:sz="2" w:space="0" w:color="auto"/>
            <w:left w:val="single" w:sz="2" w:space="0" w:color="auto"/>
            <w:bottom w:val="single" w:sz="6" w:space="0" w:color="auto"/>
            <w:right w:val="single" w:sz="2" w:space="0" w:color="auto"/>
          </w:divBdr>
          <w:divsChild>
            <w:div w:id="1822578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467148">
                  <w:marLeft w:val="0"/>
                  <w:marRight w:val="0"/>
                  <w:marTop w:val="0"/>
                  <w:marBottom w:val="0"/>
                  <w:divBdr>
                    <w:top w:val="single" w:sz="2" w:space="0" w:color="D9D9E3"/>
                    <w:left w:val="single" w:sz="2" w:space="0" w:color="D9D9E3"/>
                    <w:bottom w:val="single" w:sz="2" w:space="0" w:color="D9D9E3"/>
                    <w:right w:val="single" w:sz="2" w:space="0" w:color="D9D9E3"/>
                  </w:divBdr>
                  <w:divsChild>
                    <w:div w:id="251284086">
                      <w:marLeft w:val="0"/>
                      <w:marRight w:val="0"/>
                      <w:marTop w:val="0"/>
                      <w:marBottom w:val="0"/>
                      <w:divBdr>
                        <w:top w:val="single" w:sz="2" w:space="0" w:color="D9D9E3"/>
                        <w:left w:val="single" w:sz="2" w:space="0" w:color="D9D9E3"/>
                        <w:bottom w:val="single" w:sz="2" w:space="0" w:color="D9D9E3"/>
                        <w:right w:val="single" w:sz="2" w:space="0" w:color="D9D9E3"/>
                      </w:divBdr>
                      <w:divsChild>
                        <w:div w:id="851604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2352</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dc:creator>
  <cp:keywords/>
  <dc:description/>
  <cp:lastModifiedBy>TATA</cp:lastModifiedBy>
  <cp:revision>2</cp:revision>
  <dcterms:created xsi:type="dcterms:W3CDTF">2023-05-18T10:08:00Z</dcterms:created>
  <dcterms:modified xsi:type="dcterms:W3CDTF">2023-05-18T10:26:00Z</dcterms:modified>
</cp:coreProperties>
</file>