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No: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Linear Regression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 </w:t>
      </w:r>
      <w:r w:rsidDel="00000000" w:rsidR="00000000" w:rsidRPr="00000000">
        <w:rPr>
          <w:sz w:val="28"/>
          <w:szCs w:val="28"/>
          <w:rtl w:val="0"/>
        </w:rPr>
        <w:t xml:space="preserve">Linear Regression model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 </w:t>
      </w:r>
      <w:r w:rsidDel="00000000" w:rsidR="00000000" w:rsidRPr="00000000">
        <w:rPr>
          <w:sz w:val="28"/>
          <w:szCs w:val="28"/>
          <w:rtl w:val="0"/>
        </w:rPr>
        <w:t xml:space="preserve">House pricing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 </w:t>
      </w:r>
      <w:r w:rsidDel="00000000" w:rsidR="00000000" w:rsidRPr="00000000">
        <w:rPr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 </w:t>
      </w: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 </w:t>
      </w:r>
      <w:r w:rsidDel="00000000" w:rsidR="00000000" w:rsidRPr="00000000">
        <w:rPr>
          <w:sz w:val="28"/>
          <w:szCs w:val="28"/>
          <w:rtl w:val="0"/>
        </w:rPr>
        <w:t xml:space="preserve">Area and Price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description: </w:t>
      </w:r>
      <w:r w:rsidDel="00000000" w:rsidR="00000000" w:rsidRPr="00000000">
        <w:rPr>
          <w:sz w:val="28"/>
          <w:szCs w:val="28"/>
          <w:rtl w:val="0"/>
        </w:rPr>
        <w:t xml:space="preserve">Dataset consists of two columns i.e Area and price. This is a linear dataset. As Area increases, the price also increases. Per 50 square feet 50 thousand rupees increases.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squared error:</w:t>
      </w:r>
      <w:r w:rsidDel="00000000" w:rsidR="00000000" w:rsidRPr="00000000">
        <w:rPr>
          <w:sz w:val="28"/>
          <w:szCs w:val="28"/>
          <w:rtl w:val="0"/>
        </w:rPr>
        <w:t xml:space="preserve"> 9.255967954593205e-30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Mean absolute percentage error: </w:t>
      </w:r>
      <w:r w:rsidDel="00000000" w:rsidR="00000000" w:rsidRPr="00000000">
        <w:rPr>
          <w:sz w:val="28"/>
          <w:szCs w:val="28"/>
          <w:rtl w:val="0"/>
        </w:rPr>
        <w:t xml:space="preserve">8.161215917896343e-17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Accuracy: </w:t>
      </w:r>
      <w:r w:rsidDel="00000000" w:rsidR="00000000" w:rsidRPr="00000000">
        <w:rPr>
          <w:sz w:val="28"/>
          <w:szCs w:val="28"/>
          <w:rtl w:val="0"/>
        </w:rPr>
        <w:t xml:space="preserve">100.0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No: 2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Linear Regression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 </w:t>
      </w:r>
      <w:r w:rsidDel="00000000" w:rsidR="00000000" w:rsidRPr="00000000">
        <w:rPr>
          <w:sz w:val="28"/>
          <w:szCs w:val="28"/>
          <w:rtl w:val="0"/>
        </w:rPr>
        <w:t xml:space="preserve">Linear Regression model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 Advertising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</w:t>
      </w:r>
      <w:r w:rsidDel="00000000" w:rsidR="00000000" w:rsidRPr="00000000">
        <w:rPr>
          <w:sz w:val="28"/>
          <w:szCs w:val="28"/>
          <w:rtl w:val="0"/>
        </w:rPr>
        <w:t xml:space="preserve"> 200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</w:t>
      </w:r>
      <w:r w:rsidDel="00000000" w:rsidR="00000000" w:rsidRPr="00000000">
        <w:rPr>
          <w:sz w:val="28"/>
          <w:szCs w:val="28"/>
          <w:rtl w:val="0"/>
        </w:rPr>
        <w:t xml:space="preserve"> 4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</w:t>
      </w:r>
      <w:r w:rsidDel="00000000" w:rsidR="00000000" w:rsidRPr="00000000">
        <w:rPr>
          <w:sz w:val="28"/>
          <w:szCs w:val="28"/>
          <w:rtl w:val="0"/>
        </w:rPr>
        <w:t xml:space="preserve"> TV, Radio, Newspaper and Sales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squared error: </w:t>
      </w:r>
      <w:r w:rsidDel="00000000" w:rsidR="00000000" w:rsidRPr="00000000">
        <w:rPr>
          <w:sz w:val="28"/>
          <w:szCs w:val="28"/>
          <w:rtl w:val="0"/>
        </w:rPr>
        <w:t xml:space="preserve">3.938015220480282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absolute percentage error: </w:t>
      </w:r>
      <w:r w:rsidDel="00000000" w:rsidR="00000000" w:rsidRPr="00000000">
        <w:rPr>
          <w:sz w:val="28"/>
          <w:szCs w:val="28"/>
          <w:rtl w:val="0"/>
        </w:rPr>
        <w:t xml:space="preserve">0.17222599691973411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Accuracy: </w:t>
      </w:r>
      <w:r w:rsidDel="00000000" w:rsidR="00000000" w:rsidRPr="00000000">
        <w:rPr>
          <w:sz w:val="28"/>
          <w:szCs w:val="28"/>
          <w:rtl w:val="0"/>
        </w:rPr>
        <w:t xml:space="preserve">99.82777400308026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No: 3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Decision Tree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 </w:t>
      </w:r>
      <w:r w:rsidDel="00000000" w:rsidR="00000000" w:rsidRPr="00000000">
        <w:rPr>
          <w:sz w:val="28"/>
          <w:szCs w:val="28"/>
          <w:rtl w:val="0"/>
        </w:rPr>
        <w:t xml:space="preserve">Decision Tree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 Diabetes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</w:t>
      </w:r>
      <w:r w:rsidDel="00000000" w:rsidR="00000000" w:rsidRPr="00000000">
        <w:rPr>
          <w:sz w:val="28"/>
          <w:szCs w:val="28"/>
          <w:rtl w:val="0"/>
        </w:rPr>
        <w:t xml:space="preserve"> 768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</w:t>
      </w:r>
      <w:r w:rsidDel="00000000" w:rsidR="00000000" w:rsidRPr="00000000">
        <w:rPr>
          <w:sz w:val="28"/>
          <w:szCs w:val="28"/>
          <w:rtl w:val="0"/>
        </w:rPr>
        <w:t xml:space="preserve"> 9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</w:t>
      </w:r>
      <w:r w:rsidDel="00000000" w:rsidR="00000000" w:rsidRPr="00000000">
        <w:rPr>
          <w:sz w:val="28"/>
          <w:szCs w:val="28"/>
          <w:rtl w:val="0"/>
        </w:rPr>
        <w:t xml:space="preserve"> pregnancies, Glucose, Blood Pressure, Skin Thickness, Insulin, Diabetes Pedigree Functions, Age, Outcome.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squared error:</w:t>
      </w:r>
      <w:r w:rsidDel="00000000" w:rsidR="00000000" w:rsidRPr="00000000">
        <w:rPr>
          <w:sz w:val="28"/>
          <w:szCs w:val="28"/>
          <w:rtl w:val="0"/>
        </w:rPr>
        <w:t xml:space="preserve"> 0.2683982683982684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absolute error: </w:t>
      </w:r>
      <w:r w:rsidDel="00000000" w:rsidR="00000000" w:rsidRPr="00000000">
        <w:rPr>
          <w:sz w:val="28"/>
          <w:szCs w:val="28"/>
          <w:rtl w:val="0"/>
        </w:rPr>
        <w:t xml:space="preserve">0.2683982683982684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Accuracy:</w:t>
      </w:r>
      <w:r w:rsidDel="00000000" w:rsidR="00000000" w:rsidRPr="00000000">
        <w:rPr>
          <w:sz w:val="28"/>
          <w:szCs w:val="28"/>
          <w:rtl w:val="0"/>
        </w:rPr>
        <w:t xml:space="preserve"> 73.16017316017316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Confusion Matrix:</w:t>
        <w:tab/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305"/>
        <w:tblGridChange w:id="0">
          <w:tblGrid>
            <w:gridCol w:w="1305"/>
            <w:gridCol w:w="130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gini (Depth and accuracy):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63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530"/>
        <w:gridCol w:w="1395"/>
        <w:gridCol w:w="1575"/>
        <w:gridCol w:w="1680"/>
        <w:gridCol w:w="1755"/>
        <w:tblGridChange w:id="0">
          <w:tblGrid>
            <w:gridCol w:w="1695"/>
            <w:gridCol w:w="1530"/>
            <w:gridCol w:w="1395"/>
            <w:gridCol w:w="1575"/>
            <w:gridCol w:w="1680"/>
            <w:gridCol w:w="1755"/>
          </w:tblGrid>
        </w:tblGridChange>
      </w:tblGrid>
      <w:tr>
        <w:trPr>
          <w:cantSplit w:val="0"/>
          <w:trHeight w:val="850.268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Depth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1115.537109374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72.727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73.395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70.659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71.006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71.006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entropy (Depth and accuracy):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63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530"/>
        <w:gridCol w:w="1395"/>
        <w:gridCol w:w="1575"/>
        <w:gridCol w:w="1680"/>
        <w:gridCol w:w="1755"/>
        <w:tblGridChange w:id="0">
          <w:tblGrid>
            <w:gridCol w:w="1695"/>
            <w:gridCol w:w="1530"/>
            <w:gridCol w:w="1395"/>
            <w:gridCol w:w="1575"/>
            <w:gridCol w:w="1680"/>
            <w:gridCol w:w="1755"/>
          </w:tblGrid>
        </w:tblGridChange>
      </w:tblGrid>
      <w:tr>
        <w:trPr>
          <w:cantSplit w:val="0"/>
          <w:trHeight w:val="850.268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Depth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1115.537109374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73.160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70.659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67.881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67.881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67.881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No: 4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Logistic Regression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 </w:t>
      </w:r>
      <w:r w:rsidDel="00000000" w:rsidR="00000000" w:rsidRPr="00000000">
        <w:rPr>
          <w:sz w:val="28"/>
          <w:szCs w:val="28"/>
          <w:rtl w:val="0"/>
        </w:rPr>
        <w:t xml:space="preserve">Logistic Regression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 Diabetes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</w:t>
      </w:r>
      <w:r w:rsidDel="00000000" w:rsidR="00000000" w:rsidRPr="00000000">
        <w:rPr>
          <w:sz w:val="28"/>
          <w:szCs w:val="28"/>
          <w:rtl w:val="0"/>
        </w:rPr>
        <w:t xml:space="preserve"> 768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</w:t>
      </w:r>
      <w:r w:rsidDel="00000000" w:rsidR="00000000" w:rsidRPr="00000000">
        <w:rPr>
          <w:sz w:val="28"/>
          <w:szCs w:val="28"/>
          <w:rtl w:val="0"/>
        </w:rPr>
        <w:t xml:space="preserve"> 9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</w:t>
      </w:r>
      <w:r w:rsidDel="00000000" w:rsidR="00000000" w:rsidRPr="00000000">
        <w:rPr>
          <w:sz w:val="28"/>
          <w:szCs w:val="28"/>
          <w:rtl w:val="0"/>
        </w:rPr>
        <w:t xml:space="preserve"> pregnancies, Glucose, Blood Pressure, Skin Thickness, Insulin, Diabetes Pedigree Functions, Age, Outcome.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squared error:</w:t>
      </w:r>
      <w:r w:rsidDel="00000000" w:rsidR="00000000" w:rsidRPr="00000000">
        <w:rPr>
          <w:sz w:val="28"/>
          <w:szCs w:val="28"/>
          <w:rtl w:val="0"/>
        </w:rPr>
        <w:t xml:space="preserve"> 0.23671497584541062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absolute error: </w:t>
      </w:r>
      <w:r w:rsidDel="00000000" w:rsidR="00000000" w:rsidRPr="00000000">
        <w:rPr>
          <w:sz w:val="28"/>
          <w:szCs w:val="28"/>
          <w:rtl w:val="0"/>
        </w:rPr>
        <w:t xml:space="preserve">0.23671497584541062</w:t>
      </w:r>
    </w:p>
    <w:p w:rsidR="00000000" w:rsidDel="00000000" w:rsidP="00000000" w:rsidRDefault="00000000" w:rsidRPr="00000000" w14:paraId="00000065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Accuracy: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76.32850241545893</w:t>
      </w:r>
    </w:p>
    <w:p w:rsidR="00000000" w:rsidDel="00000000" w:rsidP="00000000" w:rsidRDefault="00000000" w:rsidRPr="00000000" w14:paraId="0000006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Confusion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tbl>
      <w:tblPr>
        <w:tblStyle w:val="Table4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305"/>
        <w:tblGridChange w:id="0">
          <w:tblGrid>
            <w:gridCol w:w="1305"/>
            <w:gridCol w:w="1305"/>
          </w:tblGrid>
        </w:tblGridChange>
      </w:tblGrid>
      <w:tr>
        <w:trPr>
          <w:cantSplit w:val="0"/>
          <w:trHeight w:val="1060.268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935.53710937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Practical No: 5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K-means Algorithm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 </w:t>
      </w:r>
      <w:r w:rsidDel="00000000" w:rsidR="00000000" w:rsidRPr="00000000">
        <w:rPr>
          <w:sz w:val="28"/>
          <w:szCs w:val="28"/>
          <w:rtl w:val="0"/>
        </w:rPr>
        <w:t xml:space="preserve">K-means Algorithm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 Diabetes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</w:t>
      </w:r>
      <w:r w:rsidDel="00000000" w:rsidR="00000000" w:rsidRPr="00000000">
        <w:rPr>
          <w:sz w:val="28"/>
          <w:szCs w:val="28"/>
          <w:rtl w:val="0"/>
        </w:rPr>
        <w:t xml:space="preserve"> 768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</w:t>
      </w:r>
      <w:r w:rsidDel="00000000" w:rsidR="00000000" w:rsidRPr="00000000">
        <w:rPr>
          <w:sz w:val="28"/>
          <w:szCs w:val="28"/>
          <w:rtl w:val="0"/>
        </w:rPr>
        <w:t xml:space="preserve"> 9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</w:t>
      </w:r>
      <w:r w:rsidDel="00000000" w:rsidR="00000000" w:rsidRPr="00000000">
        <w:rPr>
          <w:sz w:val="28"/>
          <w:szCs w:val="28"/>
          <w:rtl w:val="0"/>
        </w:rPr>
        <w:t xml:space="preserve"> pregnancies, Glucose, Blood Pressure, Skin Thickness, Insulin, Diabetes Pedigree Functions, Age, Outcome.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Columns used :</w:t>
      </w:r>
      <w:r w:rsidDel="00000000" w:rsidR="00000000" w:rsidRPr="00000000">
        <w:rPr>
          <w:sz w:val="28"/>
          <w:szCs w:val="28"/>
          <w:rtl w:val="0"/>
        </w:rPr>
        <w:t xml:space="preserve"> Age and BloodPressure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Optimal k using elbow method : 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Practical No: 6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Artificial Neural Network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 </w:t>
      </w:r>
      <w:r w:rsidDel="00000000" w:rsidR="00000000" w:rsidRPr="00000000">
        <w:rPr>
          <w:sz w:val="28"/>
          <w:szCs w:val="28"/>
          <w:rtl w:val="0"/>
        </w:rPr>
        <w:t xml:space="preserve">Artificial Neural Network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 Diabetes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</w:t>
      </w:r>
      <w:r w:rsidDel="00000000" w:rsidR="00000000" w:rsidRPr="00000000">
        <w:rPr>
          <w:sz w:val="28"/>
          <w:szCs w:val="28"/>
          <w:rtl w:val="0"/>
        </w:rPr>
        <w:t xml:space="preserve"> 768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</w:t>
      </w:r>
      <w:r w:rsidDel="00000000" w:rsidR="00000000" w:rsidRPr="00000000">
        <w:rPr>
          <w:sz w:val="28"/>
          <w:szCs w:val="28"/>
          <w:rtl w:val="0"/>
        </w:rPr>
        <w:t xml:space="preserve"> 9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</w:t>
      </w:r>
      <w:r w:rsidDel="00000000" w:rsidR="00000000" w:rsidRPr="00000000">
        <w:rPr>
          <w:sz w:val="28"/>
          <w:szCs w:val="28"/>
          <w:rtl w:val="0"/>
        </w:rPr>
        <w:t xml:space="preserve"> pregnancies, Glucose, Blood Pressure, Skin Thickness, Insulin, Diabetes Pedigree Functions, Age, Outcome.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Activation functions: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1st hidden layer : </w:t>
      </w:r>
      <w:r w:rsidDel="00000000" w:rsidR="00000000" w:rsidRPr="00000000">
        <w:rPr>
          <w:sz w:val="28"/>
          <w:szCs w:val="28"/>
          <w:rtl w:val="0"/>
        </w:rPr>
        <w:t xml:space="preserve">Relu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2nd hidden layer : </w:t>
      </w:r>
      <w:r w:rsidDel="00000000" w:rsidR="00000000" w:rsidRPr="00000000">
        <w:rPr>
          <w:sz w:val="28"/>
          <w:szCs w:val="28"/>
          <w:rtl w:val="0"/>
        </w:rPr>
        <w:t xml:space="preserve">Relu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Layer :</w:t>
      </w:r>
      <w:r w:rsidDel="00000000" w:rsidR="00000000" w:rsidRPr="00000000">
        <w:rPr>
          <w:sz w:val="28"/>
          <w:szCs w:val="28"/>
          <w:rtl w:val="0"/>
        </w:rPr>
        <w:t xml:space="preserve"> Sigmoid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No. of epochs:</w:t>
      </w:r>
      <w:r w:rsidDel="00000000" w:rsidR="00000000" w:rsidRPr="00000000">
        <w:rPr>
          <w:sz w:val="28"/>
          <w:szCs w:val="28"/>
          <w:rtl w:val="0"/>
        </w:rPr>
        <w:t xml:space="preserve"> 100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Training accuracy: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76.54%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accuracy: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71.86%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Confusion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tbl>
      <w:tblPr>
        <w:tblStyle w:val="Table5"/>
        <w:tblW w:w="265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05"/>
        <w:tblGridChange w:id="0">
          <w:tblGrid>
            <w:gridCol w:w="1350"/>
            <w:gridCol w:w="1305"/>
          </w:tblGrid>
        </w:tblGridChange>
      </w:tblGrid>
      <w:tr>
        <w:trPr>
          <w:cantSplit w:val="0"/>
          <w:trHeight w:val="1060.268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rHeight w:val="935.53710937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ind w:left="140" w:righ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No: 7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Hierarchical Clustering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 Agglomerative (Bottom up)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algorithm:</w:t>
      </w:r>
      <w:r w:rsidDel="00000000" w:rsidR="00000000" w:rsidRPr="00000000">
        <w:rPr>
          <w:sz w:val="28"/>
          <w:szCs w:val="28"/>
          <w:rtl w:val="0"/>
        </w:rPr>
        <w:t xml:space="preserve"> Hierarchical Clustering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8"/>
          <w:szCs w:val="28"/>
          <w:rtl w:val="0"/>
        </w:rPr>
        <w:t xml:space="preserve"> Diabetes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rows:</w:t>
      </w:r>
      <w:r w:rsidDel="00000000" w:rsidR="00000000" w:rsidRPr="00000000">
        <w:rPr>
          <w:sz w:val="28"/>
          <w:szCs w:val="28"/>
          <w:rtl w:val="0"/>
        </w:rPr>
        <w:t xml:space="preserve"> 768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of columns:</w:t>
      </w:r>
      <w:r w:rsidDel="00000000" w:rsidR="00000000" w:rsidRPr="00000000">
        <w:rPr>
          <w:sz w:val="28"/>
          <w:szCs w:val="28"/>
          <w:rtl w:val="0"/>
        </w:rPr>
        <w:t xml:space="preserve"> 9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columns:</w:t>
      </w:r>
      <w:r w:rsidDel="00000000" w:rsidR="00000000" w:rsidRPr="00000000">
        <w:rPr>
          <w:sz w:val="28"/>
          <w:szCs w:val="28"/>
          <w:rtl w:val="0"/>
        </w:rPr>
        <w:t xml:space="preserve"> pregnancies, Glucose, Blood Pressure, Skin Thickness, Insulin, Diabetes Pedigree Functions, Age, Outcome.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Columns used :</w:t>
      </w:r>
      <w:r w:rsidDel="00000000" w:rsidR="00000000" w:rsidRPr="00000000">
        <w:rPr>
          <w:sz w:val="28"/>
          <w:szCs w:val="28"/>
          <w:rtl w:val="0"/>
        </w:rPr>
        <w:t xml:space="preserve"> Age and BloodPressure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Optimal no. of clusters depends on dendrogram:  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Methods:</w:t>
      </w:r>
      <w:r w:rsidDel="00000000" w:rsidR="00000000" w:rsidRPr="00000000">
        <w:rPr>
          <w:sz w:val="28"/>
          <w:szCs w:val="28"/>
          <w:rtl w:val="0"/>
        </w:rPr>
        <w:t xml:space="preserve"> Ward method and Euclidean Distance Matrices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