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bdc66175db2b8635b30badca9f24623ca7063fce.png"/>
            <a:graphic>
              <a:graphicData uri="http://schemas.openxmlformats.org/drawingml/2006/picture">
                <pic:pic>
                  <pic:nvPicPr>
                    <pic:cNvPr id="1" name="image-bdc66175db2b8635b30badca9f24623ca7063fc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 have a serverless application deployed in Azure where billing records are stored in Azure Cosmos DB. The application is read-heavy, but access to records older than 3 months is rare.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are the system constraints and requirements: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Current Setup: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Each billing record can be up to 300 KB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Over 2 million records in the Cosmos DB collection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Need to retain historical records, but access latency of a few seconds is acceptable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Optimization Goals: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Reduce Cosmos DB costs, especially from storage and provisioned throughput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No downtime or data loss during the transition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No changes to existing API contracts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Simple and easy-to-maintain architecture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What I Need: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Step-by-step solution for cost optimization, including data archival strategies and technologies involved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How to seamlessly migrate older records (older than 3 months) without affecting the live system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Strategy to serve archived data on request, while keeping the current API unchanged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A simple architecture diagram showing components and data flow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Pseudocode or scripts (e.g., using Azure Functions, Data Factory, Logic Apps, or CLI) for: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Archiving old records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Accessing archived records when requested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Monitoring and managing costs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Any best practices around data tiering in Cosmos DB or integrating with Azure Blob Storage, Azure Table Storage, or other services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Bonus: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If possible, recommend serverless patterns that match this scenario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Show how to implement a transparent cache or proxy layer to abstract archive retrieval without modifying the current API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is a complete, step-by-step solution to optimize costs for your read-heavy Azure serverless application with Cosmos DB, implementing efficient data archival, seamless access, and simple architecture—all without changing existing API contracts.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Cost Optimization &amp; Data Archival: Approach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a. Archive Old Data to Azure Blob Storage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Why?</w:t>
      </w:r>
      <w:r>
        <w:rPr>
          <w:rFonts w:eastAsia="inter" w:cs="inter" w:ascii="inter" w:hAnsi="inter"/>
          <w:color w:val="000000"/>
          <w:sz w:val="21"/>
        </w:rPr>
        <w:t xml:space="preserve"> Rarely read data (&gt;3 months old) drives up Cosmos DB storage and RU costs. Blob Storage is much cheaper for archival and tolerates higher latency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How?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Move records older than 3 months from Cosmos DB to Azure Blob Storage (preferably in JSON or Parquet format for easy retrieval).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Consider using Blob Storage “Cool” or “Archive” access tier for further savings, since you accept seconds-level latency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b. Retrieval Strategy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When a request for old data arrives, the system first checks Cosmos DB: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If found:</w:t>
      </w:r>
      <w:r>
        <w:rPr>
          <w:rFonts w:eastAsia="inter" w:cs="inter" w:ascii="inter" w:hAnsi="inter"/>
          <w:color w:val="000000"/>
          <w:sz w:val="21"/>
        </w:rPr>
        <w:t xml:space="preserve"> Return immediately.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If not found:</w:t>
      </w:r>
      <w:r>
        <w:rPr>
          <w:rFonts w:eastAsia="inter" w:cs="inter" w:ascii="inter" w:hAnsi="inter"/>
          <w:color w:val="000000"/>
          <w:sz w:val="21"/>
        </w:rPr>
        <w:t xml:space="preserve"> Fetch from Blob Storage, rehydrate if needed, and serve (possibly caching back in Cosmos DB or a cache for subsequent requests).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Zero-Downtime Migration Strategy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Start with full read/write access</w:t>
      </w:r>
      <w:r>
        <w:rPr>
          <w:rFonts w:eastAsia="inter" w:cs="inter" w:ascii="inter" w:hAnsi="inter"/>
          <w:color w:val="000000"/>
          <w:sz w:val="21"/>
        </w:rPr>
        <w:t xml:space="preserve"> in Cosmos DB.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Archival Job</w:t>
      </w:r>
      <w:r>
        <w:rPr>
          <w:rFonts w:eastAsia="inter" w:cs="inter" w:ascii="inter" w:hAnsi="inter"/>
          <w:color w:val="000000"/>
          <w:sz w:val="21"/>
        </w:rPr>
        <w:t xml:space="preserve">: Use Azure Data Factory or an Azure Function scheduled job to: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Identify records older than 3 months.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Copy them to Azure Blob Storage (in batch jobs).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After successful copy, </w:t>
      </w:r>
      <w:r>
        <w:rPr>
          <w:rFonts w:eastAsia="inter" w:cs="inter" w:ascii="inter" w:hAnsi="inter"/>
          <w:i/>
          <w:color w:val="000000"/>
          <w:sz w:val="21"/>
        </w:rPr>
        <w:t xml:space="preserve">flag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Fonts w:eastAsia="inter" w:cs="inter" w:ascii="inter" w:hAnsi="inter"/>
          <w:i/>
          <w:color w:val="000000"/>
          <w:sz w:val="21"/>
        </w:rPr>
        <w:t xml:space="preserve">delete</w:t>
      </w:r>
      <w:r>
        <w:rPr>
          <w:rFonts w:eastAsia="inter" w:cs="inter" w:ascii="inter" w:hAnsi="inter"/>
          <w:color w:val="000000"/>
          <w:sz w:val="21"/>
        </w:rPr>
        <w:t xml:space="preserve"> in Cosmos DB to free up storage</w:t>
      </w:r>
      <w:bookmarkStart w:id="5" w:name="fnref2:1"/>
      <w:bookmarkEnd w:id="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" w:name="fnref3:1"/>
      <w:bookmarkEnd w:id="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API contract changes:</w:t>
      </w:r>
      <w:r>
        <w:rPr>
          <w:rFonts w:eastAsia="inter" w:cs="inter" w:ascii="inter" w:hAnsi="inter"/>
          <w:color w:val="000000"/>
          <w:sz w:val="21"/>
        </w:rPr>
        <w:t xml:space="preserve"> The archival/retrieval logic should be implemented behind the scenes in your backend or in a middleware Azure Function/Logic App triggered by API calls or proxies, thus preserving the existing API.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Important:</w:t>
      </w:r>
      <w:r>
        <w:rPr>
          <w:rFonts w:eastAsia="inter" w:cs="inter" w:ascii="inter" w:hAnsi="inter"/>
          <w:color w:val="000000"/>
          <w:sz w:val="21"/>
        </w:rPr>
        <w:t xml:space="preserve"> Test thoroughly in a staging environment to prevent data loss and ensure zero downtime.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Serving Archived Data Seamlessly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a “proxy” or transparent cache layer (e.g., API facade with Azure Functions, or a reverse proxy with logic) that intercepts requests: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data not present in Cosmos DB, tries to fetch from Blob.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Optionally, re-inserts frequently accessed archived records back to Cosmos DB or an in-memory cache (e.g., Azure Cache for Redis) to reduce future latency.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keeps your API contract unchanged</w:t>
      </w:r>
      <w:bookmarkStart w:id="7" w:name="fnref5:1"/>
      <w:bookmarkEnd w:id="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8" w:name="fnref6"/>
      <w:bookmarkEnd w:id="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Architecture Diagram Description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[Client App/API]</w:t>
        <w:br/>
        <w:t xml:space="preserve">      |</w:t>
        <w:br/>
        <w:t xml:space="preserve">      v</w:t>
        <w:br/>
        <w:t xml:space="preserve"> [Serverless App Logic]</w:t>
        <w:br/>
        <w:t xml:space="preserve">      |</w:t>
        <w:br/>
        <w:t xml:space="preserve">      +--[Check Cosmos DB]---(Found?)---Yes---&gt; Return Result</w:t>
        <w:br/>
        <w:t xml:space="preserve">      |                                 |</w:t>
        <w:br/>
        <w:t xml:space="preserve">      |                                 No</w:t>
        <w:br/>
        <w:t xml:space="preserve">      v                                 |</w:t>
        <w:br/>
        <w:t xml:space="preserve">[Check Blob Storage (Azure Function/Logic App/ADF pipeline)]</w:t>
        <w:br/>
        <w:t xml:space="preserve">      |</w:t>
        <w:br/>
        <w:t xml:space="preserve">      v</w:t>
        <w:br/>
        <w:t xml:space="preserve">[Return Data]----(Optional: cache back in Cosmos DB/Redis for hotness)</w:t>
        <w:br/>
        <w:t xml:space="preserve"/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Archival Pipeline</w:t>
      </w:r>
      <w:r>
        <w:rPr>
          <w:rFonts w:eastAsia="inter" w:cs="inter" w:ascii="inter" w:hAnsi="inter"/>
          <w:color w:val="000000"/>
          <w:sz w:val="21"/>
        </w:rPr>
        <w:t xml:space="preserve"> (runs periodic batch job): Cosmos DB ➔ Blob Storage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Facade/Proxy</w:t>
      </w:r>
      <w:r>
        <w:rPr>
          <w:rFonts w:eastAsia="inter" w:cs="inter" w:ascii="inter" w:hAnsi="inter"/>
          <w:color w:val="000000"/>
          <w:sz w:val="21"/>
        </w:rPr>
        <w:t xml:space="preserve">: Handles reads transparently (Cosmos DB first, then Blob Storage)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Pseudocode/Scripts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a. Archiving Old Records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Azure Function or Data Factory Pipeline Pseudocode: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Run daily/weekly, triggered as Timer Function or ADF schedule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record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cosmosdb.query(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"SELECT * FROM records WHERE timestamp &lt; (NOW() - 90 days)"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blob_path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f"archive/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{record.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.json"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blob_storage.write(blob_path, record)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Optional: Delete or update record in Cosmos DB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cosmosdb.delete(record.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Using Azure CLI (Data Factory) to Export and Archive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az datafactory pipeline create-run --factory-name &lt;factory&gt; --resource-group &lt;rg&gt; --name ArchiveOldRecordsPipeline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Pipeline would: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Query Cosmos DB via Data Factory connector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Filter for records older than 3 months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Write to Azure Blob Storage sink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b. Accessing Archived Records (Azure Function example)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get_billing_record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record_id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record = cosmosdb.get(record_id)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record: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record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If not found, try Blob Storage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blob_path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f"archive/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{record_id}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.json"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record = blob_storage.read(blob_path)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record: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Optional: cache in Cosmos DB or Redis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cosmosdb.write(record)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record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c. Cost Monitoring/Management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 alerts and budgets in Azure Cost Management</w:t>
      </w:r>
      <w:bookmarkStart w:id="9" w:name="fnref7"/>
      <w:bookmarkEnd w:id="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0" w:name="fnref8"/>
      <w:bookmarkEnd w:id="10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Azure Monitor Workbooks to track Blob Storage and Cosmos DB metrics and costs.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 Set up Azure Alert when storage usage approaches certain thresholds.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Best Practices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Indexing:</w:t>
      </w:r>
      <w:r>
        <w:rPr>
          <w:rFonts w:eastAsia="inter" w:cs="inter" w:ascii="inter" w:hAnsi="inter"/>
          <w:color w:val="000000"/>
          <w:sz w:val="21"/>
        </w:rPr>
        <w:t xml:space="preserve"> Fine-tune Cosmos DB indexing policies—index only fields you need for queries; keep archived data indexing to a minimum before export</w:t>
      </w:r>
      <w:bookmarkStart w:id="11" w:name="fnref1:1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Partitioning:</w:t>
      </w:r>
      <w:r>
        <w:rPr>
          <w:rFonts w:eastAsia="inter" w:cs="inter" w:ascii="inter" w:hAnsi="inter"/>
          <w:color w:val="000000"/>
          <w:sz w:val="21"/>
        </w:rPr>
        <w:t xml:space="preserve"> Regularly check hot/cold partition usage for balance</w:t>
      </w:r>
      <w:bookmarkStart w:id="12" w:name="fnref9"/>
      <w:bookmarkEnd w:id="12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Security:</w:t>
      </w:r>
      <w:r>
        <w:rPr>
          <w:rFonts w:eastAsia="inter" w:cs="inter" w:ascii="inter" w:hAnsi="inter"/>
          <w:color w:val="000000"/>
          <w:sz w:val="21"/>
        </w:rPr>
        <w:t xml:space="preserve"> Ensure both Cosmos DB and Blob Storage have proper access control and encryption</w:t>
      </w:r>
      <w:bookmarkStart w:id="13" w:name="fnref10"/>
      <w:bookmarkEnd w:id="13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Backup:</w:t>
      </w:r>
      <w:r>
        <w:rPr>
          <w:rFonts w:eastAsia="inter" w:cs="inter" w:ascii="inter" w:hAnsi="inter"/>
          <w:color w:val="000000"/>
          <w:sz w:val="21"/>
        </w:rPr>
        <w:t xml:space="preserve"> Make backups before running archival/deletion scripts.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Serverless/Data Tiering Patterns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Event-Driven Archival:</w:t>
      </w:r>
      <w:r>
        <w:rPr>
          <w:rFonts w:eastAsia="inter" w:cs="inter" w:ascii="inter" w:hAnsi="inter"/>
          <w:color w:val="000000"/>
          <w:sz w:val="21"/>
        </w:rPr>
        <w:t xml:space="preserve"> Use Cosmos DB Change Feed to trigger archiving (for future data). For historical, use batch migration with ADF/Azure Functions</w:t>
      </w:r>
      <w:bookmarkStart w:id="14" w:name="fnref2:2"/>
      <w:bookmarkEnd w:id="1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5" w:name="fnref3:2"/>
      <w:bookmarkEnd w:id="1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Function-as-a-Proxy:</w:t>
      </w:r>
      <w:r>
        <w:rPr>
          <w:rFonts w:eastAsia="inter" w:cs="inter" w:ascii="inter" w:hAnsi="inter"/>
          <w:color w:val="000000"/>
          <w:sz w:val="21"/>
        </w:rPr>
        <w:t xml:space="preserve"> An Azure Function or Logic App that fronts all reads and manages Cosmos DB/Blob Storage routing seamlessly</w:t>
      </w:r>
      <w:bookmarkStart w:id="16" w:name="fnref5:2"/>
      <w:bookmarkEnd w:id="1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7" w:name="fnref6:1"/>
      <w:bookmarkEnd w:id="1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Cache-aside:</w:t>
      </w:r>
      <w:r>
        <w:rPr>
          <w:rFonts w:eastAsia="inter" w:cs="inter" w:ascii="inter" w:hAnsi="inter"/>
          <w:color w:val="000000"/>
          <w:sz w:val="21"/>
        </w:rPr>
        <w:t xml:space="preserve"> Integrate Azure Redis Cache if latency for “cold” Blob requests needs further optimization.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Bonus: Transparent Proxy/Cache Layer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 an Azure API Management Gateway or implement an application-level reverse proxy (e.g., with Azure Functions or App Gateway) that intercepts calls, checks Cosmos DB, then falls back to Blob Storage if needed (using the logic above).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Optionally: use Redis or another in-memory cache to speed up access of recently requested archived data.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Technologies: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Azure Cosmos DB (hot, recent data)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Azure Blob Storage (cool/archive, old data)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Azure Data Factory or Azure Functions (for ETL archiving jobs)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Azure Functions or Logic Apps (for API proxy or “archive fetch” logic)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Azure Monitor + Cost Management (for tracking spend)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solution ensures cost savings in storage/compute, no downtime, no API contract changes, low maintenance, and a scalable serverless architecture tailored for your application scenario</w:t>
      </w:r>
      <w:bookmarkStart w:id="18" w:name="fnref1:2"/>
      <w:bookmarkEnd w:id="1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9" w:name="fnref7:1"/>
      <w:bookmarkEnd w:id="19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20" w:name="fnref2:3"/>
      <w:bookmarkEnd w:id="2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1" w:name="fn1"/>
    <w:bookmarkEnd w:id="21"/>
    <w:p>
      <w:pPr>
        <w:numPr>
          <w:ilvl w:val="0"/>
          <w:numId w:val="14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https://learn.microsoft.com/en-us/azure/cosmos-db/optimize-cost-storage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2"/>
    <w:bookmarkEnd w:id="22"/>
    <w:p>
      <w:pPr>
        <w:numPr>
          <w:ilvl w:val="0"/>
          <w:numId w:val="14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https://stackoverflow.com/questions/59746790/best-practice-of-archive-data-in-cosmos-db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3"/>
    <w:bookmarkEnd w:id="23"/>
    <w:p>
      <w:pPr>
        <w:numPr>
          <w:ilvl w:val="0"/>
          <w:numId w:val="14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https://learn.microsoft.com/en-us/answers/questions/1281134/customer-plan-to-use-cosmos-db-and-retain-operatio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4"/>
    <w:bookmarkEnd w:id="24"/>
    <w:p>
      <w:pPr>
        <w:numPr>
          <w:ilvl w:val="0"/>
          <w:numId w:val="14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https://azure.microsoft.com/en-au/products/storage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5"/>
    <w:bookmarkEnd w:id="25"/>
    <w:p>
      <w:pPr>
        <w:numPr>
          <w:ilvl w:val="0"/>
          <w:numId w:val="14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https://github.com/olafwrieden/azure-data-archiving-practices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6"/>
    <w:bookmarkEnd w:id="26"/>
    <w:p>
      <w:pPr>
        <w:numPr>
          <w:ilvl w:val="0"/>
          <w:numId w:val="14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https://estuary.dev/integrations/azure-blob-storage-to-cosmosdb-mongodb/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7"/>
    <w:bookmarkEnd w:id="27"/>
    <w:p>
      <w:pPr>
        <w:numPr>
          <w:ilvl w:val="0"/>
          <w:numId w:val="14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https://turbo360.com/blog/azure-cosmos-db-cost-optimization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8"/>
    <w:bookmarkEnd w:id="28"/>
    <w:p>
      <w:pPr>
        <w:numPr>
          <w:ilvl w:val="0"/>
          <w:numId w:val="14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https://learn.microsoft.com/en-us/azure/cosmos-db/optimize-costs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9"/>
    <w:bookmarkEnd w:id="29"/>
    <w:p>
      <w:pPr>
        <w:numPr>
          <w:ilvl w:val="0"/>
          <w:numId w:val="14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https://learn.microsoft.com/en-us/azure/cosmos-db/optimize-cost-throughput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10"/>
    <w:bookmarkEnd w:id="30"/>
    <w:p>
      <w:pPr>
        <w:numPr>
          <w:ilvl w:val="0"/>
          <w:numId w:val="14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https://imperiumdynamics.com/blog/Difference-between-Azure-blob-security-and-Cosmos-DB.html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</w:abstractNum>
  <w:abstractNum w:abstractNumId="1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dc66175db2b8635b30badca9f24623ca7063fce.png" TargetMode="Internal"/><Relationship Id="rId6" Type="http://schemas.openxmlformats.org/officeDocument/2006/relationships/hyperlink" Target="https://learn.microsoft.com/en-us/azure/cosmos-db/optimize-cost-storage" TargetMode="External"/><Relationship Id="rId7" Type="http://schemas.openxmlformats.org/officeDocument/2006/relationships/hyperlink" Target="https://stackoverflow.com/questions/59746790/best-practice-of-archive-data-in-cosmos-db" TargetMode="External"/><Relationship Id="rId8" Type="http://schemas.openxmlformats.org/officeDocument/2006/relationships/hyperlink" Target="https://learn.microsoft.com/en-us/answers/questions/1281134/customer-plan-to-use-cosmos-db-and-retain-operatio" TargetMode="External"/><Relationship Id="rId9" Type="http://schemas.openxmlformats.org/officeDocument/2006/relationships/hyperlink" Target="https://azure.microsoft.com/en-au/products/storage" TargetMode="External"/><Relationship Id="rId10" Type="http://schemas.openxmlformats.org/officeDocument/2006/relationships/hyperlink" Target="https://github.com/olafwrieden/azure-data-archiving-practices" TargetMode="External"/><Relationship Id="rId11" Type="http://schemas.openxmlformats.org/officeDocument/2006/relationships/hyperlink" Target="https://estuary.dev/integrations/azure-blob-storage-to-cosmosdb-mongodb/" TargetMode="External"/><Relationship Id="rId12" Type="http://schemas.openxmlformats.org/officeDocument/2006/relationships/hyperlink" Target="https://turbo360.com/blog/azure-cosmos-db-cost-optimization" TargetMode="External"/><Relationship Id="rId13" Type="http://schemas.openxmlformats.org/officeDocument/2006/relationships/hyperlink" Target="https://learn.microsoft.com/en-us/azure/cosmos-db/optimize-costs" TargetMode="External"/><Relationship Id="rId14" Type="http://schemas.openxmlformats.org/officeDocument/2006/relationships/hyperlink" Target="https://learn.microsoft.com/en-us/azure/cosmos-db/optimize-cost-throughput" TargetMode="External"/><Relationship Id="rId15" Type="http://schemas.openxmlformats.org/officeDocument/2006/relationships/hyperlink" Target="https://imperiumdynamics.com/blog/Difference-between-Azure-blob-security-and-Cosmos-DB.htm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2025-07-30T21:37:04.701Z</dcterms:created>
  <dcterms:modified xsi:type="dcterms:W3CDTF">2025-07-30T21:37:04.701Z</dcterms:modified>
</cp:coreProperties>
</file>