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2C339" w14:textId="46C3B3BC" w:rsidR="00A97A89" w:rsidRDefault="00810163" w:rsidP="008101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0163">
        <w:rPr>
          <w:rFonts w:ascii="Times New Roman" w:hAnsi="Times New Roman" w:cs="Times New Roman"/>
          <w:b/>
          <w:bCs/>
          <w:sz w:val="36"/>
          <w:szCs w:val="36"/>
        </w:rPr>
        <w:t xml:space="preserve">Task </w:t>
      </w:r>
      <w:r w:rsidR="005C21A7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81016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5C21A7" w:rsidRPr="005C21A7">
        <w:rPr>
          <w:rFonts w:ascii="Times New Roman" w:hAnsi="Times New Roman" w:cs="Times New Roman"/>
          <w:b/>
          <w:bCs/>
          <w:sz w:val="36"/>
          <w:szCs w:val="36"/>
        </w:rPr>
        <w:t>Multilingual</w:t>
      </w:r>
      <w:r w:rsidRPr="0081016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C21A7">
        <w:rPr>
          <w:rFonts w:ascii="Times New Roman" w:hAnsi="Times New Roman" w:cs="Times New Roman"/>
          <w:b/>
          <w:bCs/>
          <w:sz w:val="36"/>
          <w:szCs w:val="36"/>
        </w:rPr>
        <w:t>Agro</w:t>
      </w:r>
      <w:r w:rsidRPr="00810163">
        <w:rPr>
          <w:rFonts w:ascii="Times New Roman" w:hAnsi="Times New Roman" w:cs="Times New Roman"/>
          <w:b/>
          <w:bCs/>
          <w:sz w:val="36"/>
          <w:szCs w:val="36"/>
        </w:rPr>
        <w:t>tbot</w:t>
      </w:r>
      <w:proofErr w:type="spellEnd"/>
      <w:r w:rsidRPr="0081016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2D83A5A" w14:textId="77777777" w:rsidR="00810163" w:rsidRPr="00810163" w:rsidRDefault="00810163" w:rsidP="00810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163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810163">
        <w:rPr>
          <w:rFonts w:ascii="Times New Roman" w:hAnsi="Times New Roman" w:cs="Times New Roman"/>
          <w:sz w:val="24"/>
          <w:szCs w:val="24"/>
        </w:rPr>
        <w:t xml:space="preserve">Tanvi </w:t>
      </w:r>
      <w:proofErr w:type="spellStart"/>
      <w:r w:rsidRPr="00810163">
        <w:rPr>
          <w:rFonts w:ascii="Times New Roman" w:hAnsi="Times New Roman" w:cs="Times New Roman"/>
          <w:sz w:val="24"/>
          <w:szCs w:val="24"/>
        </w:rPr>
        <w:t>Khicchi</w:t>
      </w:r>
      <w:proofErr w:type="spellEnd"/>
    </w:p>
    <w:p w14:paraId="0C433D9B" w14:textId="77777777"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t>1. Register Page</w:t>
      </w:r>
    </w:p>
    <w:p w14:paraId="0A9F0B8C" w14:textId="62324B91" w:rsidR="00810163" w:rsidRDefault="005C21A7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62999835" wp14:editId="4D8B80DD">
            <wp:extent cx="5731510" cy="2470785"/>
            <wp:effectExtent l="0" t="0" r="2540" b="5715"/>
            <wp:docPr id="136698537" name="Picture 3" descr="A login form with g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8537" name="Picture 3" descr="A login form with green and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C218" w14:textId="77777777" w:rsidR="00810163" w:rsidRDefault="00810163" w:rsidP="00810163">
      <w:pPr>
        <w:pStyle w:val="NormalWeb"/>
        <w:jc w:val="center"/>
      </w:pPr>
      <w:r>
        <w:br/>
      </w:r>
      <w:r>
        <w:rPr>
          <w:rStyle w:val="Emphasis"/>
        </w:rPr>
        <w:t>User registration interface for new users.</w:t>
      </w:r>
    </w:p>
    <w:p w14:paraId="7044CA17" w14:textId="77777777"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t>2. Login Page</w:t>
      </w:r>
    </w:p>
    <w:p w14:paraId="1A09B71D" w14:textId="0AFC354B" w:rsidR="00810163" w:rsidRDefault="005C21A7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0CB69266" wp14:editId="1FFAE87C">
            <wp:extent cx="5731510" cy="2460625"/>
            <wp:effectExtent l="0" t="0" r="2540" b="0"/>
            <wp:docPr id="1532605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969A" w14:textId="77777777" w:rsidR="00810163" w:rsidRPr="005C21A7" w:rsidRDefault="00810163" w:rsidP="00810163">
      <w:pPr>
        <w:pStyle w:val="NormalWeb"/>
        <w:jc w:val="center"/>
        <w:rPr>
          <w:i/>
          <w:iCs/>
        </w:rPr>
      </w:pPr>
      <w:r>
        <w:br/>
      </w:r>
      <w:r w:rsidRPr="005C21A7">
        <w:rPr>
          <w:rStyle w:val="Emphasis"/>
          <w:i w:val="0"/>
          <w:iCs w:val="0"/>
        </w:rPr>
        <w:t>Secure login for existing users.</w:t>
      </w:r>
    </w:p>
    <w:p w14:paraId="211834DD" w14:textId="77777777" w:rsidR="00810163" w:rsidRDefault="00810163" w:rsidP="00810163">
      <w:pPr>
        <w:pStyle w:val="NormalWeb"/>
        <w:rPr>
          <w:rStyle w:val="Strong"/>
        </w:rPr>
      </w:pPr>
    </w:p>
    <w:p w14:paraId="38B0CE7E" w14:textId="77777777" w:rsidR="00810163" w:rsidRDefault="00810163" w:rsidP="00810163">
      <w:pPr>
        <w:pStyle w:val="NormalWeb"/>
        <w:rPr>
          <w:rStyle w:val="Strong"/>
        </w:rPr>
      </w:pPr>
    </w:p>
    <w:p w14:paraId="71EE77D6" w14:textId="77777777" w:rsidR="00810163" w:rsidRDefault="00810163" w:rsidP="00810163">
      <w:pPr>
        <w:pStyle w:val="NormalWeb"/>
        <w:rPr>
          <w:rStyle w:val="Strong"/>
        </w:rPr>
      </w:pPr>
    </w:p>
    <w:p w14:paraId="64783231" w14:textId="292D5393"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lastRenderedPageBreak/>
        <w:t>3. Chatbot Interface</w:t>
      </w:r>
      <w:r w:rsidR="005C21A7">
        <w:rPr>
          <w:rStyle w:val="Strong"/>
        </w:rPr>
        <w:t xml:space="preserve"> - </w:t>
      </w:r>
      <w:r w:rsidR="005C21A7" w:rsidRPr="005C21A7">
        <w:rPr>
          <w:b/>
          <w:bCs/>
        </w:rPr>
        <w:t>Multilingual Support</w:t>
      </w:r>
    </w:p>
    <w:p w14:paraId="722A7FE7" w14:textId="64AB7265" w:rsidR="00810163" w:rsidRDefault="005C21A7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4EEE348E" wp14:editId="5D7985F0">
            <wp:extent cx="5731510" cy="2472690"/>
            <wp:effectExtent l="0" t="0" r="2540" b="3810"/>
            <wp:docPr id="89013070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0701" name="Picture 1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C7DF" w14:textId="4D007D4F" w:rsidR="00810163" w:rsidRPr="00810163" w:rsidRDefault="00810163" w:rsidP="005C21A7">
      <w:pPr>
        <w:pStyle w:val="NormalWeb"/>
        <w:rPr>
          <w:b/>
          <w:bCs/>
          <w:sz w:val="36"/>
          <w:szCs w:val="36"/>
        </w:rPr>
      </w:pPr>
      <w:r>
        <w:br/>
      </w:r>
      <w:r w:rsidR="005C21A7">
        <w:t xml:space="preserve">Allows users to interact with the chatbot in both </w:t>
      </w:r>
      <w:r w:rsidR="005C21A7">
        <w:rPr>
          <w:rStyle w:val="Strong"/>
        </w:rPr>
        <w:t>English and Hindi</w:t>
      </w:r>
      <w:r w:rsidR="005C21A7">
        <w:t>, making the platform accessible and user-friendly for farmers across different regions.</w:t>
      </w:r>
    </w:p>
    <w:sectPr w:rsidR="00810163" w:rsidRPr="0081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63"/>
    <w:rsid w:val="005C21A7"/>
    <w:rsid w:val="00810163"/>
    <w:rsid w:val="00A9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EFDF"/>
  <w15:chartTrackingRefBased/>
  <w15:docId w15:val="{49B1511D-1BE1-43C5-8793-F42AD7F7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810163"/>
    <w:rPr>
      <w:b/>
      <w:bCs/>
    </w:rPr>
  </w:style>
  <w:style w:type="character" w:styleId="Emphasis">
    <w:name w:val="Emphasis"/>
    <w:basedOn w:val="DefaultParagraphFont"/>
    <w:uiPriority w:val="20"/>
    <w:qFormat/>
    <w:rsid w:val="008101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gaurikhicchi@outlook.com</dc:creator>
  <cp:keywords/>
  <dc:description/>
  <cp:lastModifiedBy>gaurikhicchi@outlook.com</cp:lastModifiedBy>
  <cp:revision>2</cp:revision>
  <dcterms:created xsi:type="dcterms:W3CDTF">2025-11-02T13:54:00Z</dcterms:created>
  <dcterms:modified xsi:type="dcterms:W3CDTF">2025-11-02T13:54:00Z</dcterms:modified>
</cp:coreProperties>
</file>