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9839" w14:textId="7BF71745" w:rsidR="00583925" w:rsidRDefault="00F27010">
      <w:pPr>
        <w:pStyle w:val="NormalWeb"/>
        <w:spacing w:before="180" w:beforeAutospacing="0" w:after="180" w:afterAutospacing="0"/>
        <w:rPr>
          <w:rFonts w:eastAsia="Times New Roman"/>
        </w:rPr>
      </w:pPr>
      <w:r>
        <w:rPr>
          <w:rFonts w:eastAsia="Times New Roman"/>
        </w:rPr>
        <w:t>W</w:t>
      </w:r>
      <w:r w:rsidR="00DF5251">
        <w:rPr>
          <w:rFonts w:eastAsia="Times New Roman"/>
        </w:rPr>
        <w:t>ho all determines project success?</w:t>
      </w:r>
    </w:p>
    <w:p w14:paraId="798E9A25" w14:textId="77777777" w:rsidR="00F27010" w:rsidRDefault="00F27010">
      <w:pPr>
        <w:pStyle w:val="NormalWeb"/>
        <w:spacing w:before="180" w:beforeAutospacing="0" w:after="180" w:afterAutospacing="0"/>
        <w:rPr>
          <w:rFonts w:ascii="Lato" w:hAnsi="Lato"/>
          <w:color w:val="444444"/>
        </w:rPr>
      </w:pPr>
    </w:p>
    <w:p w14:paraId="7B23D867" w14:textId="2A77AEE0" w:rsidR="00583925" w:rsidRDefault="00583925">
      <w:pPr>
        <w:pStyle w:val="NormalWeb"/>
        <w:spacing w:before="180" w:beforeAutospacing="0" w:after="180" w:afterAutospacing="0"/>
        <w:rPr>
          <w:rFonts w:ascii="Lato" w:hAnsi="Lato"/>
          <w:color w:val="444444"/>
        </w:rPr>
      </w:pPr>
      <w:r>
        <w:rPr>
          <w:rFonts w:ascii="Lato" w:hAnsi="Lato"/>
          <w:color w:val="444444"/>
        </w:rPr>
        <w:t>Often, the success of a project is determined by a number of stated and implicit factors. To comprehend the multidimensional nature of project performance, it is necessary to identify and analyze each factor that contributes to it.The project in which I participated a few years ago was a redesign of a website. The stated project success metrics were to improve the experience for users, increase website traffic, and increase customer satisfaction. These goals seem to have been measurable and clearly measured, and they provided a clear comprehension of the project's desired outcome.Improving the experience for users was crucial to the project's success, as it was essential to guarantee that users could readily navigate the website and locate the desired information. To improve the user experience, the project team adopted several design modifications, including a more simple navigation menu, simpler page layouts, and enhanced site search functionality.The project's performance was also measured by its ability to increase website traffic by attracting the most visitors to the site. The team utilized multiple strategies, including search engine optimization (SEO), advertising on social media, and content marketing, to increase website traffic. In addition, they implemented advanced analytics to evaluate the efficacy of all these techniques and make necessary adjustments.</w:t>
      </w:r>
    </w:p>
    <w:p w14:paraId="2931D424" w14:textId="77777777" w:rsidR="00583925" w:rsidRDefault="00583925">
      <w:pPr>
        <w:pStyle w:val="NormalWeb"/>
        <w:spacing w:before="180" w:beforeAutospacing="0" w:after="180" w:afterAutospacing="0"/>
        <w:rPr>
          <w:rFonts w:ascii="Lato" w:hAnsi="Lato"/>
          <w:color w:val="444444"/>
        </w:rPr>
      </w:pPr>
      <w:r>
        <w:rPr>
          <w:rFonts w:ascii="Lato" w:hAnsi="Lato"/>
          <w:color w:val="444444"/>
        </w:rPr>
        <w:t>In addition to these specified measures of success, some many unstated or less distinct measures of success existed. For instance, we recognized that the redesign of the website needed to be done within a certain time limit and budget, but these variables were not specified as success indicators. We were also aware that the redesign of the website would need to be accomplished without interrupting the existing site, which was not a stated success metric but was a key indicator of project success. </w:t>
      </w:r>
    </w:p>
    <w:p w14:paraId="77A43221" w14:textId="77777777" w:rsidR="00583925" w:rsidRDefault="00583925">
      <w:pPr>
        <w:pStyle w:val="NormalWeb"/>
        <w:spacing w:before="180" w:beforeAutospacing="0" w:after="180" w:afterAutospacing="0"/>
        <w:rPr>
          <w:rFonts w:ascii="Lato" w:hAnsi="Lato"/>
          <w:color w:val="444444"/>
        </w:rPr>
      </w:pPr>
      <w:r>
        <w:rPr>
          <w:rFonts w:ascii="Lato" w:hAnsi="Lato"/>
          <w:color w:val="444444"/>
        </w:rPr>
        <w:t>Another unstated criterion for success was the incorporation of the most recent web design technology and trends. Although this was not directly specified as a success metric, it was essential to the long-term success of the website. The redesign of the website must be completed with minimum disturbance to the current website, thus providing an additional implicit success metric that was crucial to the project's success. </w:t>
      </w:r>
    </w:p>
    <w:p w14:paraId="71242002" w14:textId="77777777" w:rsidR="00583925" w:rsidRDefault="00583925">
      <w:pPr>
        <w:pStyle w:val="NormalWeb"/>
        <w:spacing w:before="180" w:beforeAutospacing="0" w:after="180" w:afterAutospacing="0"/>
        <w:rPr>
          <w:rFonts w:ascii="Lato" w:hAnsi="Lato"/>
          <w:color w:val="444444"/>
        </w:rPr>
      </w:pPr>
      <w:r>
        <w:rPr>
          <w:rFonts w:ascii="Lato" w:hAnsi="Lato"/>
          <w:color w:val="444444"/>
        </w:rPr>
        <w:t>It is essential to comprehend the multidimensional nature of success factors in determining and tackling all of the elements that lead to success. By grasping the expressed and unstated indicators of achievement for the task, we could really ensure that all variables that lead to success are taken into consideration. In addition, by comprehending the multidimensional nature of success of the project, we could indeed better identify potential enhancement areas and ensure the project's long-term success.</w:t>
      </w:r>
    </w:p>
    <w:p w14:paraId="11ECEEE1" w14:textId="77777777" w:rsidR="00583925" w:rsidRDefault="00583925">
      <w:pPr>
        <w:pStyle w:val="NormalWeb"/>
        <w:spacing w:before="180" w:beforeAutospacing="0" w:after="180" w:afterAutospacing="0"/>
        <w:rPr>
          <w:rFonts w:ascii="Lato" w:hAnsi="Lato"/>
          <w:color w:val="444444"/>
        </w:rPr>
      </w:pPr>
      <w:r>
        <w:rPr>
          <w:rFonts w:ascii="Lato" w:hAnsi="Lato"/>
          <w:color w:val="444444"/>
        </w:rPr>
        <w:t>Regards,</w:t>
      </w:r>
    </w:p>
    <w:p w14:paraId="4994F4D8" w14:textId="77777777" w:rsidR="00583925" w:rsidRDefault="00583925">
      <w:pPr>
        <w:pStyle w:val="NormalWeb"/>
        <w:spacing w:before="180" w:beforeAutospacing="0" w:after="180" w:afterAutospacing="0"/>
        <w:rPr>
          <w:rFonts w:ascii="Lato" w:hAnsi="Lato"/>
          <w:color w:val="444444"/>
        </w:rPr>
      </w:pPr>
      <w:r>
        <w:rPr>
          <w:rFonts w:ascii="Lato" w:hAnsi="Lato"/>
          <w:color w:val="444444"/>
        </w:rPr>
        <w:t>Tanvi Jain</w:t>
      </w:r>
    </w:p>
    <w:p w14:paraId="7281EAC4" w14:textId="77777777" w:rsidR="00583925" w:rsidRDefault="00583925">
      <w:pPr>
        <w:pStyle w:val="NormalWeb"/>
        <w:spacing w:before="180" w:beforeAutospacing="0" w:after="180" w:afterAutospacing="0"/>
        <w:rPr>
          <w:rFonts w:ascii="Lato" w:hAnsi="Lato"/>
          <w:color w:val="444444"/>
        </w:rPr>
      </w:pPr>
      <w:r>
        <w:rPr>
          <w:rFonts w:ascii="Lato" w:hAnsi="Lato"/>
          <w:color w:val="444444"/>
        </w:rPr>
        <w:t>References:</w:t>
      </w:r>
    </w:p>
    <w:p w14:paraId="7D185B68" w14:textId="77777777" w:rsidR="00583925" w:rsidRDefault="00583925">
      <w:pPr>
        <w:pStyle w:val="NormalWeb"/>
        <w:spacing w:before="180" w:beforeAutospacing="0" w:after="180" w:afterAutospacing="0"/>
        <w:rPr>
          <w:rFonts w:ascii="Lato" w:hAnsi="Lato"/>
          <w:color w:val="444444"/>
        </w:rPr>
      </w:pPr>
      <w:r>
        <w:rPr>
          <w:rFonts w:ascii="Lato" w:hAnsi="Lato"/>
          <w:color w:val="444444"/>
        </w:rPr>
        <w:lastRenderedPageBreak/>
        <w:t>Kay, B. (2017, September 6).</w:t>
      </w:r>
      <w:r>
        <w:rPr>
          <w:rStyle w:val="apple-converted-space"/>
          <w:rFonts w:ascii="Lato" w:hAnsi="Lato"/>
          <w:color w:val="444444"/>
        </w:rPr>
        <w:t> </w:t>
      </w:r>
      <w:r>
        <w:rPr>
          <w:rFonts w:ascii="Lato" w:hAnsi="Lato"/>
          <w:i/>
          <w:iCs/>
          <w:color w:val="444444"/>
        </w:rPr>
        <w:t>5 dimensions – meaningful measures of project manager success</w:t>
      </w:r>
      <w:r>
        <w:rPr>
          <w:rFonts w:ascii="Lato" w:hAnsi="Lato"/>
          <w:color w:val="444444"/>
        </w:rPr>
        <w:t>. Resources for Project Managers. </w:t>
      </w:r>
      <w:hyperlink r:id="rId4" w:tgtFrame="_blank" w:history="1">
        <w:r>
          <w:rPr>
            <w:rStyle w:val="Hyperlink"/>
            <w:rFonts w:ascii="Lato" w:hAnsi="Lato"/>
          </w:rPr>
          <w:t>https://www.projecttimes.com/articles/five-dimensions-meaningful-measures-of-project-manager-success/</w:t>
        </w:r>
      </w:hyperlink>
    </w:p>
    <w:p w14:paraId="7F7C18F5" w14:textId="77777777" w:rsidR="00583925" w:rsidRDefault="00583925"/>
    <w:sectPr w:rsidR="0058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25"/>
    <w:rsid w:val="00583925"/>
    <w:rsid w:val="00934AD3"/>
    <w:rsid w:val="00DF5251"/>
    <w:rsid w:val="00F2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75F1F"/>
  <w15:chartTrackingRefBased/>
  <w15:docId w15:val="{E5C7A8A5-50C8-8147-805D-FAFAE211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925"/>
    <w:rPr>
      <w:rFonts w:eastAsiaTheme="majorEastAsia" w:cstheme="majorBidi"/>
      <w:color w:val="272727" w:themeColor="text1" w:themeTint="D8"/>
    </w:rPr>
  </w:style>
  <w:style w:type="paragraph" w:styleId="Title">
    <w:name w:val="Title"/>
    <w:basedOn w:val="Normal"/>
    <w:next w:val="Normal"/>
    <w:link w:val="TitleChar"/>
    <w:uiPriority w:val="10"/>
    <w:qFormat/>
    <w:rsid w:val="00583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925"/>
    <w:pPr>
      <w:spacing w:before="160"/>
      <w:jc w:val="center"/>
    </w:pPr>
    <w:rPr>
      <w:i/>
      <w:iCs/>
      <w:color w:val="404040" w:themeColor="text1" w:themeTint="BF"/>
    </w:rPr>
  </w:style>
  <w:style w:type="character" w:customStyle="1" w:styleId="QuoteChar">
    <w:name w:val="Quote Char"/>
    <w:basedOn w:val="DefaultParagraphFont"/>
    <w:link w:val="Quote"/>
    <w:uiPriority w:val="29"/>
    <w:rsid w:val="00583925"/>
    <w:rPr>
      <w:i/>
      <w:iCs/>
      <w:color w:val="404040" w:themeColor="text1" w:themeTint="BF"/>
    </w:rPr>
  </w:style>
  <w:style w:type="paragraph" w:styleId="ListParagraph">
    <w:name w:val="List Paragraph"/>
    <w:basedOn w:val="Normal"/>
    <w:uiPriority w:val="34"/>
    <w:qFormat/>
    <w:rsid w:val="00583925"/>
    <w:pPr>
      <w:ind w:left="720"/>
      <w:contextualSpacing/>
    </w:pPr>
  </w:style>
  <w:style w:type="character" w:styleId="IntenseEmphasis">
    <w:name w:val="Intense Emphasis"/>
    <w:basedOn w:val="DefaultParagraphFont"/>
    <w:uiPriority w:val="21"/>
    <w:qFormat/>
    <w:rsid w:val="00583925"/>
    <w:rPr>
      <w:i/>
      <w:iCs/>
      <w:color w:val="0F4761" w:themeColor="accent1" w:themeShade="BF"/>
    </w:rPr>
  </w:style>
  <w:style w:type="paragraph" w:styleId="IntenseQuote">
    <w:name w:val="Intense Quote"/>
    <w:basedOn w:val="Normal"/>
    <w:next w:val="Normal"/>
    <w:link w:val="IntenseQuoteChar"/>
    <w:uiPriority w:val="30"/>
    <w:qFormat/>
    <w:rsid w:val="00583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925"/>
    <w:rPr>
      <w:i/>
      <w:iCs/>
      <w:color w:val="0F4761" w:themeColor="accent1" w:themeShade="BF"/>
    </w:rPr>
  </w:style>
  <w:style w:type="character" w:styleId="IntenseReference">
    <w:name w:val="Intense Reference"/>
    <w:basedOn w:val="DefaultParagraphFont"/>
    <w:uiPriority w:val="32"/>
    <w:qFormat/>
    <w:rsid w:val="00583925"/>
    <w:rPr>
      <w:b/>
      <w:bCs/>
      <w:smallCaps/>
      <w:color w:val="0F4761" w:themeColor="accent1" w:themeShade="BF"/>
      <w:spacing w:val="5"/>
    </w:rPr>
  </w:style>
  <w:style w:type="paragraph" w:styleId="NormalWeb">
    <w:name w:val="Normal (Web)"/>
    <w:basedOn w:val="Normal"/>
    <w:uiPriority w:val="99"/>
    <w:semiHidden/>
    <w:unhideWhenUsed/>
    <w:rsid w:val="00583925"/>
    <w:pPr>
      <w:spacing w:before="100" w:beforeAutospacing="1" w:after="100" w:afterAutospacing="1" w:line="240" w:lineRule="auto"/>
    </w:pPr>
    <w:rPr>
      <w:rFonts w:ascii="Times New Roman" w:hAnsi="Times New Roman" w:cs="Times New Roman"/>
      <w:kern w:val="0"/>
      <w14:ligatures w14:val="none"/>
    </w:rPr>
  </w:style>
  <w:style w:type="character" w:customStyle="1" w:styleId="apple-converted-space">
    <w:name w:val="apple-converted-space"/>
    <w:basedOn w:val="DefaultParagraphFont"/>
    <w:rsid w:val="00583925"/>
  </w:style>
  <w:style w:type="character" w:styleId="Hyperlink">
    <w:name w:val="Hyperlink"/>
    <w:basedOn w:val="DefaultParagraphFont"/>
    <w:uiPriority w:val="99"/>
    <w:semiHidden/>
    <w:unhideWhenUsed/>
    <w:rsid w:val="005839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jecttimes.com/articles/five-dimensions-meaningful-measures-of-project-manager-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Rajeevkumar Jain</dc:creator>
  <cp:keywords/>
  <dc:description/>
  <cp:lastModifiedBy>Tanvi Rajeevkumar Jain</cp:lastModifiedBy>
  <cp:revision>2</cp:revision>
  <dcterms:created xsi:type="dcterms:W3CDTF">2024-04-10T20:59:00Z</dcterms:created>
  <dcterms:modified xsi:type="dcterms:W3CDTF">2024-04-10T20:59:00Z</dcterms:modified>
</cp:coreProperties>
</file>