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Bangla CV Model Performance Report</w:t>
      </w:r>
    </w:p>
    <w:p>
      <w:pPr>
        <w:pStyle w:val="Heading1"/>
      </w:pPr>
      <w:r>
        <w:t>Model: Logistic Regression</w:t>
      </w:r>
    </w:p>
    <w:p>
      <w:r>
        <w:t xml:space="preserve">              precision    recall  f1-score   support</w:t>
        <w:br/>
        <w:br/>
        <w:t xml:space="preserve">  Experience       0.98      0.93      0.95       165</w:t>
        <w:br/>
        <w:t xml:space="preserve">       Skill       0.87      0.97      0.91        89</w:t>
        <w:br/>
        <w:t xml:space="preserve">   Education       0.99      0.97      0.98        74</w:t>
        <w:br/>
        <w:t xml:space="preserve">   Objective       1.00      1.00      1.00        20</w:t>
        <w:br/>
        <w:br/>
        <w:t xml:space="preserve">    accuracy                           0.95       348</w:t>
        <w:br/>
        <w:t xml:space="preserve">   macro avg       0.96      0.97      0.96       348</w:t>
        <w:br/>
        <w:t>weighted avg       0.95      0.95      0.95       348</w:t>
        <w:br/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Model: SVM</w:t>
      </w:r>
    </w:p>
    <w:p>
      <w:r>
        <w:t xml:space="preserve">              precision    recall  f1-score   support</w:t>
        <w:br/>
        <w:br/>
        <w:t xml:space="preserve">  Experience       0.98      0.93      0.96       165</w:t>
        <w:br/>
        <w:t xml:space="preserve">       Skill       0.90      0.97      0.93        89</w:t>
        <w:br/>
        <w:t xml:space="preserve">   Education       0.99      1.00      0.99        74</w:t>
        <w:br/>
        <w:t xml:space="preserve">   Objective       1.00      1.00      1.00        20</w:t>
        <w:br/>
        <w:br/>
        <w:t xml:space="preserve">    accuracy                           0.96       348</w:t>
        <w:br/>
        <w:t xml:space="preserve">   macro avg       0.97      0.97      0.97       348</w:t>
        <w:br/>
        <w:t>weighted avg       0.96      0.96      0.96       348</w:t>
        <w:br/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Model: KNN</w:t>
      </w:r>
    </w:p>
    <w:p>
      <w:r>
        <w:t xml:space="preserve">              precision    recall  f1-score   support</w:t>
        <w:br/>
        <w:br/>
        <w:t xml:space="preserve">  Experience       0.95      0.62      0.75       165</w:t>
        <w:br/>
        <w:t xml:space="preserve">       Skill       0.65      0.89      0.75        89</w:t>
        <w:br/>
        <w:t xml:space="preserve">   Education       0.91      0.97      0.94        74</w:t>
        <w:br/>
        <w:t xml:space="preserve">   Objective       0.49      1.00      0.66        20</w:t>
        <w:br/>
        <w:br/>
        <w:t xml:space="preserve">    accuracy                           0.78       348</w:t>
        <w:br/>
        <w:t xml:space="preserve">   macro avg       0.75      0.87      0.77       348</w:t>
        <w:br/>
        <w:t>weighted avg       0.84      0.78      0.79       348</w:t>
        <w:br/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Accuracy Graph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Loss Graph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ROC Curve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