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E04" w:rsidRDefault="00C56A80">
      <w:r w:rsidRPr="00C56A80">
        <w:t>https://preview.themeforest.net/item/visaplan-immigration-visa-consulting-elementor-template-kit/full_screen_preview/30133731</w:t>
      </w:r>
      <w:bookmarkStart w:id="0" w:name="_GoBack"/>
      <w:bookmarkEnd w:id="0"/>
    </w:p>
    <w:sectPr w:rsidR="00875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A80"/>
    <w:rsid w:val="00875E04"/>
    <w:rsid w:val="00C56A80"/>
    <w:rsid w:val="00EE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67F03-52F7-4B92-B3D5-57D80EDC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2022-12-24T12:28:00Z</dcterms:created>
  <dcterms:modified xsi:type="dcterms:W3CDTF">2022-12-24T15:39:00Z</dcterms:modified>
</cp:coreProperties>
</file>