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27F" w:rsidRDefault="00084CC8">
      <w:pPr>
        <w:rPr>
          <w:sz w:val="72"/>
          <w:szCs w:val="72"/>
        </w:rPr>
      </w:pPr>
      <w:r>
        <w:rPr>
          <w:sz w:val="52"/>
          <w:szCs w:val="52"/>
        </w:rPr>
        <w:t>Villages of Bangladesh: A natural prodigy</w:t>
      </w:r>
      <w:r>
        <w:rPr>
          <w:sz w:val="52"/>
          <w:szCs w:val="52"/>
        </w:rPr>
        <w:br/>
      </w:r>
      <w:r>
        <w:rPr>
          <w:sz w:val="52"/>
          <w:szCs w:val="52"/>
        </w:rPr>
        <w:br/>
      </w:r>
      <w:proofErr w:type="gramStart"/>
      <w:r>
        <w:rPr>
          <w:sz w:val="28"/>
          <w:szCs w:val="28"/>
        </w:rPr>
        <w:t>To</w:t>
      </w:r>
      <w:proofErr w:type="gramEnd"/>
      <w:r>
        <w:rPr>
          <w:sz w:val="28"/>
          <w:szCs w:val="28"/>
        </w:rPr>
        <w:t xml:space="preserve"> see a place change </w:t>
      </w:r>
      <w:proofErr w:type="spellStart"/>
      <w:r>
        <w:rPr>
          <w:sz w:val="28"/>
          <w:szCs w:val="28"/>
        </w:rPr>
        <w:t>it’s</w:t>
      </w:r>
      <w:proofErr w:type="spellEnd"/>
      <w:r>
        <w:rPr>
          <w:sz w:val="28"/>
          <w:szCs w:val="28"/>
        </w:rPr>
        <w:t xml:space="preserve"> color six times a year, to see a place where people live happily, to see a place where children play, birds chirp and sky smile, one must visit a village of Bangladesh. It is such a place where six seasons pass by, where people are plain but fancy with their food, diverse with their festivals, sports and styles. </w:t>
      </w:r>
      <w:r w:rsidR="00292834">
        <w:rPr>
          <w:sz w:val="28"/>
          <w:szCs w:val="28"/>
        </w:rPr>
        <w:t>It is green realm where people and nature live together. In one corner of one of these villages, usually by a river or on important roadway, a “</w:t>
      </w:r>
      <w:proofErr w:type="spellStart"/>
      <w:r w:rsidR="00292834">
        <w:rPr>
          <w:sz w:val="28"/>
          <w:szCs w:val="28"/>
        </w:rPr>
        <w:t>haat</w:t>
      </w:r>
      <w:proofErr w:type="spellEnd"/>
      <w:r w:rsidR="00292834">
        <w:rPr>
          <w:sz w:val="28"/>
          <w:szCs w:val="28"/>
        </w:rPr>
        <w:t>” takes place once/twice a week. Farmers, on account of their lands, reach the “</w:t>
      </w:r>
      <w:proofErr w:type="spellStart"/>
      <w:r w:rsidR="00292834">
        <w:rPr>
          <w:sz w:val="28"/>
          <w:szCs w:val="28"/>
        </w:rPr>
        <w:t>haat</w:t>
      </w:r>
      <w:proofErr w:type="spellEnd"/>
      <w:r w:rsidR="00292834">
        <w:rPr>
          <w:sz w:val="28"/>
          <w:szCs w:val="28"/>
        </w:rPr>
        <w:t>’ before dawn with vans, carts or basket full of fresh fruits, vegetables, fisheries and sometimes, meat, people roam around, scattered as they go from one seller to the other, bargaining for the best price statistically, 78% of the people living in the rural areas of Bangladesh, roads are ‘non paved’ or ‘semi-paved’. In these roads, heavy vehicles are rare. Cycle, Rickshaw, Van and some small pick- up</w:t>
      </w:r>
      <w:r w:rsidR="00CB43E7">
        <w:rPr>
          <w:sz w:val="28"/>
          <w:szCs w:val="28"/>
        </w:rPr>
        <w:t xml:space="preserve"> trucks are usually the main modes of transportation. </w:t>
      </w:r>
      <w:r w:rsidR="00CB43E7">
        <w:rPr>
          <w:sz w:val="28"/>
          <w:szCs w:val="28"/>
        </w:rPr>
        <w:br/>
      </w:r>
      <w:r w:rsidR="00CB43E7">
        <w:rPr>
          <w:sz w:val="28"/>
          <w:szCs w:val="28"/>
        </w:rPr>
        <w:br/>
        <w:t xml:space="preserve">Villagers of Bangladesh are pretty fancy with their food. While there are countless types of </w:t>
      </w:r>
      <w:r w:rsidR="00887618">
        <w:rPr>
          <w:sz w:val="28"/>
          <w:szCs w:val="28"/>
        </w:rPr>
        <w:t>‘</w:t>
      </w:r>
      <w:proofErr w:type="spellStart"/>
      <w:r w:rsidR="00887618">
        <w:rPr>
          <w:sz w:val="28"/>
          <w:szCs w:val="28"/>
        </w:rPr>
        <w:t>Bhartas</w:t>
      </w:r>
      <w:proofErr w:type="spellEnd"/>
      <w:r w:rsidR="00887618">
        <w:rPr>
          <w:sz w:val="28"/>
          <w:szCs w:val="28"/>
        </w:rPr>
        <w:t>’ to go with rice, there are ‘</w:t>
      </w:r>
      <w:proofErr w:type="spellStart"/>
      <w:r w:rsidR="00887618">
        <w:rPr>
          <w:sz w:val="28"/>
          <w:szCs w:val="28"/>
        </w:rPr>
        <w:t>Doi</w:t>
      </w:r>
      <w:proofErr w:type="spellEnd"/>
      <w:r w:rsidR="00887618">
        <w:rPr>
          <w:sz w:val="28"/>
          <w:szCs w:val="28"/>
        </w:rPr>
        <w:t>’, ‘</w:t>
      </w:r>
      <w:proofErr w:type="spellStart"/>
      <w:r w:rsidR="00887618">
        <w:rPr>
          <w:sz w:val="28"/>
          <w:szCs w:val="28"/>
        </w:rPr>
        <w:t>Rosogolla</w:t>
      </w:r>
      <w:proofErr w:type="spellEnd"/>
      <w:r w:rsidR="00887618">
        <w:rPr>
          <w:sz w:val="28"/>
          <w:szCs w:val="28"/>
        </w:rPr>
        <w:t>’ and ‘</w:t>
      </w:r>
      <w:proofErr w:type="spellStart"/>
      <w:r w:rsidR="00887618">
        <w:rPr>
          <w:sz w:val="28"/>
          <w:szCs w:val="28"/>
        </w:rPr>
        <w:t>sandas</w:t>
      </w:r>
      <w:proofErr w:type="spellEnd"/>
      <w:r w:rsidR="00887618">
        <w:rPr>
          <w:sz w:val="28"/>
          <w:szCs w:val="28"/>
        </w:rPr>
        <w:t>’ on the sweeter side. In Bangladeshi cuisine, there are more than ten thousand recipes with chicken, beef and fish only. For snacks, ‘</w:t>
      </w:r>
      <w:proofErr w:type="spellStart"/>
      <w:r w:rsidR="00887618">
        <w:rPr>
          <w:sz w:val="28"/>
          <w:szCs w:val="28"/>
        </w:rPr>
        <w:t>Bhapa</w:t>
      </w:r>
      <w:proofErr w:type="spellEnd"/>
      <w:r w:rsidR="00887618">
        <w:rPr>
          <w:sz w:val="28"/>
          <w:szCs w:val="28"/>
        </w:rPr>
        <w:t>’, ‘</w:t>
      </w:r>
      <w:proofErr w:type="spellStart"/>
      <w:r w:rsidR="00887618">
        <w:rPr>
          <w:sz w:val="28"/>
          <w:szCs w:val="28"/>
        </w:rPr>
        <w:t>Chitoy</w:t>
      </w:r>
      <w:proofErr w:type="spellEnd"/>
      <w:r w:rsidR="00887618">
        <w:rPr>
          <w:sz w:val="28"/>
          <w:szCs w:val="28"/>
        </w:rPr>
        <w:t>’, ‘</w:t>
      </w:r>
      <w:proofErr w:type="spellStart"/>
      <w:r w:rsidR="00887618">
        <w:rPr>
          <w:sz w:val="28"/>
          <w:szCs w:val="28"/>
        </w:rPr>
        <w:t>patishapta</w:t>
      </w:r>
      <w:proofErr w:type="spellEnd"/>
      <w:r w:rsidR="00887618">
        <w:rPr>
          <w:sz w:val="28"/>
          <w:szCs w:val="28"/>
        </w:rPr>
        <w:t>’, ‘</w:t>
      </w:r>
      <w:proofErr w:type="spellStart"/>
      <w:r w:rsidR="00887618">
        <w:rPr>
          <w:sz w:val="28"/>
          <w:szCs w:val="28"/>
        </w:rPr>
        <w:t>Naksa</w:t>
      </w:r>
      <w:proofErr w:type="spellEnd"/>
      <w:r w:rsidR="00887618">
        <w:rPr>
          <w:sz w:val="28"/>
          <w:szCs w:val="28"/>
        </w:rPr>
        <w:t>’, ‘</w:t>
      </w:r>
      <w:proofErr w:type="spellStart"/>
      <w:r w:rsidR="00887618">
        <w:rPr>
          <w:sz w:val="28"/>
          <w:szCs w:val="28"/>
        </w:rPr>
        <w:t>Chiruni</w:t>
      </w:r>
      <w:proofErr w:type="spellEnd"/>
      <w:r w:rsidR="00887618">
        <w:rPr>
          <w:sz w:val="28"/>
          <w:szCs w:val="28"/>
        </w:rPr>
        <w:t>’, ‘</w:t>
      </w:r>
      <w:proofErr w:type="spellStart"/>
      <w:r w:rsidR="00887618">
        <w:rPr>
          <w:sz w:val="28"/>
          <w:szCs w:val="28"/>
        </w:rPr>
        <w:t>Puli</w:t>
      </w:r>
      <w:proofErr w:type="spellEnd"/>
      <w:r w:rsidR="00887618">
        <w:rPr>
          <w:sz w:val="28"/>
          <w:szCs w:val="28"/>
        </w:rPr>
        <w:t xml:space="preserve">’ are the names among hundreds of </w:t>
      </w:r>
      <w:proofErr w:type="spellStart"/>
      <w:r w:rsidR="00887618">
        <w:rPr>
          <w:sz w:val="28"/>
          <w:szCs w:val="28"/>
        </w:rPr>
        <w:t>Pithas</w:t>
      </w:r>
      <w:proofErr w:type="spellEnd"/>
      <w:r w:rsidR="00887618">
        <w:rPr>
          <w:sz w:val="28"/>
          <w:szCs w:val="28"/>
        </w:rPr>
        <w:t xml:space="preserve"> that grandmothers in rural areas have been making for generations. The street and the Bazars of the villages are rich with ‘</w:t>
      </w:r>
      <w:proofErr w:type="spellStart"/>
      <w:r w:rsidR="00887618">
        <w:rPr>
          <w:sz w:val="28"/>
          <w:szCs w:val="28"/>
        </w:rPr>
        <w:t>Jhalmuri</w:t>
      </w:r>
      <w:proofErr w:type="spellEnd"/>
      <w:r w:rsidR="00887618">
        <w:rPr>
          <w:sz w:val="28"/>
          <w:szCs w:val="28"/>
        </w:rPr>
        <w:t xml:space="preserve">’, ‘ Pickles of </w:t>
      </w:r>
      <w:r w:rsidR="00867D49">
        <w:rPr>
          <w:sz w:val="28"/>
          <w:szCs w:val="28"/>
        </w:rPr>
        <w:t>tamarind</w:t>
      </w:r>
      <w:r w:rsidR="00887618">
        <w:rPr>
          <w:sz w:val="28"/>
          <w:szCs w:val="28"/>
        </w:rPr>
        <w:t>’,</w:t>
      </w:r>
      <w:r w:rsidR="00867D49">
        <w:rPr>
          <w:sz w:val="28"/>
          <w:szCs w:val="28"/>
        </w:rPr>
        <w:t xml:space="preserve"> ‘Plum’, ‘</w:t>
      </w:r>
      <w:proofErr w:type="spellStart"/>
      <w:r w:rsidR="00867D49">
        <w:rPr>
          <w:sz w:val="28"/>
          <w:szCs w:val="28"/>
        </w:rPr>
        <w:t>Amloki</w:t>
      </w:r>
      <w:proofErr w:type="spellEnd"/>
      <w:r w:rsidR="00867D49">
        <w:rPr>
          <w:sz w:val="28"/>
          <w:szCs w:val="28"/>
        </w:rPr>
        <w:t>’, ‘</w:t>
      </w:r>
      <w:proofErr w:type="spellStart"/>
      <w:r w:rsidR="00867D49">
        <w:rPr>
          <w:sz w:val="28"/>
          <w:szCs w:val="28"/>
        </w:rPr>
        <w:t>Chalta</w:t>
      </w:r>
      <w:proofErr w:type="spellEnd"/>
      <w:r w:rsidR="00867D49">
        <w:rPr>
          <w:sz w:val="28"/>
          <w:szCs w:val="28"/>
        </w:rPr>
        <w:t>’, ‘Guava’, ‘</w:t>
      </w:r>
      <w:proofErr w:type="spellStart"/>
      <w:r w:rsidR="00867D49">
        <w:rPr>
          <w:sz w:val="28"/>
          <w:szCs w:val="28"/>
        </w:rPr>
        <w:t>Chotpoti</w:t>
      </w:r>
      <w:proofErr w:type="spellEnd"/>
      <w:r w:rsidR="00867D49">
        <w:rPr>
          <w:sz w:val="28"/>
          <w:szCs w:val="28"/>
        </w:rPr>
        <w:t>’, ‘</w:t>
      </w:r>
      <w:proofErr w:type="spellStart"/>
      <w:r w:rsidR="00867D49">
        <w:rPr>
          <w:sz w:val="28"/>
          <w:szCs w:val="28"/>
        </w:rPr>
        <w:t>Fuska</w:t>
      </w:r>
      <w:proofErr w:type="spellEnd"/>
      <w:r w:rsidR="00867D49">
        <w:rPr>
          <w:sz w:val="28"/>
          <w:szCs w:val="28"/>
        </w:rPr>
        <w:t xml:space="preserve">’ and ice cream cones. This mind blowing diversity of Bangladesh cuisine is the reason it is able to satisfy people from all over the world irrespective of their preferences in taste. </w:t>
      </w:r>
      <w:r w:rsidR="00867D49">
        <w:rPr>
          <w:sz w:val="28"/>
          <w:szCs w:val="28"/>
        </w:rPr>
        <w:br/>
      </w:r>
      <w:r w:rsidR="00867D49">
        <w:rPr>
          <w:sz w:val="28"/>
          <w:szCs w:val="28"/>
        </w:rPr>
        <w:br/>
        <w:t xml:space="preserve">In answer to commonly asked question about the plenty of color in rural culture of Bangladesh, the most common answer is the nature. Bangladesh is the only country in the world having six different seasons. Each season is unique with their color, gifts and blessings. In the summer, the sun scorches with immense heat while on the trees, fruits like mango, Jackfruit, Litchi, Watermelons ripe with sweet smell. The rainy season comes with gloomy skies, heavy rainfalls, muddy </w:t>
      </w:r>
      <w:r w:rsidR="00867D49">
        <w:rPr>
          <w:sz w:val="28"/>
          <w:szCs w:val="28"/>
        </w:rPr>
        <w:lastRenderedPageBreak/>
        <w:t xml:space="preserve">roads and </w:t>
      </w:r>
      <w:proofErr w:type="spellStart"/>
      <w:r w:rsidR="00976C9A">
        <w:rPr>
          <w:sz w:val="28"/>
          <w:szCs w:val="28"/>
        </w:rPr>
        <w:t>sproutful</w:t>
      </w:r>
      <w:proofErr w:type="spellEnd"/>
      <w:r w:rsidR="00976C9A">
        <w:rPr>
          <w:sz w:val="28"/>
          <w:szCs w:val="28"/>
        </w:rPr>
        <w:t xml:space="preserve"> nature. Leaves of trees vibe with the beats of raindrops while farmers gets busy sewing saplings on the fields. In the autumn, huge clusters of clouds make shapes in the vast blue sky catkins wave in response to the south-eastern breeze. The golden glistening of the paddy field stretch up to the horizon with the arrival of late autumn. After which, the winter makes it’s foggy entrance with the drop in temperature, supply of fruits like plum, ‘</w:t>
      </w:r>
      <w:proofErr w:type="spellStart"/>
      <w:r w:rsidR="00976C9A">
        <w:rPr>
          <w:sz w:val="28"/>
          <w:szCs w:val="28"/>
        </w:rPr>
        <w:t>Amla</w:t>
      </w:r>
      <w:proofErr w:type="spellEnd"/>
      <w:r w:rsidR="00976C9A">
        <w:rPr>
          <w:sz w:val="28"/>
          <w:szCs w:val="28"/>
        </w:rPr>
        <w:t xml:space="preserve">’, and olive skyrockets in the season. </w:t>
      </w:r>
      <w:r w:rsidR="00872C20">
        <w:rPr>
          <w:sz w:val="28"/>
          <w:szCs w:val="28"/>
        </w:rPr>
        <w:t xml:space="preserve"> Finally, the king of the season, spring arrives healing the nature with sprout of new leaves, pollen and flowers. A sweetness in the air persist all along. </w:t>
      </w:r>
      <w:r w:rsidR="00872C20">
        <w:rPr>
          <w:sz w:val="28"/>
          <w:szCs w:val="28"/>
        </w:rPr>
        <w:br/>
      </w:r>
      <w:r w:rsidR="00872C20">
        <w:rPr>
          <w:sz w:val="28"/>
          <w:szCs w:val="28"/>
        </w:rPr>
        <w:br/>
        <w:t>In the village, away from pollution, where the absence of moon is filled with a thousand stars in the sky, where the empty moons resonate the sounds of flute of ‘</w:t>
      </w:r>
      <w:proofErr w:type="spellStart"/>
      <w:r w:rsidR="00872C20">
        <w:rPr>
          <w:sz w:val="28"/>
          <w:szCs w:val="28"/>
        </w:rPr>
        <w:t>rakhal</w:t>
      </w:r>
      <w:proofErr w:type="spellEnd"/>
      <w:r w:rsidR="00872C20">
        <w:rPr>
          <w:sz w:val="28"/>
          <w:szCs w:val="28"/>
        </w:rPr>
        <w:t>’, where people wake up with the birds chirping, chicken screeching, where the cuckoo ‘</w:t>
      </w:r>
      <w:proofErr w:type="spellStart"/>
      <w:r w:rsidR="00872C20">
        <w:rPr>
          <w:sz w:val="28"/>
          <w:szCs w:val="28"/>
        </w:rPr>
        <w:t>kuhuus</w:t>
      </w:r>
      <w:proofErr w:type="spellEnd"/>
      <w:r w:rsidR="00872C20">
        <w:rPr>
          <w:sz w:val="28"/>
          <w:szCs w:val="28"/>
        </w:rPr>
        <w:t xml:space="preserve">’ at the westward crawl of the sun, where one can sit at the top of a tree, take a deep breath and sigh with gratitude for having to live for another day. Life is as peaceful as it can ever be. The people </w:t>
      </w:r>
      <w:r w:rsidR="00384DD2">
        <w:rPr>
          <w:sz w:val="28"/>
          <w:szCs w:val="28"/>
        </w:rPr>
        <w:t xml:space="preserve">living in the village are strong people who know how to embrace sadness in open arms and also be </w:t>
      </w:r>
      <w:proofErr w:type="spellStart"/>
      <w:r w:rsidR="00384DD2">
        <w:rPr>
          <w:sz w:val="28"/>
          <w:szCs w:val="28"/>
        </w:rPr>
        <w:t>greatful</w:t>
      </w:r>
      <w:proofErr w:type="spellEnd"/>
      <w:r w:rsidR="00384DD2">
        <w:rPr>
          <w:sz w:val="28"/>
          <w:szCs w:val="28"/>
        </w:rPr>
        <w:t xml:space="preserve"> for whatever they have. They are the sole bearers of the country’s economy and agronomic growth. The villagers of Bangladesh is a resource that has to be cared about and persevered. We all look forward to seeing a day where no family in the villages will be poverty stricken, no child will go unfed, uneducated, untreated. We look forward to see me day when instead of people leaving village for town, urban people will dream of coming to village and living peaceful life, where they will live, create and connect. </w:t>
      </w:r>
      <w:r w:rsidR="00384DD2">
        <w:rPr>
          <w:sz w:val="28"/>
          <w:szCs w:val="28"/>
        </w:rPr>
        <w:br/>
      </w:r>
      <w:r w:rsidR="00384DD2">
        <w:rPr>
          <w:sz w:val="28"/>
          <w:szCs w:val="28"/>
        </w:rPr>
        <w:br/>
      </w:r>
      <w:r w:rsidR="00384DD2">
        <w:rPr>
          <w:sz w:val="28"/>
          <w:szCs w:val="28"/>
        </w:rPr>
        <w:br/>
        <w:t xml:space="preserve">                                                                                             - Cadet </w:t>
      </w:r>
      <w:proofErr w:type="spellStart"/>
      <w:r w:rsidR="00384DD2">
        <w:rPr>
          <w:sz w:val="28"/>
          <w:szCs w:val="28"/>
        </w:rPr>
        <w:t>Nayem</w:t>
      </w:r>
      <w:proofErr w:type="spellEnd"/>
      <w:r w:rsidR="00384DD2">
        <w:rPr>
          <w:sz w:val="28"/>
          <w:szCs w:val="28"/>
        </w:rPr>
        <w:br/>
        <w:t xml:space="preserve">                                                                       </w:t>
      </w:r>
      <w:r w:rsidR="000D2FAC">
        <w:rPr>
          <w:sz w:val="28"/>
          <w:szCs w:val="28"/>
        </w:rPr>
        <w:t xml:space="preserve">                       </w:t>
      </w:r>
      <w:r w:rsidR="00384DD2">
        <w:rPr>
          <w:sz w:val="28"/>
          <w:szCs w:val="28"/>
        </w:rPr>
        <w:t xml:space="preserve"> Cadet No. 2929.   </w:t>
      </w:r>
      <w:r w:rsidR="00384DD2">
        <w:rPr>
          <w:sz w:val="28"/>
          <w:szCs w:val="28"/>
        </w:rPr>
        <w:br/>
      </w:r>
      <w:r w:rsidR="00384DD2">
        <w:rPr>
          <w:sz w:val="28"/>
          <w:szCs w:val="28"/>
        </w:rPr>
        <w:br/>
      </w:r>
      <w:r w:rsidR="00384DD2">
        <w:rPr>
          <w:sz w:val="28"/>
          <w:szCs w:val="28"/>
        </w:rPr>
        <w:br/>
      </w:r>
      <w:r w:rsidR="00384DD2">
        <w:rPr>
          <w:sz w:val="28"/>
          <w:szCs w:val="28"/>
        </w:rPr>
        <w:br/>
      </w:r>
      <w:r w:rsidR="00384DD2">
        <w:rPr>
          <w:sz w:val="28"/>
          <w:szCs w:val="28"/>
        </w:rPr>
        <w:br/>
      </w:r>
      <w:r w:rsidR="00384DD2" w:rsidRPr="00384DD2">
        <w:rPr>
          <w:sz w:val="72"/>
          <w:szCs w:val="72"/>
        </w:rPr>
        <w:t xml:space="preserve">             </w:t>
      </w:r>
    </w:p>
    <w:p w:rsidR="001D78A7" w:rsidRPr="00687198" w:rsidRDefault="00384DD2">
      <w:pPr>
        <w:rPr>
          <w:sz w:val="28"/>
          <w:szCs w:val="28"/>
        </w:rPr>
      </w:pPr>
      <w:bookmarkStart w:id="0" w:name="_GoBack"/>
      <w:bookmarkEnd w:id="0"/>
      <w:r w:rsidRPr="00384DD2">
        <w:rPr>
          <w:sz w:val="72"/>
          <w:szCs w:val="72"/>
        </w:rPr>
        <w:lastRenderedPageBreak/>
        <w:t>The Golden Games.</w:t>
      </w:r>
      <w:r>
        <w:rPr>
          <w:sz w:val="72"/>
          <w:szCs w:val="72"/>
        </w:rPr>
        <w:br/>
      </w:r>
      <w:r w:rsidRPr="00384DD2">
        <w:rPr>
          <w:sz w:val="28"/>
          <w:szCs w:val="28"/>
        </w:rPr>
        <w:t xml:space="preserve">Being a boy from the city, it was never </w:t>
      </w:r>
      <w:r>
        <w:rPr>
          <w:sz w:val="28"/>
          <w:szCs w:val="28"/>
        </w:rPr>
        <w:t>easy for me to get the real essence of traditional games of our rural Bengal. The traditional games are on indispensable part of our versatile culture.</w:t>
      </w:r>
      <w:r w:rsidR="00687198">
        <w:rPr>
          <w:sz w:val="28"/>
          <w:szCs w:val="28"/>
        </w:rPr>
        <w:t xml:space="preserve"> They are a part of our heritage coming down from ancient age, created for mental recreation, physical fitness and also for leisure time. Let us go for a short dive into the vast ocean of Bengali culture and explore the kingdom of ‘The Golden Game’. </w:t>
      </w:r>
      <w:r w:rsidR="00687198">
        <w:rPr>
          <w:sz w:val="28"/>
          <w:szCs w:val="28"/>
        </w:rPr>
        <w:br/>
      </w:r>
      <w:r w:rsidR="00687198">
        <w:rPr>
          <w:sz w:val="28"/>
          <w:szCs w:val="28"/>
        </w:rPr>
        <w:br/>
      </w:r>
      <w:proofErr w:type="spellStart"/>
      <w:r w:rsidR="00687198">
        <w:rPr>
          <w:sz w:val="28"/>
          <w:szCs w:val="28"/>
        </w:rPr>
        <w:t>Ekjkadokka</w:t>
      </w:r>
      <w:proofErr w:type="spellEnd"/>
      <w:r w:rsidR="00687198">
        <w:rPr>
          <w:sz w:val="28"/>
          <w:szCs w:val="28"/>
        </w:rPr>
        <w:t xml:space="preserve"> also known by the name </w:t>
      </w:r>
      <w:proofErr w:type="spellStart"/>
      <w:r w:rsidR="00687198">
        <w:rPr>
          <w:sz w:val="28"/>
          <w:szCs w:val="28"/>
        </w:rPr>
        <w:t>shatkhola</w:t>
      </w:r>
      <w:proofErr w:type="spellEnd"/>
      <w:r w:rsidR="00687198">
        <w:rPr>
          <w:sz w:val="28"/>
          <w:szCs w:val="28"/>
        </w:rPr>
        <w:t xml:space="preserve"> and </w:t>
      </w:r>
      <w:proofErr w:type="spellStart"/>
      <w:r w:rsidR="00687198">
        <w:rPr>
          <w:sz w:val="28"/>
          <w:szCs w:val="28"/>
        </w:rPr>
        <w:t>chiria</w:t>
      </w:r>
      <w:proofErr w:type="spellEnd"/>
      <w:r w:rsidR="00687198">
        <w:rPr>
          <w:sz w:val="28"/>
          <w:szCs w:val="28"/>
        </w:rPr>
        <w:t xml:space="preserve"> is a famous game throughout the country, mainly played by young girls. The outlet is prepared in an open area by cutting some boxes horizontally in a rectangular space. The one with the chance has to through a pebble in a definite box and consequently he/she has to remove the pebble using her toes while jumping on one leg. Thus accomplishing a stage and advancing......</w:t>
      </w:r>
      <w:r w:rsidR="00687198">
        <w:rPr>
          <w:sz w:val="28"/>
          <w:szCs w:val="28"/>
        </w:rPr>
        <w:br/>
      </w:r>
      <w:r w:rsidR="00687198">
        <w:rPr>
          <w:sz w:val="28"/>
          <w:szCs w:val="28"/>
        </w:rPr>
        <w:br/>
      </w:r>
      <w:proofErr w:type="spellStart"/>
      <w:r w:rsidR="00687198">
        <w:rPr>
          <w:sz w:val="28"/>
          <w:szCs w:val="28"/>
        </w:rPr>
        <w:t>Golaptogor</w:t>
      </w:r>
      <w:proofErr w:type="spellEnd"/>
      <w:r w:rsidR="00687198">
        <w:rPr>
          <w:sz w:val="28"/>
          <w:szCs w:val="28"/>
        </w:rPr>
        <w:t xml:space="preserve"> a team game of young children constituting of 2 teams, a leader in each team and some team members. The leader gives some symbolic names to the team members and calls are to touch one of the opponent’s forehead slightly, while the team leader covers his eyes living him completely clueless. The opponent has to guess the person and the points are gained according to success or failure of the guess resulting in advancement. </w:t>
      </w:r>
      <w:r w:rsidR="00687198">
        <w:rPr>
          <w:sz w:val="28"/>
          <w:szCs w:val="28"/>
        </w:rPr>
        <w:br/>
      </w:r>
      <w:r w:rsidR="00687198">
        <w:rPr>
          <w:sz w:val="28"/>
          <w:szCs w:val="28"/>
        </w:rPr>
        <w:br/>
      </w:r>
      <w:proofErr w:type="spellStart"/>
      <w:r w:rsidR="00993940">
        <w:rPr>
          <w:sz w:val="28"/>
          <w:szCs w:val="28"/>
        </w:rPr>
        <w:t>Danguli</w:t>
      </w:r>
      <w:proofErr w:type="spellEnd"/>
      <w:r w:rsidR="00993940">
        <w:rPr>
          <w:sz w:val="28"/>
          <w:szCs w:val="28"/>
        </w:rPr>
        <w:t xml:space="preserve"> is a competitive game, widely enjoyed by the youngsters where one requires a stick of about 1 feet and a comparatively smaller twig of 4-6 inches. The player who gets the chance tries to launch the twig on the hole as far as he can, while the opponents remain scattered and try to catch the twig. </w:t>
      </w:r>
      <w:r w:rsidR="00993940">
        <w:rPr>
          <w:sz w:val="28"/>
          <w:szCs w:val="28"/>
        </w:rPr>
        <w:br/>
      </w:r>
      <w:r w:rsidR="00993940">
        <w:rPr>
          <w:sz w:val="28"/>
          <w:szCs w:val="28"/>
        </w:rPr>
        <w:br/>
      </w:r>
      <w:proofErr w:type="spellStart"/>
      <w:r w:rsidR="00993940">
        <w:rPr>
          <w:sz w:val="28"/>
          <w:szCs w:val="28"/>
        </w:rPr>
        <w:t>Gulikhela</w:t>
      </w:r>
      <w:proofErr w:type="spellEnd"/>
      <w:r w:rsidR="00993940">
        <w:rPr>
          <w:sz w:val="28"/>
          <w:szCs w:val="28"/>
        </w:rPr>
        <w:t xml:space="preserve"> or more common as the marble game is played worldwide. Confined in a small area with the boundary of 5-6 feet and a hole at the center. One tries to put the marbles adding more points, but there’s a catch. Hitting the wrong one may result in </w:t>
      </w:r>
      <w:r w:rsidR="00035168">
        <w:rPr>
          <w:sz w:val="28"/>
          <w:szCs w:val="28"/>
        </w:rPr>
        <w:t>losing</w:t>
      </w:r>
      <w:r w:rsidR="00993940">
        <w:rPr>
          <w:sz w:val="28"/>
          <w:szCs w:val="28"/>
        </w:rPr>
        <w:t xml:space="preserve"> the marbles.</w:t>
      </w:r>
      <w:r w:rsidR="000D2FAC">
        <w:rPr>
          <w:sz w:val="28"/>
          <w:szCs w:val="28"/>
        </w:rPr>
        <w:br/>
      </w:r>
      <w:r w:rsidR="000D2FAC">
        <w:rPr>
          <w:sz w:val="28"/>
          <w:szCs w:val="28"/>
        </w:rPr>
        <w:br/>
        <w:t xml:space="preserve">Nourished through years under the blue sky, mixed with thousands of emotions </w:t>
      </w:r>
      <w:r w:rsidR="000D2FAC">
        <w:rPr>
          <w:sz w:val="28"/>
          <w:szCs w:val="28"/>
        </w:rPr>
        <w:lastRenderedPageBreak/>
        <w:t>and versatility, these games have become our childhood more colorful than ever by creating endless memories and divine bonds, we should enlighten our next generation’s childhood by giving the touch of ‘</w:t>
      </w:r>
      <w:r w:rsidR="000D2FAC" w:rsidRPr="000D2FAC">
        <w:rPr>
          <w:b/>
          <w:sz w:val="28"/>
          <w:szCs w:val="28"/>
        </w:rPr>
        <w:t>The Golden Games</w:t>
      </w:r>
      <w:r w:rsidR="000D2FAC">
        <w:rPr>
          <w:sz w:val="28"/>
          <w:szCs w:val="28"/>
        </w:rPr>
        <w:t xml:space="preserve">.’ </w:t>
      </w:r>
      <w:r w:rsidR="000D2FAC">
        <w:rPr>
          <w:sz w:val="28"/>
          <w:szCs w:val="28"/>
        </w:rPr>
        <w:br/>
        <w:t xml:space="preserve">                                                                                                  - Cadet </w:t>
      </w:r>
      <w:proofErr w:type="spellStart"/>
      <w:r w:rsidR="000D2FAC">
        <w:rPr>
          <w:sz w:val="28"/>
          <w:szCs w:val="28"/>
        </w:rPr>
        <w:t>Siddiq</w:t>
      </w:r>
      <w:proofErr w:type="spellEnd"/>
      <w:r w:rsidR="000D2FAC">
        <w:rPr>
          <w:sz w:val="28"/>
          <w:szCs w:val="28"/>
        </w:rPr>
        <w:t xml:space="preserve"> </w:t>
      </w:r>
      <w:r w:rsidR="000D2FAC">
        <w:rPr>
          <w:sz w:val="28"/>
          <w:szCs w:val="28"/>
        </w:rPr>
        <w:br/>
        <w:t xml:space="preserve">                                                                                                    Cadet No. 2954. </w:t>
      </w:r>
      <w:r w:rsidRPr="00384DD2">
        <w:rPr>
          <w:sz w:val="28"/>
          <w:szCs w:val="28"/>
        </w:rPr>
        <w:br/>
      </w:r>
    </w:p>
    <w:sectPr w:rsidR="001D78A7" w:rsidRPr="00687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49A"/>
    <w:rsid w:val="00035168"/>
    <w:rsid w:val="00084CC8"/>
    <w:rsid w:val="000D2FAC"/>
    <w:rsid w:val="001D78A7"/>
    <w:rsid w:val="00292834"/>
    <w:rsid w:val="00384DD2"/>
    <w:rsid w:val="00687198"/>
    <w:rsid w:val="0071127F"/>
    <w:rsid w:val="00867D49"/>
    <w:rsid w:val="00872C20"/>
    <w:rsid w:val="00887618"/>
    <w:rsid w:val="00976C9A"/>
    <w:rsid w:val="00993940"/>
    <w:rsid w:val="00C9749A"/>
    <w:rsid w:val="00CB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6CD39E-D7D2-41B7-AB5D-50EB7F34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dc:description/>
  <cp:lastModifiedBy>JCC</cp:lastModifiedBy>
  <cp:revision>5</cp:revision>
  <dcterms:created xsi:type="dcterms:W3CDTF">2022-03-19T04:09:00Z</dcterms:created>
  <dcterms:modified xsi:type="dcterms:W3CDTF">2022-03-19T07:52:00Z</dcterms:modified>
</cp:coreProperties>
</file>