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D0" w:rsidRDefault="003F6E70">
      <w:pPr>
        <w:rPr>
          <w:szCs w:val="24"/>
        </w:rPr>
      </w:pPr>
      <w:r>
        <w:rPr>
          <w:b/>
          <w:sz w:val="32"/>
          <w:szCs w:val="32"/>
        </w:rPr>
        <w:t>Graphing exercises for Math 165</w:t>
      </w:r>
    </w:p>
    <w:p w:rsidR="00A76040" w:rsidRPr="006F5C88" w:rsidRDefault="00A76040">
      <w:pPr>
        <w:rPr>
          <w:szCs w:val="24"/>
        </w:rPr>
      </w:pPr>
    </w:p>
    <w:p w:rsidR="00CD5B10" w:rsidRDefault="00F47A88" w:rsidP="00BE04FB">
      <w:pPr>
        <w:rPr>
          <w:szCs w:val="24"/>
        </w:rPr>
      </w:pPr>
      <w:r>
        <w:rPr>
          <w:szCs w:val="24"/>
        </w:rPr>
        <w:t>1</w:t>
      </w:r>
      <w:r w:rsidR="00CD5B10">
        <w:rPr>
          <w:szCs w:val="24"/>
        </w:rPr>
        <w:t>.</w:t>
      </w:r>
      <w:r w:rsidR="00CD5B10">
        <w:rPr>
          <w:szCs w:val="24"/>
        </w:rPr>
        <w:tab/>
        <w:t xml:space="preserve">Sketch </w:t>
      </w:r>
      <w:r w:rsidR="004931F5">
        <w:rPr>
          <w:szCs w:val="24"/>
        </w:rPr>
        <w:t>the</w:t>
      </w:r>
      <w:r w:rsidR="00CD5B10">
        <w:rPr>
          <w:szCs w:val="24"/>
        </w:rPr>
        <w:t xml:space="preserve"> graph of a</w:t>
      </w:r>
      <w:r w:rsidR="004931F5">
        <w:rPr>
          <w:szCs w:val="24"/>
        </w:rPr>
        <w:t>ny</w:t>
      </w:r>
      <w:r w:rsidR="00CD5B10">
        <w:rPr>
          <w:szCs w:val="24"/>
        </w:rPr>
        <w:t xml:space="preserve"> function </w:t>
      </w:r>
      <w:r w:rsidR="00CD5B10" w:rsidRPr="00CD5B10">
        <w:rPr>
          <w:position w:val="-10"/>
          <w:szCs w:val="24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4" o:title=""/>
          </v:shape>
          <o:OLEObject Type="Embed" ProgID="Equation.3" ShapeID="_x0000_i1025" DrawAspect="Content" ObjectID="_1542026949" r:id="rId5"/>
        </w:object>
      </w:r>
      <w:r w:rsidR="00CD5B10">
        <w:rPr>
          <w:szCs w:val="24"/>
        </w:rPr>
        <w:t xml:space="preserve"> that satisfies the following</w:t>
      </w:r>
      <w:r w:rsidR="004931F5">
        <w:rPr>
          <w:szCs w:val="24"/>
        </w:rPr>
        <w:t xml:space="preserve"> conditions.</w:t>
      </w:r>
    </w:p>
    <w:p w:rsidR="004931F5" w:rsidRDefault="004931F5" w:rsidP="00BE04FB">
      <w:pPr>
        <w:rPr>
          <w:szCs w:val="24"/>
        </w:rPr>
      </w:pPr>
      <w:r>
        <w:rPr>
          <w:szCs w:val="24"/>
        </w:rPr>
        <w:tab/>
        <w:t>On the graph, label all important calculus features as shown in class.</w:t>
      </w:r>
    </w:p>
    <w:p w:rsidR="00CD5B10" w:rsidRDefault="00CD5B10" w:rsidP="00BE04FB">
      <w:pPr>
        <w:rPr>
          <w:szCs w:val="24"/>
        </w:rPr>
      </w:pPr>
      <w:r>
        <w:rPr>
          <w:szCs w:val="24"/>
        </w:rPr>
        <w:tab/>
      </w:r>
    </w:p>
    <w:p w:rsidR="00B933C7" w:rsidRDefault="00CD5B10">
      <w:pPr>
        <w:rPr>
          <w:szCs w:val="24"/>
        </w:rPr>
      </w:pPr>
      <w:r>
        <w:rPr>
          <w:szCs w:val="24"/>
        </w:rPr>
        <w:tab/>
      </w:r>
      <w:r w:rsidRPr="00CD5B10">
        <w:rPr>
          <w:position w:val="-22"/>
          <w:szCs w:val="24"/>
        </w:rPr>
        <w:object w:dxaOrig="1340" w:dyaOrig="460">
          <v:shape id="_x0000_i1026" type="#_x0000_t75" style="width:66.75pt;height:23.25pt" o:ole="">
            <v:imagedata r:id="rId6" o:title=""/>
          </v:shape>
          <o:OLEObject Type="Embed" ProgID="Equation.3" ShapeID="_x0000_i1026" DrawAspect="Content" ObjectID="_1542026950" r:id="rId7"/>
        </w:object>
      </w:r>
      <w:r w:rsidR="004931F5">
        <w:rPr>
          <w:szCs w:val="24"/>
        </w:rPr>
        <w:t xml:space="preserve">,     </w:t>
      </w:r>
      <w:r w:rsidR="004931F5" w:rsidRPr="00CD5B10">
        <w:rPr>
          <w:position w:val="-24"/>
          <w:szCs w:val="24"/>
        </w:rPr>
        <w:object w:dxaOrig="1560" w:dyaOrig="480">
          <v:shape id="_x0000_i1027" type="#_x0000_t75" style="width:78pt;height:24pt" o:ole="">
            <v:imagedata r:id="rId8" o:title=""/>
          </v:shape>
          <o:OLEObject Type="Embed" ProgID="Equation.3" ShapeID="_x0000_i1027" DrawAspect="Content" ObjectID="_1542026951" r:id="rId9"/>
        </w:object>
      </w:r>
      <w:r w:rsidR="004931F5">
        <w:rPr>
          <w:szCs w:val="24"/>
        </w:rPr>
        <w:t xml:space="preserve">,     </w:t>
      </w:r>
      <w:r w:rsidRPr="00CD5B10">
        <w:rPr>
          <w:position w:val="-22"/>
          <w:szCs w:val="24"/>
        </w:rPr>
        <w:object w:dxaOrig="1420" w:dyaOrig="460">
          <v:shape id="_x0000_i1028" type="#_x0000_t75" style="width:71.25pt;height:23.25pt" o:ole="">
            <v:imagedata r:id="rId10" o:title=""/>
          </v:shape>
          <o:OLEObject Type="Embed" ProgID="Equation.3" ShapeID="_x0000_i1028" DrawAspect="Content" ObjectID="_1542026952" r:id="rId11"/>
        </w:object>
      </w:r>
      <w:r w:rsidR="004931F5">
        <w:rPr>
          <w:szCs w:val="24"/>
        </w:rPr>
        <w:t xml:space="preserve">,     </w:t>
      </w:r>
      <w:r w:rsidRPr="00CD5B10">
        <w:rPr>
          <w:position w:val="-24"/>
          <w:szCs w:val="24"/>
        </w:rPr>
        <w:object w:dxaOrig="1420" w:dyaOrig="480">
          <v:shape id="_x0000_i1029" type="#_x0000_t75" style="width:71.25pt;height:24pt" o:ole="">
            <v:imagedata r:id="rId12" o:title=""/>
          </v:shape>
          <o:OLEObject Type="Embed" ProgID="Equation.3" ShapeID="_x0000_i1029" DrawAspect="Content" ObjectID="_1542026953" r:id="rId13"/>
        </w:object>
      </w:r>
    </w:p>
    <w:p w:rsidR="00A07EBF" w:rsidRDefault="00A07EBF">
      <w:pPr>
        <w:rPr>
          <w:szCs w:val="24"/>
        </w:rPr>
      </w:pPr>
    </w:p>
    <w:p w:rsidR="00A07EBF" w:rsidRDefault="00CD5B10">
      <w:pPr>
        <w:rPr>
          <w:szCs w:val="24"/>
        </w:rPr>
      </w:pPr>
      <w:r>
        <w:rPr>
          <w:szCs w:val="24"/>
        </w:rPr>
        <w:tab/>
      </w:r>
      <w:r w:rsidR="004E211B" w:rsidRPr="00CD5B10">
        <w:rPr>
          <w:position w:val="-10"/>
          <w:szCs w:val="24"/>
        </w:rPr>
        <w:object w:dxaOrig="960" w:dyaOrig="320">
          <v:shape id="_x0000_i1030" type="#_x0000_t75" style="width:48pt;height:15.75pt" o:ole="">
            <v:imagedata r:id="rId14" o:title=""/>
          </v:shape>
          <o:OLEObject Type="Embed" ProgID="Equation.3" ShapeID="_x0000_i1030" DrawAspect="Content" ObjectID="_1542026954" r:id="rId15"/>
        </w:object>
      </w:r>
      <w:r>
        <w:rPr>
          <w:szCs w:val="24"/>
        </w:rPr>
        <w:t xml:space="preserve"> on </w:t>
      </w:r>
      <w:r w:rsidR="004E211B" w:rsidRPr="00CD5B10">
        <w:rPr>
          <w:position w:val="-10"/>
          <w:szCs w:val="24"/>
        </w:rPr>
        <w:object w:dxaOrig="1080" w:dyaOrig="340">
          <v:shape id="_x0000_i1031" type="#_x0000_t75" style="width:54pt;height:17.25pt" o:ole="">
            <v:imagedata r:id="rId16" o:title=""/>
          </v:shape>
          <o:OLEObject Type="Embed" ProgID="Equation.3" ShapeID="_x0000_i1031" DrawAspect="Content" ObjectID="_1542026955" r:id="rId17"/>
        </w:object>
      </w:r>
      <w:r>
        <w:rPr>
          <w:szCs w:val="24"/>
        </w:rPr>
        <w:t xml:space="preserve">, </w:t>
      </w:r>
      <w:r w:rsidR="004E211B" w:rsidRPr="00CD5B10">
        <w:rPr>
          <w:position w:val="-10"/>
          <w:szCs w:val="24"/>
        </w:rPr>
        <w:object w:dxaOrig="800" w:dyaOrig="340">
          <v:shape id="_x0000_i1032" type="#_x0000_t75" style="width:39.75pt;height:17.25pt" o:ole="">
            <v:imagedata r:id="rId18" o:title=""/>
          </v:shape>
          <o:OLEObject Type="Embed" ProgID="Equation.3" ShapeID="_x0000_i1032" DrawAspect="Content" ObjectID="_1542026956" r:id="rId19"/>
        </w:object>
      </w:r>
      <w:r w:rsidR="004E211B">
        <w:rPr>
          <w:szCs w:val="24"/>
        </w:rPr>
        <w:t xml:space="preserve">, </w:t>
      </w:r>
      <w:r w:rsidR="002D7531" w:rsidRPr="00CD5B10">
        <w:rPr>
          <w:position w:val="-10"/>
          <w:szCs w:val="24"/>
        </w:rPr>
        <w:object w:dxaOrig="639" w:dyaOrig="340">
          <v:shape id="_x0000_i1033" type="#_x0000_t75" style="width:32.25pt;height:17.25pt" o:ole="">
            <v:imagedata r:id="rId20" o:title=""/>
          </v:shape>
          <o:OLEObject Type="Embed" ProgID="Equation.3" ShapeID="_x0000_i1033" DrawAspect="Content" ObjectID="_1542026957" r:id="rId21"/>
        </w:object>
      </w:r>
      <w:r w:rsidR="002D7531">
        <w:rPr>
          <w:szCs w:val="24"/>
        </w:rPr>
        <w:t xml:space="preserve">, </w:t>
      </w:r>
      <w:r w:rsidR="002D7531" w:rsidRPr="00CD5B10">
        <w:rPr>
          <w:position w:val="-10"/>
          <w:szCs w:val="24"/>
        </w:rPr>
        <w:object w:dxaOrig="700" w:dyaOrig="340">
          <v:shape id="_x0000_i1034" type="#_x0000_t75" style="width:35.25pt;height:17.25pt" o:ole="">
            <v:imagedata r:id="rId22" o:title=""/>
          </v:shape>
          <o:OLEObject Type="Embed" ProgID="Equation.3" ShapeID="_x0000_i1034" DrawAspect="Content" ObjectID="_1542026958" r:id="rId23"/>
        </w:object>
      </w:r>
    </w:p>
    <w:p w:rsidR="002D7531" w:rsidRDefault="002D7531">
      <w:pPr>
        <w:rPr>
          <w:szCs w:val="24"/>
        </w:rPr>
      </w:pPr>
    </w:p>
    <w:p w:rsidR="002D7531" w:rsidRDefault="002D7531">
      <w:pPr>
        <w:rPr>
          <w:szCs w:val="24"/>
        </w:rPr>
      </w:pPr>
      <w:r>
        <w:rPr>
          <w:szCs w:val="24"/>
        </w:rPr>
        <w:tab/>
      </w:r>
      <w:r w:rsidRPr="00CD5B10">
        <w:rPr>
          <w:position w:val="-10"/>
          <w:szCs w:val="24"/>
        </w:rPr>
        <w:object w:dxaOrig="960" w:dyaOrig="320">
          <v:shape id="_x0000_i1035" type="#_x0000_t75" style="width:48pt;height:15.75pt" o:ole="">
            <v:imagedata r:id="rId24" o:title=""/>
          </v:shape>
          <o:OLEObject Type="Embed" ProgID="Equation.3" ShapeID="_x0000_i1035" DrawAspect="Content" ObjectID="_1542026959" r:id="rId25"/>
        </w:object>
      </w:r>
      <w:r>
        <w:rPr>
          <w:szCs w:val="24"/>
        </w:rPr>
        <w:t xml:space="preserve"> on </w:t>
      </w:r>
      <w:r w:rsidRPr="00CD5B10">
        <w:rPr>
          <w:position w:val="-10"/>
          <w:szCs w:val="24"/>
        </w:rPr>
        <w:object w:dxaOrig="980" w:dyaOrig="340">
          <v:shape id="_x0000_i1036" type="#_x0000_t75" style="width:48.75pt;height:17.25pt" o:ole="">
            <v:imagedata r:id="rId26" o:title=""/>
          </v:shape>
          <o:OLEObject Type="Embed" ProgID="Equation.3" ShapeID="_x0000_i1036" DrawAspect="Content" ObjectID="_1542026960" r:id="rId27"/>
        </w:object>
      </w:r>
      <w:r>
        <w:rPr>
          <w:szCs w:val="24"/>
        </w:rPr>
        <w:t xml:space="preserve">, </w:t>
      </w:r>
      <w:r w:rsidRPr="00CD5B10">
        <w:rPr>
          <w:position w:val="-10"/>
          <w:szCs w:val="24"/>
        </w:rPr>
        <w:object w:dxaOrig="660" w:dyaOrig="340">
          <v:shape id="_x0000_i1037" type="#_x0000_t75" style="width:33pt;height:17.25pt" o:ole="">
            <v:imagedata r:id="rId28" o:title=""/>
          </v:shape>
          <o:OLEObject Type="Embed" ProgID="Equation.3" ShapeID="_x0000_i1037" DrawAspect="Content" ObjectID="_1542026961" r:id="rId29"/>
        </w:object>
      </w:r>
    </w:p>
    <w:p w:rsidR="00A07EBF" w:rsidRDefault="00A07EBF">
      <w:pPr>
        <w:rPr>
          <w:szCs w:val="24"/>
        </w:rPr>
      </w:pPr>
    </w:p>
    <w:p w:rsidR="00A07EBF" w:rsidRDefault="002D7531">
      <w:pPr>
        <w:rPr>
          <w:szCs w:val="24"/>
        </w:rPr>
      </w:pPr>
      <w:r>
        <w:rPr>
          <w:szCs w:val="24"/>
        </w:rPr>
        <w:tab/>
      </w:r>
      <w:r w:rsidRPr="00CD5B10">
        <w:rPr>
          <w:position w:val="-10"/>
          <w:szCs w:val="24"/>
        </w:rPr>
        <w:object w:dxaOrig="1020" w:dyaOrig="320">
          <v:shape id="_x0000_i1038" type="#_x0000_t75" style="width:51pt;height:15.75pt" o:ole="">
            <v:imagedata r:id="rId30" o:title=""/>
          </v:shape>
          <o:OLEObject Type="Embed" ProgID="Equation.3" ShapeID="_x0000_i1038" DrawAspect="Content" ObjectID="_1542026962" r:id="rId31"/>
        </w:object>
      </w:r>
      <w:r>
        <w:rPr>
          <w:szCs w:val="24"/>
        </w:rPr>
        <w:t xml:space="preserve"> on </w:t>
      </w:r>
      <w:r w:rsidRPr="00CD5B10">
        <w:rPr>
          <w:position w:val="-10"/>
          <w:szCs w:val="24"/>
        </w:rPr>
        <w:object w:dxaOrig="1060" w:dyaOrig="340">
          <v:shape id="_x0000_i1039" type="#_x0000_t75" style="width:53.25pt;height:17.25pt" o:ole="">
            <v:imagedata r:id="rId32" o:title=""/>
          </v:shape>
          <o:OLEObject Type="Embed" ProgID="Equation.3" ShapeID="_x0000_i1039" DrawAspect="Content" ObjectID="_1542026963" r:id="rId33"/>
        </w:object>
      </w:r>
      <w:r>
        <w:rPr>
          <w:szCs w:val="24"/>
        </w:rPr>
        <w:t xml:space="preserve">, </w:t>
      </w:r>
      <w:r w:rsidRPr="00CD5B10">
        <w:rPr>
          <w:position w:val="-10"/>
          <w:szCs w:val="24"/>
        </w:rPr>
        <w:object w:dxaOrig="600" w:dyaOrig="340">
          <v:shape id="_x0000_i1040" type="#_x0000_t75" style="width:30pt;height:17.25pt" o:ole="">
            <v:imagedata r:id="rId34" o:title=""/>
          </v:shape>
          <o:OLEObject Type="Embed" ProgID="Equation.3" ShapeID="_x0000_i1040" DrawAspect="Content" ObjectID="_1542026964" r:id="rId35"/>
        </w:object>
      </w:r>
    </w:p>
    <w:p w:rsidR="00A07EBF" w:rsidRDefault="00A07EBF">
      <w:pPr>
        <w:rPr>
          <w:szCs w:val="24"/>
        </w:rPr>
      </w:pPr>
    </w:p>
    <w:p w:rsidR="00A07EBF" w:rsidRDefault="002D7531">
      <w:pPr>
        <w:rPr>
          <w:szCs w:val="24"/>
        </w:rPr>
      </w:pPr>
      <w:r>
        <w:rPr>
          <w:szCs w:val="24"/>
        </w:rPr>
        <w:tab/>
      </w:r>
      <w:r w:rsidR="004931F5" w:rsidRPr="00CD5B10">
        <w:rPr>
          <w:position w:val="-10"/>
          <w:szCs w:val="24"/>
        </w:rPr>
        <w:object w:dxaOrig="1020" w:dyaOrig="320">
          <v:shape id="_x0000_i1041" type="#_x0000_t75" style="width:51pt;height:15.75pt" o:ole="">
            <v:imagedata r:id="rId36" o:title=""/>
          </v:shape>
          <o:OLEObject Type="Embed" ProgID="Equation.3" ShapeID="_x0000_i1041" DrawAspect="Content" ObjectID="_1542026965" r:id="rId37"/>
        </w:object>
      </w:r>
      <w:r>
        <w:rPr>
          <w:szCs w:val="24"/>
        </w:rPr>
        <w:t xml:space="preserve"> on </w:t>
      </w:r>
      <w:r w:rsidRPr="00CD5B10">
        <w:rPr>
          <w:position w:val="-10"/>
          <w:szCs w:val="24"/>
        </w:rPr>
        <w:object w:dxaOrig="960" w:dyaOrig="340">
          <v:shape id="_x0000_i1042" type="#_x0000_t75" style="width:48pt;height:17.25pt" o:ole="">
            <v:imagedata r:id="rId38" o:title=""/>
          </v:shape>
          <o:OLEObject Type="Embed" ProgID="Equation.3" ShapeID="_x0000_i1042" DrawAspect="Content" ObjectID="_1542026966" r:id="rId39"/>
        </w:object>
      </w:r>
      <w:r>
        <w:rPr>
          <w:szCs w:val="24"/>
        </w:rPr>
        <w:t xml:space="preserve">, </w:t>
      </w:r>
      <w:r w:rsidR="004931F5" w:rsidRPr="00CD5B10">
        <w:rPr>
          <w:position w:val="-10"/>
          <w:szCs w:val="24"/>
        </w:rPr>
        <w:object w:dxaOrig="760" w:dyaOrig="340">
          <v:shape id="_x0000_i1043" type="#_x0000_t75" style="width:38.25pt;height:17.25pt" o:ole="">
            <v:imagedata r:id="rId40" o:title=""/>
          </v:shape>
          <o:OLEObject Type="Embed" ProgID="Equation.3" ShapeID="_x0000_i1043" DrawAspect="Content" ObjectID="_1542026967" r:id="rId41"/>
        </w:object>
      </w:r>
      <w:r>
        <w:rPr>
          <w:szCs w:val="24"/>
        </w:rPr>
        <w:t xml:space="preserve">, </w:t>
      </w:r>
      <w:r w:rsidR="004931F5" w:rsidRPr="00CD5B10">
        <w:rPr>
          <w:position w:val="-10"/>
          <w:szCs w:val="24"/>
        </w:rPr>
        <w:object w:dxaOrig="700" w:dyaOrig="340">
          <v:shape id="_x0000_i1044" type="#_x0000_t75" style="width:35.25pt;height:17.25pt" o:ole="">
            <v:imagedata r:id="rId22" o:title=""/>
          </v:shape>
          <o:OLEObject Type="Embed" ProgID="Equation.3" ShapeID="_x0000_i1044" DrawAspect="Content" ObjectID="_1542026968" r:id="rId42"/>
        </w:object>
      </w:r>
    </w:p>
    <w:p w:rsidR="00A07EBF" w:rsidRDefault="00A07EBF">
      <w:pPr>
        <w:rPr>
          <w:szCs w:val="24"/>
        </w:rPr>
      </w:pPr>
    </w:p>
    <w:p w:rsidR="006B1A4C" w:rsidRDefault="006B1A4C">
      <w:pPr>
        <w:rPr>
          <w:szCs w:val="24"/>
        </w:rPr>
      </w:pPr>
    </w:p>
    <w:p w:rsidR="00F47A88" w:rsidRPr="0027509B" w:rsidRDefault="00F47A88" w:rsidP="00CF2DC4">
      <w:pPr>
        <w:ind w:left="720" w:hanging="720"/>
        <w:rPr>
          <w:szCs w:val="24"/>
        </w:rPr>
      </w:pPr>
      <w:r>
        <w:rPr>
          <w:szCs w:val="24"/>
        </w:rPr>
        <w:t>2</w:t>
      </w:r>
      <w:r w:rsidRPr="006F5C88">
        <w:rPr>
          <w:szCs w:val="24"/>
        </w:rPr>
        <w:t>.</w:t>
      </w:r>
      <w:r w:rsidRPr="006F5C88">
        <w:rPr>
          <w:szCs w:val="24"/>
        </w:rPr>
        <w:tab/>
      </w:r>
      <w:r>
        <w:rPr>
          <w:szCs w:val="24"/>
        </w:rPr>
        <w:t xml:space="preserve">Sketch a graph of </w:t>
      </w:r>
      <w:r w:rsidRPr="003F1088">
        <w:rPr>
          <w:position w:val="-24"/>
          <w:szCs w:val="24"/>
        </w:rPr>
        <w:object w:dxaOrig="1400" w:dyaOrig="620">
          <v:shape id="_x0000_i1045" type="#_x0000_t75" style="width:69.75pt;height:30.75pt" o:ole="">
            <v:imagedata r:id="rId43" o:title=""/>
          </v:shape>
          <o:OLEObject Type="Embed" ProgID="Equation.3" ShapeID="_x0000_i1045" DrawAspect="Content" ObjectID="_1542026969" r:id="rId44"/>
        </w:object>
      </w:r>
      <w:r w:rsidR="00CF2DC4">
        <w:rPr>
          <w:szCs w:val="24"/>
        </w:rPr>
        <w:t xml:space="preserve"> on the next page</w:t>
      </w:r>
      <w:r>
        <w:rPr>
          <w:szCs w:val="24"/>
        </w:rPr>
        <w:t>.</w:t>
      </w:r>
      <w:r w:rsidR="00CF2DC4">
        <w:rPr>
          <w:szCs w:val="24"/>
        </w:rPr>
        <w:t xml:space="preserve"> Do and show all work as specified in class.</w:t>
      </w:r>
      <w:r w:rsidR="0027509B">
        <w:rPr>
          <w:szCs w:val="24"/>
        </w:rPr>
        <w:t xml:space="preserve">  Label the numbers on the </w:t>
      </w:r>
      <w:r w:rsidR="0027509B">
        <w:rPr>
          <w:i/>
          <w:szCs w:val="24"/>
        </w:rPr>
        <w:t>y</w:t>
      </w:r>
      <w:r w:rsidR="0027509B">
        <w:rPr>
          <w:szCs w:val="24"/>
        </w:rPr>
        <w:t>-axis so the features of the graph are easy to discern.</w:t>
      </w:r>
    </w:p>
    <w:p w:rsidR="00F47A88" w:rsidRDefault="00CB6490" w:rsidP="00F47A88">
      <w:pPr>
        <w:rPr>
          <w:szCs w:val="24"/>
        </w:rPr>
      </w:pPr>
      <w:r>
        <w:rPr>
          <w:szCs w:val="24"/>
        </w:rPr>
        <w:tab/>
        <w:t xml:space="preserve">(this one has extremum at </w:t>
      </w:r>
      <w:r w:rsidRPr="00CB6490">
        <w:rPr>
          <w:position w:val="-8"/>
          <w:szCs w:val="24"/>
        </w:rPr>
        <w:object w:dxaOrig="880" w:dyaOrig="360">
          <v:shape id="_x0000_i1054" type="#_x0000_t75" style="width:44.25pt;height:18pt" o:ole="">
            <v:imagedata r:id="rId45" o:title=""/>
          </v:shape>
          <o:OLEObject Type="Embed" ProgID="Equation.3" ShapeID="_x0000_i1054" DrawAspect="Content" ObjectID="_1542026970" r:id="rId46"/>
        </w:object>
      </w:r>
      <w:r>
        <w:rPr>
          <w:szCs w:val="24"/>
        </w:rPr>
        <w:t xml:space="preserve">, and inflection points at </w:t>
      </w:r>
      <w:r w:rsidRPr="00CB6490">
        <w:rPr>
          <w:position w:val="-10"/>
          <w:szCs w:val="24"/>
        </w:rPr>
        <w:object w:dxaOrig="1160" w:dyaOrig="320">
          <v:shape id="_x0000_i1055" type="#_x0000_t75" style="width:57.75pt;height:15.75pt" o:ole="">
            <v:imagedata r:id="rId47" o:title=""/>
          </v:shape>
          <o:OLEObject Type="Embed" ProgID="Equation.3" ShapeID="_x0000_i1055" DrawAspect="Content" ObjectID="_1542026971" r:id="rId48"/>
        </w:object>
      </w:r>
      <w:r>
        <w:rPr>
          <w:szCs w:val="24"/>
        </w:rPr>
        <w:t>)</w:t>
      </w:r>
    </w:p>
    <w:p w:rsidR="00F47A88" w:rsidRDefault="00F47A88" w:rsidP="00F47A88">
      <w:pPr>
        <w:rPr>
          <w:szCs w:val="24"/>
        </w:rPr>
      </w:pPr>
    </w:p>
    <w:p w:rsidR="0027509B" w:rsidRDefault="00CB6490">
      <w:pPr>
        <w:rPr>
          <w:szCs w:val="24"/>
        </w:rPr>
      </w:pPr>
      <w:r>
        <w:rPr>
          <w:szCs w:val="24"/>
        </w:rPr>
        <w:t xml:space="preserve">This next one is an exam problem, so I give </w:t>
      </w:r>
      <w:bookmarkStart w:id="0" w:name="_GoBack"/>
      <w:bookmarkEnd w:id="0"/>
      <w:r>
        <w:rPr>
          <w:szCs w:val="24"/>
        </w:rPr>
        <w:t>hints to eliminate some of the busy work for them.</w:t>
      </w:r>
      <w:r w:rsidR="0002294C">
        <w:rPr>
          <w:szCs w:val="24"/>
        </w:rPr>
        <w:t xml:space="preserve">  It</w:t>
      </w:r>
      <w:r>
        <w:rPr>
          <w:szCs w:val="24"/>
        </w:rPr>
        <w:t xml:space="preserve"> has both </w:t>
      </w:r>
      <w:r w:rsidR="0002294C">
        <w:rPr>
          <w:szCs w:val="24"/>
        </w:rPr>
        <w:t xml:space="preserve">vertical and horizontal asymptotes, a critical point at </w:t>
      </w:r>
      <w:r w:rsidR="0002294C" w:rsidRPr="0002294C">
        <w:rPr>
          <w:position w:val="-10"/>
          <w:szCs w:val="24"/>
        </w:rPr>
        <w:object w:dxaOrig="639" w:dyaOrig="320">
          <v:shape id="_x0000_i1056" type="#_x0000_t75" style="width:32.25pt;height:15.75pt" o:ole="">
            <v:imagedata r:id="rId49" o:title=""/>
          </v:shape>
          <o:OLEObject Type="Embed" ProgID="Equation.3" ShapeID="_x0000_i1056" DrawAspect="Content" ObjectID="_1542026972" r:id="rId50"/>
        </w:object>
      </w:r>
      <w:r w:rsidR="0002294C">
        <w:rPr>
          <w:szCs w:val="24"/>
        </w:rPr>
        <w:t xml:space="preserve">, and an inflection point at </w:t>
      </w:r>
      <w:r w:rsidR="0002294C" w:rsidRPr="0002294C">
        <w:rPr>
          <w:position w:val="-6"/>
          <w:szCs w:val="24"/>
        </w:rPr>
        <w:object w:dxaOrig="560" w:dyaOrig="279">
          <v:shape id="_x0000_i1057" type="#_x0000_t75" style="width:27.75pt;height:14.25pt" o:ole="">
            <v:imagedata r:id="rId51" o:title=""/>
          </v:shape>
          <o:OLEObject Type="Embed" ProgID="Equation.3" ShapeID="_x0000_i1057" DrawAspect="Content" ObjectID="_1542026973" r:id="rId52"/>
        </w:object>
      </w:r>
      <w:r w:rsidR="0002294C">
        <w:rPr>
          <w:szCs w:val="24"/>
        </w:rPr>
        <w:t>. It’s a nice looking function that they can’t fake by just plugging in a bunch of integers.</w:t>
      </w:r>
    </w:p>
    <w:p w:rsidR="0027509B" w:rsidRDefault="0027509B">
      <w:pPr>
        <w:rPr>
          <w:szCs w:val="24"/>
        </w:rPr>
      </w:pPr>
    </w:p>
    <w:p w:rsidR="003F6E70" w:rsidRPr="0086672B" w:rsidRDefault="00CB6490" w:rsidP="00CB6490">
      <w:pPr>
        <w:rPr>
          <w:sz w:val="16"/>
          <w:szCs w:val="16"/>
        </w:rPr>
      </w:pPr>
      <w:r>
        <w:t>3</w:t>
      </w:r>
      <w:r w:rsidR="003F6E70">
        <w:t>.</w:t>
      </w:r>
      <w:r w:rsidR="003F6E70">
        <w:tab/>
        <w:t xml:space="preserve">Let </w:t>
      </w:r>
      <w:r w:rsidR="003F6E70" w:rsidRPr="00133A46">
        <w:rPr>
          <w:position w:val="-24"/>
        </w:rPr>
        <w:object w:dxaOrig="2100" w:dyaOrig="660">
          <v:shape id="_x0000_i1046" type="#_x0000_t75" style="width:104.25pt;height:32.25pt" o:ole="">
            <v:imagedata r:id="rId53" o:title=""/>
          </v:shape>
          <o:OLEObject Type="Embed" ProgID="Equation.3" ShapeID="_x0000_i1046" DrawAspect="Content" ObjectID="_1542026974" r:id="rId54"/>
        </w:object>
      </w:r>
      <w:r w:rsidR="003F6E70">
        <w:t xml:space="preserve">.  </w:t>
      </w:r>
      <w:r w:rsidR="003F6E70" w:rsidRPr="0062244F">
        <w:t>Sketch</w:t>
      </w:r>
      <w:r w:rsidR="003F6E70">
        <w:t xml:space="preserve"> </w:t>
      </w:r>
      <w:r w:rsidR="003F6E70" w:rsidRPr="00133A46">
        <w:rPr>
          <w:position w:val="-10"/>
        </w:rPr>
        <w:object w:dxaOrig="540" w:dyaOrig="320">
          <v:shape id="_x0000_i1047" type="#_x0000_t75" style="width:27pt;height:16.5pt" o:ole="">
            <v:imagedata r:id="rId55" o:title=""/>
          </v:shape>
          <o:OLEObject Type="Embed" ProgID="Equation.3" ShapeID="_x0000_i1047" DrawAspect="Content" ObjectID="_1542026975" r:id="rId56"/>
        </w:object>
      </w:r>
      <w:r>
        <w:t>.</w:t>
      </w:r>
    </w:p>
    <w:p w:rsidR="003F6E70" w:rsidRDefault="003F6E70" w:rsidP="003F6E70"/>
    <w:p w:rsidR="003F6E70" w:rsidRPr="00A47123" w:rsidRDefault="003F6E70" w:rsidP="003F6E70">
      <w:pPr>
        <w:ind w:left="720"/>
      </w:pPr>
      <w:r>
        <w:t xml:space="preserve">Clearly and neatly show all your work as prescribed in class.  Label all important features on the graph.  Include all important features as described in class.  You </w:t>
      </w:r>
      <w:r w:rsidRPr="00A1438C">
        <w:rPr>
          <w:b/>
          <w:u w:val="single"/>
        </w:rPr>
        <w:t>MUST</w:t>
      </w:r>
      <w:r>
        <w:t xml:space="preserve"> p</w:t>
      </w:r>
      <w:r w:rsidR="00CB6490">
        <w:t>ut</w:t>
      </w:r>
      <w:r>
        <w:t xml:space="preserve"> numbers on the </w:t>
      </w:r>
      <w:r>
        <w:rPr>
          <w:i/>
        </w:rPr>
        <w:t>x-</w:t>
      </w:r>
      <w:r>
        <w:t xml:space="preserve"> and </w:t>
      </w:r>
      <w:r>
        <w:rPr>
          <w:i/>
        </w:rPr>
        <w:t>y</w:t>
      </w:r>
      <w:r>
        <w:t>-axes.</w:t>
      </w:r>
    </w:p>
    <w:p w:rsidR="003F6E70" w:rsidRDefault="003F6E70" w:rsidP="003F6E70"/>
    <w:p w:rsidR="003F6E70" w:rsidRDefault="003F6E70" w:rsidP="003F6E70">
      <w:pPr>
        <w:ind w:firstLine="720"/>
      </w:pPr>
      <w:r>
        <w:t>Some helpful hints:</w:t>
      </w:r>
    </w:p>
    <w:p w:rsidR="003F6E70" w:rsidRDefault="003F6E70" w:rsidP="003F6E70"/>
    <w:p w:rsidR="003F6E70" w:rsidRDefault="003F6E70" w:rsidP="003F6E70">
      <w:pPr>
        <w:ind w:firstLine="720"/>
      </w:pPr>
      <w:r w:rsidRPr="00685EB6">
        <w:rPr>
          <w:position w:val="-28"/>
        </w:rPr>
        <w:object w:dxaOrig="1719" w:dyaOrig="660">
          <v:shape id="_x0000_i1048" type="#_x0000_t75" style="width:86.25pt;height:32.25pt" o:ole="">
            <v:imagedata r:id="rId57" o:title=""/>
          </v:shape>
          <o:OLEObject Type="Embed" ProgID="Equation.3" ShapeID="_x0000_i1048" DrawAspect="Content" ObjectID="_1542026976" r:id="rId58"/>
        </w:object>
      </w:r>
    </w:p>
    <w:p w:rsidR="003F6E70" w:rsidRDefault="003F6E70" w:rsidP="003F6E70"/>
    <w:p w:rsidR="003F6E70" w:rsidRDefault="003F6E70" w:rsidP="003F6E70">
      <w:pPr>
        <w:ind w:left="720"/>
      </w:pPr>
      <w:r>
        <w:t xml:space="preserve">It might also be helpful to realize </w:t>
      </w:r>
      <w:r w:rsidRPr="00133A46">
        <w:rPr>
          <w:position w:val="-10"/>
        </w:rPr>
        <w:object w:dxaOrig="540" w:dyaOrig="320">
          <v:shape id="_x0000_i1049" type="#_x0000_t75" style="width:27pt;height:16.5pt" o:ole="">
            <v:imagedata r:id="rId55" o:title=""/>
          </v:shape>
          <o:OLEObject Type="Embed" ProgID="Equation.3" ShapeID="_x0000_i1049" DrawAspect="Content" ObjectID="_1542026977" r:id="rId59"/>
        </w:object>
      </w:r>
      <w:r>
        <w:t xml:space="preserve"> can be also be simplified in a variety of ways: </w:t>
      </w:r>
      <w:r w:rsidRPr="00133A46">
        <w:rPr>
          <w:position w:val="-24"/>
        </w:rPr>
        <w:object w:dxaOrig="2100" w:dyaOrig="660">
          <v:shape id="_x0000_i1050" type="#_x0000_t75" style="width:104.25pt;height:32.25pt" o:ole="">
            <v:imagedata r:id="rId53" o:title=""/>
          </v:shape>
          <o:OLEObject Type="Embed" ProgID="Equation.3" ShapeID="_x0000_i1050" DrawAspect="Content" ObjectID="_1542026978" r:id="rId60"/>
        </w:object>
      </w:r>
      <w:r>
        <w:t xml:space="preserve">  and  </w:t>
      </w:r>
      <w:r w:rsidRPr="00685EB6">
        <w:rPr>
          <w:position w:val="-28"/>
        </w:rPr>
        <w:object w:dxaOrig="1920" w:dyaOrig="700">
          <v:shape id="_x0000_i1051" type="#_x0000_t75" style="width:95.25pt;height:36pt" o:ole="">
            <v:imagedata r:id="rId61" o:title=""/>
          </v:shape>
          <o:OLEObject Type="Embed" ProgID="Equation.3" ShapeID="_x0000_i1051" DrawAspect="Content" ObjectID="_1542026979" r:id="rId62"/>
        </w:object>
      </w:r>
      <w:r>
        <w:t xml:space="preserve">  and  </w:t>
      </w:r>
      <w:r w:rsidRPr="0062244F">
        <w:rPr>
          <w:position w:val="-30"/>
        </w:rPr>
        <w:object w:dxaOrig="2780" w:dyaOrig="720">
          <v:shape id="_x0000_i1052" type="#_x0000_t75" style="width:138.75pt;height:36pt" o:ole="">
            <v:imagedata r:id="rId63" o:title=""/>
          </v:shape>
          <o:OLEObject Type="Embed" ProgID="Equation.3" ShapeID="_x0000_i1052" DrawAspect="Content" ObjectID="_1542026980" r:id="rId64"/>
        </w:object>
      </w:r>
      <w:r>
        <w:t xml:space="preserve">.  </w:t>
      </w:r>
    </w:p>
    <w:p w:rsidR="00B933C7" w:rsidRDefault="003F6E70" w:rsidP="0002294C">
      <w:pPr>
        <w:ind w:firstLine="720"/>
        <w:rPr>
          <w:szCs w:val="24"/>
        </w:rPr>
      </w:pPr>
      <w:r>
        <w:t xml:space="preserve">Use whichever of the three forms of </w:t>
      </w:r>
      <w:r w:rsidRPr="00133A46">
        <w:rPr>
          <w:position w:val="-10"/>
        </w:rPr>
        <w:object w:dxaOrig="540" w:dyaOrig="320">
          <v:shape id="_x0000_i1053" type="#_x0000_t75" style="width:27pt;height:16.5pt" o:ole="">
            <v:imagedata r:id="rId55" o:title=""/>
          </v:shape>
          <o:OLEObject Type="Embed" ProgID="Equation.3" ShapeID="_x0000_i1053" DrawAspect="Content" ObjectID="_1542026981" r:id="rId65"/>
        </w:object>
      </w:r>
      <w:r>
        <w:t xml:space="preserve"> works best for the task you are attempting</w:t>
      </w:r>
      <w:r w:rsidR="0002294C">
        <w:t>.</w:t>
      </w:r>
      <w:r w:rsidR="0002294C">
        <w:rPr>
          <w:szCs w:val="24"/>
        </w:rPr>
        <w:t xml:space="preserve"> </w:t>
      </w:r>
    </w:p>
    <w:sectPr w:rsidR="00B9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D0"/>
    <w:rsid w:val="0002294C"/>
    <w:rsid w:val="000F77BF"/>
    <w:rsid w:val="00133C8E"/>
    <w:rsid w:val="00151033"/>
    <w:rsid w:val="001843D0"/>
    <w:rsid w:val="001E7496"/>
    <w:rsid w:val="0027509B"/>
    <w:rsid w:val="002D7531"/>
    <w:rsid w:val="002E4A00"/>
    <w:rsid w:val="003823FA"/>
    <w:rsid w:val="003F1088"/>
    <w:rsid w:val="003F6E70"/>
    <w:rsid w:val="00460DE2"/>
    <w:rsid w:val="004835F8"/>
    <w:rsid w:val="004931F5"/>
    <w:rsid w:val="004D59A2"/>
    <w:rsid w:val="004E211B"/>
    <w:rsid w:val="005215F1"/>
    <w:rsid w:val="00553521"/>
    <w:rsid w:val="00557196"/>
    <w:rsid w:val="00574436"/>
    <w:rsid w:val="00607D0D"/>
    <w:rsid w:val="0066095E"/>
    <w:rsid w:val="00666798"/>
    <w:rsid w:val="00670228"/>
    <w:rsid w:val="00682BD0"/>
    <w:rsid w:val="006B1A4C"/>
    <w:rsid w:val="006F5C88"/>
    <w:rsid w:val="007056B4"/>
    <w:rsid w:val="00730406"/>
    <w:rsid w:val="0074770B"/>
    <w:rsid w:val="00796EBB"/>
    <w:rsid w:val="007C4CEE"/>
    <w:rsid w:val="007C78E8"/>
    <w:rsid w:val="00873BBE"/>
    <w:rsid w:val="008D3C3D"/>
    <w:rsid w:val="0091267B"/>
    <w:rsid w:val="00930553"/>
    <w:rsid w:val="0096498E"/>
    <w:rsid w:val="009C5E85"/>
    <w:rsid w:val="009E35F3"/>
    <w:rsid w:val="00A07EBF"/>
    <w:rsid w:val="00A1546F"/>
    <w:rsid w:val="00A214A6"/>
    <w:rsid w:val="00A76040"/>
    <w:rsid w:val="00B933C7"/>
    <w:rsid w:val="00BA52F9"/>
    <w:rsid w:val="00BE04FB"/>
    <w:rsid w:val="00C840C9"/>
    <w:rsid w:val="00CA1F67"/>
    <w:rsid w:val="00CB6490"/>
    <w:rsid w:val="00CD5B10"/>
    <w:rsid w:val="00CF2DC4"/>
    <w:rsid w:val="00D10BAA"/>
    <w:rsid w:val="00D6577B"/>
    <w:rsid w:val="00E131A1"/>
    <w:rsid w:val="00E5737D"/>
    <w:rsid w:val="00E63FB3"/>
    <w:rsid w:val="00ED7A97"/>
    <w:rsid w:val="00EE2FA3"/>
    <w:rsid w:val="00EE6B17"/>
    <w:rsid w:val="00F1200D"/>
    <w:rsid w:val="00F213DD"/>
    <w:rsid w:val="00F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138D-8C57-415C-95C6-888CCDDD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9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9A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A2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29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Morstad, David</dc:creator>
  <cp:keywords/>
  <dc:description/>
  <cp:lastModifiedBy>Morstad, David</cp:lastModifiedBy>
  <cp:revision>4</cp:revision>
  <cp:lastPrinted>2016-10-17T17:14:00Z</cp:lastPrinted>
  <dcterms:created xsi:type="dcterms:W3CDTF">2016-11-30T21:48:00Z</dcterms:created>
  <dcterms:modified xsi:type="dcterms:W3CDTF">2016-11-30T22:01:00Z</dcterms:modified>
</cp:coreProperties>
</file>