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2D" w:rsidRPr="0009782D" w:rsidRDefault="0009782D" w:rsidP="0009782D">
      <w:pPr>
        <w:spacing w:line="240" w:lineRule="auto"/>
        <w:jc w:val="center"/>
        <w:rPr>
          <w:b/>
          <w:u w:val="single"/>
        </w:rPr>
      </w:pPr>
      <w:r w:rsidRPr="0009782D">
        <w:rPr>
          <w:b/>
          <w:u w:val="single"/>
        </w:rPr>
        <w:t>Reliable On-Line Human Signature Verification Systems</w:t>
      </w:r>
    </w:p>
    <w:p w:rsidR="0009782D" w:rsidRDefault="0009782D" w:rsidP="0009782D">
      <w:pPr>
        <w:spacing w:line="240" w:lineRule="auto"/>
        <w:jc w:val="center"/>
        <w:rPr>
          <w:b/>
        </w:rPr>
      </w:pPr>
      <w:r w:rsidRPr="0009782D">
        <w:rPr>
          <w:b/>
        </w:rPr>
        <w:t xml:space="preserve">Luan L. Lee, Toby Berger, and </w:t>
      </w:r>
      <w:proofErr w:type="spellStart"/>
      <w:r w:rsidRPr="0009782D">
        <w:rPr>
          <w:b/>
        </w:rPr>
        <w:t>Erez</w:t>
      </w:r>
      <w:proofErr w:type="spellEnd"/>
      <w:r w:rsidRPr="0009782D">
        <w:rPr>
          <w:b/>
        </w:rPr>
        <w:t xml:space="preserve"> </w:t>
      </w:r>
      <w:proofErr w:type="spellStart"/>
      <w:r w:rsidRPr="0009782D">
        <w:rPr>
          <w:b/>
        </w:rPr>
        <w:t>Aviczer</w:t>
      </w:r>
      <w:proofErr w:type="spellEnd"/>
    </w:p>
    <w:p w:rsidR="0009782D" w:rsidRDefault="0009782D" w:rsidP="0009782D">
      <w:pPr>
        <w:spacing w:line="240" w:lineRule="auto"/>
        <w:jc w:val="both"/>
      </w:pPr>
      <w:r>
        <w:t xml:space="preserve">On-line dynamic signature verification systems were designed and tested. A data base of more than 10,000 signatures in (&amp;I, y(t))-form was acquired using a graphics tablet. </w:t>
      </w:r>
      <w:r>
        <w:t>A</w:t>
      </w:r>
      <w:r>
        <w:t xml:space="preserve"> 42-parameter feature set at first, and advanced to a set of 49 normalized features that tolerate inconsistencies in genuine signatures while retaining the power to discriminate against forgeries</w:t>
      </w:r>
      <w:r>
        <w:t>.</w:t>
      </w:r>
      <w:r>
        <w:t xml:space="preserve"> </w:t>
      </w:r>
      <w:r>
        <w:t>O</w:t>
      </w:r>
      <w:r>
        <w:t>rthogonalizing features</w:t>
      </w:r>
      <w:r>
        <w:t xml:space="preserve">. </w:t>
      </w:r>
      <w:r>
        <w:t>A modified version of our majority classifier yielded 2.5% equal error rate</w:t>
      </w:r>
      <w:r>
        <w:t xml:space="preserve">. An </w:t>
      </w:r>
      <w:r>
        <w:t xml:space="preserve">asymptotic performance of 7% </w:t>
      </w:r>
      <w:r>
        <w:t>FAR</w:t>
      </w:r>
      <w:r>
        <w:t xml:space="preserve"> at </w:t>
      </w:r>
      <w:r>
        <w:t>0%</w:t>
      </w:r>
      <w:r>
        <w:t xml:space="preserve"> </w:t>
      </w:r>
      <w:r>
        <w:t>FRR</w:t>
      </w:r>
      <w:r>
        <w:t>, was robust to the speed of genuine signatures, and used only 15 parameter features.</w:t>
      </w:r>
    </w:p>
    <w:p w:rsidR="0009782D" w:rsidRDefault="0009782D" w:rsidP="0009782D">
      <w:pPr>
        <w:spacing w:line="240" w:lineRule="auto"/>
        <w:jc w:val="both"/>
      </w:pPr>
      <w:r w:rsidRPr="0009782D">
        <w:rPr>
          <w:u w:val="single"/>
        </w:rPr>
        <w:t>DATA ACQUISITION</w:t>
      </w:r>
      <w:r>
        <w:t xml:space="preserve"> </w:t>
      </w:r>
      <w:r>
        <w:t xml:space="preserve">– </w:t>
      </w:r>
    </w:p>
    <w:p w:rsidR="0009782D" w:rsidRDefault="0009782D" w:rsidP="0009782D">
      <w:pPr>
        <w:spacing w:line="240" w:lineRule="auto"/>
        <w:jc w:val="both"/>
      </w:pPr>
      <w:r>
        <w:t>A total of 5,603 genuine signatures were collected from a population of 105 human subjects which included 22 women and five lefthanded writers. Some subjects contributed as few as 13 genuine signatures</w:t>
      </w:r>
      <w:r>
        <w:t xml:space="preserve"> while </w:t>
      </w:r>
      <w:r>
        <w:t xml:space="preserve">one subject wrote his signature more than 1,000 times. About 90% of the genuine signatures were collected </w:t>
      </w:r>
      <w:proofErr w:type="gramStart"/>
      <w:r>
        <w:t>under</w:t>
      </w:r>
      <w:r>
        <w:t xml:space="preserve"> </w:t>
      </w:r>
      <w:r>
        <w:t>”normal</w:t>
      </w:r>
      <w:proofErr w:type="gramEnd"/>
      <w:r>
        <w:t xml:space="preserve">” writing conditions. </w:t>
      </w:r>
      <w:r>
        <w:t>A</w:t>
      </w:r>
      <w:r>
        <w:t xml:space="preserve"> signature verification system must be robust with respect to variations in writing speed, </w:t>
      </w:r>
      <w:r>
        <w:t xml:space="preserve">so </w:t>
      </w:r>
      <w:r>
        <w:t xml:space="preserve">a set of </w:t>
      </w:r>
      <w:proofErr w:type="gramStart"/>
      <w:r>
        <w:t>240 ”fast</w:t>
      </w:r>
      <w:proofErr w:type="gramEnd"/>
      <w:r>
        <w:t>” signatures from nine subjects who were asked to write their genuine signatures as fast as possible.</w:t>
      </w:r>
    </w:p>
    <w:p w:rsidR="0009782D" w:rsidRDefault="0009782D" w:rsidP="0009782D">
      <w:pPr>
        <w:spacing w:line="240" w:lineRule="auto"/>
        <w:jc w:val="both"/>
      </w:pPr>
      <w:r w:rsidRPr="0009782D">
        <w:rPr>
          <w:u w:val="single"/>
        </w:rPr>
        <w:t>FEATURE EXTRACTION</w:t>
      </w:r>
      <w:r>
        <w:t xml:space="preserve"> –</w:t>
      </w:r>
    </w:p>
    <w:p w:rsidR="0009782D" w:rsidRDefault="0009782D" w:rsidP="0009782D">
      <w:pPr>
        <w:spacing w:line="240" w:lineRule="auto"/>
        <w:jc w:val="both"/>
      </w:pPr>
      <w:r>
        <w:t>The first feature set consists of 42 personalized parameter features -</w:t>
      </w:r>
      <w:r>
        <w:t xml:space="preserve"> </w:t>
      </w:r>
      <w:r>
        <w:t>13 static and 29 dynamic</w:t>
      </w:r>
      <w:r>
        <w:t xml:space="preserve">. </w:t>
      </w:r>
      <w:r>
        <w:t>Preliminary experiments showed that the 42-feature set is highly sensitive to variations in size and speed of genuine signatures. Therefore, a second set consisting of 49 normalized features was constructed with the objective of rectifying these deficiencies</w:t>
      </w:r>
      <w:r>
        <w:t>.</w:t>
      </w:r>
    </w:p>
    <w:p w:rsidR="0009782D" w:rsidRDefault="003C03A6" w:rsidP="0009782D">
      <w:pPr>
        <w:spacing w:line="240" w:lineRule="auto"/>
        <w:jc w:val="both"/>
      </w:pPr>
      <w:r>
        <w:rPr>
          <w:u w:val="single"/>
        </w:rPr>
        <w:t>CLASSIFIER</w:t>
      </w:r>
      <w:r>
        <w:t xml:space="preserve"> –</w:t>
      </w:r>
    </w:p>
    <w:p w:rsidR="009E5C90" w:rsidRDefault="003C03A6" w:rsidP="0009782D">
      <w:pPr>
        <w:spacing w:line="240" w:lineRule="auto"/>
        <w:jc w:val="both"/>
      </w:pPr>
      <w:r>
        <w:t>Majority classifiers, which implement the majority decision rule described below, have the advantage of being simple to implement while providing performance satisfactory for POS applications.</w:t>
      </w:r>
      <w:r>
        <w:t xml:space="preserve"> It was modified in this paper. </w:t>
      </w:r>
      <w:r>
        <w:t>The problem of inconsistency of genuine signatures can be attacked by using normalized features. This reduces the false rejection rate of the majority classifier for fixed a and a fixed set of n features but also reduces the forgery rejection rate.</w:t>
      </w:r>
      <w:r w:rsidR="009E5C90">
        <w:t xml:space="preserve"> </w:t>
      </w:r>
      <w:r w:rsidR="009E5C90">
        <w:t>A good statistical model for signatures would advance signature technology by quantifying interclass and intraclass variability among signatures</w:t>
      </w:r>
      <w:r w:rsidR="009E5C90">
        <w:t xml:space="preserve">. </w:t>
      </w:r>
    </w:p>
    <w:p w:rsidR="009E5C90" w:rsidRDefault="009E5C90" w:rsidP="0009782D">
      <w:pPr>
        <w:spacing w:line="240" w:lineRule="auto"/>
        <w:jc w:val="both"/>
      </w:pPr>
      <w:r w:rsidRPr="009E5C90">
        <w:rPr>
          <w:u w:val="single"/>
        </w:rPr>
        <w:t>EXPERIMENTAL RESULTS AND CONCLUSION</w:t>
      </w:r>
      <w:r w:rsidRPr="009E5C90">
        <w:t xml:space="preserve"> </w:t>
      </w:r>
      <w:r>
        <w:t>–</w:t>
      </w:r>
    </w:p>
    <w:p w:rsidR="009E5C90" w:rsidRPr="009E5C90" w:rsidRDefault="009E5C90" w:rsidP="0009782D">
      <w:pPr>
        <w:spacing w:line="240" w:lineRule="auto"/>
        <w:jc w:val="both"/>
      </w:pPr>
      <w:r>
        <w:t>The key performance requirement for POS applications is that the Type 1 error must stay small (say, 5 25%) as the decision threshold is adjusted to drive the Type I error to zero</w:t>
      </w:r>
      <w:r>
        <w:t>. U</w:t>
      </w:r>
      <w:r>
        <w:t>sing a large genuine data base when selecting common feature results in better classifier performance</w:t>
      </w:r>
      <w:r>
        <w:t>. P</w:t>
      </w:r>
      <w:r>
        <w:t xml:space="preserve">erformance </w:t>
      </w:r>
      <w:r>
        <w:t xml:space="preserve">is </w:t>
      </w:r>
      <w:r>
        <w:t>satisfactory for POS application</w:t>
      </w:r>
      <w:r>
        <w:t xml:space="preserve">. The </w:t>
      </w:r>
      <w:r>
        <w:t>feature selection algorithms provide optimum individualized subsets of 10 features that yield excellent discrimination</w:t>
      </w:r>
      <w:r>
        <w:t>. For POS – a threshold of 2.5 was set. Type 1 error was less than 1% and a Type 2 error of 20%. Upon selecting a threshold between 2.5 and 3.0, Type 1 and Type 2 errors are least. They are now suitable for robust applications in POS applications.</w:t>
      </w:r>
      <w:bookmarkStart w:id="0" w:name="_GoBack"/>
      <w:bookmarkEnd w:id="0"/>
    </w:p>
    <w:sectPr w:rsidR="009E5C90" w:rsidRPr="009E5C90" w:rsidSect="00097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2D"/>
    <w:rsid w:val="0009782D"/>
    <w:rsid w:val="003C03A6"/>
    <w:rsid w:val="009E5C90"/>
    <w:rsid w:val="00F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9FB9"/>
  <w15:chartTrackingRefBased/>
  <w15:docId w15:val="{15D72E82-D587-453D-B8A1-69ABBBEE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</dc:creator>
  <cp:keywords/>
  <dc:description/>
  <cp:lastModifiedBy>Tanweer</cp:lastModifiedBy>
  <cp:revision>1</cp:revision>
  <dcterms:created xsi:type="dcterms:W3CDTF">2021-02-05T20:38:00Z</dcterms:created>
  <dcterms:modified xsi:type="dcterms:W3CDTF">2021-02-05T21:08:00Z</dcterms:modified>
</cp:coreProperties>
</file>