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35" w:after="0" w:line="5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Татьяна Анисимова</w:t>
      </w:r>
    </w:p>
    <w:p>
      <w:pPr>
        <w:spacing w:before="135" w:after="0" w:line="5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 1</w:t>
      </w:r>
    </w:p>
    <w:p>
      <w:pPr>
        <w:spacing w:before="13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Представьте, что у вас есть консольное приложение (приложение в вакууме) и его нужно протестировать. Приложение на вход принимает 3 целых числа, интерпретируемые как длины сторон треугольника, а на выходе выводит на экран является ли введенный треугольник равнобедренным или равносторонним. Предложите конкретные значения тестовых данных, которые Вы будете использовать для тестирования такого приложения.</w:t>
      </w:r>
    </w:p>
    <w:p>
      <w:pPr>
        <w:spacing w:before="13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Оценивается:</w:t>
      </w:r>
    </w:p>
    <w:p>
      <w:pPr>
        <w:spacing w:before="13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умение выделять функциональные и нефункциональные проверки;</w:t>
      </w:r>
    </w:p>
    <w:p>
      <w:pPr>
        <w:spacing w:before="13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умение придумывать позитивные и негативные сценарии;</w:t>
      </w:r>
    </w:p>
    <w:p>
      <w:pPr>
        <w:spacing w:before="13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умение пользоваться классами эквивалентности.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Равнобедренный треугольник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треугольник, в котором две стороны равны между собой по длине.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Равносторонний треугольник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треугольник, у которого все стороны равны.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а, в,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длины сторон треугольника.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Функциональные проверки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Равносторонний треугольник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0AD47"/>
          <w:spacing w:val="0"/>
          <w:position w:val="0"/>
          <w:sz w:val="22"/>
          <w:shd w:fill="auto" w:val="clear"/>
        </w:rPr>
        <w:t xml:space="preserve">(позитивные проверки)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Классы эквивалентности: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положительные числа;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целые числа, согласно условию а=в=с;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Равносторонний треугольник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(негативные проверки)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Классы эквивалентности: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значение одной из стороны равной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значения трех сторон равные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оставить одну из строк ввода пустой;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оставить все строки ввода пустыми;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буквенные значения;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максимально большие числа;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спецсимволы;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отрицательные значения;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не целое число;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целые числа, согласно условию а&gt;=в+c, где в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целые числа, согласно условию в&gt;=а+с, где а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целые числа, согласно условию с&gt;=а+в, где а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целые числа, согласно условию а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целые числа, согласно условию а&lt;в+с, где в=с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целые числа, согласно условию в&lt;а+с, где с=а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целые числа, согласно условию с&lt;а+в, где а=в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Равнобедренный треугольник </w:t>
      </w:r>
      <w:r>
        <w:rPr>
          <w:rFonts w:ascii="Times New Roman" w:hAnsi="Times New Roman" w:cs="Times New Roman" w:eastAsia="Times New Roman"/>
          <w:b/>
          <w:color w:val="70AD47"/>
          <w:spacing w:val="0"/>
          <w:position w:val="0"/>
          <w:sz w:val="22"/>
          <w:shd w:fill="auto" w:val="clear"/>
        </w:rPr>
        <w:t xml:space="preserve">(позитивные проверки)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Классы эквивалентности: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положительные числа;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целые числа, согласно условию а&lt;в+с, где в=с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целые числа, согласно условию в&lt;а+с, где с=а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целые числа, согласно условию с&lt;а+в, где а=в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Равнобедренный треугольник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(негативные проверки)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Классы эквивалентности: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значение одной из стороны равной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значения трех сторон равные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оставить одну из строк пустой;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оставить все строки ввода пустыми;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буквенные значения;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максимально большие числа;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спецсимволы;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отрицательные значения;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не целое число;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целые числа, согласно условию а&gt;=в+c, где в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целые числа, согласно условию в&gt;=а+с, где а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целые числа, согласно условию с&gt;=а+в, где а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целые числа, согласно условию а=в=с;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Нефункциональные проверки</w:t>
      </w:r>
    </w:p>
    <w:p>
      <w:pPr>
        <w:spacing w:before="13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Простота использования приложения;</w:t>
      </w:r>
    </w:p>
    <w:p>
      <w:pPr>
        <w:spacing w:before="13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Скорость просчета введенных данных;</w:t>
      </w:r>
    </w:p>
    <w:p>
      <w:pPr>
        <w:spacing w:before="13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Удобство ввода данных;</w:t>
      </w:r>
    </w:p>
    <w:p>
      <w:pPr>
        <w:spacing w:before="13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Работает на разных ОС;</w:t>
      </w:r>
    </w:p>
    <w:p>
      <w:pPr>
        <w:spacing w:before="13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Простота интерфейса;</w:t>
      </w:r>
    </w:p>
    <w:p>
      <w:pPr>
        <w:spacing w:before="13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Использование клавиатуры и экрана;</w:t>
      </w:r>
    </w:p>
    <w:p>
      <w:pPr>
        <w:spacing w:before="13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Разделение параметров пробелами.</w:t>
      </w:r>
    </w:p>
    <w:p>
      <w:pPr>
        <w:spacing w:before="135" w:after="0" w:line="5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 2</w:t>
      </w:r>
    </w:p>
    <w:p>
      <w:pPr>
        <w:spacing w:before="13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Протестировать лифт в девятиэтажном доме. А значит необходимо провести проверки:</w:t>
      </w:r>
    </w:p>
    <w:p>
      <w:pPr>
        <w:spacing w:before="13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функциональности (позитивные и негативные);</w:t>
      </w:r>
    </w:p>
    <w:p>
      <w:pPr>
        <w:spacing w:before="13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юзабилити;</w:t>
      </w:r>
    </w:p>
    <w:p>
      <w:pPr>
        <w:spacing w:before="13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нефункциональное: безопасности, нагрузочное, стрессовое;</w:t>
      </w:r>
    </w:p>
    <w:p>
      <w:pPr>
        <w:spacing w:before="135" w:after="0" w:line="240"/>
        <w:ind w:right="0" w:left="0" w:firstLine="0"/>
        <w:jc w:val="left"/>
        <w:rPr>
          <w:rFonts w:ascii="var(--sky-ui-kit-font-family)" w:hAnsi="var(--sky-ui-kit-font-family)" w:cs="var(--sky-ui-kit-font-family)" w:eastAsia="var(--sky-ui-kit-font-family)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выделить классы эквивалентности.</w:t>
      </w:r>
    </w:p>
    <w:p>
      <w:pPr>
        <w:spacing w:before="13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Оценивается:</w:t>
      </w:r>
    </w:p>
    <w:p>
      <w:pPr>
        <w:spacing w:before="13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умение выделять функциональные и нефункциональные проверки;</w:t>
      </w:r>
    </w:p>
    <w:p>
      <w:pPr>
        <w:spacing w:before="13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умение придумывать позитивные и негативные сценарии;</w:t>
      </w:r>
    </w:p>
    <w:p>
      <w:pPr>
        <w:spacing w:before="13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умение пользоваться классами эквивалентности.</w:t>
      </w:r>
    </w:p>
    <w:p>
      <w:pPr>
        <w:spacing w:before="120" w:after="160" w:line="360"/>
        <w:ind w:right="0" w:left="75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Функциональность:</w:t>
      </w:r>
    </w:p>
    <w:p>
      <w:pPr>
        <w:spacing w:before="120" w:after="160" w:line="360"/>
        <w:ind w:right="0" w:left="757" w:firstLine="0"/>
        <w:jc w:val="left"/>
        <w:rPr>
          <w:rFonts w:ascii="Times New Roman" w:hAnsi="Times New Roman" w:cs="Times New Roman" w:eastAsia="Times New Roman"/>
          <w:color w:val="0AEA0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AEA0F"/>
          <w:spacing w:val="0"/>
          <w:position w:val="0"/>
          <w:sz w:val="24"/>
          <w:shd w:fill="auto" w:val="clear"/>
        </w:rPr>
        <w:t xml:space="preserve">Позитивные:</w:t>
      </w:r>
    </w:p>
    <w:p>
      <w:pPr>
        <w:spacing w:before="12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нажатии на кнопку “Вызов” лифт откроется;</w:t>
      </w:r>
    </w:p>
    <w:p>
      <w:pPr>
        <w:spacing w:before="12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нажатии на кнопку определенного этажа, лифт поедет на выбранный этаж;</w:t>
      </w:r>
    </w:p>
    <w:p>
      <w:pPr>
        <w:spacing w:before="12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лифт поднимается с нижнего этажа на верхний этаж;</w:t>
      </w:r>
    </w:p>
    <w:p>
      <w:pPr>
        <w:spacing w:before="12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лифт спускается с верхнего этажа на нижний этаж;</w:t>
      </w:r>
    </w:p>
    <w:p>
      <w:pPr>
        <w:spacing w:before="12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нажатии кнопки “Вызов диспетчера”, происходит связь с диспетчером</w:t>
      </w:r>
    </w:p>
    <w:p>
      <w:pPr>
        <w:spacing w:before="120" w:after="160" w:line="360"/>
        <w:ind w:right="0" w:left="76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Негативные:</w:t>
      </w:r>
    </w:p>
    <w:p>
      <w:pPr>
        <w:spacing w:before="12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прыгать в лифте;</w:t>
      </w:r>
    </w:p>
    <w:p>
      <w:pPr>
        <w:spacing w:before="12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открывать руками дверь;</w:t>
      </w:r>
    </w:p>
    <w:p>
      <w:pPr>
        <w:spacing w:before="12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нажать на этаж равный текущему;</w:t>
      </w:r>
    </w:p>
    <w:p>
      <w:pPr>
        <w:spacing w:before="12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расшатывать лифт.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Юзабилити: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цифры на кнопках расположены в нарастающем порядке;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размер лифта предусмотрен для высоких людей;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лифте есть перила;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лифте работает интернет;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кнопка “Вызов диспетчера” выделяется желтым цветом;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есть кнопка удержания двери в открытом состоянии;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есть кнопка для открывания двери лифта;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есть кнопка “Стоп”, для экстренной остановки кабины.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Нефункциональное: безопасность, нагрузочное, стрессовое: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 лифта не повреждена кабина, нет никаких отверстий, выжженных кнопок, нигде не торчат провода;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запускается только с нажатия кнопки и приходит на этаж, на который был вызван;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если в проеме зажата рука, нога, предмет, лифт должен автоматически открыть двери;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вместимость определенного количества людей, согласно требованию тестируемой модели лифта (нагрузочное);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превысить вместимость количества людей, согласно требованию тестируемой модели лифта (стрессовое);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превысить максимальное количество веса, согласно требованию тестируемой модели лифта (стрессовое).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Классы эквивалентности: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1.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Проверка на максимальную грузоподъемность;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2.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Закрытие дверей на всех этажах;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3.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Открытие дверей на всех этажах;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4.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Плавный старт со всех этажей;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5.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Плавная остановка на всех этажах;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6.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Вызов лифта;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7.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Остановка лифта на этажах;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8.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Подсветка кнопок;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9.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Работоспособность кнопок лифта</w:t>
      </w:r>
    </w:p>
    <w:p>
      <w:pPr>
        <w:spacing w:before="0" w:after="60" w:line="240"/>
        <w:ind w:right="0" w:left="72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6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8"/>
          <w:shd w:fill="FFFFFF" w:val="clear"/>
        </w:rPr>
      </w:pPr>
    </w:p>
    <w:p>
      <w:pPr>
        <w:spacing w:before="0" w:after="6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8"/>
          <w:shd w:fill="FFFFFF" w:val="clear"/>
        </w:rPr>
        <w:t xml:space="preserve">Задание 3.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     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Автомат принимает накопительные скидочные карты и при своем расчете учитывает количество баллов, по которому начисляет процент скидки: От 0 до 100 баллов - скидка 1% От 100 до 200 баллов - скидка 3 % От 200 до 500 баллов - скидка 5% От 500 баллов - скидка 10%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     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Необходимо составить такой набор тестовых данных для автомата, при котором мы гарантированно будем знать, что в соответствии со своими накопленными баллами покупатель получит верную скидку.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Оценивается: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rPr>
          <w:rFonts w:ascii="Segoe UI Symbol" w:hAnsi="Segoe UI Symbol" w:cs="Segoe UI Symbol" w:eastAsia="Segoe UI Symbol"/>
          <w:color w:val="202124"/>
          <w:spacing w:val="0"/>
          <w:position w:val="0"/>
          <w:sz w:val="24"/>
          <w:shd w:fill="FFFFFF" w:val="clear"/>
        </w:rPr>
        <w:t xml:space="preserve">✅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умение пользоваться классами эквивалентности и граничными значениями;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rPr>
          <w:rFonts w:ascii="Segoe UI Symbol" w:hAnsi="Segoe UI Symbol" w:cs="Segoe UI Symbol" w:eastAsia="Segoe UI Symbol"/>
          <w:color w:val="202124"/>
          <w:spacing w:val="0"/>
          <w:position w:val="0"/>
          <w:sz w:val="24"/>
          <w:shd w:fill="FFFFFF" w:val="clear"/>
        </w:rPr>
        <w:t xml:space="preserve">✅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достаточность/избыточность проверок.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</w:p>
    <w:tbl>
      <w:tblPr/>
      <w:tblGrid>
        <w:gridCol w:w="3316"/>
        <w:gridCol w:w="2175"/>
      </w:tblGrid>
      <w:tr>
        <w:trPr>
          <w:trHeight w:val="315" w:hRule="auto"/>
          <w:jc w:val="left"/>
        </w:trPr>
        <w:tc>
          <w:tcPr>
            <w:tcW w:w="33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Классы эквивалентности</w:t>
            </w:r>
          </w:p>
        </w:tc>
        <w:tc>
          <w:tcPr>
            <w:tcW w:w="2175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Граничные значения</w:t>
            </w:r>
          </w:p>
        </w:tc>
      </w:tr>
      <w:tr>
        <w:trPr>
          <w:trHeight w:val="315" w:hRule="auto"/>
          <w:jc w:val="left"/>
        </w:trPr>
        <w:tc>
          <w:tcPr>
            <w:tcW w:w="331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InterSkyeng" w:hAnsi="InterSkyeng" w:cs="InterSkyeng" w:eastAsia="InterSkyeng"/>
                <w:color w:val="auto"/>
                <w:spacing w:val="0"/>
                <w:position w:val="0"/>
                <w:sz w:val="22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баллов</w:t>
            </w:r>
            <w:r>
              <w:rPr>
                <w:rFonts w:ascii="InterSkyeng" w:hAnsi="InterSkyeng" w:cs="InterSkyeng" w:eastAsia="InterSkyeng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скидка</w:t>
            </w:r>
            <w:r>
              <w:rPr>
                <w:rFonts w:ascii="InterSkyeng" w:hAnsi="InterSkyeng" w:cs="InterSkyeng" w:eastAsia="InterSkyeng"/>
                <w:color w:val="auto"/>
                <w:spacing w:val="0"/>
                <w:position w:val="0"/>
                <w:sz w:val="22"/>
                <w:shd w:fill="auto" w:val="clear"/>
              </w:rPr>
              <w:t xml:space="preserve"> 1%</w:t>
            </w:r>
          </w:p>
        </w:tc>
        <w:tc>
          <w:tcPr>
            <w:tcW w:w="21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</w:tr>
      <w:tr>
        <w:trPr>
          <w:trHeight w:val="315" w:hRule="auto"/>
          <w:jc w:val="left"/>
        </w:trPr>
        <w:tc>
          <w:tcPr>
            <w:tcW w:w="331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</w:t>
            </w:r>
            <w:r>
              <w:rPr>
                <w:rFonts w:ascii="InterSkyeng" w:hAnsi="InterSkyeng" w:cs="InterSkyeng" w:eastAsia="InterSkyeng"/>
                <w:color w:val="auto"/>
                <w:spacing w:val="0"/>
                <w:position w:val="0"/>
                <w:sz w:val="22"/>
                <w:shd w:fill="auto" w:val="clear"/>
              </w:rPr>
              <w:t xml:space="preserve"> 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</w:t>
            </w:r>
            <w:r>
              <w:rPr>
                <w:rFonts w:ascii="InterSkyeng" w:hAnsi="InterSkyeng" w:cs="InterSkyeng" w:eastAsia="InterSkyeng"/>
                <w:color w:val="auto"/>
                <w:spacing w:val="0"/>
                <w:position w:val="0"/>
                <w:sz w:val="22"/>
                <w:shd w:fill="auto" w:val="clear"/>
              </w:rPr>
              <w:t xml:space="preserve"> 100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баллов</w:t>
            </w:r>
            <w:r>
              <w:rPr>
                <w:rFonts w:ascii="InterSkyeng" w:hAnsi="InterSkyeng" w:cs="InterSkyeng" w:eastAsia="InterSkyeng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скидка</w:t>
            </w:r>
            <w:r>
              <w:rPr>
                <w:rFonts w:ascii="InterSkyeng" w:hAnsi="InterSkyeng" w:cs="InterSkyeng" w:eastAsia="InterSkyeng"/>
                <w:color w:val="auto"/>
                <w:spacing w:val="0"/>
                <w:position w:val="0"/>
                <w:sz w:val="22"/>
                <w:shd w:fill="auto" w:val="clear"/>
              </w:rPr>
              <w:t xml:space="preserve"> 1%</w:t>
            </w:r>
          </w:p>
        </w:tc>
        <w:tc>
          <w:tcPr>
            <w:tcW w:w="21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1, 99, 100 </w:t>
            </w:r>
          </w:p>
        </w:tc>
      </w:tr>
      <w:tr>
        <w:trPr>
          <w:trHeight w:val="315" w:hRule="auto"/>
          <w:jc w:val="left"/>
        </w:trPr>
        <w:tc>
          <w:tcPr>
            <w:tcW w:w="331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</w:t>
            </w:r>
            <w:r>
              <w:rPr>
                <w:rFonts w:ascii="InterSkyeng" w:hAnsi="InterSkyeng" w:cs="InterSkyeng" w:eastAsia="InterSkyeng"/>
                <w:color w:val="auto"/>
                <w:spacing w:val="0"/>
                <w:position w:val="0"/>
                <w:sz w:val="22"/>
                <w:shd w:fill="auto" w:val="clear"/>
              </w:rPr>
              <w:t xml:space="preserve"> 100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</w:t>
            </w:r>
            <w:r>
              <w:rPr>
                <w:rFonts w:ascii="InterSkyeng" w:hAnsi="InterSkyeng" w:cs="InterSkyeng" w:eastAsia="InterSkyeng"/>
                <w:color w:val="auto"/>
                <w:spacing w:val="0"/>
                <w:position w:val="0"/>
                <w:sz w:val="22"/>
                <w:shd w:fill="auto" w:val="clear"/>
              </w:rPr>
              <w:t xml:space="preserve"> 200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баллов</w:t>
            </w:r>
            <w:r>
              <w:rPr>
                <w:rFonts w:ascii="InterSkyeng" w:hAnsi="InterSkyeng" w:cs="InterSkyeng" w:eastAsia="InterSkyeng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скидка</w:t>
            </w:r>
            <w:r>
              <w:rPr>
                <w:rFonts w:ascii="InterSkyeng" w:hAnsi="InterSkyeng" w:cs="InterSkyeng" w:eastAsia="InterSkyeng"/>
                <w:color w:val="auto"/>
                <w:spacing w:val="0"/>
                <w:position w:val="0"/>
                <w:sz w:val="22"/>
                <w:shd w:fill="auto" w:val="clear"/>
              </w:rPr>
              <w:t xml:space="preserve"> 3 %</w:t>
            </w:r>
          </w:p>
        </w:tc>
        <w:tc>
          <w:tcPr>
            <w:tcW w:w="21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101, 199, 200 </w:t>
            </w:r>
          </w:p>
        </w:tc>
      </w:tr>
      <w:tr>
        <w:trPr>
          <w:trHeight w:val="315" w:hRule="auto"/>
          <w:jc w:val="left"/>
        </w:trPr>
        <w:tc>
          <w:tcPr>
            <w:tcW w:w="331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</w:t>
            </w:r>
            <w:r>
              <w:rPr>
                <w:rFonts w:ascii="InterSkyeng" w:hAnsi="InterSkyeng" w:cs="InterSkyeng" w:eastAsia="InterSkyeng"/>
                <w:color w:val="auto"/>
                <w:spacing w:val="0"/>
                <w:position w:val="0"/>
                <w:sz w:val="22"/>
                <w:shd w:fill="auto" w:val="clear"/>
              </w:rPr>
              <w:t xml:space="preserve"> 200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</w:t>
            </w:r>
            <w:r>
              <w:rPr>
                <w:rFonts w:ascii="InterSkyeng" w:hAnsi="InterSkyeng" w:cs="InterSkyeng" w:eastAsia="InterSkyeng"/>
                <w:color w:val="auto"/>
                <w:spacing w:val="0"/>
                <w:position w:val="0"/>
                <w:sz w:val="22"/>
                <w:shd w:fill="auto" w:val="clear"/>
              </w:rPr>
              <w:t xml:space="preserve"> 500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баллов</w:t>
            </w:r>
            <w:r>
              <w:rPr>
                <w:rFonts w:ascii="InterSkyeng" w:hAnsi="InterSkyeng" w:cs="InterSkyeng" w:eastAsia="InterSkyeng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скидка</w:t>
            </w:r>
            <w:r>
              <w:rPr>
                <w:rFonts w:ascii="InterSkyeng" w:hAnsi="InterSkyeng" w:cs="InterSkyeng" w:eastAsia="InterSkyeng"/>
                <w:color w:val="auto"/>
                <w:spacing w:val="0"/>
                <w:position w:val="0"/>
                <w:sz w:val="22"/>
                <w:shd w:fill="auto" w:val="clear"/>
              </w:rPr>
              <w:t xml:space="preserve"> 5%</w:t>
            </w:r>
          </w:p>
        </w:tc>
        <w:tc>
          <w:tcPr>
            <w:tcW w:w="21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201, 499, 500 </w:t>
            </w:r>
          </w:p>
        </w:tc>
      </w:tr>
      <w:tr>
        <w:trPr>
          <w:trHeight w:val="315" w:hRule="auto"/>
          <w:jc w:val="left"/>
        </w:trPr>
        <w:tc>
          <w:tcPr>
            <w:tcW w:w="331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</w:t>
            </w:r>
            <w:r>
              <w:rPr>
                <w:rFonts w:ascii="InterSkyeng" w:hAnsi="InterSkyeng" w:cs="InterSkyeng" w:eastAsia="InterSkyeng"/>
                <w:color w:val="auto"/>
                <w:spacing w:val="0"/>
                <w:position w:val="0"/>
                <w:sz w:val="22"/>
                <w:shd w:fill="auto" w:val="clear"/>
              </w:rPr>
              <w:t xml:space="preserve"> 500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баллов</w:t>
            </w:r>
            <w:r>
              <w:rPr>
                <w:rFonts w:ascii="InterSkyeng" w:hAnsi="InterSkyeng" w:cs="InterSkyeng" w:eastAsia="InterSkyeng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скидка</w:t>
            </w:r>
            <w:r>
              <w:rPr>
                <w:rFonts w:ascii="InterSkyeng" w:hAnsi="InterSkyeng" w:cs="InterSkyeng" w:eastAsia="InterSkyeng"/>
                <w:color w:val="auto"/>
                <w:spacing w:val="0"/>
                <w:position w:val="0"/>
                <w:sz w:val="22"/>
                <w:shd w:fill="auto" w:val="clear"/>
              </w:rPr>
              <w:t xml:space="preserve"> 10%</w:t>
            </w:r>
          </w:p>
        </w:tc>
        <w:tc>
          <w:tcPr>
            <w:tcW w:w="21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501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и mах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