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2568" w14:textId="77777777" w:rsidR="00CB0964" w:rsidRDefault="00CB0964" w:rsidP="00CB0964">
      <w:pPr>
        <w:pStyle w:val="Heading1"/>
        <w:jc w:val="center"/>
        <w:rPr>
          <w:rFonts w:eastAsia="Times New Roman"/>
          <w:u w:val="single"/>
          <w:lang w:eastAsia="en-IN"/>
        </w:rPr>
      </w:pPr>
      <w:r w:rsidRPr="00CB0964">
        <w:rPr>
          <w:rFonts w:eastAsia="Times New Roman"/>
          <w:u w:val="single"/>
          <w:lang w:eastAsia="en-IN"/>
        </w:rPr>
        <w:t>2. ReactJS-HOL</w:t>
      </w:r>
    </w:p>
    <w:p w14:paraId="37BEE991" w14:textId="77777777" w:rsidR="00CB0964" w:rsidRPr="00CB0964" w:rsidRDefault="00CB0964" w:rsidP="00CB0964">
      <w:pPr>
        <w:rPr>
          <w:lang w:eastAsia="en-IN"/>
        </w:rPr>
      </w:pPr>
    </w:p>
    <w:p w14:paraId="4FF3E285" w14:textId="523A8F36" w:rsidR="00CB0964" w:rsidRPr="00CB0964" w:rsidRDefault="00CB0964" w:rsidP="00CB0964">
      <w:pPr>
        <w:rPr>
          <w:b/>
          <w:bCs/>
          <w:sz w:val="28"/>
          <w:szCs w:val="28"/>
          <w:lang w:eastAsia="en-IN"/>
        </w:rPr>
      </w:pPr>
      <w:r w:rsidRPr="00CB0964">
        <w:rPr>
          <w:b/>
          <w:bCs/>
          <w:sz w:val="28"/>
          <w:szCs w:val="28"/>
          <w:lang w:eastAsia="en-IN"/>
        </w:rPr>
        <w:t xml:space="preserve"> 1. Explain React Components</w:t>
      </w:r>
    </w:p>
    <w:p w14:paraId="5A45F9C2" w14:textId="77777777" w:rsidR="00CB0964" w:rsidRPr="00CB0964" w:rsidRDefault="00CB0964" w:rsidP="00CB0964">
      <w:pPr>
        <w:rPr>
          <w:lang w:eastAsia="en-IN"/>
        </w:rPr>
      </w:pPr>
      <w:r w:rsidRPr="00CB0964">
        <w:rPr>
          <w:b/>
          <w:bCs/>
          <w:lang w:eastAsia="en-IN"/>
        </w:rPr>
        <w:t>React components</w:t>
      </w:r>
      <w:r w:rsidRPr="00CB0964">
        <w:rPr>
          <w:lang w:eastAsia="en-IN"/>
        </w:rPr>
        <w:t xml:space="preserve"> are the building blocks of any React application. They are reusable pieces of UI that can be combined to build complex user interfaces. Each component returns JSX (JavaScript XML), which describes how the UI should look. Components help manage logic, rendering, and state in an organized way.</w:t>
      </w:r>
    </w:p>
    <w:p w14:paraId="498B6177" w14:textId="0CB31DE1" w:rsidR="00CB0964" w:rsidRPr="00CB0964" w:rsidRDefault="00CB0964" w:rsidP="00CB0964">
      <w:pPr>
        <w:rPr>
          <w:lang w:eastAsia="en-IN"/>
        </w:rPr>
      </w:pPr>
    </w:p>
    <w:p w14:paraId="0326F1D8" w14:textId="2B94E62E" w:rsidR="00CB0964" w:rsidRDefault="00CB0964" w:rsidP="00CB0964">
      <w:pPr>
        <w:rPr>
          <w:b/>
          <w:bCs/>
          <w:lang w:eastAsia="en-IN"/>
        </w:rPr>
      </w:pPr>
      <w:r w:rsidRPr="00CB0964">
        <w:rPr>
          <w:b/>
          <w:bCs/>
          <w:lang w:eastAsia="en-IN"/>
        </w:rPr>
        <w:t xml:space="preserve"> </w:t>
      </w:r>
      <w:r w:rsidRPr="00CB0964">
        <w:rPr>
          <w:b/>
          <w:bCs/>
          <w:sz w:val="28"/>
          <w:szCs w:val="28"/>
          <w:lang w:eastAsia="en-IN"/>
        </w:rPr>
        <w:t>2. Differences Between Components and JavaScript Functions</w:t>
      </w:r>
    </w:p>
    <w:p w14:paraId="2453687E" w14:textId="77777777" w:rsidR="00CB0964" w:rsidRPr="00CB0964" w:rsidRDefault="00CB0964" w:rsidP="00CB0964">
      <w:pPr>
        <w:rPr>
          <w:b/>
          <w:bCs/>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3261"/>
        <w:gridCol w:w="4143"/>
      </w:tblGrid>
      <w:tr w:rsidR="00CB0964" w:rsidRPr="00CB0964" w14:paraId="19292B22" w14:textId="77777777" w:rsidTr="00CB0964">
        <w:trPr>
          <w:tblHeader/>
          <w:tblCellSpacing w:w="15" w:type="dxa"/>
        </w:trPr>
        <w:tc>
          <w:tcPr>
            <w:tcW w:w="2790" w:type="dxa"/>
            <w:vAlign w:val="center"/>
            <w:hideMark/>
          </w:tcPr>
          <w:p w14:paraId="08189642" w14:textId="77777777" w:rsidR="00CB0964" w:rsidRPr="00CB0964" w:rsidRDefault="00CB0964" w:rsidP="00CB0964">
            <w:pPr>
              <w:rPr>
                <w:b/>
                <w:bCs/>
                <w:u w:val="single"/>
                <w:lang w:eastAsia="en-IN"/>
              </w:rPr>
            </w:pPr>
            <w:r w:rsidRPr="00CB0964">
              <w:rPr>
                <w:b/>
                <w:bCs/>
                <w:u w:val="single"/>
                <w:lang w:eastAsia="en-IN"/>
              </w:rPr>
              <w:t>Feature</w:t>
            </w:r>
          </w:p>
        </w:tc>
        <w:tc>
          <w:tcPr>
            <w:tcW w:w="3231" w:type="dxa"/>
            <w:vAlign w:val="center"/>
            <w:hideMark/>
          </w:tcPr>
          <w:p w14:paraId="32490A97" w14:textId="77777777" w:rsidR="00CB0964" w:rsidRPr="00CB0964" w:rsidRDefault="00CB0964" w:rsidP="00CB0964">
            <w:pPr>
              <w:rPr>
                <w:b/>
                <w:bCs/>
                <w:u w:val="single"/>
                <w:lang w:eastAsia="en-IN"/>
              </w:rPr>
            </w:pPr>
            <w:r w:rsidRPr="00CB0964">
              <w:rPr>
                <w:b/>
                <w:bCs/>
                <w:u w:val="single"/>
                <w:lang w:eastAsia="en-IN"/>
              </w:rPr>
              <w:t>JavaScript Function</w:t>
            </w:r>
          </w:p>
        </w:tc>
        <w:tc>
          <w:tcPr>
            <w:tcW w:w="4098" w:type="dxa"/>
            <w:vAlign w:val="center"/>
            <w:hideMark/>
          </w:tcPr>
          <w:p w14:paraId="37281E8F" w14:textId="77777777" w:rsidR="00CB0964" w:rsidRPr="00CB0964" w:rsidRDefault="00CB0964" w:rsidP="00CB0964">
            <w:pPr>
              <w:rPr>
                <w:b/>
                <w:bCs/>
                <w:u w:val="single"/>
                <w:lang w:eastAsia="en-IN"/>
              </w:rPr>
            </w:pPr>
            <w:r w:rsidRPr="00CB0964">
              <w:rPr>
                <w:b/>
                <w:bCs/>
                <w:u w:val="single"/>
                <w:lang w:eastAsia="en-IN"/>
              </w:rPr>
              <w:t>React Component</w:t>
            </w:r>
          </w:p>
        </w:tc>
      </w:tr>
      <w:tr w:rsidR="00CB0964" w:rsidRPr="00CB0964" w14:paraId="1DAAF0EA" w14:textId="77777777" w:rsidTr="00CB0964">
        <w:trPr>
          <w:tblCellSpacing w:w="15" w:type="dxa"/>
        </w:trPr>
        <w:tc>
          <w:tcPr>
            <w:tcW w:w="2790" w:type="dxa"/>
            <w:vAlign w:val="center"/>
            <w:hideMark/>
          </w:tcPr>
          <w:p w14:paraId="5B68649B" w14:textId="77777777" w:rsidR="00CB0964" w:rsidRPr="00CB0964" w:rsidRDefault="00CB0964" w:rsidP="00CB0964">
            <w:pPr>
              <w:rPr>
                <w:lang w:eastAsia="en-IN"/>
              </w:rPr>
            </w:pPr>
            <w:r w:rsidRPr="00CB0964">
              <w:rPr>
                <w:lang w:eastAsia="en-IN"/>
              </w:rPr>
              <w:t>Purpose</w:t>
            </w:r>
          </w:p>
        </w:tc>
        <w:tc>
          <w:tcPr>
            <w:tcW w:w="3231" w:type="dxa"/>
            <w:vAlign w:val="center"/>
            <w:hideMark/>
          </w:tcPr>
          <w:p w14:paraId="4EE8836C" w14:textId="77777777" w:rsidR="00CB0964" w:rsidRPr="00CB0964" w:rsidRDefault="00CB0964" w:rsidP="00CB0964">
            <w:pPr>
              <w:rPr>
                <w:lang w:eastAsia="en-IN"/>
              </w:rPr>
            </w:pPr>
            <w:r w:rsidRPr="00CB0964">
              <w:rPr>
                <w:lang w:eastAsia="en-IN"/>
              </w:rPr>
              <w:t>Performs a task or returns a value</w:t>
            </w:r>
          </w:p>
        </w:tc>
        <w:tc>
          <w:tcPr>
            <w:tcW w:w="4098" w:type="dxa"/>
            <w:vAlign w:val="center"/>
            <w:hideMark/>
          </w:tcPr>
          <w:p w14:paraId="49069C67" w14:textId="77777777" w:rsidR="00CB0964" w:rsidRPr="00CB0964" w:rsidRDefault="00CB0964" w:rsidP="00CB0964">
            <w:pPr>
              <w:rPr>
                <w:lang w:eastAsia="en-IN"/>
              </w:rPr>
            </w:pPr>
            <w:r w:rsidRPr="00CB0964">
              <w:rPr>
                <w:lang w:eastAsia="en-IN"/>
              </w:rPr>
              <w:t>Returns JSX to render UI</w:t>
            </w:r>
          </w:p>
        </w:tc>
      </w:tr>
      <w:tr w:rsidR="00CB0964" w:rsidRPr="00CB0964" w14:paraId="1A634C2E" w14:textId="77777777" w:rsidTr="00CB0964">
        <w:trPr>
          <w:tblCellSpacing w:w="15" w:type="dxa"/>
        </w:trPr>
        <w:tc>
          <w:tcPr>
            <w:tcW w:w="2790" w:type="dxa"/>
            <w:vAlign w:val="center"/>
            <w:hideMark/>
          </w:tcPr>
          <w:p w14:paraId="41E8FE26" w14:textId="77777777" w:rsidR="00CB0964" w:rsidRPr="00CB0964" w:rsidRDefault="00CB0964" w:rsidP="00CB0964">
            <w:pPr>
              <w:rPr>
                <w:lang w:eastAsia="en-IN"/>
              </w:rPr>
            </w:pPr>
            <w:r w:rsidRPr="00CB0964">
              <w:rPr>
                <w:lang w:eastAsia="en-IN"/>
              </w:rPr>
              <w:t>Return Type</w:t>
            </w:r>
          </w:p>
        </w:tc>
        <w:tc>
          <w:tcPr>
            <w:tcW w:w="3231" w:type="dxa"/>
            <w:vAlign w:val="center"/>
            <w:hideMark/>
          </w:tcPr>
          <w:p w14:paraId="226ADA0A" w14:textId="77777777" w:rsidR="00CB0964" w:rsidRPr="00CB0964" w:rsidRDefault="00CB0964" w:rsidP="00CB0964">
            <w:pPr>
              <w:rPr>
                <w:lang w:eastAsia="en-IN"/>
              </w:rPr>
            </w:pPr>
            <w:r w:rsidRPr="00CB0964">
              <w:rPr>
                <w:lang w:eastAsia="en-IN"/>
              </w:rPr>
              <w:t>Can return any type of data</w:t>
            </w:r>
          </w:p>
        </w:tc>
        <w:tc>
          <w:tcPr>
            <w:tcW w:w="4098" w:type="dxa"/>
            <w:vAlign w:val="center"/>
            <w:hideMark/>
          </w:tcPr>
          <w:p w14:paraId="783B6A20" w14:textId="77777777" w:rsidR="00CB0964" w:rsidRPr="00CB0964" w:rsidRDefault="00CB0964" w:rsidP="00CB0964">
            <w:pPr>
              <w:rPr>
                <w:lang w:eastAsia="en-IN"/>
              </w:rPr>
            </w:pPr>
            <w:r w:rsidRPr="00CB0964">
              <w:rPr>
                <w:lang w:eastAsia="en-IN"/>
              </w:rPr>
              <w:t>Returns JSX (UI structure)</w:t>
            </w:r>
          </w:p>
        </w:tc>
      </w:tr>
      <w:tr w:rsidR="00CB0964" w:rsidRPr="00CB0964" w14:paraId="15B0F2DD" w14:textId="77777777" w:rsidTr="00CB0964">
        <w:trPr>
          <w:tblCellSpacing w:w="15" w:type="dxa"/>
        </w:trPr>
        <w:tc>
          <w:tcPr>
            <w:tcW w:w="2790" w:type="dxa"/>
            <w:vAlign w:val="center"/>
            <w:hideMark/>
          </w:tcPr>
          <w:p w14:paraId="6E6E529B" w14:textId="77777777" w:rsidR="00CB0964" w:rsidRPr="00CB0964" w:rsidRDefault="00CB0964" w:rsidP="00CB0964">
            <w:pPr>
              <w:rPr>
                <w:lang w:eastAsia="en-IN"/>
              </w:rPr>
            </w:pPr>
            <w:r w:rsidRPr="00CB0964">
              <w:rPr>
                <w:lang w:eastAsia="en-IN"/>
              </w:rPr>
              <w:t>Usage in UI</w:t>
            </w:r>
          </w:p>
        </w:tc>
        <w:tc>
          <w:tcPr>
            <w:tcW w:w="3231" w:type="dxa"/>
            <w:vAlign w:val="center"/>
            <w:hideMark/>
          </w:tcPr>
          <w:p w14:paraId="1963F29B" w14:textId="77777777" w:rsidR="00CB0964" w:rsidRPr="00CB0964" w:rsidRDefault="00CB0964" w:rsidP="00CB0964">
            <w:pPr>
              <w:rPr>
                <w:lang w:eastAsia="en-IN"/>
              </w:rPr>
            </w:pPr>
            <w:r w:rsidRPr="00CB0964">
              <w:rPr>
                <w:lang w:eastAsia="en-IN"/>
              </w:rPr>
              <w:t>Not used directly for UI</w:t>
            </w:r>
          </w:p>
        </w:tc>
        <w:tc>
          <w:tcPr>
            <w:tcW w:w="4098" w:type="dxa"/>
            <w:vAlign w:val="center"/>
            <w:hideMark/>
          </w:tcPr>
          <w:p w14:paraId="2A5EE62C" w14:textId="77777777" w:rsidR="00CB0964" w:rsidRPr="00CB0964" w:rsidRDefault="00CB0964" w:rsidP="00CB0964">
            <w:pPr>
              <w:rPr>
                <w:lang w:eastAsia="en-IN"/>
              </w:rPr>
            </w:pPr>
            <w:r w:rsidRPr="00CB0964">
              <w:rPr>
                <w:lang w:eastAsia="en-IN"/>
              </w:rPr>
              <w:t>Used to render parts of the user interface</w:t>
            </w:r>
          </w:p>
        </w:tc>
      </w:tr>
      <w:tr w:rsidR="00CB0964" w:rsidRPr="00CB0964" w14:paraId="3DF18420" w14:textId="77777777" w:rsidTr="00CB0964">
        <w:trPr>
          <w:tblCellSpacing w:w="15" w:type="dxa"/>
        </w:trPr>
        <w:tc>
          <w:tcPr>
            <w:tcW w:w="2790" w:type="dxa"/>
            <w:vAlign w:val="center"/>
            <w:hideMark/>
          </w:tcPr>
          <w:p w14:paraId="4061C9B3" w14:textId="77777777" w:rsidR="00CB0964" w:rsidRPr="00CB0964" w:rsidRDefault="00CB0964" w:rsidP="00CB0964">
            <w:pPr>
              <w:rPr>
                <w:lang w:eastAsia="en-IN"/>
              </w:rPr>
            </w:pPr>
            <w:r w:rsidRPr="00CB0964">
              <w:rPr>
                <w:lang w:eastAsia="en-IN"/>
              </w:rPr>
              <w:t>Special Features</w:t>
            </w:r>
          </w:p>
        </w:tc>
        <w:tc>
          <w:tcPr>
            <w:tcW w:w="3231" w:type="dxa"/>
            <w:vAlign w:val="center"/>
            <w:hideMark/>
          </w:tcPr>
          <w:p w14:paraId="0283A176" w14:textId="77777777" w:rsidR="00CB0964" w:rsidRPr="00CB0964" w:rsidRDefault="00CB0964" w:rsidP="00CB0964">
            <w:pPr>
              <w:rPr>
                <w:lang w:eastAsia="en-IN"/>
              </w:rPr>
            </w:pPr>
            <w:r w:rsidRPr="00CB0964">
              <w:rPr>
                <w:lang w:eastAsia="en-IN"/>
              </w:rPr>
              <w:t>No lifecycle or state</w:t>
            </w:r>
          </w:p>
        </w:tc>
        <w:tc>
          <w:tcPr>
            <w:tcW w:w="4098" w:type="dxa"/>
            <w:vAlign w:val="center"/>
            <w:hideMark/>
          </w:tcPr>
          <w:p w14:paraId="0ED5DFA5" w14:textId="77777777" w:rsidR="00CB0964" w:rsidRPr="00CB0964" w:rsidRDefault="00CB0964" w:rsidP="00CB0964">
            <w:pPr>
              <w:rPr>
                <w:lang w:eastAsia="en-IN"/>
              </w:rPr>
            </w:pPr>
            <w:r w:rsidRPr="00CB0964">
              <w:rPr>
                <w:lang w:eastAsia="en-IN"/>
              </w:rPr>
              <w:t>Can have lifecycle methods and state (in class)</w:t>
            </w:r>
          </w:p>
        </w:tc>
      </w:tr>
      <w:tr w:rsidR="00CB0964" w:rsidRPr="00CB0964" w14:paraId="6550734B" w14:textId="77777777" w:rsidTr="00CB0964">
        <w:trPr>
          <w:tblCellSpacing w:w="15" w:type="dxa"/>
        </w:trPr>
        <w:tc>
          <w:tcPr>
            <w:tcW w:w="2790" w:type="dxa"/>
            <w:vAlign w:val="center"/>
            <w:hideMark/>
          </w:tcPr>
          <w:p w14:paraId="75669F88" w14:textId="77777777" w:rsidR="00CB0964" w:rsidRPr="00CB0964" w:rsidRDefault="00CB0964" w:rsidP="00CB0964">
            <w:pPr>
              <w:rPr>
                <w:lang w:eastAsia="en-IN"/>
              </w:rPr>
            </w:pPr>
            <w:r w:rsidRPr="00CB0964">
              <w:rPr>
                <w:lang w:eastAsia="en-IN"/>
              </w:rPr>
              <w:t>Naming Convention</w:t>
            </w:r>
          </w:p>
        </w:tc>
        <w:tc>
          <w:tcPr>
            <w:tcW w:w="3231" w:type="dxa"/>
            <w:vAlign w:val="center"/>
            <w:hideMark/>
          </w:tcPr>
          <w:p w14:paraId="7D03116C" w14:textId="77777777" w:rsidR="00CB0964" w:rsidRPr="00CB0964" w:rsidRDefault="00CB0964" w:rsidP="00CB0964">
            <w:pPr>
              <w:rPr>
                <w:lang w:eastAsia="en-IN"/>
              </w:rPr>
            </w:pPr>
            <w:r w:rsidRPr="00CB0964">
              <w:rPr>
                <w:lang w:eastAsia="en-IN"/>
              </w:rPr>
              <w:t>Can be lowercase</w:t>
            </w:r>
          </w:p>
        </w:tc>
        <w:tc>
          <w:tcPr>
            <w:tcW w:w="4098" w:type="dxa"/>
            <w:vAlign w:val="center"/>
            <w:hideMark/>
          </w:tcPr>
          <w:p w14:paraId="79C06786" w14:textId="77777777" w:rsidR="00CB0964" w:rsidRPr="00CB0964" w:rsidRDefault="00CB0964" w:rsidP="00CB0964">
            <w:pPr>
              <w:rPr>
                <w:lang w:eastAsia="en-IN"/>
              </w:rPr>
            </w:pPr>
            <w:r w:rsidRPr="00CB0964">
              <w:rPr>
                <w:lang w:eastAsia="en-IN"/>
              </w:rPr>
              <w:t>Component names must start with a capital letter</w:t>
            </w:r>
          </w:p>
        </w:tc>
      </w:tr>
    </w:tbl>
    <w:p w14:paraId="5A63E893" w14:textId="63021DAA" w:rsidR="00CB0964" w:rsidRPr="00CB0964" w:rsidRDefault="00CB0964" w:rsidP="00CB0964">
      <w:pPr>
        <w:rPr>
          <w:lang w:eastAsia="en-IN"/>
        </w:rPr>
      </w:pPr>
    </w:p>
    <w:p w14:paraId="45DE318F" w14:textId="459DC3EA" w:rsidR="00CB0964" w:rsidRPr="00CB0964" w:rsidRDefault="00CB0964" w:rsidP="00CB0964">
      <w:pPr>
        <w:rPr>
          <w:b/>
          <w:bCs/>
          <w:sz w:val="28"/>
          <w:szCs w:val="28"/>
          <w:lang w:eastAsia="en-IN"/>
        </w:rPr>
      </w:pPr>
      <w:r w:rsidRPr="00CB0964">
        <w:rPr>
          <w:b/>
          <w:bCs/>
          <w:sz w:val="28"/>
          <w:szCs w:val="28"/>
          <w:lang w:eastAsia="en-IN"/>
        </w:rPr>
        <w:t>3. Types of React Components</w:t>
      </w:r>
    </w:p>
    <w:p w14:paraId="59A9D2A0" w14:textId="77777777" w:rsidR="00CB0964" w:rsidRPr="00CB0964" w:rsidRDefault="00CB0964" w:rsidP="00CB0964">
      <w:pPr>
        <w:rPr>
          <w:b/>
          <w:bCs/>
          <w:lang w:eastAsia="en-IN"/>
        </w:rPr>
      </w:pPr>
    </w:p>
    <w:p w14:paraId="097A499E" w14:textId="3366E02E" w:rsidR="00CB0964" w:rsidRPr="00CB0964" w:rsidRDefault="00CB0964" w:rsidP="00CB0964">
      <w:pPr>
        <w:rPr>
          <w:lang w:eastAsia="en-IN"/>
        </w:rPr>
      </w:pPr>
      <w:r w:rsidRPr="00CB0964">
        <w:rPr>
          <w:lang w:eastAsia="en-IN"/>
        </w:rPr>
        <w:t>React has two main types of components:</w:t>
      </w:r>
    </w:p>
    <w:p w14:paraId="017F9E6C" w14:textId="77777777" w:rsidR="00CB0964" w:rsidRDefault="00CB0964" w:rsidP="00CB0964">
      <w:pPr>
        <w:numPr>
          <w:ilvl w:val="0"/>
          <w:numId w:val="2"/>
        </w:numPr>
        <w:tabs>
          <w:tab w:val="num" w:pos="720"/>
        </w:tabs>
        <w:rPr>
          <w:lang w:eastAsia="en-IN"/>
        </w:rPr>
      </w:pPr>
      <w:r w:rsidRPr="00CB0964">
        <w:rPr>
          <w:b/>
          <w:bCs/>
          <w:lang w:eastAsia="en-IN"/>
        </w:rPr>
        <w:t>Function Components</w:t>
      </w:r>
      <w:r w:rsidRPr="00CB0964">
        <w:rPr>
          <w:lang w:eastAsia="en-IN"/>
        </w:rPr>
        <w:t xml:space="preserve"> – Simple JavaScript functions that return JSX. Ideal for presentational and stateless components.</w:t>
      </w:r>
    </w:p>
    <w:p w14:paraId="34F6C4E5" w14:textId="77777777" w:rsidR="00CB0964" w:rsidRPr="00CB0964" w:rsidRDefault="00CB0964" w:rsidP="00CB0964">
      <w:pPr>
        <w:ind w:left="785"/>
        <w:rPr>
          <w:lang w:eastAsia="en-IN"/>
        </w:rPr>
      </w:pPr>
    </w:p>
    <w:p w14:paraId="17ED4052" w14:textId="77777777" w:rsidR="00CB0964" w:rsidRPr="00CB0964" w:rsidRDefault="00CB0964" w:rsidP="00CB0964">
      <w:pPr>
        <w:numPr>
          <w:ilvl w:val="0"/>
          <w:numId w:val="2"/>
        </w:numPr>
        <w:tabs>
          <w:tab w:val="num" w:pos="720"/>
        </w:tabs>
        <w:rPr>
          <w:lang w:eastAsia="en-IN"/>
        </w:rPr>
      </w:pPr>
      <w:r w:rsidRPr="00CB0964">
        <w:rPr>
          <w:b/>
          <w:bCs/>
          <w:lang w:eastAsia="en-IN"/>
        </w:rPr>
        <w:t>Class Components</w:t>
      </w:r>
      <w:r w:rsidRPr="00CB0964">
        <w:rPr>
          <w:lang w:eastAsia="en-IN"/>
        </w:rPr>
        <w:t xml:space="preserve"> – ES6 classes that extend </w:t>
      </w:r>
      <w:proofErr w:type="spellStart"/>
      <w:r w:rsidRPr="00CB0964">
        <w:rPr>
          <w:lang w:eastAsia="en-IN"/>
        </w:rPr>
        <w:t>React.Component</w:t>
      </w:r>
      <w:proofErr w:type="spellEnd"/>
      <w:r w:rsidRPr="00CB0964">
        <w:rPr>
          <w:lang w:eastAsia="en-IN"/>
        </w:rPr>
        <w:t>, allowing the use of state and lifecycle methods.</w:t>
      </w:r>
    </w:p>
    <w:p w14:paraId="03C94E47" w14:textId="6338DEEB" w:rsidR="00CB0964" w:rsidRDefault="00CB0964" w:rsidP="00CB0964">
      <w:pPr>
        <w:rPr>
          <w:lang w:eastAsia="en-IN"/>
        </w:rPr>
      </w:pPr>
    </w:p>
    <w:p w14:paraId="4BF26933" w14:textId="77777777" w:rsidR="00CB0964" w:rsidRDefault="00CB0964" w:rsidP="00CB0964">
      <w:pPr>
        <w:rPr>
          <w:lang w:eastAsia="en-IN"/>
        </w:rPr>
      </w:pPr>
    </w:p>
    <w:p w14:paraId="6F223BE6" w14:textId="77777777" w:rsidR="00CB0964" w:rsidRDefault="00CB0964" w:rsidP="00CB0964">
      <w:pPr>
        <w:rPr>
          <w:lang w:eastAsia="en-IN"/>
        </w:rPr>
      </w:pPr>
    </w:p>
    <w:p w14:paraId="136A7343" w14:textId="77777777" w:rsidR="00CB0964" w:rsidRPr="00CB0964" w:rsidRDefault="00CB0964" w:rsidP="00CB0964">
      <w:pPr>
        <w:rPr>
          <w:lang w:eastAsia="en-IN"/>
        </w:rPr>
      </w:pPr>
    </w:p>
    <w:p w14:paraId="5CCCB985" w14:textId="0EC56962" w:rsidR="00CB0964" w:rsidRPr="00CB0964" w:rsidRDefault="00CB0964" w:rsidP="00CB0964">
      <w:pPr>
        <w:rPr>
          <w:b/>
          <w:bCs/>
          <w:sz w:val="28"/>
          <w:szCs w:val="28"/>
          <w:lang w:eastAsia="en-IN"/>
        </w:rPr>
      </w:pPr>
      <w:r w:rsidRPr="00CB0964">
        <w:rPr>
          <w:b/>
          <w:bCs/>
          <w:sz w:val="28"/>
          <w:szCs w:val="28"/>
          <w:lang w:eastAsia="en-IN"/>
        </w:rPr>
        <w:t>4.</w:t>
      </w:r>
      <w:r w:rsidRPr="00CB0964">
        <w:rPr>
          <w:b/>
          <w:bCs/>
          <w:sz w:val="28"/>
          <w:szCs w:val="28"/>
          <w:lang w:eastAsia="en-IN"/>
        </w:rPr>
        <w:t>Explain Class Component</w:t>
      </w:r>
    </w:p>
    <w:p w14:paraId="2604889D" w14:textId="77777777" w:rsidR="00CB0964" w:rsidRPr="00CB0964" w:rsidRDefault="00CB0964" w:rsidP="00CB0964">
      <w:pPr>
        <w:rPr>
          <w:b/>
          <w:bCs/>
          <w:lang w:eastAsia="en-IN"/>
        </w:rPr>
      </w:pPr>
    </w:p>
    <w:p w14:paraId="34F5FC98" w14:textId="77777777" w:rsidR="00CB0964" w:rsidRPr="00CB0964" w:rsidRDefault="00CB0964" w:rsidP="00CB0964">
      <w:pPr>
        <w:rPr>
          <w:lang w:eastAsia="en-IN"/>
        </w:rPr>
      </w:pPr>
      <w:r w:rsidRPr="00CB0964">
        <w:rPr>
          <w:lang w:eastAsia="en-IN"/>
        </w:rPr>
        <w:t xml:space="preserve">A </w:t>
      </w:r>
      <w:r w:rsidRPr="00CB0964">
        <w:rPr>
          <w:b/>
          <w:bCs/>
          <w:lang w:eastAsia="en-IN"/>
        </w:rPr>
        <w:t>class component</w:t>
      </w:r>
      <w:r w:rsidRPr="00CB0964">
        <w:rPr>
          <w:lang w:eastAsia="en-IN"/>
        </w:rPr>
        <w:t xml:space="preserve"> is a React component defined using a class. It has access to lifecycle methods and can maintain internal state.</w:t>
      </w:r>
    </w:p>
    <w:p w14:paraId="5BE82A22" w14:textId="77777777" w:rsidR="00CB0964" w:rsidRPr="00CB0964" w:rsidRDefault="00CB0964" w:rsidP="00CB0964">
      <w:pPr>
        <w:rPr>
          <w:lang w:eastAsia="en-IN"/>
        </w:rPr>
      </w:pPr>
      <w:r w:rsidRPr="00CB0964">
        <w:rPr>
          <w:b/>
          <w:bCs/>
          <w:lang w:eastAsia="en-IN"/>
        </w:rPr>
        <w:t>Example:</w:t>
      </w:r>
    </w:p>
    <w:p w14:paraId="21E7114C" w14:textId="37DB8B5B" w:rsidR="00CB0964" w:rsidRPr="00CB0964" w:rsidRDefault="00CB0964" w:rsidP="00CB0964">
      <w:pPr>
        <w:rPr>
          <w:sz w:val="18"/>
          <w:szCs w:val="18"/>
          <w:lang w:eastAsia="en-IN"/>
        </w:rPr>
      </w:pPr>
      <w:r w:rsidRPr="00CB0964">
        <w:rPr>
          <w:sz w:val="18"/>
          <w:szCs w:val="18"/>
          <w:lang w:eastAsia="en-IN"/>
        </w:rPr>
        <w:t xml:space="preserve">import React, </w:t>
      </w:r>
      <w:proofErr w:type="gramStart"/>
      <w:r w:rsidRPr="00CB0964">
        <w:rPr>
          <w:sz w:val="18"/>
          <w:szCs w:val="18"/>
          <w:lang w:eastAsia="en-IN"/>
        </w:rPr>
        <w:t>{ Component</w:t>
      </w:r>
      <w:proofErr w:type="gramEnd"/>
      <w:r w:rsidRPr="00CB0964">
        <w:rPr>
          <w:sz w:val="18"/>
          <w:szCs w:val="18"/>
          <w:lang w:eastAsia="en-IN"/>
        </w:rPr>
        <w:t xml:space="preserve"> } from 'react';</w:t>
      </w:r>
    </w:p>
    <w:p w14:paraId="388F5253" w14:textId="77777777" w:rsidR="00CB0964" w:rsidRPr="00CB0964" w:rsidRDefault="00CB0964" w:rsidP="00CB0964">
      <w:pPr>
        <w:rPr>
          <w:sz w:val="18"/>
          <w:szCs w:val="18"/>
          <w:lang w:eastAsia="en-IN"/>
        </w:rPr>
      </w:pPr>
      <w:r w:rsidRPr="00CB0964">
        <w:rPr>
          <w:sz w:val="18"/>
          <w:szCs w:val="18"/>
          <w:lang w:eastAsia="en-IN"/>
        </w:rPr>
        <w:t>class Welcome extends Component {</w:t>
      </w:r>
    </w:p>
    <w:p w14:paraId="6D55F917" w14:textId="77777777" w:rsidR="00CB0964" w:rsidRPr="00CB0964" w:rsidRDefault="00CB0964" w:rsidP="00CB0964">
      <w:pPr>
        <w:rPr>
          <w:sz w:val="18"/>
          <w:szCs w:val="18"/>
          <w:lang w:eastAsia="en-IN"/>
        </w:rPr>
      </w:pPr>
      <w:r w:rsidRPr="00CB0964">
        <w:rPr>
          <w:sz w:val="18"/>
          <w:szCs w:val="18"/>
          <w:lang w:eastAsia="en-IN"/>
        </w:rPr>
        <w:t xml:space="preserve">  </w:t>
      </w:r>
      <w:proofErr w:type="gramStart"/>
      <w:r w:rsidRPr="00CB0964">
        <w:rPr>
          <w:sz w:val="18"/>
          <w:szCs w:val="18"/>
          <w:lang w:eastAsia="en-IN"/>
        </w:rPr>
        <w:t>render(</w:t>
      </w:r>
      <w:proofErr w:type="gramEnd"/>
      <w:r w:rsidRPr="00CB0964">
        <w:rPr>
          <w:sz w:val="18"/>
          <w:szCs w:val="18"/>
          <w:lang w:eastAsia="en-IN"/>
        </w:rPr>
        <w:t>) {</w:t>
      </w:r>
    </w:p>
    <w:p w14:paraId="1641D760" w14:textId="77777777" w:rsidR="00CB0964" w:rsidRPr="00CB0964" w:rsidRDefault="00CB0964" w:rsidP="00CB0964">
      <w:pPr>
        <w:rPr>
          <w:sz w:val="18"/>
          <w:szCs w:val="18"/>
          <w:lang w:eastAsia="en-IN"/>
        </w:rPr>
      </w:pPr>
      <w:r w:rsidRPr="00CB0964">
        <w:rPr>
          <w:sz w:val="18"/>
          <w:szCs w:val="18"/>
          <w:lang w:eastAsia="en-IN"/>
        </w:rPr>
        <w:t xml:space="preserve">    return &lt;h2&gt;Hello from Class Component&lt;/h2&gt;;</w:t>
      </w:r>
    </w:p>
    <w:p w14:paraId="76F046A1" w14:textId="77777777" w:rsidR="00CB0964" w:rsidRPr="00CB0964" w:rsidRDefault="00CB0964" w:rsidP="00CB0964">
      <w:pPr>
        <w:rPr>
          <w:sz w:val="18"/>
          <w:szCs w:val="18"/>
          <w:lang w:eastAsia="en-IN"/>
        </w:rPr>
      </w:pPr>
      <w:r w:rsidRPr="00CB0964">
        <w:rPr>
          <w:sz w:val="18"/>
          <w:szCs w:val="18"/>
          <w:lang w:eastAsia="en-IN"/>
        </w:rPr>
        <w:t xml:space="preserve">  }</w:t>
      </w:r>
    </w:p>
    <w:p w14:paraId="7AD276A3" w14:textId="77777777" w:rsidR="00CB0964" w:rsidRPr="00CB0964" w:rsidRDefault="00CB0964" w:rsidP="00CB0964">
      <w:pPr>
        <w:rPr>
          <w:sz w:val="18"/>
          <w:szCs w:val="18"/>
          <w:lang w:eastAsia="en-IN"/>
        </w:rPr>
      </w:pPr>
      <w:r w:rsidRPr="00CB0964">
        <w:rPr>
          <w:sz w:val="18"/>
          <w:szCs w:val="18"/>
          <w:lang w:eastAsia="en-IN"/>
        </w:rPr>
        <w:t>}</w:t>
      </w:r>
    </w:p>
    <w:p w14:paraId="0977E0ED" w14:textId="2D083D92" w:rsidR="00CB0964" w:rsidRPr="00CB0964" w:rsidRDefault="00CB0964" w:rsidP="00CB0964">
      <w:pPr>
        <w:rPr>
          <w:lang w:eastAsia="en-IN"/>
        </w:rPr>
      </w:pPr>
    </w:p>
    <w:p w14:paraId="56FC8EBB" w14:textId="52233DD7" w:rsidR="00CB0964" w:rsidRPr="00CB0964" w:rsidRDefault="00CB0964" w:rsidP="00CB0964">
      <w:pPr>
        <w:rPr>
          <w:b/>
          <w:bCs/>
          <w:sz w:val="28"/>
          <w:szCs w:val="28"/>
          <w:lang w:eastAsia="en-IN"/>
        </w:rPr>
      </w:pPr>
      <w:r w:rsidRPr="00CB0964">
        <w:rPr>
          <w:b/>
          <w:bCs/>
          <w:sz w:val="28"/>
          <w:szCs w:val="28"/>
          <w:lang w:eastAsia="en-IN"/>
        </w:rPr>
        <w:t>5. Explain Function Component</w:t>
      </w:r>
    </w:p>
    <w:p w14:paraId="31FC8356" w14:textId="77777777" w:rsidR="00CB0964" w:rsidRPr="00CB0964" w:rsidRDefault="00CB0964" w:rsidP="00CB0964">
      <w:pPr>
        <w:rPr>
          <w:lang w:eastAsia="en-IN"/>
        </w:rPr>
      </w:pPr>
      <w:r w:rsidRPr="00CB0964">
        <w:rPr>
          <w:lang w:eastAsia="en-IN"/>
        </w:rPr>
        <w:t xml:space="preserve">A </w:t>
      </w:r>
      <w:r w:rsidRPr="00CB0964">
        <w:rPr>
          <w:b/>
          <w:bCs/>
          <w:lang w:eastAsia="en-IN"/>
        </w:rPr>
        <w:t>function component</w:t>
      </w:r>
      <w:r w:rsidRPr="00CB0964">
        <w:rPr>
          <w:lang w:eastAsia="en-IN"/>
        </w:rPr>
        <w:t xml:space="preserve"> is a plain JavaScript function that returns JSX. Since React 16.8, function components can also use </w:t>
      </w:r>
      <w:r w:rsidRPr="00CB0964">
        <w:rPr>
          <w:b/>
          <w:bCs/>
          <w:lang w:eastAsia="en-IN"/>
        </w:rPr>
        <w:t>hooks</w:t>
      </w:r>
      <w:r w:rsidRPr="00CB0964">
        <w:rPr>
          <w:lang w:eastAsia="en-IN"/>
        </w:rPr>
        <w:t xml:space="preserve"> (like </w:t>
      </w:r>
      <w:proofErr w:type="spellStart"/>
      <w:r w:rsidRPr="00CB0964">
        <w:rPr>
          <w:lang w:eastAsia="en-IN"/>
        </w:rPr>
        <w:t>useState</w:t>
      </w:r>
      <w:proofErr w:type="spellEnd"/>
      <w:r w:rsidRPr="00CB0964">
        <w:rPr>
          <w:lang w:eastAsia="en-IN"/>
        </w:rPr>
        <w:t xml:space="preserve">, </w:t>
      </w:r>
      <w:proofErr w:type="spellStart"/>
      <w:r w:rsidRPr="00CB0964">
        <w:rPr>
          <w:lang w:eastAsia="en-IN"/>
        </w:rPr>
        <w:t>useEffect</w:t>
      </w:r>
      <w:proofErr w:type="spellEnd"/>
      <w:r w:rsidRPr="00CB0964">
        <w:rPr>
          <w:lang w:eastAsia="en-IN"/>
        </w:rPr>
        <w:t>) to manage state and side effects.</w:t>
      </w:r>
    </w:p>
    <w:p w14:paraId="3F474732" w14:textId="77777777" w:rsidR="00CB0964" w:rsidRPr="00CB0964" w:rsidRDefault="00CB0964" w:rsidP="00CB0964">
      <w:pPr>
        <w:rPr>
          <w:lang w:eastAsia="en-IN"/>
        </w:rPr>
      </w:pPr>
      <w:r w:rsidRPr="00CB0964">
        <w:rPr>
          <w:b/>
          <w:bCs/>
          <w:lang w:eastAsia="en-IN"/>
        </w:rPr>
        <w:t>Example:</w:t>
      </w:r>
    </w:p>
    <w:p w14:paraId="0D73B361" w14:textId="66CFEDD3" w:rsidR="00CB0964" w:rsidRPr="00CB0964" w:rsidRDefault="00CB0964" w:rsidP="00CB0964">
      <w:pPr>
        <w:rPr>
          <w:lang w:eastAsia="en-IN"/>
        </w:rPr>
      </w:pPr>
      <w:r>
        <w:rPr>
          <w:lang w:eastAsia="en-IN"/>
        </w:rPr>
        <w:t xml:space="preserve">         </w:t>
      </w:r>
      <w:r w:rsidRPr="00CB0964">
        <w:rPr>
          <w:lang w:eastAsia="en-IN"/>
        </w:rPr>
        <w:t>import React from 'react';</w:t>
      </w:r>
    </w:p>
    <w:p w14:paraId="2AB5448A" w14:textId="4203FD3B" w:rsidR="00CB0964" w:rsidRPr="00CB0964" w:rsidRDefault="00CB0964" w:rsidP="00CB0964">
      <w:pPr>
        <w:rPr>
          <w:lang w:eastAsia="en-IN"/>
        </w:rPr>
      </w:pPr>
      <w:r>
        <w:rPr>
          <w:lang w:eastAsia="en-IN"/>
        </w:rPr>
        <w:t xml:space="preserve">               </w:t>
      </w:r>
      <w:r w:rsidRPr="00CB0964">
        <w:rPr>
          <w:lang w:eastAsia="en-IN"/>
        </w:rPr>
        <w:t xml:space="preserve">function </w:t>
      </w:r>
      <w:proofErr w:type="gramStart"/>
      <w:r w:rsidRPr="00CB0964">
        <w:rPr>
          <w:lang w:eastAsia="en-IN"/>
        </w:rPr>
        <w:t>Welcome(</w:t>
      </w:r>
      <w:proofErr w:type="gramEnd"/>
      <w:r w:rsidRPr="00CB0964">
        <w:rPr>
          <w:lang w:eastAsia="en-IN"/>
        </w:rPr>
        <w:t>) {</w:t>
      </w:r>
    </w:p>
    <w:p w14:paraId="071333BC" w14:textId="6A2779A1" w:rsidR="00CB0964" w:rsidRPr="00CB0964" w:rsidRDefault="00CB0964" w:rsidP="00CB0964">
      <w:pPr>
        <w:rPr>
          <w:lang w:eastAsia="en-IN"/>
        </w:rPr>
      </w:pPr>
      <w:r w:rsidRPr="00CB0964">
        <w:rPr>
          <w:lang w:eastAsia="en-IN"/>
        </w:rPr>
        <w:t xml:space="preserve">  </w:t>
      </w:r>
      <w:r>
        <w:rPr>
          <w:lang w:eastAsia="en-IN"/>
        </w:rPr>
        <w:t xml:space="preserve">                       </w:t>
      </w:r>
      <w:r w:rsidRPr="00CB0964">
        <w:rPr>
          <w:lang w:eastAsia="en-IN"/>
        </w:rPr>
        <w:t>return &lt;h2&gt;Hello from Function Component&lt;/h2&gt;;</w:t>
      </w:r>
    </w:p>
    <w:p w14:paraId="06B45F5C" w14:textId="34595507" w:rsidR="00CB0964" w:rsidRPr="00CB0964" w:rsidRDefault="00CB0964" w:rsidP="00CB0964">
      <w:pPr>
        <w:rPr>
          <w:lang w:eastAsia="en-IN"/>
        </w:rPr>
      </w:pPr>
      <w:r>
        <w:rPr>
          <w:lang w:eastAsia="en-IN"/>
        </w:rPr>
        <w:t xml:space="preserve">                 </w:t>
      </w:r>
      <w:r w:rsidRPr="00CB0964">
        <w:rPr>
          <w:lang w:eastAsia="en-IN"/>
        </w:rPr>
        <w:t>}</w:t>
      </w:r>
    </w:p>
    <w:p w14:paraId="2F2A6255" w14:textId="0CFDF90F" w:rsidR="00CB0964" w:rsidRPr="00CB0964" w:rsidRDefault="00CB0964" w:rsidP="00CB0964">
      <w:pPr>
        <w:rPr>
          <w:lang w:eastAsia="en-IN"/>
        </w:rPr>
      </w:pPr>
    </w:p>
    <w:p w14:paraId="080B1DC4" w14:textId="621FBA0B" w:rsidR="00CB0964" w:rsidRPr="00CB0964" w:rsidRDefault="00CB0964" w:rsidP="00CB0964">
      <w:pPr>
        <w:rPr>
          <w:b/>
          <w:bCs/>
          <w:sz w:val="28"/>
          <w:szCs w:val="28"/>
          <w:lang w:eastAsia="en-IN"/>
        </w:rPr>
      </w:pPr>
      <w:r w:rsidRPr="00CB0964">
        <w:rPr>
          <w:b/>
          <w:bCs/>
          <w:sz w:val="28"/>
          <w:szCs w:val="28"/>
          <w:lang w:eastAsia="en-IN"/>
        </w:rPr>
        <w:t xml:space="preserve"> 6. Define Component Constructor</w:t>
      </w:r>
    </w:p>
    <w:p w14:paraId="2D81953D" w14:textId="77777777" w:rsidR="00CB0964" w:rsidRPr="00CB0964" w:rsidRDefault="00CB0964" w:rsidP="00CB0964">
      <w:pPr>
        <w:rPr>
          <w:lang w:eastAsia="en-IN"/>
        </w:rPr>
      </w:pPr>
      <w:r w:rsidRPr="00CB0964">
        <w:rPr>
          <w:lang w:eastAsia="en-IN"/>
        </w:rPr>
        <w:t xml:space="preserve">In </w:t>
      </w:r>
      <w:r w:rsidRPr="00CB0964">
        <w:rPr>
          <w:b/>
          <w:bCs/>
          <w:lang w:eastAsia="en-IN"/>
        </w:rPr>
        <w:t>class components</w:t>
      </w:r>
      <w:r w:rsidRPr="00CB0964">
        <w:rPr>
          <w:lang w:eastAsia="en-IN"/>
        </w:rPr>
        <w:t xml:space="preserve">, the </w:t>
      </w:r>
      <w:proofErr w:type="gramStart"/>
      <w:r w:rsidRPr="00CB0964">
        <w:rPr>
          <w:lang w:eastAsia="en-IN"/>
        </w:rPr>
        <w:t>constructor(</w:t>
      </w:r>
      <w:proofErr w:type="gramEnd"/>
      <w:r w:rsidRPr="00CB0964">
        <w:rPr>
          <w:lang w:eastAsia="en-IN"/>
        </w:rPr>
        <w:t>) is a special method used to:</w:t>
      </w:r>
    </w:p>
    <w:p w14:paraId="5F46FF01" w14:textId="77777777" w:rsidR="00CB0964" w:rsidRPr="00CB0964" w:rsidRDefault="00CB0964" w:rsidP="00CB0964">
      <w:pPr>
        <w:numPr>
          <w:ilvl w:val="0"/>
          <w:numId w:val="4"/>
        </w:numPr>
        <w:rPr>
          <w:lang w:eastAsia="en-IN"/>
        </w:rPr>
      </w:pPr>
      <w:r w:rsidRPr="00CB0964">
        <w:rPr>
          <w:lang w:eastAsia="en-IN"/>
        </w:rPr>
        <w:t>Initialize state</w:t>
      </w:r>
    </w:p>
    <w:p w14:paraId="41B1ABE5" w14:textId="77777777" w:rsidR="00CB0964" w:rsidRPr="00CB0964" w:rsidRDefault="00CB0964" w:rsidP="00CB0964">
      <w:pPr>
        <w:numPr>
          <w:ilvl w:val="0"/>
          <w:numId w:val="4"/>
        </w:numPr>
        <w:rPr>
          <w:lang w:eastAsia="en-IN"/>
        </w:rPr>
      </w:pPr>
      <w:r w:rsidRPr="00CB0964">
        <w:rPr>
          <w:lang w:eastAsia="en-IN"/>
        </w:rPr>
        <w:t>Bind event handlers</w:t>
      </w:r>
    </w:p>
    <w:p w14:paraId="581C448F" w14:textId="77777777" w:rsidR="00CB0964" w:rsidRPr="00CB0964" w:rsidRDefault="00CB0964" w:rsidP="00CB0964">
      <w:pPr>
        <w:rPr>
          <w:lang w:eastAsia="en-IN"/>
        </w:rPr>
      </w:pPr>
      <w:r w:rsidRPr="00CB0964">
        <w:rPr>
          <w:lang w:eastAsia="en-IN"/>
        </w:rPr>
        <w:t xml:space="preserve">It’s called </w:t>
      </w:r>
      <w:r w:rsidRPr="00CB0964">
        <w:rPr>
          <w:b/>
          <w:bCs/>
          <w:lang w:eastAsia="en-IN"/>
        </w:rPr>
        <w:t>once</w:t>
      </w:r>
      <w:r w:rsidRPr="00CB0964">
        <w:rPr>
          <w:lang w:eastAsia="en-IN"/>
        </w:rPr>
        <w:t xml:space="preserve"> when the component is created.</w:t>
      </w:r>
    </w:p>
    <w:p w14:paraId="4F7F1005" w14:textId="77777777" w:rsidR="00CB0964" w:rsidRPr="00CB0964" w:rsidRDefault="00CB0964" w:rsidP="00CB0964">
      <w:pPr>
        <w:rPr>
          <w:lang w:eastAsia="en-IN"/>
        </w:rPr>
      </w:pPr>
      <w:r w:rsidRPr="00CB0964">
        <w:rPr>
          <w:b/>
          <w:bCs/>
          <w:lang w:eastAsia="en-IN"/>
        </w:rPr>
        <w:t>Example:</w:t>
      </w:r>
    </w:p>
    <w:p w14:paraId="12588D4C" w14:textId="461608DD" w:rsidR="00CB0964" w:rsidRPr="00CB0964" w:rsidRDefault="00DD6FA8" w:rsidP="00CB0964">
      <w:pPr>
        <w:rPr>
          <w:lang w:eastAsia="en-IN"/>
        </w:rPr>
      </w:pPr>
      <w:r>
        <w:rPr>
          <w:lang w:eastAsia="en-IN"/>
        </w:rPr>
        <w:t xml:space="preserve">            </w:t>
      </w:r>
      <w:r w:rsidR="00CB0964" w:rsidRPr="00CB0964">
        <w:rPr>
          <w:lang w:eastAsia="en-IN"/>
        </w:rPr>
        <w:t>constructor(props) {</w:t>
      </w:r>
    </w:p>
    <w:p w14:paraId="6A314A3D" w14:textId="24661A06" w:rsidR="00CB0964" w:rsidRPr="00CB0964" w:rsidRDefault="00DD6FA8" w:rsidP="00CB0964">
      <w:pPr>
        <w:rPr>
          <w:lang w:eastAsia="en-IN"/>
        </w:rPr>
      </w:pPr>
      <w:r>
        <w:rPr>
          <w:lang w:eastAsia="en-IN"/>
        </w:rPr>
        <w:t xml:space="preserve">                </w:t>
      </w:r>
      <w:r w:rsidR="00CB0964" w:rsidRPr="00CB0964">
        <w:rPr>
          <w:lang w:eastAsia="en-IN"/>
        </w:rPr>
        <w:t xml:space="preserve">  super(props);</w:t>
      </w:r>
    </w:p>
    <w:p w14:paraId="7FF9F7BF" w14:textId="3EC14E16" w:rsidR="00CB0964" w:rsidRPr="00CB0964" w:rsidRDefault="00DD6FA8" w:rsidP="00CB0964">
      <w:pPr>
        <w:rPr>
          <w:lang w:eastAsia="en-IN"/>
        </w:rPr>
      </w:pPr>
      <w:r>
        <w:rPr>
          <w:lang w:eastAsia="en-IN"/>
        </w:rPr>
        <w:t xml:space="preserve">                       </w:t>
      </w:r>
      <w:r w:rsidR="00CB0964" w:rsidRPr="00CB0964">
        <w:rPr>
          <w:lang w:eastAsia="en-IN"/>
        </w:rPr>
        <w:t xml:space="preserve">  </w:t>
      </w:r>
      <w:proofErr w:type="spellStart"/>
      <w:proofErr w:type="gramStart"/>
      <w:r w:rsidR="00CB0964" w:rsidRPr="00CB0964">
        <w:rPr>
          <w:lang w:eastAsia="en-IN"/>
        </w:rPr>
        <w:t>this.state</w:t>
      </w:r>
      <w:proofErr w:type="spellEnd"/>
      <w:proofErr w:type="gramEnd"/>
      <w:r w:rsidR="00CB0964" w:rsidRPr="00CB0964">
        <w:rPr>
          <w:lang w:eastAsia="en-IN"/>
        </w:rPr>
        <w:t xml:space="preserve"> = </w:t>
      </w:r>
      <w:proofErr w:type="gramStart"/>
      <w:r w:rsidR="00CB0964" w:rsidRPr="00CB0964">
        <w:rPr>
          <w:lang w:eastAsia="en-IN"/>
        </w:rPr>
        <w:t>{ name</w:t>
      </w:r>
      <w:proofErr w:type="gramEnd"/>
      <w:r w:rsidR="00CB0964" w:rsidRPr="00CB0964">
        <w:rPr>
          <w:lang w:eastAsia="en-IN"/>
        </w:rPr>
        <w:t>: 'Student</w:t>
      </w:r>
      <w:proofErr w:type="gramStart"/>
      <w:r w:rsidR="00CB0964" w:rsidRPr="00CB0964">
        <w:rPr>
          <w:lang w:eastAsia="en-IN"/>
        </w:rPr>
        <w:t>' }</w:t>
      </w:r>
      <w:proofErr w:type="gramEnd"/>
      <w:r w:rsidR="00CB0964" w:rsidRPr="00CB0964">
        <w:rPr>
          <w:lang w:eastAsia="en-IN"/>
        </w:rPr>
        <w:t>;</w:t>
      </w:r>
    </w:p>
    <w:p w14:paraId="33A268AD" w14:textId="6BA88305" w:rsidR="00CB0964" w:rsidRPr="00CB0964" w:rsidRDefault="00DD6FA8" w:rsidP="00CB0964">
      <w:pPr>
        <w:rPr>
          <w:lang w:eastAsia="en-IN"/>
        </w:rPr>
      </w:pPr>
      <w:r>
        <w:rPr>
          <w:lang w:eastAsia="en-IN"/>
        </w:rPr>
        <w:t xml:space="preserve">                </w:t>
      </w:r>
      <w:r w:rsidR="00CB0964" w:rsidRPr="00CB0964">
        <w:rPr>
          <w:lang w:eastAsia="en-IN"/>
        </w:rPr>
        <w:t>}</w:t>
      </w:r>
    </w:p>
    <w:p w14:paraId="4290CBBF" w14:textId="6B5A879A" w:rsidR="00CB0964" w:rsidRPr="00CB0964" w:rsidRDefault="00CB0964" w:rsidP="00CB0964">
      <w:pPr>
        <w:rPr>
          <w:lang w:eastAsia="en-IN"/>
        </w:rPr>
      </w:pPr>
    </w:p>
    <w:p w14:paraId="47E548B6" w14:textId="2B6340DD" w:rsidR="00CB0964" w:rsidRPr="00CB0964" w:rsidRDefault="00CB0964" w:rsidP="00CB0964">
      <w:pPr>
        <w:rPr>
          <w:b/>
          <w:bCs/>
          <w:sz w:val="28"/>
          <w:szCs w:val="28"/>
          <w:lang w:eastAsia="en-IN"/>
        </w:rPr>
      </w:pPr>
      <w:r w:rsidRPr="00CB0964">
        <w:rPr>
          <w:b/>
          <w:bCs/>
          <w:sz w:val="28"/>
          <w:szCs w:val="28"/>
          <w:lang w:eastAsia="en-IN"/>
        </w:rPr>
        <w:t xml:space="preserve">7. Define </w:t>
      </w:r>
      <w:proofErr w:type="gramStart"/>
      <w:r w:rsidRPr="00CB0964">
        <w:rPr>
          <w:b/>
          <w:bCs/>
          <w:sz w:val="28"/>
          <w:szCs w:val="28"/>
          <w:lang w:eastAsia="en-IN"/>
        </w:rPr>
        <w:t>render(</w:t>
      </w:r>
      <w:proofErr w:type="gramEnd"/>
      <w:r w:rsidRPr="00CB0964">
        <w:rPr>
          <w:b/>
          <w:bCs/>
          <w:sz w:val="28"/>
          <w:szCs w:val="28"/>
          <w:lang w:eastAsia="en-IN"/>
        </w:rPr>
        <w:t>) Function</w:t>
      </w:r>
    </w:p>
    <w:p w14:paraId="42233E4A" w14:textId="77777777" w:rsidR="00CB0964" w:rsidRPr="00CB0964" w:rsidRDefault="00CB0964" w:rsidP="00CB0964">
      <w:pPr>
        <w:rPr>
          <w:lang w:eastAsia="en-IN"/>
        </w:rPr>
      </w:pPr>
      <w:r w:rsidRPr="00CB0964">
        <w:rPr>
          <w:lang w:eastAsia="en-IN"/>
        </w:rPr>
        <w:t xml:space="preserve">The </w:t>
      </w:r>
      <w:proofErr w:type="gramStart"/>
      <w:r w:rsidRPr="00CB0964">
        <w:rPr>
          <w:b/>
          <w:bCs/>
          <w:lang w:eastAsia="en-IN"/>
        </w:rPr>
        <w:t>render(</w:t>
      </w:r>
      <w:proofErr w:type="gramEnd"/>
      <w:r w:rsidRPr="00CB0964">
        <w:rPr>
          <w:b/>
          <w:bCs/>
          <w:lang w:eastAsia="en-IN"/>
        </w:rPr>
        <w:t>) function</w:t>
      </w:r>
      <w:r w:rsidRPr="00CB0964">
        <w:rPr>
          <w:lang w:eastAsia="en-IN"/>
        </w:rPr>
        <w:t xml:space="preserve"> is a required method in class components. It defines the JSX output of the component. React calls </w:t>
      </w:r>
      <w:proofErr w:type="gramStart"/>
      <w:r w:rsidRPr="00CB0964">
        <w:rPr>
          <w:lang w:eastAsia="en-IN"/>
        </w:rPr>
        <w:t>render(</w:t>
      </w:r>
      <w:proofErr w:type="gramEnd"/>
      <w:r w:rsidRPr="00CB0964">
        <w:rPr>
          <w:lang w:eastAsia="en-IN"/>
        </w:rPr>
        <w:t>) automatically to update the UI whenever state or props change.</w:t>
      </w:r>
    </w:p>
    <w:p w14:paraId="5D19845B" w14:textId="77777777" w:rsidR="00CB0964" w:rsidRPr="00CB0964" w:rsidRDefault="00CB0964" w:rsidP="00CB0964">
      <w:pPr>
        <w:rPr>
          <w:lang w:eastAsia="en-IN"/>
        </w:rPr>
      </w:pPr>
      <w:r w:rsidRPr="00CB0964">
        <w:rPr>
          <w:b/>
          <w:bCs/>
          <w:lang w:eastAsia="en-IN"/>
        </w:rPr>
        <w:t>Example:</w:t>
      </w:r>
    </w:p>
    <w:p w14:paraId="6B291A1D" w14:textId="3F98E08C" w:rsidR="00CB0964" w:rsidRPr="00CB0964" w:rsidRDefault="00DD6FA8" w:rsidP="00CB0964">
      <w:pPr>
        <w:rPr>
          <w:sz w:val="22"/>
          <w:szCs w:val="22"/>
          <w:lang w:eastAsia="en-IN"/>
        </w:rPr>
      </w:pPr>
      <w:r>
        <w:rPr>
          <w:sz w:val="22"/>
          <w:szCs w:val="22"/>
          <w:lang w:eastAsia="en-IN"/>
        </w:rPr>
        <w:t xml:space="preserve">           </w:t>
      </w:r>
      <w:proofErr w:type="gramStart"/>
      <w:r w:rsidR="00CB0964" w:rsidRPr="00CB0964">
        <w:rPr>
          <w:sz w:val="22"/>
          <w:szCs w:val="22"/>
          <w:lang w:eastAsia="en-IN"/>
        </w:rPr>
        <w:t>render(</w:t>
      </w:r>
      <w:proofErr w:type="gramEnd"/>
      <w:r w:rsidR="00CB0964" w:rsidRPr="00CB0964">
        <w:rPr>
          <w:sz w:val="22"/>
          <w:szCs w:val="22"/>
          <w:lang w:eastAsia="en-IN"/>
        </w:rPr>
        <w:t>) {</w:t>
      </w:r>
    </w:p>
    <w:p w14:paraId="22DBC7E4" w14:textId="426E2A48" w:rsidR="00CB0964" w:rsidRPr="00CB0964" w:rsidRDefault="00CB0964" w:rsidP="00CB0964">
      <w:pPr>
        <w:rPr>
          <w:sz w:val="22"/>
          <w:szCs w:val="22"/>
          <w:lang w:eastAsia="en-IN"/>
        </w:rPr>
      </w:pPr>
      <w:r w:rsidRPr="00CB0964">
        <w:rPr>
          <w:sz w:val="22"/>
          <w:szCs w:val="22"/>
          <w:lang w:eastAsia="en-IN"/>
        </w:rPr>
        <w:t xml:space="preserve">  </w:t>
      </w:r>
      <w:r w:rsidR="00DD6FA8">
        <w:rPr>
          <w:sz w:val="22"/>
          <w:szCs w:val="22"/>
          <w:lang w:eastAsia="en-IN"/>
        </w:rPr>
        <w:t xml:space="preserve">                </w:t>
      </w:r>
      <w:r w:rsidRPr="00CB0964">
        <w:rPr>
          <w:sz w:val="22"/>
          <w:szCs w:val="22"/>
          <w:lang w:eastAsia="en-IN"/>
        </w:rPr>
        <w:t>return (</w:t>
      </w:r>
    </w:p>
    <w:p w14:paraId="64904B52" w14:textId="5CFAE083" w:rsidR="00CB0964" w:rsidRPr="00CB0964" w:rsidRDefault="00CB0964" w:rsidP="00CB0964">
      <w:pPr>
        <w:rPr>
          <w:sz w:val="22"/>
          <w:szCs w:val="22"/>
          <w:lang w:eastAsia="en-IN"/>
        </w:rPr>
      </w:pPr>
      <w:r w:rsidRPr="00CB0964">
        <w:rPr>
          <w:sz w:val="22"/>
          <w:szCs w:val="22"/>
          <w:lang w:eastAsia="en-IN"/>
        </w:rPr>
        <w:t xml:space="preserve">  </w:t>
      </w:r>
      <w:r w:rsidR="00DD6FA8">
        <w:rPr>
          <w:sz w:val="22"/>
          <w:szCs w:val="22"/>
          <w:lang w:eastAsia="en-IN"/>
        </w:rPr>
        <w:t xml:space="preserve">                       </w:t>
      </w:r>
      <w:r w:rsidRPr="00CB0964">
        <w:rPr>
          <w:sz w:val="22"/>
          <w:szCs w:val="22"/>
          <w:lang w:eastAsia="en-IN"/>
        </w:rPr>
        <w:t xml:space="preserve">  &lt;div&gt;</w:t>
      </w:r>
    </w:p>
    <w:p w14:paraId="0EA66C4C" w14:textId="7CEA58C0" w:rsidR="00CB0964" w:rsidRPr="00CB0964" w:rsidRDefault="00CB0964" w:rsidP="00CB0964">
      <w:pPr>
        <w:rPr>
          <w:sz w:val="22"/>
          <w:szCs w:val="22"/>
          <w:lang w:eastAsia="en-IN"/>
        </w:rPr>
      </w:pPr>
      <w:r w:rsidRPr="00CB0964">
        <w:rPr>
          <w:sz w:val="22"/>
          <w:szCs w:val="22"/>
          <w:lang w:eastAsia="en-IN"/>
        </w:rPr>
        <w:t xml:space="preserve">     </w:t>
      </w:r>
      <w:r w:rsidR="00DD6FA8">
        <w:rPr>
          <w:sz w:val="22"/>
          <w:szCs w:val="22"/>
          <w:lang w:eastAsia="en-IN"/>
        </w:rPr>
        <w:t xml:space="preserve">                            </w:t>
      </w:r>
      <w:r w:rsidRPr="00CB0964">
        <w:rPr>
          <w:sz w:val="22"/>
          <w:szCs w:val="22"/>
          <w:lang w:eastAsia="en-IN"/>
        </w:rPr>
        <w:t xml:space="preserve"> &lt;h2&gt;Welcome, {</w:t>
      </w:r>
      <w:proofErr w:type="gramStart"/>
      <w:r w:rsidRPr="00CB0964">
        <w:rPr>
          <w:sz w:val="22"/>
          <w:szCs w:val="22"/>
          <w:lang w:eastAsia="en-IN"/>
        </w:rPr>
        <w:t>this.state.name}&lt;</w:t>
      </w:r>
      <w:proofErr w:type="gramEnd"/>
      <w:r w:rsidRPr="00CB0964">
        <w:rPr>
          <w:sz w:val="22"/>
          <w:szCs w:val="22"/>
          <w:lang w:eastAsia="en-IN"/>
        </w:rPr>
        <w:t>/h2&gt;</w:t>
      </w:r>
    </w:p>
    <w:p w14:paraId="21955B7B" w14:textId="056F0CFD" w:rsidR="00CB0964" w:rsidRPr="00CB0964" w:rsidRDefault="00CB0964" w:rsidP="00CB0964">
      <w:pPr>
        <w:rPr>
          <w:sz w:val="22"/>
          <w:szCs w:val="22"/>
          <w:lang w:eastAsia="en-IN"/>
        </w:rPr>
      </w:pPr>
      <w:r w:rsidRPr="00CB0964">
        <w:rPr>
          <w:sz w:val="22"/>
          <w:szCs w:val="22"/>
          <w:lang w:eastAsia="en-IN"/>
        </w:rPr>
        <w:t xml:space="preserve"> </w:t>
      </w:r>
      <w:r w:rsidR="00DD6FA8">
        <w:rPr>
          <w:sz w:val="22"/>
          <w:szCs w:val="22"/>
          <w:lang w:eastAsia="en-IN"/>
        </w:rPr>
        <w:t xml:space="preserve">                       </w:t>
      </w:r>
      <w:r w:rsidRPr="00CB0964">
        <w:rPr>
          <w:sz w:val="22"/>
          <w:szCs w:val="22"/>
          <w:lang w:eastAsia="en-IN"/>
        </w:rPr>
        <w:t xml:space="preserve">   &lt;/div&gt;</w:t>
      </w:r>
    </w:p>
    <w:p w14:paraId="79E3362D" w14:textId="5CE3A7D0" w:rsidR="00CB0964" w:rsidRPr="00CB0964" w:rsidRDefault="00DD6FA8" w:rsidP="00CB0964">
      <w:pPr>
        <w:rPr>
          <w:sz w:val="22"/>
          <w:szCs w:val="22"/>
          <w:lang w:eastAsia="en-IN"/>
        </w:rPr>
      </w:pPr>
      <w:r>
        <w:rPr>
          <w:sz w:val="22"/>
          <w:szCs w:val="22"/>
          <w:lang w:eastAsia="en-IN"/>
        </w:rPr>
        <w:t xml:space="preserve">                         </w:t>
      </w:r>
      <w:r w:rsidR="00CB0964" w:rsidRPr="00CB0964">
        <w:rPr>
          <w:sz w:val="22"/>
          <w:szCs w:val="22"/>
          <w:lang w:eastAsia="en-IN"/>
        </w:rPr>
        <w:t xml:space="preserve">  );</w:t>
      </w:r>
    </w:p>
    <w:p w14:paraId="1CA25AE7" w14:textId="23DCFD1D" w:rsidR="00CB0964" w:rsidRPr="00CB0964" w:rsidRDefault="00DD6FA8" w:rsidP="00CB0964">
      <w:pPr>
        <w:rPr>
          <w:sz w:val="22"/>
          <w:szCs w:val="22"/>
          <w:lang w:eastAsia="en-IN"/>
        </w:rPr>
      </w:pPr>
      <w:r>
        <w:rPr>
          <w:sz w:val="22"/>
          <w:szCs w:val="22"/>
          <w:lang w:eastAsia="en-IN"/>
        </w:rPr>
        <w:t xml:space="preserve">               </w:t>
      </w:r>
      <w:r w:rsidR="00CB0964" w:rsidRPr="00CB0964">
        <w:rPr>
          <w:sz w:val="22"/>
          <w:szCs w:val="22"/>
          <w:lang w:eastAsia="en-IN"/>
        </w:rPr>
        <w:t>}</w:t>
      </w:r>
    </w:p>
    <w:p w14:paraId="759A1FC6" w14:textId="77777777" w:rsidR="00CB0964" w:rsidRDefault="00CB0964" w:rsidP="00DD6FA8">
      <w:pPr>
        <w:pBdr>
          <w:bottom w:val="single" w:sz="6" w:space="7" w:color="auto"/>
        </w:pBdr>
        <w:rPr>
          <w:lang w:eastAsia="en-IN"/>
        </w:rPr>
      </w:pPr>
    </w:p>
    <w:p w14:paraId="0B266C58" w14:textId="77777777" w:rsidR="00DD6FA8" w:rsidRPr="00CB0964" w:rsidRDefault="00DD6FA8" w:rsidP="00CB0964">
      <w:pPr>
        <w:rPr>
          <w:lang w:eastAsia="en-IN"/>
        </w:rPr>
      </w:pPr>
    </w:p>
    <w:p w14:paraId="77D091B4" w14:textId="77777777" w:rsidR="00CB0964" w:rsidRDefault="00CB0964" w:rsidP="00CB0964">
      <w:pPr>
        <w:rPr>
          <w:b/>
          <w:bCs/>
          <w:sz w:val="22"/>
          <w:szCs w:val="22"/>
          <w:lang w:val="en-US"/>
        </w:rPr>
      </w:pPr>
      <w:r w:rsidRPr="00CB0964">
        <w:rPr>
          <w:b/>
          <w:bCs/>
          <w:sz w:val="22"/>
          <w:szCs w:val="22"/>
          <w:lang w:val="en-US"/>
        </w:rPr>
        <w:t xml:space="preserve">Create a react app for Student Management Portal named </w:t>
      </w:r>
      <w:proofErr w:type="spellStart"/>
      <w:r w:rsidRPr="00CB0964">
        <w:rPr>
          <w:b/>
          <w:bCs/>
          <w:sz w:val="22"/>
          <w:szCs w:val="22"/>
          <w:lang w:val="en-US"/>
        </w:rPr>
        <w:t>StudentApp</w:t>
      </w:r>
      <w:proofErr w:type="spellEnd"/>
      <w:r w:rsidRPr="00CB0964">
        <w:rPr>
          <w:b/>
          <w:bCs/>
          <w:sz w:val="22"/>
          <w:szCs w:val="22"/>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C52D03D" w14:textId="77777777" w:rsidR="00CB0964" w:rsidRPr="00CB0964" w:rsidRDefault="00CB0964" w:rsidP="00CB0964">
      <w:pPr>
        <w:rPr>
          <w:b/>
          <w:bCs/>
          <w:sz w:val="22"/>
          <w:szCs w:val="22"/>
          <w:lang w:val="en-US"/>
        </w:rPr>
      </w:pPr>
    </w:p>
    <w:p w14:paraId="3ACEEE55" w14:textId="59D9EB0B" w:rsidR="00CB0964" w:rsidRDefault="00CB0964" w:rsidP="00CB0964">
      <w:r>
        <w:rPr>
          <w:noProof/>
        </w:rPr>
        <w:drawing>
          <wp:inline distT="0" distB="0" distL="0" distR="0" wp14:anchorId="7B875AC6" wp14:editId="7B2253F2">
            <wp:extent cx="6183593" cy="3657600"/>
            <wp:effectExtent l="0" t="0" r="8255" b="0"/>
            <wp:docPr id="32038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3891" cy="3669606"/>
                    </a:xfrm>
                    <a:prstGeom prst="rect">
                      <a:avLst/>
                    </a:prstGeom>
                    <a:noFill/>
                    <a:ln>
                      <a:noFill/>
                    </a:ln>
                  </pic:spPr>
                </pic:pic>
              </a:graphicData>
            </a:graphic>
          </wp:inline>
        </w:drawing>
      </w:r>
    </w:p>
    <w:p w14:paraId="52D8305E" w14:textId="77777777" w:rsidR="00CB0964" w:rsidRDefault="00CB0964" w:rsidP="00CB0964"/>
    <w:p w14:paraId="6E71B2BD" w14:textId="77777777" w:rsidR="00CB0964" w:rsidRDefault="00CB0964" w:rsidP="00CB0964"/>
    <w:p w14:paraId="28224288" w14:textId="77777777" w:rsidR="00DD6FA8" w:rsidRDefault="00DD6FA8" w:rsidP="00CB0964">
      <w:r>
        <w:rPr>
          <w:noProof/>
        </w:rPr>
        <w:drawing>
          <wp:inline distT="0" distB="0" distL="0" distR="0" wp14:anchorId="52301633" wp14:editId="681FAEF1">
            <wp:extent cx="5905500" cy="3077665"/>
            <wp:effectExtent l="0" t="0" r="0" b="8890"/>
            <wp:docPr id="855456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2388" cy="3086466"/>
                    </a:xfrm>
                    <a:prstGeom prst="rect">
                      <a:avLst/>
                    </a:prstGeom>
                    <a:noFill/>
                    <a:ln>
                      <a:noFill/>
                    </a:ln>
                  </pic:spPr>
                </pic:pic>
              </a:graphicData>
            </a:graphic>
          </wp:inline>
        </w:drawing>
      </w:r>
    </w:p>
    <w:p w14:paraId="6CA23090" w14:textId="0D67FEA3" w:rsidR="00DD6FA8" w:rsidRDefault="00DD6FA8" w:rsidP="00CB0964">
      <w:r>
        <w:rPr>
          <w:noProof/>
        </w:rPr>
        <w:drawing>
          <wp:inline distT="0" distB="0" distL="0" distR="0" wp14:anchorId="69A06258" wp14:editId="57E0DA33">
            <wp:extent cx="5911330" cy="3080703"/>
            <wp:effectExtent l="0" t="0" r="0" b="5715"/>
            <wp:docPr id="128613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1330" cy="3080703"/>
                    </a:xfrm>
                    <a:prstGeom prst="rect">
                      <a:avLst/>
                    </a:prstGeom>
                    <a:noFill/>
                    <a:ln>
                      <a:noFill/>
                    </a:ln>
                  </pic:spPr>
                </pic:pic>
              </a:graphicData>
            </a:graphic>
          </wp:inline>
        </w:drawing>
      </w:r>
    </w:p>
    <w:p w14:paraId="2F4C8FC1" w14:textId="5C6DBD3C" w:rsidR="00CB0964" w:rsidRDefault="00CB0964" w:rsidP="00CB0964">
      <w:r>
        <w:rPr>
          <w:noProof/>
        </w:rPr>
        <w:drawing>
          <wp:inline distT="0" distB="0" distL="0" distR="0" wp14:anchorId="4F7ED388" wp14:editId="3CCE7810">
            <wp:extent cx="5895975" cy="2557196"/>
            <wp:effectExtent l="0" t="0" r="0" b="0"/>
            <wp:docPr id="182993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2380" cy="2568648"/>
                    </a:xfrm>
                    <a:prstGeom prst="rect">
                      <a:avLst/>
                    </a:prstGeom>
                    <a:noFill/>
                    <a:ln>
                      <a:noFill/>
                    </a:ln>
                  </pic:spPr>
                </pic:pic>
              </a:graphicData>
            </a:graphic>
          </wp:inline>
        </w:drawing>
      </w:r>
    </w:p>
    <w:p w14:paraId="7ECC95EE" w14:textId="47A94C77" w:rsidR="00CB0964" w:rsidRDefault="00CB0964" w:rsidP="00CB0964">
      <w:r>
        <w:rPr>
          <w:noProof/>
        </w:rPr>
        <w:lastRenderedPageBreak/>
        <w:drawing>
          <wp:inline distT="0" distB="0" distL="0" distR="0" wp14:anchorId="494B27F0" wp14:editId="236A370B">
            <wp:extent cx="6091696" cy="1981200"/>
            <wp:effectExtent l="0" t="0" r="4445" b="0"/>
            <wp:docPr id="66704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9702" cy="1987056"/>
                    </a:xfrm>
                    <a:prstGeom prst="rect">
                      <a:avLst/>
                    </a:prstGeom>
                    <a:noFill/>
                    <a:ln>
                      <a:noFill/>
                    </a:ln>
                  </pic:spPr>
                </pic:pic>
              </a:graphicData>
            </a:graphic>
          </wp:inline>
        </w:drawing>
      </w:r>
    </w:p>
    <w:p w14:paraId="7D90B069" w14:textId="77777777" w:rsidR="00CB0964" w:rsidRDefault="00CB0964" w:rsidP="00CB0964"/>
    <w:p w14:paraId="1D644834" w14:textId="77777777" w:rsidR="00CB0964" w:rsidRDefault="00CB0964" w:rsidP="00CB0964">
      <w:r>
        <w:rPr>
          <w:noProof/>
        </w:rPr>
        <w:drawing>
          <wp:inline distT="0" distB="0" distL="0" distR="0" wp14:anchorId="6B607718" wp14:editId="454FD9FA">
            <wp:extent cx="6034088" cy="3347786"/>
            <wp:effectExtent l="0" t="0" r="5080" b="5080"/>
            <wp:docPr id="1441393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8869" cy="3355987"/>
                    </a:xfrm>
                    <a:prstGeom prst="rect">
                      <a:avLst/>
                    </a:prstGeom>
                    <a:noFill/>
                    <a:ln>
                      <a:noFill/>
                    </a:ln>
                  </pic:spPr>
                </pic:pic>
              </a:graphicData>
            </a:graphic>
          </wp:inline>
        </w:drawing>
      </w:r>
    </w:p>
    <w:p w14:paraId="5513488E" w14:textId="77777777" w:rsidR="00CB0964" w:rsidRDefault="00CB0964" w:rsidP="00CB0964"/>
    <w:p w14:paraId="27F358DC" w14:textId="457E4307" w:rsidR="00CB0964" w:rsidRDefault="00DD6FA8" w:rsidP="00CB0964">
      <w:r>
        <w:rPr>
          <w:noProof/>
        </w:rPr>
        <w:drawing>
          <wp:inline distT="0" distB="0" distL="0" distR="0" wp14:anchorId="3617EB21" wp14:editId="17DE46D3">
            <wp:extent cx="6024563" cy="3405563"/>
            <wp:effectExtent l="0" t="0" r="0" b="4445"/>
            <wp:docPr id="536948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1463" cy="3420769"/>
                    </a:xfrm>
                    <a:prstGeom prst="rect">
                      <a:avLst/>
                    </a:prstGeom>
                    <a:noFill/>
                    <a:ln>
                      <a:noFill/>
                    </a:ln>
                  </pic:spPr>
                </pic:pic>
              </a:graphicData>
            </a:graphic>
          </wp:inline>
        </w:drawing>
      </w:r>
    </w:p>
    <w:p w14:paraId="0CEC4F5F" w14:textId="77777777" w:rsidR="00CB0964" w:rsidRDefault="00CB0964" w:rsidP="00CB0964"/>
    <w:p w14:paraId="014CAA56" w14:textId="653FE4EE" w:rsidR="00CB0964" w:rsidRPr="00CB0964" w:rsidRDefault="00CB0964" w:rsidP="00CB0964">
      <w:r>
        <w:rPr>
          <w:noProof/>
        </w:rPr>
        <w:drawing>
          <wp:inline distT="0" distB="0" distL="0" distR="0" wp14:anchorId="185B9A5F" wp14:editId="7631234A">
            <wp:extent cx="6638925" cy="3957955"/>
            <wp:effectExtent l="0" t="0" r="9525" b="4445"/>
            <wp:docPr id="789910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8925" cy="3957955"/>
                    </a:xfrm>
                    <a:prstGeom prst="rect">
                      <a:avLst/>
                    </a:prstGeom>
                    <a:noFill/>
                    <a:ln>
                      <a:noFill/>
                    </a:ln>
                  </pic:spPr>
                </pic:pic>
              </a:graphicData>
            </a:graphic>
          </wp:inline>
        </w:drawing>
      </w:r>
    </w:p>
    <w:sectPr w:rsidR="00CB0964" w:rsidRPr="00CB0964" w:rsidSect="00CB09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524E"/>
    <w:multiLevelType w:val="multilevel"/>
    <w:tmpl w:val="A55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0651B"/>
    <w:multiLevelType w:val="multilevel"/>
    <w:tmpl w:val="10969D18"/>
    <w:lvl w:ilvl="0">
      <w:start w:val="1"/>
      <w:numFmt w:val="decimal"/>
      <w:lvlText w:val="%1."/>
      <w:lvlJc w:val="left"/>
      <w:pPr>
        <w:tabs>
          <w:tab w:val="num" w:pos="785"/>
        </w:tabs>
        <w:ind w:left="785" w:hanging="360"/>
      </w:pPr>
    </w:lvl>
    <w:lvl w:ilvl="1" w:tentative="1">
      <w:start w:val="1"/>
      <w:numFmt w:val="decimal"/>
      <w:lvlText w:val="%2."/>
      <w:lvlJc w:val="left"/>
      <w:pPr>
        <w:tabs>
          <w:tab w:val="num" w:pos="1865"/>
        </w:tabs>
        <w:ind w:left="1865" w:hanging="360"/>
      </w:pPr>
    </w:lvl>
    <w:lvl w:ilvl="2" w:tentative="1">
      <w:start w:val="1"/>
      <w:numFmt w:val="decimal"/>
      <w:lvlText w:val="%3."/>
      <w:lvlJc w:val="left"/>
      <w:pPr>
        <w:tabs>
          <w:tab w:val="num" w:pos="2585"/>
        </w:tabs>
        <w:ind w:left="2585" w:hanging="360"/>
      </w:pPr>
    </w:lvl>
    <w:lvl w:ilvl="3" w:tentative="1">
      <w:start w:val="1"/>
      <w:numFmt w:val="decimal"/>
      <w:lvlText w:val="%4."/>
      <w:lvlJc w:val="left"/>
      <w:pPr>
        <w:tabs>
          <w:tab w:val="num" w:pos="3305"/>
        </w:tabs>
        <w:ind w:left="3305" w:hanging="360"/>
      </w:pPr>
    </w:lvl>
    <w:lvl w:ilvl="4" w:tentative="1">
      <w:start w:val="1"/>
      <w:numFmt w:val="decimal"/>
      <w:lvlText w:val="%5."/>
      <w:lvlJc w:val="left"/>
      <w:pPr>
        <w:tabs>
          <w:tab w:val="num" w:pos="4025"/>
        </w:tabs>
        <w:ind w:left="4025" w:hanging="360"/>
      </w:pPr>
    </w:lvl>
    <w:lvl w:ilvl="5" w:tentative="1">
      <w:start w:val="1"/>
      <w:numFmt w:val="decimal"/>
      <w:lvlText w:val="%6."/>
      <w:lvlJc w:val="left"/>
      <w:pPr>
        <w:tabs>
          <w:tab w:val="num" w:pos="4745"/>
        </w:tabs>
        <w:ind w:left="4745" w:hanging="360"/>
      </w:pPr>
    </w:lvl>
    <w:lvl w:ilvl="6" w:tentative="1">
      <w:start w:val="1"/>
      <w:numFmt w:val="decimal"/>
      <w:lvlText w:val="%7."/>
      <w:lvlJc w:val="left"/>
      <w:pPr>
        <w:tabs>
          <w:tab w:val="num" w:pos="5465"/>
        </w:tabs>
        <w:ind w:left="5465" w:hanging="360"/>
      </w:pPr>
    </w:lvl>
    <w:lvl w:ilvl="7" w:tentative="1">
      <w:start w:val="1"/>
      <w:numFmt w:val="decimal"/>
      <w:lvlText w:val="%8."/>
      <w:lvlJc w:val="left"/>
      <w:pPr>
        <w:tabs>
          <w:tab w:val="num" w:pos="6185"/>
        </w:tabs>
        <w:ind w:left="6185" w:hanging="360"/>
      </w:pPr>
    </w:lvl>
    <w:lvl w:ilvl="8" w:tentative="1">
      <w:start w:val="1"/>
      <w:numFmt w:val="decimal"/>
      <w:lvlText w:val="%9."/>
      <w:lvlJc w:val="left"/>
      <w:pPr>
        <w:tabs>
          <w:tab w:val="num" w:pos="6905"/>
        </w:tabs>
        <w:ind w:left="6905" w:hanging="36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6776DC"/>
    <w:multiLevelType w:val="multilevel"/>
    <w:tmpl w:val="6E9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B7B61"/>
    <w:multiLevelType w:val="hybridMultilevel"/>
    <w:tmpl w:val="B6C2D01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112621">
    <w:abstractNumId w:val="2"/>
    <w:lvlOverride w:ilvl="0"/>
    <w:lvlOverride w:ilvl="1"/>
    <w:lvlOverride w:ilvl="2"/>
    <w:lvlOverride w:ilvl="3"/>
    <w:lvlOverride w:ilvl="4"/>
    <w:lvlOverride w:ilvl="5"/>
    <w:lvlOverride w:ilvl="6"/>
    <w:lvlOverride w:ilvl="7"/>
    <w:lvlOverride w:ilvl="8"/>
  </w:num>
  <w:num w:numId="2" w16cid:durableId="334263096">
    <w:abstractNumId w:val="1"/>
  </w:num>
  <w:num w:numId="3" w16cid:durableId="1841039704">
    <w:abstractNumId w:val="0"/>
  </w:num>
  <w:num w:numId="4" w16cid:durableId="2146510070">
    <w:abstractNumId w:val="3"/>
  </w:num>
  <w:num w:numId="5" w16cid:durableId="15657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64"/>
    <w:rsid w:val="00AF1494"/>
    <w:rsid w:val="00CB0964"/>
    <w:rsid w:val="00DD6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22D4"/>
  <w15:chartTrackingRefBased/>
  <w15:docId w15:val="{D6FD683F-A95D-48B6-9747-69F709DA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964"/>
    <w:rPr>
      <w:rFonts w:eastAsiaTheme="majorEastAsia" w:cstheme="majorBidi"/>
      <w:color w:val="272727" w:themeColor="text1" w:themeTint="D8"/>
    </w:rPr>
  </w:style>
  <w:style w:type="paragraph" w:styleId="Title">
    <w:name w:val="Title"/>
    <w:basedOn w:val="Normal"/>
    <w:next w:val="Normal"/>
    <w:link w:val="TitleChar"/>
    <w:uiPriority w:val="10"/>
    <w:qFormat/>
    <w:rsid w:val="00CB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964"/>
    <w:pPr>
      <w:spacing w:before="160"/>
      <w:jc w:val="center"/>
    </w:pPr>
    <w:rPr>
      <w:i/>
      <w:iCs/>
      <w:color w:val="404040" w:themeColor="text1" w:themeTint="BF"/>
    </w:rPr>
  </w:style>
  <w:style w:type="character" w:customStyle="1" w:styleId="QuoteChar">
    <w:name w:val="Quote Char"/>
    <w:basedOn w:val="DefaultParagraphFont"/>
    <w:link w:val="Quote"/>
    <w:uiPriority w:val="29"/>
    <w:rsid w:val="00CB0964"/>
    <w:rPr>
      <w:i/>
      <w:iCs/>
      <w:color w:val="404040" w:themeColor="text1" w:themeTint="BF"/>
    </w:rPr>
  </w:style>
  <w:style w:type="paragraph" w:styleId="ListParagraph">
    <w:name w:val="List Paragraph"/>
    <w:basedOn w:val="Normal"/>
    <w:uiPriority w:val="34"/>
    <w:qFormat/>
    <w:rsid w:val="00CB0964"/>
    <w:pPr>
      <w:ind w:left="720"/>
      <w:contextualSpacing/>
    </w:pPr>
  </w:style>
  <w:style w:type="character" w:styleId="IntenseEmphasis">
    <w:name w:val="Intense Emphasis"/>
    <w:basedOn w:val="DefaultParagraphFont"/>
    <w:uiPriority w:val="21"/>
    <w:qFormat/>
    <w:rsid w:val="00CB0964"/>
    <w:rPr>
      <w:i/>
      <w:iCs/>
      <w:color w:val="2F5496" w:themeColor="accent1" w:themeShade="BF"/>
    </w:rPr>
  </w:style>
  <w:style w:type="paragraph" w:styleId="IntenseQuote">
    <w:name w:val="Intense Quote"/>
    <w:basedOn w:val="Normal"/>
    <w:next w:val="Normal"/>
    <w:link w:val="IntenseQuoteChar"/>
    <w:uiPriority w:val="30"/>
    <w:qFormat/>
    <w:rsid w:val="00CB0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964"/>
    <w:rPr>
      <w:i/>
      <w:iCs/>
      <w:color w:val="2F5496" w:themeColor="accent1" w:themeShade="BF"/>
    </w:rPr>
  </w:style>
  <w:style w:type="character" w:styleId="IntenseReference">
    <w:name w:val="Intense Reference"/>
    <w:basedOn w:val="DefaultParagraphFont"/>
    <w:uiPriority w:val="32"/>
    <w:qFormat/>
    <w:rsid w:val="00CB09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TANYA AWADHIYA</cp:lastModifiedBy>
  <cp:revision>1</cp:revision>
  <dcterms:created xsi:type="dcterms:W3CDTF">2025-07-24T17:10:00Z</dcterms:created>
  <dcterms:modified xsi:type="dcterms:W3CDTF">2025-07-24T17:24:00Z</dcterms:modified>
</cp:coreProperties>
</file>