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№10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Безлепкина Татьяна 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рабо-</w:t>
      </w:r>
      <w:r>
        <w:t xml:space="preserve"> </w:t>
      </w:r>
      <w:r>
        <w:t xml:space="preserve">ты с редактором vi, установленным по умолчанию практически во всех дистрибутивах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теоретические основы работы с экранным редактором vi в ОС Linux.</w:t>
      </w:r>
    </w:p>
    <w:p>
      <w:pPr>
        <w:pStyle w:val="Compact"/>
        <w:numPr>
          <w:ilvl w:val="0"/>
          <w:numId w:val="1001"/>
        </w:numPr>
      </w:pPr>
      <w:r>
        <w:t xml:space="preserve">Освоить переключение между тремя режимами работы редактора: командным, режимом вставки и режимом последней строки.</w:t>
      </w:r>
    </w:p>
    <w:p>
      <w:pPr>
        <w:pStyle w:val="Compact"/>
        <w:numPr>
          <w:ilvl w:val="0"/>
          <w:numId w:val="1001"/>
        </w:numPr>
      </w:pPr>
      <w:r>
        <w:t xml:space="preserve">Научиться создавать новые файлы с помощью редактора vi.</w:t>
      </w:r>
    </w:p>
    <w:p>
      <w:pPr>
        <w:pStyle w:val="Compact"/>
        <w:numPr>
          <w:ilvl w:val="0"/>
          <w:numId w:val="1001"/>
        </w:numPr>
      </w:pPr>
      <w:r>
        <w:t xml:space="preserve">Освоить команды навигации по тексту: перемещение курсора, по словам, по строкам, по файлу.</w:t>
      </w:r>
    </w:p>
    <w:p>
      <w:pPr>
        <w:pStyle w:val="Compact"/>
        <w:numPr>
          <w:ilvl w:val="0"/>
          <w:numId w:val="1001"/>
        </w:numPr>
      </w:pPr>
      <w:r>
        <w:t xml:space="preserve">Изучить команды редактирования: вставка, удаление, замена текста, отмена действий.</w:t>
      </w:r>
    </w:p>
    <w:p>
      <w:pPr>
        <w:pStyle w:val="Compact"/>
        <w:numPr>
          <w:ilvl w:val="0"/>
          <w:numId w:val="1001"/>
        </w:numPr>
      </w:pPr>
      <w:r>
        <w:t xml:space="preserve">Научиться сохранять изменения в файле и выходить из редактора с сохранением или без сохранения.</w:t>
      </w:r>
    </w:p>
    <w:p>
      <w:pPr>
        <w:pStyle w:val="Compact"/>
        <w:numPr>
          <w:ilvl w:val="0"/>
          <w:numId w:val="1001"/>
        </w:numPr>
      </w:pPr>
      <w:r>
        <w:t xml:space="preserve">Получить практические навыки редактирования существующих файлов.</w:t>
      </w:r>
    </w:p>
    <w:p>
      <w:pPr>
        <w:pStyle w:val="Compact"/>
        <w:numPr>
          <w:ilvl w:val="0"/>
          <w:numId w:val="1001"/>
        </w:numPr>
      </w:pPr>
      <w:r>
        <w:t xml:space="preserve">Настроить опции редактора для удобной работы (нумерация строк, отображение невидимых символов и др.).</w:t>
      </w:r>
    </w:p>
    <w:p>
      <w:pPr>
        <w:pStyle w:val="Compact"/>
        <w:numPr>
          <w:ilvl w:val="0"/>
          <w:numId w:val="1001"/>
        </w:numPr>
      </w:pPr>
      <w:r>
        <w:t xml:space="preserve">Создать исполняемый bash-скрипт и проверить его работу.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Текстовый редактор vi (Visual display editor) является стандартным интерактивным экранным редактором в большинстве дистрибутивов Linux. Он работает в трёх режимах: командном (навигация и редактирование), режиме вставки (ввод текста) и режиме последней строки (сохранение, выход, настройки). vi различает регистр символов в командах. Умение работать с vi необходимо для администрирования Linux, редактирования конфигурационных файлов и написания скриптов.</w:t>
      </w:r>
    </w:p>
    <w:bookmarkEnd w:id="11"/>
    <w:bookmarkStart w:id="36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Создаю каталог с именем ~/work/os/lab06. Перехожу во вновь созданный каталог. Вызываю vi и создаю файл hello.sh (рис. 1)</w:t>
      </w:r>
    </w:p>
    <w:bookmarkStart w:id="15" w:name="fig:001"/>
    <w:p>
      <w:pPr>
        <w:pStyle w:val="CaptionedFigure"/>
      </w:pPr>
      <w:r>
        <w:drawing>
          <wp:inline>
            <wp:extent cx="3503595" cy="1087654"/>
            <wp:effectExtent b="0" l="0" r="0" t="0"/>
            <wp:docPr descr="Рис. 1: Создание каталога и переход в него, вызов vi и создание файла hello.sh" title="" id="13" name="Picture"/>
            <a:graphic>
              <a:graphicData uri="http://schemas.openxmlformats.org/drawingml/2006/picture">
                <pic:pic>
                  <pic:nvPicPr>
                    <pic:cNvPr descr="image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595" cy="1087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каталога и переход в него, вызов vi и создание файла hello.sh</w:t>
      </w:r>
    </w:p>
    <w:bookmarkEnd w:id="15"/>
    <w:p>
      <w:pPr>
        <w:pStyle w:val="BodyText"/>
      </w:pPr>
      <w:r>
        <w:t xml:space="preserve">Нажимаю клавишу i и ввожу текст, нажимаю Esc для перехода в командный режим после завершения ввода</w:t>
      </w:r>
      <w:r>
        <w:t xml:space="preserve"> </w:t>
      </w:r>
      <w:r>
        <w:t xml:space="preserve">текста (рис. 2)</w:t>
      </w:r>
    </w:p>
    <w:bookmarkStart w:id="19" w:name="fig:002"/>
    <w:p>
      <w:pPr>
        <w:pStyle w:val="CaptionedFigure"/>
      </w:pPr>
      <w:r>
        <w:drawing>
          <wp:inline>
            <wp:extent cx="3705726" cy="1597793"/>
            <wp:effectExtent b="0" l="0" r="0" t="0"/>
            <wp:docPr descr="Рис. 2: Запись текста в файл" title="" id="17" name="Picture"/>
            <a:graphic>
              <a:graphicData uri="http://schemas.openxmlformats.org/drawingml/2006/picture">
                <pic:pic>
                  <pic:nvPicPr>
                    <pic:cNvPr descr="image/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726" cy="1597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Запись текста в файл</w:t>
      </w:r>
    </w:p>
    <w:bookmarkEnd w:id="19"/>
    <w:p>
      <w:pPr>
        <w:pStyle w:val="BodyText"/>
      </w:pPr>
      <w:r>
        <w:t xml:space="preserve">Нажимаю : для перехода в режим последней строки и внизу моего экрана появляется приглашение в виде двоеточия. Нажимаю w (записать) и q (выйти), а затем нажимаю клавишу Enter для сохранения текста и завершения работы (рис. 3)</w:t>
      </w:r>
    </w:p>
    <w:bookmarkStart w:id="23" w:name="fig:003"/>
    <w:p>
      <w:pPr>
        <w:pStyle w:val="CaptionedFigure"/>
      </w:pPr>
      <w:r>
        <w:drawing>
          <wp:inline>
            <wp:extent cx="2444816" cy="664143"/>
            <wp:effectExtent b="0" l="0" r="0" t="0"/>
            <wp:docPr descr="Рис. 3: Сохранение и выход" title="" id="21" name="Picture"/>
            <a:graphic>
              <a:graphicData uri="http://schemas.openxmlformats.org/drawingml/2006/picture">
                <pic:pic>
                  <pic:nvPicPr>
                    <pic:cNvPr descr="image/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816" cy="664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Сохранение и выход</w:t>
      </w:r>
    </w:p>
    <w:bookmarkEnd w:id="23"/>
    <w:p>
      <w:pPr>
        <w:pStyle w:val="BodyText"/>
      </w:pPr>
      <w:r>
        <w:t xml:space="preserve">Делаю файл исполняемым (рис. 4)</w:t>
      </w:r>
    </w:p>
    <w:bookmarkStart w:id="27" w:name="fig:004"/>
    <w:p>
      <w:pPr>
        <w:pStyle w:val="CaptionedFigure"/>
      </w:pPr>
      <w:r>
        <w:drawing>
          <wp:inline>
            <wp:extent cx="2839452" cy="221381"/>
            <wp:effectExtent b="0" l="0" r="0" t="0"/>
            <wp:docPr descr="Рис. 4: Делаю файл исполняемым" title="" id="25" name="Picture"/>
            <a:graphic>
              <a:graphicData uri="http://schemas.openxmlformats.org/drawingml/2006/picture">
                <pic:pic>
                  <pic:nvPicPr>
                    <pic:cNvPr descr="image/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452" cy="221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Делаю файл исполняемым</w:t>
      </w:r>
    </w:p>
    <w:bookmarkEnd w:id="27"/>
    <w:p>
      <w:pPr>
        <w:pStyle w:val="BodyText"/>
      </w:pPr>
      <w:r>
        <w:t xml:space="preserve">Вызываю vi на редактирование файла с помощью команды vi ~/work/os/lab06/hello.sh. Установливаю курсор в конец слова HELL второй строки(с помощью стрелок или клавиш j и l). Перехожу в режим вставки(a) и заменяю на HELLO(ввожу O). Нажимаю Esc для возврата в командный режим. Установливаю курсор на четвертую строку и стираю слово LOCAL(dw). Перехожу в режим вставки(i) и набираю следующий текст: local, нажимаю Esc для возврата в командный режим (рис. 5)</w:t>
      </w:r>
    </w:p>
    <w:bookmarkStart w:id="31" w:name="fig:005"/>
    <w:p>
      <w:pPr>
        <w:pStyle w:val="CaptionedFigure"/>
      </w:pPr>
      <w:r>
        <w:drawing>
          <wp:inline>
            <wp:extent cx="1780673" cy="1482290"/>
            <wp:effectExtent b="0" l="0" r="0" t="0"/>
            <wp:docPr descr="Рис. 5: Редактирование существующего файла" title="" id="29" name="Picture"/>
            <a:graphic>
              <a:graphicData uri="http://schemas.openxmlformats.org/drawingml/2006/picture">
                <pic:pic>
                  <pic:nvPicPr>
                    <pic:cNvPr descr="image/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0673" cy="1482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Редактирование существующего файла</w:t>
      </w:r>
    </w:p>
    <w:bookmarkEnd w:id="31"/>
    <w:p>
      <w:pPr>
        <w:pStyle w:val="BodyText"/>
      </w:pPr>
      <w:r>
        <w:t xml:space="preserve">Установливаю курсор на последней строке файла(G). Вставляю после неё строку, содержащую следующий текст: echo $HELLO(o). Нажимаю Esc для перехода в командный режим. Удаляю последнюю строку(dd). Ввожу команду отмены изменений u для отмены последней команды. Ввожу символ : для перехода в режим последней строки. Записываю произведённые изменения и выхожу из vi(wq) (рис. 6)</w:t>
      </w:r>
    </w:p>
    <w:bookmarkStart w:id="35" w:name="fig:006"/>
    <w:p>
      <w:pPr>
        <w:pStyle w:val="CaptionedFigure"/>
      </w:pPr>
      <w:r>
        <w:drawing>
          <wp:inline>
            <wp:extent cx="1665170" cy="1443789"/>
            <wp:effectExtent b="0" l="0" r="0" t="0"/>
            <wp:docPr descr="Рис. 6: Удаление последней строки, отмена удаления, сохранение изменений и выход" title="" id="33" name="Picture"/>
            <a:graphic>
              <a:graphicData uri="http://schemas.openxmlformats.org/drawingml/2006/picture">
                <pic:pic>
                  <pic:nvPicPr>
                    <pic:cNvPr descr="image/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5170" cy="1443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Удаление последней строки, отмена удаления, сохранение изменений и выход</w:t>
      </w:r>
    </w:p>
    <w:bookmarkEnd w:id="35"/>
    <w:bookmarkEnd w:id="36"/>
    <w:bookmarkStart w:id="37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я:</w:t>
      </w:r>
      <w:r>
        <w:t xml:space="preserve"> </w:t>
      </w:r>
      <w:r>
        <w:t xml:space="preserve">- освоил базовые приёмы работы с редактором vi в Linux;</w:t>
      </w:r>
      <w:r>
        <w:t xml:space="preserve"> </w:t>
      </w:r>
      <w:r>
        <w:t xml:space="preserve">- научился создавать и редактировать текстовые файлы, переключаться между режимами;</w:t>
      </w:r>
      <w:r>
        <w:t xml:space="preserve"> </w:t>
      </w:r>
      <w:r>
        <w:t xml:space="preserve">- применил команды навигации, удаления, вставки и отмены изменений;</w:t>
      </w:r>
      <w:r>
        <w:t xml:space="preserve"> </w:t>
      </w:r>
      <w:r>
        <w:t xml:space="preserve">- создал исполняемый bash-скрипт hello.sh и убедился в его работоспособности.</w:t>
      </w:r>
      <w:r>
        <w:t xml:space="preserve"> </w:t>
      </w:r>
      <w:r>
        <w:t xml:space="preserve">Таким образом, цель работы достигнута, полученные навыки необходимы для дальнейшей работы в командной строке Linux.</w:t>
      </w:r>
    </w:p>
    <w:bookmarkEnd w:id="37"/>
    <w:bookmarkStart w:id="38" w:name="контрольные-вопросы"/>
    <w:p>
      <w:pPr>
        <w:pStyle w:val="Heading1"/>
      </w:pPr>
      <w:r>
        <w:t xml:space="preserve">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Вопрос 1. Дайте краткую характеристику режимам работы редактора vi.</w:t>
      </w:r>
    </w:p>
    <w:p>
      <w:pPr>
        <w:pStyle w:val="FirstParagraph"/>
      </w:pPr>
      <w:r>
        <w:t xml:space="preserve">Редактор vi имеет три режима работы. Командный режим предназначен для навигации по файлу и выполнения команд редактирования, таких как удаление, копирование, вставка и отмена действий. Переход в этот режим осуществляется клавишей Esc. Режим вставки предназначен для непосредственного ввода текста. Переход в него из командного режима осуществляется клавишами i (вставка перед курсором), a (вставка после курсора), o (новая строка снизу) или O (новая строка сверху). Режим последней строки предназначен для выполнения операций с файлом: сохранения, выхода, поиска, замены и настройки опций. Переход в этот режим осуществляется нажатием двоеточия (:) из командного режима.</w:t>
      </w:r>
    </w:p>
    <w:p>
      <w:pPr>
        <w:pStyle w:val="Compact"/>
        <w:numPr>
          <w:ilvl w:val="0"/>
          <w:numId w:val="1003"/>
        </w:numPr>
      </w:pPr>
      <w:r>
        <w:t xml:space="preserve">Вопрос 2. Как выйти из редактора, не сохраняя произведённые изменения?</w:t>
      </w:r>
    </w:p>
    <w:p>
      <w:pPr>
        <w:pStyle w:val="FirstParagraph"/>
      </w:pPr>
      <w:r>
        <w:t xml:space="preserve">Чтобы выйти из редактора без сохранения изменений, необходимо сначала нажать Esc для перехода в командный режим, затем нажать двоеточие (:) для перехода в режим последней строки, ввести команду q! (с восклицательным знаком) и нажать Enter. Команда :q! означает «quit without saving» — выйти без сохранения. Восклицательный знак отменяет предупреждение о несохранённых изменениях.</w:t>
      </w:r>
    </w:p>
    <w:p>
      <w:pPr>
        <w:pStyle w:val="Compact"/>
        <w:numPr>
          <w:ilvl w:val="0"/>
          <w:numId w:val="1004"/>
        </w:numPr>
      </w:pPr>
      <w:r>
        <w:t xml:space="preserve">Вопрос 3. Назовите и дайте краткую характеристику командам позиционирования.</w:t>
      </w:r>
    </w:p>
    <w:p>
      <w:pPr>
        <w:pStyle w:val="FirstParagraph"/>
      </w:pPr>
      <w:r>
        <w:t xml:space="preserve">Команды позиционирования позволяют быстро перемещаться по тексту. Команда 0 (ноль) переводит курсор в начало текущей строки. Команда $ переводит курсор в конец текущей строки. Команда G переводит курсор в конец файла. Команда nG (например, 5G) переводит курсор на строку с указанным номером n. Команда gg переводит курсор в начало файла. Команда H переводит курсор в верхнюю строку текущего экрана. Команда M переводит курсор в среднюю строку текущего экрана. Команда L переводит курсор в нижнюю строку текущего экрана.</w:t>
      </w:r>
    </w:p>
    <w:p>
      <w:pPr>
        <w:pStyle w:val="Compact"/>
        <w:numPr>
          <w:ilvl w:val="0"/>
          <w:numId w:val="1005"/>
        </w:numPr>
      </w:pPr>
      <w:r>
        <w:t xml:space="preserve">Вопрос 4. Что для редактора vi является словом?</w:t>
      </w:r>
    </w:p>
    <w:p>
      <w:pPr>
        <w:pStyle w:val="FirstParagraph"/>
      </w:pPr>
      <w:r>
        <w:t xml:space="preserve">В редакторе vi словом считается последовательность символов, состоящая из букв, цифр и знака подчёркивания, ограниченная пробелами, знаками препинания, символами перевода строки или другими специальными символами, такими как скобки или кавычки. Например, в строке «Hello, world_123!» словами будут Hello (без запятой) и world_123 (подчёркивание считается частью слова).</w:t>
      </w:r>
    </w:p>
    <w:p>
      <w:pPr>
        <w:pStyle w:val="Compact"/>
        <w:numPr>
          <w:ilvl w:val="0"/>
          <w:numId w:val="1006"/>
        </w:numPr>
      </w:pPr>
      <w:r>
        <w:t xml:space="preserve">Вопрос 5. Каким образом из любого места редактируемого файла перейти в начало (конец) файла?</w:t>
      </w:r>
    </w:p>
    <w:p>
      <w:pPr>
        <w:pStyle w:val="FirstParagraph"/>
      </w:pPr>
      <w:r>
        <w:t xml:space="preserve">Чтобы перейти в начало файла из любого места, нужно нажать gg или 1G. Чтобы перейти в конец файла, нужно нажать G. Команда gg является быстрым способом перехода на первую строку и работает в большинстве современных версий vi и vim. Команда 1G — это классический вариант, означающий «перейти на строку номер 1». Команда G без числа всегда переводит курсор на последнюю строку файла.</w:t>
      </w:r>
    </w:p>
    <w:p>
      <w:pPr>
        <w:pStyle w:val="Compact"/>
        <w:numPr>
          <w:ilvl w:val="0"/>
          <w:numId w:val="1007"/>
        </w:numPr>
      </w:pPr>
      <w:r>
        <w:t xml:space="preserve">Вопрос 6. Назовите и дайте краткую характеристику основным группам команд редактирования.</w:t>
      </w:r>
    </w:p>
    <w:p>
      <w:pPr>
        <w:pStyle w:val="FirstParagraph"/>
      </w:pPr>
      <w:r>
        <w:t xml:space="preserve">Основные группы команд редактирования включают в себя следующее. Команды вставки текста предназначены для добавления нового текста. К ним относятся i (вставка перед курсором), a (вставка после курсора), I (вставка в начало строки) и A (вставка в конец строки). Команды вставки строк позволяют добавлять новые пустые строки. Команда o вставляет строку ниже курсора, а команда O — выше курсора. Команды удаления текста служат для удаления символов, слов и строк. Команда x удаляет один символ под курсором, dw удаляет слово, dd удаляет текущую строку, а ndd удаляет n строк. Команды замены текста позволяют заменять символы или слова. Команда r заменяет один символ, а команда R переключает режим замены. Команды копирования и вставки служат для перемещения текста. Команда yy копирует строку, а команда p вставляет скопированный или удалённый текст после курсора. Команды отмены изменений позволяют отменить последние действия. Команда u отменяет последнее изменение, а команда U отменяет все изменения в текущей строке.</w:t>
      </w:r>
    </w:p>
    <w:p>
      <w:pPr>
        <w:pStyle w:val="Compact"/>
        <w:numPr>
          <w:ilvl w:val="0"/>
          <w:numId w:val="1008"/>
        </w:numPr>
      </w:pPr>
      <w:r>
        <w:t xml:space="preserve">Вопрос 7. Необходимо заполнить строку символами $. Каковы ваши действия?</w:t>
      </w:r>
    </w:p>
    <w:p>
      <w:pPr>
        <w:pStyle w:val="FirstParagraph"/>
      </w:pPr>
      <w:r>
        <w:t xml:space="preserve">Для заполнения строки символами $ нужно выполнить следующие действия. Сначала перейти в начало нужной строки, нажав 0 (ноль). Затем перейти в режим замены, нажав заглавную латинскую R. После этого вводить символы $ до конца строки — курсор будет заменять существующие символы по мере ввода. По достижении конца строки нажать Esc для выхода из режима замены. Альтернативный способ: удалить содержимое строки командой dd, затем вставить новую пустую строку командой o, после чего в режиме вставки (i) ввести нужное количество символов $.</w:t>
      </w:r>
    </w:p>
    <w:p>
      <w:pPr>
        <w:pStyle w:val="Compact"/>
        <w:numPr>
          <w:ilvl w:val="0"/>
          <w:numId w:val="1009"/>
        </w:numPr>
      </w:pPr>
      <w:r>
        <w:t xml:space="preserve">Вопрос 8. Как отменить некорректное действие, связанное с процессом редактирования?</w:t>
      </w:r>
    </w:p>
    <w:p>
      <w:pPr>
        <w:pStyle w:val="FirstParagraph"/>
      </w:pPr>
      <w:r>
        <w:t xml:space="preserve">Для отмены некорректного действия используются несколько команд. Строчная команда u отменяет последнее изменение. Повторное нажатие u отменявает предыдущее действие и так далее по цепочке. Заглавная команда U отменяет все изменения в текущей строке, возвращая строку к состоянию на момент перехода в неё. Команда :e! отменяет все изменения с момента последней записи файла и возвращает файл к последней сохранённой версии. В современных версиях vim также доступна комбинация Ctrl + r для повтора отменённого действия (redo).</w:t>
      </w:r>
    </w:p>
    <w:p>
      <w:pPr>
        <w:pStyle w:val="Compact"/>
        <w:numPr>
          <w:ilvl w:val="0"/>
          <w:numId w:val="1010"/>
        </w:numPr>
      </w:pPr>
      <w:r>
        <w:t xml:space="preserve">Вопрос 9. Назовите и дайте характеристику основным группам команд режима последней строки.</w:t>
      </w:r>
    </w:p>
    <w:p>
      <w:pPr>
        <w:pStyle w:val="FirstParagraph"/>
      </w:pPr>
      <w:r>
        <w:t xml:space="preserve">В режиме последней строки выделяют несколько групп команд. Команды операций с файлом предназначены для сохранения, выхода и перезагрузки. К ним относятся :w (записать файл), :wq (записать и выйти), :q! (выйти без сохранения) и :e! (перезагрузить файл, отменив все изменения). Команды поиска и замены служат для нахождения текста и его замены. Например, :/слово выполняет поиск вперёд по файлу, :s/старое/новое/ выполняет замену в текущей строке, а :%s/старое/новое/g выполняет замену во всём файле. Команды настройки опций изменяют среду редактора. Например, :set nu включает нумерацию строк, :set list показывает невидимые символы, а :set ic включает поиск без учёта регистра. Команды работы с несколькими файлами позволяют открывать и переключаться между файлами. Например, :e имя_файла открывает другой файл, а :n переходит к следующему файлу. Команды выполнения внешних команд запускают команды операционной системы без выхода из редактора. Например, :!ls показывает список файлов в текущей директории, а :!pwd показывает текущую рабочую директорию.</w:t>
      </w:r>
    </w:p>
    <w:p>
      <w:pPr>
        <w:pStyle w:val="Compact"/>
        <w:numPr>
          <w:ilvl w:val="0"/>
          <w:numId w:val="1011"/>
        </w:numPr>
      </w:pPr>
      <w:r>
        <w:t xml:space="preserve">Вопрос 10. Как определить, не перемещая курсора, позицию, в которой заканчивается строка?</w:t>
      </w:r>
    </w:p>
    <w:p>
      <w:pPr>
        <w:pStyle w:val="FirstParagraph"/>
      </w:pPr>
      <w:r>
        <w:t xml:space="preserve">Чтобы определить позицию конца строки без перемещения курсора, необходимо включить отображение невидимых символов командой :set list. В этом режиме конец каждой строки будет отображаться символом</w:t>
      </w:r>
      <w:r>
        <w:t xml:space="preserve"> </w:t>
      </w:r>
      <m:oMath>
        <m:r>
          <m:rPr>
            <m:sty m:val="p"/>
          </m:rPr>
          <m:t>.</m:t>
        </m:r>
        <m:r>
          <m:t>Н</m:t>
        </m:r>
        <m:r>
          <m:t>а</m:t>
        </m:r>
        <m:r>
          <m:t>п</m:t>
        </m:r>
        <m:r>
          <m:t>р</m:t>
        </m:r>
        <m:r>
          <m:t>и</m:t>
        </m:r>
        <m:r>
          <m:t>м</m:t>
        </m:r>
        <m:r>
          <m:t>е</m:t>
        </m:r>
        <m:r>
          <m:t>р</m:t>
        </m:r>
        <m:r>
          <m:rPr>
            <m:sty m:val="p"/>
          </m:rPr>
          <m:t>,</m:t>
        </m:r>
        <m:r>
          <m:t>с</m:t>
        </m:r>
        <m:r>
          <m:t>т</m:t>
        </m:r>
        <m:r>
          <m:t>р</m:t>
        </m:r>
        <m:r>
          <m:t>о</m:t>
        </m:r>
        <m:r>
          <m:t>к</m:t>
        </m:r>
        <m:r>
          <m:t>а</m:t>
        </m:r>
        <m:r>
          <m:rPr>
            <m:sty m:val="p"/>
          </m:rPr>
          <m:t>«</m:t>
        </m:r>
        <m:r>
          <m:t>H</m:t>
        </m:r>
        <m:r>
          <m:t>e</m:t>
        </m:r>
        <m:r>
          <m:t>l</m:t>
        </m:r>
        <m:r>
          <m:t>l</m:t>
        </m:r>
        <m:r>
          <m:t>o</m:t>
        </m:r>
        <m:r>
          <m:t>w</m:t>
        </m:r>
        <m:r>
          <m:t>o</m:t>
        </m:r>
        <m:r>
          <m:t>r</m:t>
        </m:r>
        <m:r>
          <m:t>l</m:t>
        </m:r>
        <m:r>
          <m:t>d</m:t>
        </m:r>
        <m:r>
          <m:rPr>
            <m:sty m:val="p"/>
          </m:rPr>
          <m:t>»</m:t>
        </m:r>
        <m:r>
          <m:t>б</m:t>
        </m:r>
        <m:r>
          <m:t>у</m:t>
        </m:r>
        <m:r>
          <m:t>д</m:t>
        </m:r>
        <m:r>
          <m:t>е</m:t>
        </m:r>
        <m:r>
          <m:t>т</m:t>
        </m:r>
        <m:r>
          <m:t>в</m:t>
        </m:r>
        <m:r>
          <m:t>ы</m:t>
        </m:r>
        <m:r>
          <m:t>г</m:t>
        </m:r>
        <m:r>
          <m:t>л</m:t>
        </m:r>
        <m:r>
          <m:t>я</m:t>
        </m:r>
        <m:r>
          <m:t>д</m:t>
        </m:r>
        <m:r>
          <m:t>е</m:t>
        </m:r>
        <m:r>
          <m:t>т</m:t>
        </m:r>
        <m:r>
          <m:t>ь</m:t>
        </m:r>
        <m:r>
          <m:t>к</m:t>
        </m:r>
        <m:r>
          <m:t>а</m:t>
        </m:r>
        <m:r>
          <m:t>к</m:t>
        </m:r>
        <m:r>
          <m:rPr>
            <m:sty m:val="p"/>
          </m:rPr>
          <m:t>«</m:t>
        </m:r>
        <m:r>
          <m:t>H</m:t>
        </m:r>
        <m:r>
          <m:t>e</m:t>
        </m:r>
        <m:r>
          <m:t>l</m:t>
        </m:r>
        <m:r>
          <m:t>l</m:t>
        </m:r>
        <m:r>
          <m:t>o</m:t>
        </m:r>
        <m:r>
          <m:t>w</m:t>
        </m:r>
        <m:r>
          <m:t>o</m:t>
        </m:r>
        <m:r>
          <m:t>r</m:t>
        </m:r>
        <m:r>
          <m:t>l</m:t>
        </m:r>
        <m:r>
          <m:t>d</m:t>
        </m:r>
      </m:oMath>
      <w:r>
        <w:t xml:space="preserve">», где символ $ визуально указывает на позицию окончания строки. Это и есть ответ на вопрос — вы видите конец строки, не перемещая курсора.</w:t>
      </w:r>
    </w:p>
    <w:p>
      <w:pPr>
        <w:pStyle w:val="Compact"/>
        <w:numPr>
          <w:ilvl w:val="0"/>
          <w:numId w:val="1012"/>
        </w:numPr>
      </w:pPr>
      <w:r>
        <w:t xml:space="preserve">Вопрос 11. Выполните анализ опций редактора vi (сколько их, как узнать их назначение и т.д.).</w:t>
      </w:r>
    </w:p>
    <w:p>
      <w:pPr>
        <w:pStyle w:val="FirstParagraph"/>
      </w:pPr>
      <w:r>
        <w:t xml:space="preserve">Количество опций в редакторе vi и vim достаточно велико. В стандартном vi насчитывается более 200 опций. В современных версиях vim количество опций достигает 300–400, в зависимости от версии и параметров компиляции. Чтобы узнать все опции и их назначение, используются следующие команды. Команда :set all выводит полный список всех опций с их текущими значениями. Команда :set option? показывает значение конкретной опции, например :set nu? покажет, включена ли нумерация строк. Команда :help option-list открывает справку по всем опциям (в редакторе vim). Команда :help set открывает общую справку по команде set. Если требуется отказаться от использования опции, в команде set перед именем опции ставится приставка no. Например, :set number включает нумерацию строк, а :set nonumber выключает её. Аналогично :set list включает отображение невидимых символов, а :set nolist выключает его.</w:t>
      </w:r>
    </w:p>
    <w:p>
      <w:pPr>
        <w:pStyle w:val="Compact"/>
        <w:numPr>
          <w:ilvl w:val="0"/>
          <w:numId w:val="1013"/>
        </w:numPr>
      </w:pPr>
      <w:r>
        <w:t xml:space="preserve">Вопрос 12. Как определить режим работы редактора vi?</w:t>
      </w:r>
    </w:p>
    <w:p>
      <w:pPr>
        <w:pStyle w:val="FirstParagraph"/>
      </w:pPr>
      <w:r>
        <w:t xml:space="preserve">Определить текущий режим работы редактора vi можно несколькими способами. Первый способ — визуальный индикатор. В современных версиях редактора (например, в vim) в нижней части экрана отображается текстовый индикатор: – INSERT – для режима вставки, – VISUAL – для визуального режима. В командном режиме никакого индикатора нет. Второй способ — по поведению клавиш. Если нажатие буквенных клавиш вводит соответствующие символы в текст, значит, редактор находится в режиме вставки. Если буквенные клавиши выполняют команды (например, клавиша j перемещает курсор вниз, а клавиша k — вверх), значит, редактор находится в командном режиме. Третий способ — по наличию двоеточия внизу экрана. Если в нижней части экрана появилось двоеточие (:) и мигающий курсор справа от него, значит, редактор находится в режиме последней строки. Четвёртый способ — использование опции showmode. Команда :set showmode включает постоянное отображение текущего режима в статусной строке редактора. Пятый способ — реакция на клавишу Esc. Если после нажатия Esc исчезает индикатор – INSERT –, значит, вы находились в режиме вставки. Если ничего не меняется, значит, вы уже находитесь в командном режиме.</w:t>
      </w:r>
    </w:p>
    <w:p>
      <w:pPr>
        <w:pStyle w:val="Compact"/>
        <w:numPr>
          <w:ilvl w:val="0"/>
          <w:numId w:val="1014"/>
        </w:numPr>
      </w:pPr>
      <w:r>
        <w:t xml:space="preserve">Вопрос 13. Постройте граф взаимосвязи режимов работы редактора vi.</w:t>
      </w:r>
    </w:p>
    <w:p>
      <w:pPr>
        <w:pStyle w:val="FirstParagraph"/>
      </w:pPr>
      <w:r>
        <w:t xml:space="preserve">Исходным и основным является командный режим. Из командного режима можно перейти в режим вставки с помощью клавиш i, a, o, O, I, A, R. Из командного режима можно перейти в режим последней строки с помощью нажатия двоеточия (:). Из командного режима можно приостановить редактор с помощью комбинации Ctrl+Z, перейдя в остановленное состояние. Из режима вставки возможен только один переход — обратно в командный режим с помощью клавиши Esc. Из режима последней строки после выполнения команды и нажатия Enter происходит автоматический возврат в командный режим. Также из режима последней строки можно выполнить команду :e!, которая перезагружает файл и возвращает редактор в командный режим, отменяя все несохранённые изменения. Прямого перехода из режима последней строки в режим вставки не существует. Из остановленного состояния (после нажатия Ctrl+Z) можно вернуться обратно в командный режим с помощью команды fg (foreground), введённой в командной оболочке. Важнейшее правило: клавиша Esc всегда возвращает редактор в командный режим из любого другого режима. Это самая важная и часто используемая клавиша в редакторе vi. Схематически граф можно представить в виде цепочки переходов: командный режим → через i, a, o и другие → режим вставки → через Esc → командный режим. Параллельно: командный режим → через двоеточие → режим последней строки → через Enter или :e! → командный режим. И дополнительно: командный режим → через Ctrl+Z → остановленное состояние → через fg → командный режим.</w:t>
      </w:r>
    </w:p>
    <w:bookmarkEnd w:id="38"/>
    <w:bookmarkStart w:id="39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15"/>
        </w:numPr>
      </w:pPr>
      <w:r>
        <w:t xml:space="preserve">Официальная документация Fedora. Системные утилиты — настройка редакторов по умолчанию. — URL: https://docs.fedoraproject.org/ (дата обращения: 18.04.2026) .</w:t>
      </w:r>
    </w:p>
    <w:p>
      <w:pPr>
        <w:numPr>
          <w:ilvl w:val="0"/>
          <w:numId w:val="1015"/>
        </w:numPr>
      </w:pPr>
      <w:r>
        <w:t xml:space="preserve">Fedora Packages.vim-common — общие файлы редактора VIM. — URL: https://packages.fedoraproject.org/pkgs/vim/vim-common/ (дата обращения: 18.04.2026) .</w:t>
      </w:r>
    </w:p>
    <w:p>
      <w:pPr>
        <w:numPr>
          <w:ilvl w:val="0"/>
          <w:numId w:val="1015"/>
        </w:numPr>
      </w:pPr>
      <w:r>
        <w:t xml:space="preserve">Caen F., Negus C. Fedora Linux Toolbox: 1000+ Commands for Fedora, CentOS, and Red Hat Power Users. — Wiley, 2007. — 307 с. — ISBN 978-0-470-08291-1 .</w:t>
      </w:r>
    </w:p>
    <w:p>
      <w:pPr>
        <w:numPr>
          <w:ilvl w:val="0"/>
          <w:numId w:val="1015"/>
        </w:numPr>
      </w:pPr>
      <w:r>
        <w:t xml:space="preserve">Роббинс А., Ханна Э. Изучаем vi и Vim. Не просто редакторы. — 8-е изд. — СПб. : Питер, 2024. — 525 с. — ISBN 978-5-4461-2019-2 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№10</dc:title>
  <dc:creator>Безлепкина Татьяна Игоревна</dc:creator>
  <dc:language>ru-RU</dc:language>
  <cp:keywords/>
  <dcterms:created xsi:type="dcterms:W3CDTF">2026-04-18T12:52:35Z</dcterms:created>
  <dcterms:modified xsi:type="dcterms:W3CDTF">2026-04-18T12:52:35Z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ocumentclass">
    <vt:lpwstr>scrreprt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Рис.</vt:lpwstr>
  </property>
  <property fmtid="{D5CDD505-2E9C-101B-9397-08002B2CF9AE}" pid="29" name="fontsize">
    <vt:lpwstr>12pt</vt:lpwstr>
  </property>
  <property fmtid="{D5CDD505-2E9C-101B-9397-08002B2CF9AE}" pid="30" name="header-includes">
    <vt:lpwstr/>
  </property>
  <property fmtid="{D5CDD505-2E9C-101B-9397-08002B2CF9AE}" pid="31" name="indent">
    <vt:lpwstr>True</vt:lpwstr>
  </property>
  <property fmtid="{D5CDD505-2E9C-101B-9397-08002B2CF9AE}" pid="32" name="lastDelim">
    <vt:lpwstr>, </vt:lpwstr>
  </property>
  <property fmtid="{D5CDD505-2E9C-101B-9397-08002B2CF9AE}" pid="33" name="linestretch">
    <vt:lpwstr>1.5</vt:lpwstr>
  </property>
  <property fmtid="{D5CDD505-2E9C-101B-9397-08002B2CF9AE}" pid="34" name="linkReferences">
    <vt:lpwstr>False</vt:lpwstr>
  </property>
  <property fmtid="{D5CDD505-2E9C-101B-9397-08002B2CF9AE}" pid="35" name="listItemTitleDelim">
    <vt:lpwstr>.</vt:lpwstr>
  </property>
  <property fmtid="{D5CDD505-2E9C-101B-9397-08002B2CF9AE}" pid="36" name="listOfMetadata">
    <vt:lpwstr>False</vt:lpwstr>
  </property>
  <property fmtid="{D5CDD505-2E9C-101B-9397-08002B2CF9AE}" pid="37" name="listingTemplate">
    <vt:lpwstr>listingTitle ititleDelim t</vt:lpwstr>
  </property>
  <property fmtid="{D5CDD505-2E9C-101B-9397-08002B2CF9AE}" pid="38" name="listingTitle">
    <vt:lpwstr>Листинг</vt:lpwstr>
  </property>
  <property fmtid="{D5CDD505-2E9C-101B-9397-08002B2CF9AE}" pid="39" name="listings">
    <vt:lpwstr>False</vt:lpwstr>
  </property>
  <property fmtid="{D5CDD505-2E9C-101B-9397-08002B2CF9AE}" pid="40" name="lof">
    <vt:lpwstr>True</vt:lpwstr>
  </property>
  <property fmtid="{D5CDD505-2E9C-101B-9397-08002B2CF9AE}" pid="41" name="lofItemTemplate">
    <vt:lpwstr>lofItemTitleilistItemTitleDelimt </vt:lpwstr>
  </property>
  <property fmtid="{D5CDD505-2E9C-101B-9397-08002B2CF9AE}" pid="42" name="lofItemTitle">
    <vt:lpwstr/>
  </property>
  <property fmtid="{D5CDD505-2E9C-101B-9397-08002B2CF9AE}" pid="43" name="lofTitle">
    <vt:lpwstr>Список иллюстраций</vt:lpwstr>
  </property>
  <property fmtid="{D5CDD505-2E9C-101B-9397-08002B2CF9AE}" pid="44" name="lolItemTemplate">
    <vt:lpwstr>lolItemTitleilistItemTitleDelimt </vt:lpwstr>
  </property>
  <property fmtid="{D5CDD505-2E9C-101B-9397-08002B2CF9AE}" pid="45" name="lolItemTitle">
    <vt:lpwstr/>
  </property>
  <property fmtid="{D5CDD505-2E9C-101B-9397-08002B2CF9AE}" pid="46" name="lolTitle">
    <vt:lpwstr>List of Listings</vt:lpwstr>
  </property>
  <property fmtid="{D5CDD505-2E9C-101B-9397-08002B2CF9AE}" pid="47" name="lot">
    <vt:lpwstr>True</vt:lpwstr>
  </property>
  <property fmtid="{D5CDD505-2E9C-101B-9397-08002B2CF9AE}" pid="48" name="lotItemTemplate">
    <vt:lpwstr>lotItemTitleilistItemTitleDelimt </vt:lpwstr>
  </property>
  <property fmtid="{D5CDD505-2E9C-101B-9397-08002B2CF9AE}" pid="49" name="lotItemTitle">
    <vt:lpwstr/>
  </property>
  <property fmtid="{D5CDD505-2E9C-101B-9397-08002B2CF9AE}" pid="50" name="lotTitle">
    <vt:lpwstr>Список таблиц</vt:lpwstr>
  </property>
  <property fmtid="{D5CDD505-2E9C-101B-9397-08002B2CF9AE}" pid="51" name="lstLabels">
    <vt:lpwstr>arabic</vt:lpwstr>
  </property>
  <property fmtid="{D5CDD505-2E9C-101B-9397-08002B2CF9AE}" pid="52" name="lstPrefix">
    <vt:lpwstr/>
  </property>
  <property fmtid="{D5CDD505-2E9C-101B-9397-08002B2CF9AE}" pid="53" name="lstPrefixTemplate">
    <vt:lpwstr>p i</vt:lpwstr>
  </property>
  <property fmtid="{D5CDD505-2E9C-101B-9397-08002B2CF9AE}" pid="54" name="mainfont">
    <vt:lpwstr>Liberation Sans</vt:lpwstr>
  </property>
  <property fmtid="{D5CDD505-2E9C-101B-9397-08002B2CF9AE}" pid="55" name="mathfont">
    <vt:lpwstr>Liberation Sans</vt:lpwstr>
  </property>
  <property fmtid="{D5CDD505-2E9C-101B-9397-08002B2CF9AE}" pid="56" name="monofont">
    <vt:lpwstr>Liberation Sans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rangeDelim">
    <vt:lpwstr>-</vt:lpwstr>
  </property>
  <property fmtid="{D5CDD505-2E9C-101B-9397-08002B2CF9AE}" pid="62" name="refDelim">
    <vt:lpwstr>, </vt:lpwstr>
  </property>
  <property fmtid="{D5CDD505-2E9C-101B-9397-08002B2CF9AE}" pid="63" name="refIndexTemplate">
    <vt:lpwstr>isuf</vt:lpwstr>
  </property>
  <property fmtid="{D5CDD505-2E9C-101B-9397-08002B2CF9AE}" pid="64" name="sansfont">
    <vt:lpwstr>Liberation Sans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дисциплина: Архитектура компьютера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Таблица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depth">
    <vt:lpwstr>2</vt:lpwstr>
  </property>
  <property fmtid="{D5CDD505-2E9C-101B-9397-08002B2CF9AE}" pid="86" name="toc-title">
    <vt:lpwstr>Содержание</vt:lpwstr>
  </property>
</Properties>
</file>