
<file path=[Content_Types].xml><?xml version="1.0" encoding="utf-8"?>
<Types xmlns="http://schemas.openxmlformats.org/package/2006/content-types">
  <Default Extension="bin" ContentType="image/unknown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4B1F" w14:textId="77777777" w:rsidR="001B47D7" w:rsidRDefault="00897B09">
      <w:pPr>
        <w:pStyle w:val="Title"/>
      </w:pPr>
      <w:r>
        <w:t>Diamonds Report with Data Visualization</w:t>
      </w:r>
    </w:p>
    <w:p w14:paraId="29C14B20" w14:textId="77777777" w:rsidR="001B47D7" w:rsidRDefault="00897B09">
      <w:pPr>
        <w:pStyle w:val="Author"/>
      </w:pPr>
      <w:r>
        <w:t>Tanyamon Sirikanjanakul</w:t>
      </w:r>
    </w:p>
    <w:p w14:paraId="29C14B21" w14:textId="77777777" w:rsidR="001B47D7" w:rsidRDefault="00897B09">
      <w:pPr>
        <w:pStyle w:val="Date"/>
      </w:pPr>
      <w:r>
        <w:t>2023-03-03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35625824"/>
        <w:docPartObj>
          <w:docPartGallery w:val="Table of Contents"/>
          <w:docPartUnique/>
        </w:docPartObj>
      </w:sdtPr>
      <w:sdtEndPr/>
      <w:sdtContent>
        <w:p w14:paraId="29C14B22" w14:textId="77777777" w:rsidR="001B47D7" w:rsidRDefault="00897B09">
          <w:pPr>
            <w:pStyle w:val="TOCHeading"/>
          </w:pPr>
          <w:r>
            <w:t>Table of Contents</w:t>
          </w:r>
        </w:p>
        <w:p w14:paraId="55F0C450" w14:textId="59EFE0AF" w:rsidR="00400713" w:rsidRDefault="00897B09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0467455" w:history="1">
            <w:r w:rsidR="00400713" w:rsidRPr="00066A74">
              <w:rPr>
                <w:rStyle w:val="Hyperlink"/>
                <w:noProof/>
              </w:rPr>
              <w:t>Sprint 05 - Data Visualization Homework</w:t>
            </w:r>
            <w:r w:rsidR="00400713">
              <w:rPr>
                <w:noProof/>
                <w:webHidden/>
              </w:rPr>
              <w:tab/>
            </w:r>
            <w:r w:rsidR="00400713">
              <w:rPr>
                <w:noProof/>
                <w:webHidden/>
              </w:rPr>
              <w:fldChar w:fldCharType="begin"/>
            </w:r>
            <w:r w:rsidR="00400713">
              <w:rPr>
                <w:noProof/>
                <w:webHidden/>
              </w:rPr>
              <w:instrText xml:space="preserve"> PAGEREF _Toc130467455 \h </w:instrText>
            </w:r>
            <w:r w:rsidR="00400713">
              <w:rPr>
                <w:noProof/>
                <w:webHidden/>
              </w:rPr>
            </w:r>
            <w:r w:rsidR="00400713">
              <w:rPr>
                <w:noProof/>
                <w:webHidden/>
              </w:rPr>
              <w:fldChar w:fldCharType="separate"/>
            </w:r>
            <w:r w:rsidR="00400713">
              <w:rPr>
                <w:noProof/>
                <w:webHidden/>
              </w:rPr>
              <w:t>1</w:t>
            </w:r>
            <w:r w:rsidR="00400713">
              <w:rPr>
                <w:noProof/>
                <w:webHidden/>
              </w:rPr>
              <w:fldChar w:fldCharType="end"/>
            </w:r>
          </w:hyperlink>
        </w:p>
        <w:p w14:paraId="10A81AB7" w14:textId="4529285A" w:rsidR="00400713" w:rsidRDefault="0040071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467456" w:history="1">
            <w:r w:rsidRPr="00066A74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964E" w14:textId="7173D68E" w:rsidR="00400713" w:rsidRDefault="0040071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467457" w:history="1">
            <w:r w:rsidRPr="00066A74">
              <w:rPr>
                <w:rStyle w:val="Hyperlink"/>
                <w:noProof/>
              </w:rPr>
              <w:t>2. Loading Libraries and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EE2E" w14:textId="3CDCC50A" w:rsidR="00400713" w:rsidRDefault="0040071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467458" w:history="1">
            <w:r w:rsidRPr="00066A74">
              <w:rPr>
                <w:rStyle w:val="Hyperlink"/>
                <w:noProof/>
              </w:rPr>
              <w:t>3. Understanding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04E4" w14:textId="3219B2B9" w:rsidR="00400713" w:rsidRDefault="0040071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467459" w:history="1">
            <w:r w:rsidRPr="00066A74">
              <w:rPr>
                <w:rStyle w:val="Hyperlink"/>
                <w:noProof/>
              </w:rPr>
              <w:t>4. 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4B23" w14:textId="44D9A926" w:rsidR="001B47D7" w:rsidRDefault="00897B09">
          <w:r>
            <w:fldChar w:fldCharType="end"/>
          </w:r>
        </w:p>
      </w:sdtContent>
    </w:sdt>
    <w:p w14:paraId="29C14B24" w14:textId="77777777" w:rsidR="001B47D7" w:rsidRDefault="00897B09">
      <w:pPr>
        <w:pStyle w:val="Heading2"/>
      </w:pPr>
      <w:bookmarkStart w:id="0" w:name="sprint-05---data-visualization-homework"/>
      <w:bookmarkStart w:id="1" w:name="_Toc130467455"/>
      <w:r>
        <w:t>Sprint 05 - Data Visualization Homework</w:t>
      </w:r>
      <w:bookmarkEnd w:id="1"/>
    </w:p>
    <w:p w14:paraId="29C14B25" w14:textId="77777777" w:rsidR="001B47D7" w:rsidRDefault="00897B09">
      <w:r>
        <w:pict w14:anchorId="29C14B90">
          <v:rect id="_x0000_i1025" style="width:0;height:1.5pt" o:hralign="center" o:hrstd="t" o:hr="t"/>
        </w:pict>
      </w:r>
    </w:p>
    <w:p w14:paraId="29C14B26" w14:textId="77777777" w:rsidR="001B47D7" w:rsidRDefault="00897B09">
      <w:pPr>
        <w:pStyle w:val="FirstParagraph"/>
      </w:pPr>
      <w:r>
        <w:t xml:space="preserve">: Explore dataframe </w:t>
      </w:r>
      <w:r>
        <w:rPr>
          <w:rStyle w:val="VerbatimChar"/>
        </w:rPr>
        <w:t>diamonds</w:t>
      </w:r>
      <w:r>
        <w:t xml:space="preserve"> and create 5 visualizations</w:t>
      </w:r>
    </w:p>
    <w:p w14:paraId="29C14B27" w14:textId="77777777" w:rsidR="001B47D7" w:rsidRDefault="00897B09">
      <w:pPr>
        <w:pStyle w:val="CaptionedFigure"/>
      </w:pPr>
      <w:r>
        <w:rPr>
          <w:noProof/>
        </w:rPr>
        <w:drawing>
          <wp:inline distT="0" distB="0" distL="0" distR="0" wp14:anchorId="29C14B91" wp14:editId="29C14B92">
            <wp:extent cx="5334000" cy="3556000"/>
            <wp:effectExtent l="0" t="0" r="0" b="0"/>
            <wp:docPr id="21" name="Picture" descr="Diamond_r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images.unsplash.com/photo-1605102062083-ae61a51393f3?ixlib=rb-4.0.3&amp;ixid=MnwxMjA3fDB8MHxwaG90by1wYWdlfHx8fGVufDB8fHx8&amp;auto=format&amp;fit=crop&amp;w=1170&amp;q=8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14B28" w14:textId="77777777" w:rsidR="001B47D7" w:rsidRDefault="00897B09">
      <w:pPr>
        <w:pStyle w:val="ImageCaption"/>
      </w:pPr>
      <w:r>
        <w:t>Diamond_ring</w:t>
      </w:r>
    </w:p>
    <w:p w14:paraId="29C14B29" w14:textId="77777777" w:rsidR="001B47D7" w:rsidRDefault="00897B09">
      <w:pPr>
        <w:pStyle w:val="BodyText"/>
      </w:pPr>
      <w:r>
        <w:lastRenderedPageBreak/>
        <w:t xml:space="preserve">The dataset </w:t>
      </w:r>
      <w:r>
        <w:rPr>
          <w:rStyle w:val="VerbatimChar"/>
        </w:rPr>
        <w:t>diamonds</w:t>
      </w:r>
      <w:r>
        <w:t xml:space="preserve"> is a built-in dataset in </w:t>
      </w:r>
      <w:r>
        <w:rPr>
          <w:rStyle w:val="VerbatimChar"/>
        </w:rPr>
        <w:t>ggplot2</w:t>
      </w:r>
      <w:r>
        <w:t xml:space="preserve"> library which containing the prices and other attributes of almost 54,000 round cut diamonds.</w:t>
      </w:r>
    </w:p>
    <w:p w14:paraId="29C14B2A" w14:textId="77777777" w:rsidR="001B47D7" w:rsidRDefault="00897B09">
      <w:pPr>
        <w:pStyle w:val="BodyText"/>
      </w:pPr>
      <w:r>
        <w:t xml:space="preserve">The variable in </w:t>
      </w:r>
      <w:r>
        <w:rPr>
          <w:rStyle w:val="VerbatimChar"/>
        </w:rPr>
        <w:t>diamonds</w:t>
      </w:r>
      <w:r>
        <w:rPr>
          <w:i/>
          <w:iCs/>
        </w:rPr>
        <w:t>(53,940 rows x 10 columns)</w:t>
      </w:r>
      <w:r>
        <w:t xml:space="preserve"> are as follows:</w:t>
      </w:r>
    </w:p>
    <w:p w14:paraId="29C14B2B" w14:textId="77777777" w:rsidR="001B47D7" w:rsidRDefault="00897B09">
      <w:pPr>
        <w:pStyle w:val="Compact"/>
        <w:numPr>
          <w:ilvl w:val="0"/>
          <w:numId w:val="2"/>
        </w:numPr>
      </w:pPr>
      <w:r>
        <w:rPr>
          <w:b/>
          <w:bCs/>
        </w:rPr>
        <w:t>carat</w:t>
      </w:r>
      <w:r>
        <w:t xml:space="preserve"> : weight of the diamond (0.2–5.01)</w:t>
      </w:r>
    </w:p>
    <w:p w14:paraId="29C14B2C" w14:textId="77777777" w:rsidR="001B47D7" w:rsidRDefault="00897B09">
      <w:pPr>
        <w:pStyle w:val="Compact"/>
        <w:numPr>
          <w:ilvl w:val="0"/>
          <w:numId w:val="2"/>
        </w:numPr>
      </w:pPr>
      <w:r>
        <w:rPr>
          <w:b/>
          <w:bCs/>
        </w:rPr>
        <w:t>cut</w:t>
      </w:r>
      <w:r>
        <w:t xml:space="preserve"> : quality of the cut (Fair, Good, Very Good, Premium, Ideal)</w:t>
      </w:r>
    </w:p>
    <w:p w14:paraId="29C14B2D" w14:textId="77777777" w:rsidR="001B47D7" w:rsidRDefault="00897B09">
      <w:pPr>
        <w:pStyle w:val="Compact"/>
        <w:numPr>
          <w:ilvl w:val="0"/>
          <w:numId w:val="2"/>
        </w:numPr>
      </w:pPr>
      <w:r>
        <w:rPr>
          <w:b/>
          <w:bCs/>
        </w:rPr>
        <w:t>color</w:t>
      </w:r>
      <w:r>
        <w:t xml:space="preserve"> : diamond color, from D (best) to J (worst)</w:t>
      </w:r>
    </w:p>
    <w:p w14:paraId="29C14B2E" w14:textId="77777777" w:rsidR="001B47D7" w:rsidRDefault="00897B09">
      <w:pPr>
        <w:pStyle w:val="Compact"/>
        <w:numPr>
          <w:ilvl w:val="0"/>
          <w:numId w:val="2"/>
        </w:numPr>
      </w:pPr>
      <w:r>
        <w:rPr>
          <w:b/>
          <w:bCs/>
        </w:rPr>
        <w:t>clarity</w:t>
      </w:r>
      <w:r>
        <w:t xml:space="preserve"> : a measurement of how clear the diamond is (I1 (worst), SI2, SI1, VS2, VS1, VVS2, VVS1, IF (best))</w:t>
      </w:r>
    </w:p>
    <w:p w14:paraId="29C14B2F" w14:textId="77777777" w:rsidR="001B47D7" w:rsidRDefault="00897B09">
      <w:pPr>
        <w:pStyle w:val="Compact"/>
        <w:numPr>
          <w:ilvl w:val="0"/>
          <w:numId w:val="2"/>
        </w:numPr>
      </w:pPr>
      <w:r>
        <w:rPr>
          <w:b/>
          <w:bCs/>
        </w:rPr>
        <w:t>price</w:t>
      </w:r>
      <w:r>
        <w:t xml:space="preserve"> : price in US dollars ($326</w:t>
      </w:r>
      <w:r>
        <w:t>–$18,823)</w:t>
      </w:r>
    </w:p>
    <w:p w14:paraId="29C14B30" w14:textId="77777777" w:rsidR="001B47D7" w:rsidRDefault="00897B09">
      <w:pPr>
        <w:pStyle w:val="Compact"/>
        <w:numPr>
          <w:ilvl w:val="0"/>
          <w:numId w:val="2"/>
        </w:numPr>
      </w:pPr>
      <w:r>
        <w:rPr>
          <w:b/>
          <w:bCs/>
        </w:rPr>
        <w:t>x</w:t>
      </w:r>
      <w:r>
        <w:t xml:space="preserve"> : length in mm (0–10.74)</w:t>
      </w:r>
    </w:p>
    <w:p w14:paraId="29C14B31" w14:textId="77777777" w:rsidR="001B47D7" w:rsidRDefault="00897B09">
      <w:pPr>
        <w:pStyle w:val="Compact"/>
        <w:numPr>
          <w:ilvl w:val="0"/>
          <w:numId w:val="2"/>
        </w:numPr>
      </w:pPr>
      <w:r>
        <w:rPr>
          <w:b/>
          <w:bCs/>
        </w:rPr>
        <w:t>y</w:t>
      </w:r>
      <w:r>
        <w:t xml:space="preserve"> : width in mm (0–58.9)</w:t>
      </w:r>
    </w:p>
    <w:p w14:paraId="29C14B32" w14:textId="77777777" w:rsidR="001B47D7" w:rsidRDefault="00897B09">
      <w:pPr>
        <w:pStyle w:val="Compact"/>
        <w:numPr>
          <w:ilvl w:val="0"/>
          <w:numId w:val="2"/>
        </w:numPr>
      </w:pPr>
      <w:r>
        <w:rPr>
          <w:b/>
          <w:bCs/>
        </w:rPr>
        <w:t>z</w:t>
      </w:r>
      <w:r>
        <w:t xml:space="preserve"> : depth in mm (0–31.8)</w:t>
      </w:r>
    </w:p>
    <w:p w14:paraId="29C14B33" w14:textId="77777777" w:rsidR="001B47D7" w:rsidRDefault="00897B09">
      <w:pPr>
        <w:pStyle w:val="Compact"/>
        <w:numPr>
          <w:ilvl w:val="0"/>
          <w:numId w:val="2"/>
        </w:numPr>
      </w:pPr>
      <w:r>
        <w:rPr>
          <w:b/>
          <w:bCs/>
        </w:rPr>
        <w:t>depth</w:t>
      </w:r>
      <w:r>
        <w:t xml:space="preserve"> : total depth percentage = z / mean(x, y) = 2 * z / (x + y) (43–79)</w:t>
      </w:r>
    </w:p>
    <w:p w14:paraId="29C14B34" w14:textId="77777777" w:rsidR="001B47D7" w:rsidRDefault="00897B09">
      <w:pPr>
        <w:pStyle w:val="Compact"/>
        <w:numPr>
          <w:ilvl w:val="0"/>
          <w:numId w:val="2"/>
        </w:numPr>
      </w:pPr>
      <w:r>
        <w:rPr>
          <w:b/>
          <w:bCs/>
        </w:rPr>
        <w:t>table</w:t>
      </w:r>
      <w:r>
        <w:t xml:space="preserve"> : width of top of diamond relative to widest point (43–95)</w:t>
      </w:r>
    </w:p>
    <w:p w14:paraId="29C14B35" w14:textId="77777777" w:rsidR="001B47D7" w:rsidRDefault="00897B09">
      <w:r>
        <w:pict w14:anchorId="29C14B93">
          <v:rect id="_x0000_i1026" style="width:0;height:1.5pt" o:hralign="center" o:hrstd="t" o:hr="t"/>
        </w:pict>
      </w:r>
    </w:p>
    <w:p w14:paraId="29C14B36" w14:textId="77777777" w:rsidR="001B47D7" w:rsidRDefault="00897B09">
      <w:pPr>
        <w:pStyle w:val="Heading3"/>
      </w:pPr>
      <w:bookmarkStart w:id="2" w:name="introduction"/>
      <w:bookmarkStart w:id="3" w:name="_Toc130467456"/>
      <w:r>
        <w:t>1. Introduction</w:t>
      </w:r>
      <w:bookmarkEnd w:id="3"/>
    </w:p>
    <w:p w14:paraId="29C14B37" w14:textId="77777777" w:rsidR="001B47D7" w:rsidRDefault="00897B09">
      <w:pPr>
        <w:pStyle w:val="FirstParagraph"/>
      </w:pPr>
      <w:r>
        <w:rPr>
          <w:b/>
          <w:bCs/>
        </w:rPr>
        <w:t>Objective</w:t>
      </w:r>
      <w:r>
        <w:t xml:space="preserve"> Le</w:t>
      </w:r>
      <w:r>
        <w:t>t’s say I’m looking for an engagement ring (for myself). I have done some research in these diamond attributes and come across some questions:</w:t>
      </w:r>
    </w:p>
    <w:p w14:paraId="29C14B38" w14:textId="77777777" w:rsidR="001B47D7" w:rsidRDefault="00897B09">
      <w:pPr>
        <w:pStyle w:val="Compact"/>
        <w:numPr>
          <w:ilvl w:val="0"/>
          <w:numId w:val="3"/>
        </w:numPr>
      </w:pPr>
      <w:r>
        <w:t xml:space="preserve">What is the distribution of </w:t>
      </w:r>
      <w:r>
        <w:rPr>
          <w:rStyle w:val="VerbatimChar"/>
        </w:rPr>
        <w:t>price</w:t>
      </w:r>
      <w:r>
        <w:t xml:space="preserve"> in round cut diamonds ?</w:t>
      </w:r>
    </w:p>
    <w:p w14:paraId="29C14B39" w14:textId="77777777" w:rsidR="001B47D7" w:rsidRDefault="00897B09">
      <w:pPr>
        <w:pStyle w:val="Compact"/>
        <w:numPr>
          <w:ilvl w:val="0"/>
          <w:numId w:val="3"/>
        </w:numPr>
      </w:pPr>
      <w:r>
        <w:t xml:space="preserve">I heard that in diamonds, </w:t>
      </w:r>
      <w:r>
        <w:rPr>
          <w:rStyle w:val="VerbatimChar"/>
        </w:rPr>
        <w:t>table</w:t>
      </w:r>
      <w:r>
        <w:t xml:space="preserve"> </w:t>
      </w:r>
      <w:r>
        <w:t xml:space="preserve">should be fairly large. Therefore, I want to compare the </w:t>
      </w:r>
      <w:r>
        <w:rPr>
          <w:rStyle w:val="VerbatimChar"/>
        </w:rPr>
        <w:t>table</w:t>
      </w:r>
      <w:r>
        <w:t xml:space="preserve">values between </w:t>
      </w:r>
      <w:r>
        <w:rPr>
          <w:rStyle w:val="VerbatimChar"/>
        </w:rPr>
        <w:t>cut</w:t>
      </w:r>
      <w:r>
        <w:t xml:space="preserve"> grade</w:t>
      </w:r>
    </w:p>
    <w:p w14:paraId="29C14B3A" w14:textId="77777777" w:rsidR="001B47D7" w:rsidRDefault="00897B09">
      <w:pPr>
        <w:pStyle w:val="Compact"/>
        <w:numPr>
          <w:ilvl w:val="0"/>
          <w:numId w:val="3"/>
        </w:numPr>
      </w:pPr>
      <w:r>
        <w:t xml:space="preserve">As diamond is grading by its </w:t>
      </w:r>
      <w:r>
        <w:rPr>
          <w:rStyle w:val="VerbatimChar"/>
        </w:rPr>
        <w:t>clarity</w:t>
      </w:r>
      <w:r>
        <w:t xml:space="preserve">, let’s explore this variable by comparing each </w:t>
      </w:r>
      <w:r>
        <w:rPr>
          <w:rStyle w:val="VerbatimChar"/>
        </w:rPr>
        <w:t>clarity</w:t>
      </w:r>
      <w:r>
        <w:t xml:space="preserve"> group</w:t>
      </w:r>
    </w:p>
    <w:p w14:paraId="29C14B3B" w14:textId="77777777" w:rsidR="001B47D7" w:rsidRDefault="00897B09">
      <w:pPr>
        <w:pStyle w:val="Compact"/>
        <w:numPr>
          <w:ilvl w:val="0"/>
          <w:numId w:val="3"/>
        </w:numPr>
      </w:pPr>
      <w:r>
        <w:rPr>
          <w:rStyle w:val="VerbatimChar"/>
        </w:rPr>
        <w:t>Color</w:t>
      </w:r>
      <w:r>
        <w:t xml:space="preserve"> and </w:t>
      </w:r>
      <w:r>
        <w:rPr>
          <w:rStyle w:val="VerbatimChar"/>
        </w:rPr>
        <w:t>carat</w:t>
      </w:r>
      <w:r>
        <w:t xml:space="preserve"> also play a major role in diamond </w:t>
      </w:r>
      <w:r>
        <w:rPr>
          <w:rStyle w:val="VerbatimChar"/>
        </w:rPr>
        <w:t>price</w:t>
      </w:r>
      <w:r>
        <w:t>. What is the co</w:t>
      </w:r>
      <w:r>
        <w:t xml:space="preserve">rrelation between these two variables with respect to </w:t>
      </w:r>
      <w:r>
        <w:rPr>
          <w:rStyle w:val="VerbatimChar"/>
        </w:rPr>
        <w:t>clarity</w:t>
      </w:r>
      <w:r>
        <w:t>?</w:t>
      </w:r>
    </w:p>
    <w:p w14:paraId="29C14B3C" w14:textId="77777777" w:rsidR="001B47D7" w:rsidRDefault="00897B09">
      <w:pPr>
        <w:pStyle w:val="Compact"/>
        <w:numPr>
          <w:ilvl w:val="0"/>
          <w:numId w:val="3"/>
        </w:numPr>
      </w:pPr>
      <w:r>
        <w:t xml:space="preserve">For buying engagement ring on a suitable budget, What is the average price of diamonds by </w:t>
      </w:r>
      <w:r>
        <w:rPr>
          <w:rStyle w:val="VerbatimChar"/>
        </w:rPr>
        <w:t>color</w:t>
      </w:r>
      <w:r>
        <w:t xml:space="preserve"> and </w:t>
      </w:r>
      <w:r>
        <w:rPr>
          <w:rStyle w:val="VerbatimChar"/>
        </w:rPr>
        <w:t>clarity</w:t>
      </w:r>
      <w:r>
        <w:t>?</w:t>
      </w:r>
    </w:p>
    <w:p w14:paraId="29C14B3D" w14:textId="77777777" w:rsidR="001B47D7" w:rsidRDefault="00897B09">
      <w:r>
        <w:pict w14:anchorId="29C14B94">
          <v:rect id="_x0000_i1027" style="width:0;height:1.5pt" o:hralign="center" o:hrstd="t" o:hr="t"/>
        </w:pict>
      </w:r>
    </w:p>
    <w:p w14:paraId="29C14B3E" w14:textId="77777777" w:rsidR="001B47D7" w:rsidRDefault="00897B09">
      <w:pPr>
        <w:pStyle w:val="Heading3"/>
      </w:pPr>
      <w:bookmarkStart w:id="4" w:name="loading-libraries-and-data"/>
      <w:bookmarkStart w:id="5" w:name="_Toc130467457"/>
      <w:bookmarkEnd w:id="2"/>
      <w:r>
        <w:t>2. Loading Libraries and Data</w:t>
      </w:r>
      <w:bookmarkEnd w:id="5"/>
    </w:p>
    <w:p w14:paraId="29C14B3F" w14:textId="77777777" w:rsidR="001B47D7" w:rsidRDefault="00897B09">
      <w:pPr>
        <w:pStyle w:val="SourceCode"/>
      </w:pPr>
      <w:r>
        <w:rPr>
          <w:rStyle w:val="CommentTok"/>
        </w:rPr>
        <w:t># Import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</w:t>
      </w:r>
      <w:r>
        <w:rPr>
          <w:rStyle w:val="FunctionTok"/>
        </w:rPr>
        <w:t>ibrary</w:t>
      </w:r>
      <w:r>
        <w:rPr>
          <w:rStyle w:val="NormalTok"/>
        </w:rPr>
        <w:t>(patchwork)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(scales)</w:t>
      </w:r>
    </w:p>
    <w:p w14:paraId="29C14B40" w14:textId="77777777" w:rsidR="001B47D7" w:rsidRDefault="00897B09">
      <w:pPr>
        <w:pStyle w:val="SourceCode"/>
      </w:pPr>
      <w:r>
        <w:rPr>
          <w:rStyle w:val="CommentTok"/>
        </w:rPr>
        <w:t># loading dataset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(diamonds)</w:t>
      </w:r>
    </w:p>
    <w:p w14:paraId="29C14B41" w14:textId="77777777" w:rsidR="001B47D7" w:rsidRDefault="00897B09">
      <w:r>
        <w:pict w14:anchorId="29C14B95">
          <v:rect id="_x0000_i1028" style="width:0;height:1.5pt" o:hralign="center" o:hrstd="t" o:hr="t"/>
        </w:pict>
      </w:r>
    </w:p>
    <w:p w14:paraId="29C14B42" w14:textId="77777777" w:rsidR="001B47D7" w:rsidRDefault="00897B09">
      <w:pPr>
        <w:pStyle w:val="Heading3"/>
      </w:pPr>
      <w:bookmarkStart w:id="6" w:name="understanding-the-dataset"/>
      <w:bookmarkStart w:id="7" w:name="_Toc130467458"/>
      <w:bookmarkEnd w:id="4"/>
      <w:r>
        <w:lastRenderedPageBreak/>
        <w:t>3. Understanding the dataset</w:t>
      </w:r>
      <w:bookmarkEnd w:id="7"/>
    </w:p>
    <w:p w14:paraId="29C14B43" w14:textId="77777777" w:rsidR="001B47D7" w:rsidRDefault="00897B09">
      <w:pPr>
        <w:pStyle w:val="FirstParagraph"/>
      </w:pPr>
      <w:r>
        <w:t>Review dataset</w:t>
      </w:r>
    </w:p>
    <w:p w14:paraId="29C14B44" w14:textId="77777777" w:rsidR="001B47D7" w:rsidRDefault="00897B09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(diamonds)</w:t>
      </w:r>
    </w:p>
    <w:p w14:paraId="29C14B45" w14:textId="77777777" w:rsidR="001B47D7" w:rsidRDefault="00897B09">
      <w:pPr>
        <w:pStyle w:val="SourceCode"/>
      </w:pPr>
      <w:r>
        <w:rPr>
          <w:rStyle w:val="VerbatimChar"/>
        </w:rPr>
        <w:t>## # A tibble: 6 × 10</w:t>
      </w:r>
      <w:r>
        <w:br/>
      </w:r>
      <w:r>
        <w:rPr>
          <w:rStyle w:val="VerbatimChar"/>
        </w:rPr>
        <w:t>##   carat cut       color clarity depth table price     x     y     z</w:t>
      </w:r>
      <w:r>
        <w:br/>
      </w:r>
      <w:r>
        <w:rPr>
          <w:rStyle w:val="VerbatimChar"/>
        </w:rPr>
        <w:t xml:space="preserve">##   &lt;dbl&gt; &lt;ord&gt;     &lt;ord&gt; &lt;ord&gt;   </w:t>
      </w:r>
      <w:r>
        <w:rPr>
          <w:rStyle w:val="VerbatimChar"/>
        </w:rPr>
        <w:t>&lt;dbl&gt; &lt;dbl&gt; &lt;int&gt; &lt;dbl&gt; &lt;dbl&gt; &lt;dbl&gt;</w:t>
      </w:r>
      <w:r>
        <w:br/>
      </w:r>
      <w:r>
        <w:rPr>
          <w:rStyle w:val="VerbatimChar"/>
        </w:rPr>
        <w:t>## 1  0.23 Ideal     E     SI2      61.5    55   326  3.95  3.98  2.43</w:t>
      </w:r>
      <w:r>
        <w:br/>
      </w:r>
      <w:r>
        <w:rPr>
          <w:rStyle w:val="VerbatimChar"/>
        </w:rPr>
        <w:t>## 2  0.21 Premium   E     SI1      59.8    61   326  3.89  3.84  2.31</w:t>
      </w:r>
      <w:r>
        <w:br/>
      </w:r>
      <w:r>
        <w:rPr>
          <w:rStyle w:val="VerbatimChar"/>
        </w:rPr>
        <w:t>## 3  0.23 Good      E     VS1      56.9    65   327  4.05  4.07  2.31</w:t>
      </w:r>
      <w:r>
        <w:br/>
      </w:r>
      <w:r>
        <w:rPr>
          <w:rStyle w:val="VerbatimChar"/>
        </w:rPr>
        <w:t>## 4  0</w:t>
      </w:r>
      <w:r>
        <w:rPr>
          <w:rStyle w:val="VerbatimChar"/>
        </w:rPr>
        <w:t>.29 Premium   I     VS2      62.4    58   334  4.2   4.23  2.63</w:t>
      </w:r>
      <w:r>
        <w:br/>
      </w:r>
      <w:r>
        <w:rPr>
          <w:rStyle w:val="VerbatimChar"/>
        </w:rPr>
        <w:t>## 5  0.31 Good      J     SI2      63.3    58   335  4.34  4.35  2.75</w:t>
      </w:r>
      <w:r>
        <w:br/>
      </w:r>
      <w:r>
        <w:rPr>
          <w:rStyle w:val="VerbatimChar"/>
        </w:rPr>
        <w:t>## 6  0.24 Very Good J     VVS2     62.8    57   336  3.94  3.96  2.48</w:t>
      </w:r>
    </w:p>
    <w:p w14:paraId="29C14B46" w14:textId="77777777" w:rsidR="001B47D7" w:rsidRDefault="00897B09">
      <w:pPr>
        <w:pStyle w:val="FirstParagraph"/>
      </w:pPr>
      <w:r>
        <w:t>Review data structure</w:t>
      </w:r>
    </w:p>
    <w:p w14:paraId="29C14B47" w14:textId="77777777" w:rsidR="001B47D7" w:rsidRDefault="00897B09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(diamonds)</w:t>
      </w:r>
    </w:p>
    <w:p w14:paraId="29C14B48" w14:textId="77777777" w:rsidR="001B47D7" w:rsidRDefault="00897B09">
      <w:pPr>
        <w:pStyle w:val="SourceCode"/>
      </w:pPr>
      <w:r>
        <w:rPr>
          <w:rStyle w:val="VerbatimChar"/>
        </w:rPr>
        <w:t>## Rows: 5</w:t>
      </w:r>
      <w:r>
        <w:rPr>
          <w:rStyle w:val="VerbatimChar"/>
        </w:rPr>
        <w:t>3,940</w:t>
      </w:r>
      <w:r>
        <w:br/>
      </w:r>
      <w:r>
        <w:rPr>
          <w:rStyle w:val="VerbatimChar"/>
        </w:rPr>
        <w:t>## Columns: 10</w:t>
      </w:r>
      <w:r>
        <w:br/>
      </w:r>
      <w:r>
        <w:rPr>
          <w:rStyle w:val="VerbatimChar"/>
        </w:rPr>
        <w:t>## $ carat   &lt;dbl&gt; 0.23, 0.21, 0.23, 0.29, 0.31, 0.24, 0.24, 0.26, 0.22, 0.23, 0.…</w:t>
      </w:r>
      <w:r>
        <w:br/>
      </w:r>
      <w:r>
        <w:rPr>
          <w:rStyle w:val="VerbatimChar"/>
        </w:rPr>
        <w:t>## $ cut     &lt;ord&gt; Ideal, Premium, Good, Premium, Good, Very Good, Very Good, Ver…</w:t>
      </w:r>
      <w:r>
        <w:br/>
      </w:r>
      <w:r>
        <w:rPr>
          <w:rStyle w:val="VerbatimChar"/>
        </w:rPr>
        <w:t>## $ color   &lt;ord&gt; E, E, E, I, J, J, I, H, E, H, J, J, F, J, E, E, I, J, J, J, I,…</w:t>
      </w:r>
      <w:r>
        <w:br/>
      </w:r>
      <w:r>
        <w:rPr>
          <w:rStyle w:val="VerbatimChar"/>
        </w:rPr>
        <w:t>## $ clarity &lt;ord&gt; SI2, SI1, VS1, VS2, SI2, VVS2, VVS1, SI1, VS2, VS1, SI1, VS1, …</w:t>
      </w:r>
      <w:r>
        <w:br/>
      </w:r>
      <w:r>
        <w:rPr>
          <w:rStyle w:val="VerbatimChar"/>
        </w:rPr>
        <w:t>## $ depth   &lt;dbl&gt; 61.5, 59.8, 56.9, 62.4, 63.3, 62.8, 62.3, 61.9, 65.1, 59.4, 64…</w:t>
      </w:r>
      <w:r>
        <w:br/>
      </w:r>
      <w:r>
        <w:rPr>
          <w:rStyle w:val="VerbatimChar"/>
        </w:rPr>
        <w:t>## $ ta</w:t>
      </w:r>
      <w:r>
        <w:rPr>
          <w:rStyle w:val="VerbatimChar"/>
        </w:rPr>
        <w:t>ble   &lt;dbl&gt; 55, 61, 65, 58, 58, 57, 57, 55, 61, 61, 55, 56, 61, 54, 62, 58…</w:t>
      </w:r>
      <w:r>
        <w:br/>
      </w:r>
      <w:r>
        <w:rPr>
          <w:rStyle w:val="VerbatimChar"/>
        </w:rPr>
        <w:t>## $ price   &lt;int&gt; 326, 326, 327, 334, 335, 336, 336, 337, 337, 338, 339, 340, 34…</w:t>
      </w:r>
      <w:r>
        <w:br/>
      </w:r>
      <w:r>
        <w:rPr>
          <w:rStyle w:val="VerbatimChar"/>
        </w:rPr>
        <w:t>## $ x       &lt;dbl&gt; 3.95, 3.89, 4.05, 4.20, 4.34, 3.94, 3.95, 4.07, 3.87, 4.00, 4.…</w:t>
      </w:r>
      <w:r>
        <w:br/>
      </w:r>
      <w:r>
        <w:rPr>
          <w:rStyle w:val="VerbatimChar"/>
        </w:rPr>
        <w:t>## $ y       &lt;</w:t>
      </w:r>
      <w:r>
        <w:rPr>
          <w:rStyle w:val="VerbatimChar"/>
        </w:rPr>
        <w:t>dbl&gt; 3.98, 3.84, 4.07, 4.23, 4.35, 3.96, 3.98, 4.11, 3.78, 4.05, 4.…</w:t>
      </w:r>
      <w:r>
        <w:br/>
      </w:r>
      <w:r>
        <w:rPr>
          <w:rStyle w:val="VerbatimChar"/>
        </w:rPr>
        <w:t>## $ z       &lt;dbl&gt; 2.43, 2.31, 2.31, 2.63, 2.75, 2.48, 2.47, 2.53, 2.49, 2.39, 2.…</w:t>
      </w:r>
    </w:p>
    <w:p w14:paraId="29C14B49" w14:textId="77777777" w:rsidR="001B47D7" w:rsidRDefault="00897B09">
      <w:pPr>
        <w:pStyle w:val="Heading4"/>
      </w:pPr>
      <w:bookmarkStart w:id="8" w:name="the-diamonds-grading-system"/>
      <w:r>
        <w:t>The Diamonds Grading System</w:t>
      </w:r>
    </w:p>
    <w:p w14:paraId="29C14B4A" w14:textId="77777777" w:rsidR="001B47D7" w:rsidRDefault="00897B09">
      <w:pPr>
        <w:pStyle w:val="FirstParagraph"/>
      </w:pPr>
      <w:r>
        <w:t>To gain a better understanding in this dataset, here’s some study that I did</w:t>
      </w:r>
      <w:r>
        <w:t xml:space="preserve"> on diamond grading system and its value (in this case – </w:t>
      </w:r>
      <w:r>
        <w:rPr>
          <w:i/>
          <w:iCs/>
        </w:rPr>
        <w:t>price</w:t>
      </w:r>
      <w:r>
        <w:t xml:space="preserve">). The grading system is based on four attributes: carat, color, clarity, and cut, known as </w:t>
      </w:r>
      <w:r>
        <w:rPr>
          <w:b/>
          <w:bCs/>
        </w:rPr>
        <w:t>The Four Cs of Diamonds.</w:t>
      </w:r>
    </w:p>
    <w:p w14:paraId="29C14B4B" w14:textId="77777777" w:rsidR="001B47D7" w:rsidRDefault="00897B09">
      <w:pPr>
        <w:pStyle w:val="BodyText"/>
      </w:pPr>
      <w:r>
        <w:rPr>
          <w:b/>
          <w:bCs/>
        </w:rPr>
        <w:t>Carat</w:t>
      </w:r>
    </w:p>
    <w:p w14:paraId="29C14B4C" w14:textId="77777777" w:rsidR="001B47D7" w:rsidRDefault="00897B09">
      <w:pPr>
        <w:pStyle w:val="BodyText"/>
      </w:pPr>
      <w:r>
        <w:lastRenderedPageBreak/>
        <w:t>Diamond weight is measured in carats. One carat (or 1 ct, when abbrevia</w:t>
      </w:r>
      <w:r>
        <w:t>ted) equals 0.2 gram. The carat weight is sometimes directly related to price and the prices go up as diamond carat weight increase.</w:t>
      </w:r>
    </w:p>
    <w:p w14:paraId="29C14B4D" w14:textId="77777777" w:rsidR="001B47D7" w:rsidRDefault="00897B09">
      <w:pPr>
        <w:pStyle w:val="BodyText"/>
      </w:pPr>
      <w:r>
        <w:rPr>
          <w:b/>
          <w:bCs/>
        </w:rPr>
        <w:t>Color</w:t>
      </w:r>
    </w:p>
    <w:p w14:paraId="29C14B4E" w14:textId="1B996282" w:rsidR="001B47D7" w:rsidRDefault="00897B09">
      <w:pPr>
        <w:pStyle w:val="BodyText"/>
      </w:pPr>
      <w:r>
        <w:t xml:space="preserve">Diamonds are graded on a color scale from D-Z. According to </w:t>
      </w:r>
      <w:hyperlink r:id="rId8">
        <w:r>
          <w:rPr>
            <w:rStyle w:val="Hyperlink"/>
          </w:rPr>
          <w:t>GIA color grading scale</w:t>
        </w:r>
      </w:hyperlink>
      <w:r>
        <w:t>, a diamond graded D-F is considered to be “colorless” and diamond graded G-J are considered to be “near colorless”.</w:t>
      </w:r>
    </w:p>
    <w:p w14:paraId="29C14B4F" w14:textId="77777777" w:rsidR="001B47D7" w:rsidRDefault="00897B09">
      <w:pPr>
        <w:pStyle w:val="CaptionedFigure"/>
      </w:pPr>
      <w:r>
        <w:rPr>
          <w:noProof/>
        </w:rPr>
        <w:drawing>
          <wp:inline distT="0" distB="0" distL="0" distR="0" wp14:anchorId="29C14B96" wp14:editId="29C14B97">
            <wp:extent cx="3810000" cy="2540000"/>
            <wp:effectExtent l="0" t="0" r="0" b="0"/>
            <wp:docPr id="27" name="Picture" descr="GIA color 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ttps://www.gemsociety.org/uploads/750/75/2018/03/diamond_color_char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14B50" w14:textId="77777777" w:rsidR="001B47D7" w:rsidRDefault="00897B09">
      <w:pPr>
        <w:pStyle w:val="ImageCaption"/>
      </w:pPr>
      <w:r>
        <w:t>GIA color chart</w:t>
      </w:r>
    </w:p>
    <w:p w14:paraId="29C14B51" w14:textId="77777777" w:rsidR="001B47D7" w:rsidRDefault="00897B09">
      <w:pPr>
        <w:pStyle w:val="BodyText"/>
      </w:pPr>
      <w:r>
        <w:rPr>
          <w:b/>
          <w:bCs/>
        </w:rPr>
        <w:t>Clarity</w:t>
      </w:r>
    </w:p>
    <w:p w14:paraId="29C14B52" w14:textId="44C4C3EE" w:rsidR="001B47D7" w:rsidRDefault="00897B09">
      <w:pPr>
        <w:pStyle w:val="BodyText"/>
      </w:pPr>
      <w:hyperlink r:id="rId10">
        <w:r>
          <w:rPr>
            <w:rStyle w:val="Hyperlink"/>
          </w:rPr>
          <w:t>Diamonds clarity</w:t>
        </w:r>
      </w:hyperlink>
      <w:r>
        <w:t xml:space="preserve"> are graded on a scale from “Internal Flawless (IF)” to “Included (I3)”. Most diamonds have inclusions (defined as anything that will interfere with the free passage of light) but</w:t>
      </w:r>
      <w:r>
        <w:t xml:space="preserve"> the less inclusions it has, the more valuable it is.</w:t>
      </w:r>
    </w:p>
    <w:p w14:paraId="29C14B53" w14:textId="77777777" w:rsidR="001B47D7" w:rsidRDefault="00897B09">
      <w:pPr>
        <w:pStyle w:val="BodyText"/>
      </w:pPr>
      <w:r>
        <w:t>Clarity grading are as follows:</w:t>
      </w:r>
    </w:p>
    <w:p w14:paraId="29C14B54" w14:textId="77777777" w:rsidR="001B47D7" w:rsidRDefault="00897B09">
      <w:pPr>
        <w:pStyle w:val="Compact"/>
        <w:numPr>
          <w:ilvl w:val="0"/>
          <w:numId w:val="4"/>
        </w:numPr>
      </w:pPr>
      <w:r>
        <w:t>IF: Internally Flawless</w:t>
      </w:r>
    </w:p>
    <w:p w14:paraId="29C14B55" w14:textId="77777777" w:rsidR="001B47D7" w:rsidRDefault="00897B09">
      <w:pPr>
        <w:pStyle w:val="Compact"/>
        <w:numPr>
          <w:ilvl w:val="0"/>
          <w:numId w:val="4"/>
        </w:numPr>
      </w:pPr>
      <w:r>
        <w:t>VVS1, VVS2: Very, Very Slightly Included</w:t>
      </w:r>
    </w:p>
    <w:p w14:paraId="29C14B56" w14:textId="77777777" w:rsidR="001B47D7" w:rsidRDefault="00897B09">
      <w:pPr>
        <w:pStyle w:val="Compact"/>
        <w:numPr>
          <w:ilvl w:val="0"/>
          <w:numId w:val="4"/>
        </w:numPr>
      </w:pPr>
      <w:r>
        <w:t>VS1, VS2: Very Slightly Included</w:t>
      </w:r>
    </w:p>
    <w:p w14:paraId="29C14B57" w14:textId="77777777" w:rsidR="001B47D7" w:rsidRDefault="00897B09">
      <w:pPr>
        <w:pStyle w:val="Compact"/>
        <w:numPr>
          <w:ilvl w:val="0"/>
          <w:numId w:val="4"/>
        </w:numPr>
      </w:pPr>
      <w:r>
        <w:t>SI1,SI2: Slightly Included</w:t>
      </w:r>
    </w:p>
    <w:p w14:paraId="29C14B58" w14:textId="77777777" w:rsidR="001B47D7" w:rsidRDefault="00897B09">
      <w:pPr>
        <w:pStyle w:val="Compact"/>
        <w:numPr>
          <w:ilvl w:val="0"/>
          <w:numId w:val="4"/>
        </w:numPr>
      </w:pPr>
      <w:r>
        <w:t>I1: Included</w:t>
      </w:r>
    </w:p>
    <w:p w14:paraId="29C14B59" w14:textId="77777777" w:rsidR="001B47D7" w:rsidRDefault="00897B09">
      <w:pPr>
        <w:pStyle w:val="CaptionedFigure"/>
      </w:pPr>
      <w:r>
        <w:rPr>
          <w:noProof/>
        </w:rPr>
        <w:lastRenderedPageBreak/>
        <w:drawing>
          <wp:inline distT="0" distB="0" distL="0" distR="0" wp14:anchorId="29C14B98" wp14:editId="29C14B99">
            <wp:extent cx="5080000" cy="3111500"/>
            <wp:effectExtent l="0" t="0" r="0" b="0"/>
            <wp:docPr id="31" name="Picture" descr="Diamond Clarity 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https://www.gemsociety.org/uploads/750/75/2018/03/diamond_clarity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14B5A" w14:textId="77777777" w:rsidR="001B47D7" w:rsidRDefault="00897B09">
      <w:pPr>
        <w:pStyle w:val="ImageCaption"/>
      </w:pPr>
      <w:r>
        <w:t>Diamond Clarity Chart</w:t>
      </w:r>
    </w:p>
    <w:p w14:paraId="29C14B5B" w14:textId="77777777" w:rsidR="001B47D7" w:rsidRDefault="00897B09">
      <w:pPr>
        <w:pStyle w:val="BodyText"/>
      </w:pPr>
      <w:r>
        <w:rPr>
          <w:b/>
          <w:bCs/>
        </w:rPr>
        <w:t>Cut</w:t>
      </w:r>
    </w:p>
    <w:p w14:paraId="29C14B5C" w14:textId="712E6ED6" w:rsidR="001B47D7" w:rsidRDefault="00897B09">
      <w:pPr>
        <w:pStyle w:val="BodyText"/>
      </w:pPr>
      <w:hyperlink r:id="rId12">
        <w:r>
          <w:rPr>
            <w:rStyle w:val="Hyperlink"/>
          </w:rPr>
          <w:t>Diamond cut quality</w:t>
        </w:r>
      </w:hyperlink>
      <w:r>
        <w:t xml:space="preserve"> is what gives a diamond its sparkle. Therefore, Cut is considered to be the most important determining the d</w:t>
      </w:r>
      <w:r>
        <w:t xml:space="preserve">iamond’s overall beauty. The overall quality of the cut is determined by the anatomy of diamond such as </w:t>
      </w:r>
      <w:r>
        <w:rPr>
          <w:i/>
          <w:iCs/>
        </w:rPr>
        <w:t>table, total depth percentage, etc.</w:t>
      </w:r>
      <w:r>
        <w:t xml:space="preserve"> as well as the quality of the polish.</w:t>
      </w:r>
    </w:p>
    <w:p w14:paraId="29C14B5D" w14:textId="77777777" w:rsidR="001B47D7" w:rsidRDefault="00897B09">
      <w:pPr>
        <w:pStyle w:val="BodyText"/>
      </w:pPr>
      <w:r>
        <w:t>For round brilliant diamonds, cut grading are as follows:</w:t>
      </w:r>
    </w:p>
    <w:p w14:paraId="29C14B5E" w14:textId="77777777" w:rsidR="001B47D7" w:rsidRDefault="00897B09">
      <w:pPr>
        <w:pStyle w:val="Compact"/>
        <w:numPr>
          <w:ilvl w:val="0"/>
          <w:numId w:val="5"/>
        </w:numPr>
      </w:pPr>
      <w:r>
        <w:t>Ideal or Excellence</w:t>
      </w:r>
    </w:p>
    <w:p w14:paraId="29C14B5F" w14:textId="77777777" w:rsidR="001B47D7" w:rsidRDefault="00897B09">
      <w:pPr>
        <w:pStyle w:val="Compact"/>
        <w:numPr>
          <w:ilvl w:val="0"/>
          <w:numId w:val="5"/>
        </w:numPr>
      </w:pPr>
      <w:r>
        <w:t>Premium</w:t>
      </w:r>
    </w:p>
    <w:p w14:paraId="29C14B60" w14:textId="77777777" w:rsidR="001B47D7" w:rsidRDefault="00897B09">
      <w:pPr>
        <w:pStyle w:val="Compact"/>
        <w:numPr>
          <w:ilvl w:val="0"/>
          <w:numId w:val="5"/>
        </w:numPr>
      </w:pPr>
      <w:r>
        <w:t>Very Good</w:t>
      </w:r>
    </w:p>
    <w:p w14:paraId="29C14B61" w14:textId="77777777" w:rsidR="001B47D7" w:rsidRDefault="00897B09">
      <w:pPr>
        <w:pStyle w:val="Compact"/>
        <w:numPr>
          <w:ilvl w:val="0"/>
          <w:numId w:val="5"/>
        </w:numPr>
      </w:pPr>
      <w:r>
        <w:t>Good</w:t>
      </w:r>
    </w:p>
    <w:p w14:paraId="29C14B62" w14:textId="77777777" w:rsidR="001B47D7" w:rsidRDefault="00897B09">
      <w:pPr>
        <w:pStyle w:val="Compact"/>
        <w:numPr>
          <w:ilvl w:val="0"/>
          <w:numId w:val="5"/>
        </w:numPr>
      </w:pPr>
      <w:r>
        <w:t>Fair</w:t>
      </w:r>
    </w:p>
    <w:p w14:paraId="29C14B63" w14:textId="77777777" w:rsidR="001B47D7" w:rsidRDefault="00897B09">
      <w:pPr>
        <w:pStyle w:val="Compact"/>
        <w:numPr>
          <w:ilvl w:val="0"/>
          <w:numId w:val="5"/>
        </w:numPr>
      </w:pPr>
      <w:r>
        <w:t>Poor (does not include in this dataset)</w:t>
      </w:r>
    </w:p>
    <w:p w14:paraId="29C14B64" w14:textId="77777777" w:rsidR="001B47D7" w:rsidRDefault="00897B09">
      <w:r>
        <w:pict w14:anchorId="29C14B9A">
          <v:rect id="_x0000_i1029" style="width:0;height:1.5pt" o:hralign="center" o:hrstd="t" o:hr="t"/>
        </w:pict>
      </w:r>
    </w:p>
    <w:p w14:paraId="29C14B65" w14:textId="77777777" w:rsidR="001B47D7" w:rsidRDefault="00897B09">
      <w:pPr>
        <w:pStyle w:val="Heading3"/>
      </w:pPr>
      <w:bookmarkStart w:id="9" w:name="data-visualization"/>
      <w:bookmarkStart w:id="10" w:name="_Toc130467459"/>
      <w:bookmarkEnd w:id="8"/>
      <w:bookmarkEnd w:id="6"/>
      <w:r>
        <w:t>4. Data Visualization</w:t>
      </w:r>
      <w:bookmarkEnd w:id="10"/>
    </w:p>
    <w:p w14:paraId="29C14B66" w14:textId="77777777" w:rsidR="001B47D7" w:rsidRDefault="00897B09">
      <w:pPr>
        <w:pStyle w:val="Heading4"/>
      </w:pPr>
      <w:bookmarkStart w:id="11" w:name="chart-01---diamonds-prices-distribution"/>
      <w:r>
        <w:t>Chart 01 - Diamonds prices distribution</w:t>
      </w:r>
    </w:p>
    <w:p w14:paraId="29C14B67" w14:textId="77777777" w:rsidR="001B47D7" w:rsidRDefault="00897B09">
      <w:pPr>
        <w:pStyle w:val="FirstParagraph"/>
      </w:pPr>
      <w:r>
        <w:t>To simply explore the distribution of diamonds</w:t>
      </w:r>
      <w:r>
        <w:t xml:space="preserve"> price, the histogram along with boxplot is plotted as shown below:</w:t>
      </w:r>
    </w:p>
    <w:p w14:paraId="29C14B68" w14:textId="77777777" w:rsidR="001B47D7" w:rsidRDefault="00897B09">
      <w:pPr>
        <w:pStyle w:val="SourceCode"/>
      </w:pPr>
      <w:r>
        <w:rPr>
          <w:rStyle w:val="CommentTok"/>
        </w:rPr>
        <w:t># Using sampling method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(diamonds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sample_n</w:t>
      </w:r>
      <w:r>
        <w:rPr>
          <w:rStyle w:val="NormalTok"/>
        </w:rPr>
        <w:t>(</w:t>
      </w:r>
      <w:r>
        <w:rPr>
          <w:rStyle w:val="DecValTok"/>
        </w:rPr>
        <w:t>5400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 xml:space="preserve">(price))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"#b0c4b1"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"#4a5759"</w:t>
      </w:r>
      <w:r>
        <w:rPr>
          <w:rStyle w:val="NormalTok"/>
        </w:rPr>
        <w:t xml:space="preserve">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</w:t>
      </w:r>
      <w:r>
        <w:rPr>
          <w:rStyle w:val="FunctionTok"/>
        </w:rPr>
        <w:t>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"Histogram"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(diamonds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sample_n</w:t>
      </w:r>
      <w:r>
        <w:rPr>
          <w:rStyle w:val="NormalTok"/>
        </w:rPr>
        <w:t>(</w:t>
      </w:r>
      <w:r>
        <w:rPr>
          <w:rStyle w:val="DecValTok"/>
        </w:rPr>
        <w:t>5400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 xml:space="preserve">(price))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"#b0c4b1"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"#4a5759"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"#bc4b51"</w:t>
      </w:r>
      <w:r>
        <w:rPr>
          <w:rStyle w:val="NormalTok"/>
        </w:rPr>
        <w:t xml:space="preserve">,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patchwork </w:t>
      </w:r>
      <w:r>
        <w:rPr>
          <w:rStyle w:val="OtherTok"/>
        </w:rPr>
        <w:t>&lt;-</w:t>
      </w:r>
      <w:r>
        <w:rPr>
          <w:rStyle w:val="NormalTok"/>
        </w:rPr>
        <w:t xml:space="preserve"> p1 </w:t>
      </w:r>
      <w:r>
        <w:rPr>
          <w:rStyle w:val="SpecialCharTok"/>
        </w:rPr>
        <w:t>/</w:t>
      </w:r>
      <w:r>
        <w:rPr>
          <w:rStyle w:val="NormalTok"/>
        </w:rPr>
        <w:t xml:space="preserve"> p2</w:t>
      </w:r>
      <w:r>
        <w:br/>
      </w:r>
      <w:r>
        <w:rPr>
          <w:rStyle w:val="NormalTok"/>
        </w:rPr>
        <w:t xml:space="preserve">patchwork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plot_annotation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"The Distribution of Diamonds Prices"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'The "prices" distribution is positive skew with outliers (red marks)'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'Source: Diamonds from ggplot2'</w:t>
      </w:r>
      <w:r>
        <w:br/>
      </w:r>
      <w:r>
        <w:rPr>
          <w:rStyle w:val="NormalTok"/>
        </w:rPr>
        <w:t xml:space="preserve">) </w:t>
      </w:r>
    </w:p>
    <w:p w14:paraId="29C14B69" w14:textId="77777777" w:rsidR="001B47D7" w:rsidRDefault="00897B09">
      <w:pPr>
        <w:pStyle w:val="FirstParagraph"/>
      </w:pPr>
      <w:r>
        <w:rPr>
          <w:noProof/>
        </w:rPr>
        <w:drawing>
          <wp:inline distT="0" distB="0" distL="0" distR="0" wp14:anchorId="29C14B9B" wp14:editId="29C14B9C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Diamonds_repor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14B6A" w14:textId="77777777" w:rsidR="001B47D7" w:rsidRDefault="00897B09">
      <w:pPr>
        <w:pStyle w:val="Compact"/>
        <w:numPr>
          <w:ilvl w:val="0"/>
          <w:numId w:val="6"/>
        </w:numPr>
      </w:pPr>
      <w:r>
        <w:t>The diamonds “prices” distribution is positive skew, and there are outliers (red marks) as shown in the boxplot.</w:t>
      </w:r>
    </w:p>
    <w:p w14:paraId="29C14B6B" w14:textId="77777777" w:rsidR="001B47D7" w:rsidRDefault="00897B09">
      <w:r>
        <w:pict w14:anchorId="29C14B9D">
          <v:rect id="_x0000_i1030" style="width:0;height:1.5pt" o:hralign="center" o:hrstd="t" o:hr="t"/>
        </w:pict>
      </w:r>
    </w:p>
    <w:p w14:paraId="29C14B6C" w14:textId="77777777" w:rsidR="001B47D7" w:rsidRDefault="00897B09">
      <w:pPr>
        <w:pStyle w:val="Heading4"/>
      </w:pPr>
      <w:bookmarkStart w:id="12" w:name="chart-02---boxplot-of-table-by-cut-grade"/>
      <w:bookmarkEnd w:id="11"/>
      <w:r>
        <w:lastRenderedPageBreak/>
        <w:t>Chart 02 - Boxplot of Table by Cut Grade</w:t>
      </w:r>
    </w:p>
    <w:p w14:paraId="29C14B6D" w14:textId="77777777" w:rsidR="001B47D7" w:rsidRDefault="00897B09">
      <w:pPr>
        <w:pStyle w:val="FirstParagraph"/>
      </w:pPr>
      <w:r>
        <w:t xml:space="preserve">As </w:t>
      </w:r>
      <w:r>
        <w:rPr>
          <w:rStyle w:val="VerbatimChar"/>
        </w:rPr>
        <w:t>table</w:t>
      </w:r>
      <w:r>
        <w:t xml:space="preserve"> is one of the attribute that affect the </w:t>
      </w:r>
      <w:r>
        <w:rPr>
          <w:rStyle w:val="VerbatimChar"/>
        </w:rPr>
        <w:t>cut</w:t>
      </w:r>
      <w:r>
        <w:t xml:space="preserve"> </w:t>
      </w:r>
      <w:r>
        <w:t xml:space="preserve">quality. I want to compare the distribution of </w:t>
      </w:r>
      <w:r>
        <w:rPr>
          <w:rStyle w:val="VerbatimChar"/>
        </w:rPr>
        <w:t>table</w:t>
      </w:r>
      <w:r>
        <w:t xml:space="preserve"> between </w:t>
      </w:r>
      <w:r>
        <w:rPr>
          <w:rStyle w:val="VerbatimChar"/>
        </w:rPr>
        <w:t>cut</w:t>
      </w:r>
      <w:r>
        <w:t xml:space="preserve"> grade side-by-side. The boxplot of table is created as shown below:</w:t>
      </w:r>
    </w:p>
    <w:p w14:paraId="29C14B6E" w14:textId="77777777" w:rsidR="001B47D7" w:rsidRDefault="00897B09"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 cut ,table,</w:t>
      </w:r>
      <w:r>
        <w:rPr>
          <w:rStyle w:val="AttributeTok"/>
        </w:rPr>
        <w:t>fill=</w:t>
      </w:r>
      <w:r>
        <w:rPr>
          <w:rStyle w:val="NormalTok"/>
        </w:rPr>
        <w:t xml:space="preserve">cut, </w:t>
      </w:r>
      <w:r>
        <w:rPr>
          <w:rStyle w:val="AttributeTok"/>
        </w:rPr>
        <w:t>col=</w:t>
      </w:r>
      <w:r>
        <w:rPr>
          <w:rStyle w:val="NormalTok"/>
        </w:rPr>
        <w:t xml:space="preserve">cut))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#geom_point(position = "jitter")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"#463f3a"</w:t>
      </w:r>
      <w:r>
        <w:rPr>
          <w:rStyle w:val="NormalTok"/>
        </w:rPr>
        <w:t xml:space="preserve">,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"#ffcdb2"</w:t>
      </w:r>
      <w:r>
        <w:rPr>
          <w:rStyle w:val="NormalTok"/>
        </w:rPr>
        <w:t xml:space="preserve">, </w:t>
      </w:r>
      <w:r>
        <w:rPr>
          <w:rStyle w:val="StringTok"/>
        </w:rPr>
        <w:t>"#ffb4a2"</w:t>
      </w:r>
      <w:r>
        <w:rPr>
          <w:rStyle w:val="NormalTok"/>
        </w:rPr>
        <w:t xml:space="preserve">, </w:t>
      </w:r>
      <w:r>
        <w:rPr>
          <w:rStyle w:val="StringTok"/>
        </w:rPr>
        <w:t>"#e5989b"</w:t>
      </w:r>
      <w:r>
        <w:rPr>
          <w:rStyle w:val="NormalTok"/>
        </w:rPr>
        <w:t xml:space="preserve">, </w:t>
      </w:r>
      <w:r>
        <w:rPr>
          <w:rStyle w:val="StringTok"/>
        </w:rPr>
        <w:t>"#b583</w:t>
      </w:r>
      <w:r>
        <w:rPr>
          <w:rStyle w:val="StringTok"/>
        </w:rPr>
        <w:t>8d"</w:t>
      </w:r>
      <w:r>
        <w:rPr>
          <w:rStyle w:val="NormalTok"/>
        </w:rPr>
        <w:t xml:space="preserve">, </w:t>
      </w:r>
      <w:r>
        <w:rPr>
          <w:rStyle w:val="StringTok"/>
        </w:rPr>
        <w:t>"#9e2a2b"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"Boxplot of Table by Cut Grade"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"Table: width of top of diamond relative to widest point"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"Cut Grade"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"Table"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"Source: Diamonds from ggplot2"</w:t>
      </w:r>
      <w:r>
        <w:rPr>
          <w:rStyle w:val="NormalTok"/>
        </w:rPr>
        <w:t>)</w:t>
      </w:r>
    </w:p>
    <w:p w14:paraId="29C14B6F" w14:textId="77777777" w:rsidR="001B47D7" w:rsidRDefault="00897B09">
      <w:pPr>
        <w:pStyle w:val="FirstParagraph"/>
      </w:pPr>
      <w:r>
        <w:rPr>
          <w:noProof/>
        </w:rPr>
        <w:drawing>
          <wp:inline distT="0" distB="0" distL="0" distR="0" wp14:anchorId="29C14B9E" wp14:editId="29C14B9F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Diamonds_repor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14B70" w14:textId="77777777" w:rsidR="001B47D7" w:rsidRDefault="00897B09">
      <w:pPr>
        <w:pStyle w:val="Compact"/>
        <w:numPr>
          <w:ilvl w:val="0"/>
          <w:numId w:val="7"/>
        </w:numPr>
      </w:pPr>
      <w:r>
        <w:t>From this chart, it can be seen that only diamonds with Good-cut has no outlier, and the range of table is much more narrower in Ideal-cut compared to the Fair-cut (worst).</w:t>
      </w:r>
    </w:p>
    <w:p w14:paraId="29C14B71" w14:textId="77777777" w:rsidR="001B47D7" w:rsidRDefault="00897B09">
      <w:pPr>
        <w:pStyle w:val="Compact"/>
        <w:numPr>
          <w:ilvl w:val="0"/>
          <w:numId w:val="7"/>
        </w:numPr>
      </w:pPr>
      <w:r>
        <w:t>The median of Ideal-cut table is also lower than</w:t>
      </w:r>
      <w:r>
        <w:t xml:space="preserve"> other cut grade. Therefore, there is a certain suitable range for diamond table.</w:t>
      </w:r>
    </w:p>
    <w:p w14:paraId="29C14B72" w14:textId="77777777" w:rsidR="001B47D7" w:rsidRDefault="00897B09">
      <w:r>
        <w:pict w14:anchorId="29C14BA0">
          <v:rect id="_x0000_i1031" style="width:0;height:1.5pt" o:hralign="center" o:hrstd="t" o:hr="t"/>
        </w:pict>
      </w:r>
    </w:p>
    <w:p w14:paraId="29C14B73" w14:textId="77777777" w:rsidR="001B47D7" w:rsidRDefault="00897B09">
      <w:pPr>
        <w:pStyle w:val="Heading4"/>
      </w:pPr>
      <w:bookmarkStart w:id="13" w:name="X6c7412405bea2d4358a738414c550df4d038740"/>
      <w:bookmarkEnd w:id="12"/>
      <w:r>
        <w:lastRenderedPageBreak/>
        <w:t>Chart 03 - Percentage of diamonds by Clarity Segments</w:t>
      </w:r>
    </w:p>
    <w:p w14:paraId="29C14B74" w14:textId="77777777" w:rsidR="001B47D7" w:rsidRDefault="00897B09">
      <w:pPr>
        <w:pStyle w:val="FirstParagraph"/>
      </w:pPr>
      <w:r>
        <w:t xml:space="preserve">As in this dataset, </w:t>
      </w:r>
      <w:r>
        <w:rPr>
          <w:rStyle w:val="VerbatimChar"/>
        </w:rPr>
        <w:t>clarity</w:t>
      </w:r>
      <w:r>
        <w:t xml:space="preserve"> is scaling from IF to I1, and the flaw is usually noticeable in SI1 to I1. Therefore, inst</w:t>
      </w:r>
      <w:r>
        <w:t xml:space="preserve">ead of showing all scaling percentage in pie chart, the </w:t>
      </w:r>
      <w:r>
        <w:rPr>
          <w:rStyle w:val="VerbatimChar"/>
        </w:rPr>
        <w:t>clarity</w:t>
      </w:r>
      <w:r>
        <w:t xml:space="preserve"> is grouped into 4 segments as follows:</w:t>
      </w:r>
    </w:p>
    <w:p w14:paraId="29C14B75" w14:textId="77777777" w:rsidR="001B47D7" w:rsidRDefault="00897B09">
      <w:pPr>
        <w:pStyle w:val="Compact"/>
        <w:numPr>
          <w:ilvl w:val="0"/>
          <w:numId w:val="8"/>
        </w:numPr>
      </w:pPr>
      <w:r>
        <w:t>Internal Flawless (IF)</w:t>
      </w:r>
    </w:p>
    <w:p w14:paraId="29C14B76" w14:textId="77777777" w:rsidR="001B47D7" w:rsidRDefault="00897B09">
      <w:pPr>
        <w:pStyle w:val="Compact"/>
        <w:numPr>
          <w:ilvl w:val="0"/>
          <w:numId w:val="8"/>
        </w:numPr>
      </w:pPr>
      <w:r>
        <w:t>Very, Very Slightly Included (VVS1-2)</w:t>
      </w:r>
    </w:p>
    <w:p w14:paraId="29C14B77" w14:textId="77777777" w:rsidR="001B47D7" w:rsidRDefault="00897B09">
      <w:pPr>
        <w:pStyle w:val="Compact"/>
        <w:numPr>
          <w:ilvl w:val="0"/>
          <w:numId w:val="8"/>
        </w:numPr>
      </w:pPr>
      <w:r>
        <w:t>Very Slightly Included (VS1-2)</w:t>
      </w:r>
    </w:p>
    <w:p w14:paraId="29C14B78" w14:textId="77777777" w:rsidR="001B47D7" w:rsidRDefault="00897B09">
      <w:pPr>
        <w:pStyle w:val="Compact"/>
        <w:numPr>
          <w:ilvl w:val="0"/>
          <w:numId w:val="8"/>
        </w:numPr>
      </w:pPr>
      <w:r>
        <w:t>All other (SI1 to I1)</w:t>
      </w:r>
    </w:p>
    <w:p w14:paraId="29C14B79" w14:textId="77777777" w:rsidR="001B47D7" w:rsidRDefault="00897B09">
      <w:pPr>
        <w:pStyle w:val="FirstParagraph"/>
      </w:pPr>
      <w:r>
        <w:t>In this case, I can focus more on compa</w:t>
      </w:r>
      <w:r>
        <w:t>ring the clean and unnoticeable grade.</w:t>
      </w:r>
    </w:p>
    <w:p w14:paraId="29C14B7A" w14:textId="77777777" w:rsidR="001B47D7" w:rsidRDefault="00897B09">
      <w:pPr>
        <w:pStyle w:val="SourceCode"/>
      </w:pPr>
      <w:r>
        <w:rPr>
          <w:rStyle w:val="DocumentationTok"/>
        </w:rPr>
        <w:t>## create new segment level</w:t>
      </w:r>
      <w:r>
        <w:br/>
      </w:r>
      <w:r>
        <w:rPr>
          <w:rStyle w:val="CommentTok"/>
        </w:rPr>
        <w:t># data transformation</w:t>
      </w:r>
      <w:r>
        <w:br/>
      </w:r>
      <w:r>
        <w:rPr>
          <w:rStyle w:val="NormalTok"/>
        </w:rPr>
        <w:t xml:space="preserve">dia_cl </w:t>
      </w:r>
      <w:r>
        <w:rPr>
          <w:rStyle w:val="OtherTok"/>
        </w:rPr>
        <w:t>&lt;-</w:t>
      </w:r>
      <w:r>
        <w:rPr>
          <w:rStyle w:val="NormalTok"/>
        </w:rPr>
        <w:t xml:space="preserve"> diamonds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segment=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dia_cl</w:t>
      </w:r>
      <w:r>
        <w:rPr>
          <w:rStyle w:val="SpecialCharTok"/>
        </w:rPr>
        <w:t>$</w:t>
      </w:r>
      <w:r>
        <w:rPr>
          <w:rStyle w:val="NormalTok"/>
        </w:rPr>
        <w:t>segment[dia_cl</w:t>
      </w:r>
      <w:r>
        <w:rPr>
          <w:rStyle w:val="SpecialCharTok"/>
        </w:rPr>
        <w:t>$</w:t>
      </w:r>
      <w:r>
        <w:rPr>
          <w:rStyle w:val="NormalTok"/>
        </w:rPr>
        <w:t xml:space="preserve">clarity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"IF"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"Internal Flawless (IF)"</w:t>
      </w:r>
      <w:r>
        <w:br/>
      </w:r>
      <w:r>
        <w:rPr>
          <w:rStyle w:val="NormalTok"/>
        </w:rPr>
        <w:t>dia_cl</w:t>
      </w:r>
      <w:r>
        <w:rPr>
          <w:rStyle w:val="SpecialCharTok"/>
        </w:rPr>
        <w:t>$</w:t>
      </w:r>
      <w:r>
        <w:rPr>
          <w:rStyle w:val="NormalTok"/>
        </w:rPr>
        <w:t>segment[dia_cl</w:t>
      </w:r>
      <w:r>
        <w:rPr>
          <w:rStyle w:val="SpecialCharTok"/>
        </w:rPr>
        <w:t>$</w:t>
      </w:r>
      <w:r>
        <w:rPr>
          <w:rStyle w:val="NormalTok"/>
        </w:rPr>
        <w:t xml:space="preserve">clarity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"VVS1"</w:t>
      </w:r>
      <w:r>
        <w:rPr>
          <w:rStyle w:val="NormalTok"/>
        </w:rPr>
        <w:t>,</w:t>
      </w:r>
      <w:r>
        <w:rPr>
          <w:rStyle w:val="StringTok"/>
        </w:rPr>
        <w:t>"VVS2"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"Very, Very Slightly Included (VVS1-2)"</w:t>
      </w:r>
      <w:r>
        <w:br/>
      </w:r>
      <w:r>
        <w:rPr>
          <w:rStyle w:val="NormalTok"/>
        </w:rPr>
        <w:t>dia_cl</w:t>
      </w:r>
      <w:r>
        <w:rPr>
          <w:rStyle w:val="SpecialCharTok"/>
        </w:rPr>
        <w:t>$</w:t>
      </w:r>
      <w:r>
        <w:rPr>
          <w:rStyle w:val="NormalTok"/>
        </w:rPr>
        <w:t>segment[dia_cl</w:t>
      </w:r>
      <w:r>
        <w:rPr>
          <w:rStyle w:val="SpecialCharTok"/>
        </w:rPr>
        <w:t>$</w:t>
      </w:r>
      <w:r>
        <w:rPr>
          <w:rStyle w:val="NormalTok"/>
        </w:rPr>
        <w:t xml:space="preserve">clarity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"VS1"</w:t>
      </w:r>
      <w:r>
        <w:rPr>
          <w:rStyle w:val="NormalTok"/>
        </w:rPr>
        <w:t>,</w:t>
      </w:r>
      <w:r>
        <w:rPr>
          <w:rStyle w:val="StringTok"/>
        </w:rPr>
        <w:t>"VS2"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"Very Slightly Included (VS1-2)"</w:t>
      </w:r>
      <w:r>
        <w:br/>
      </w:r>
      <w:r>
        <w:rPr>
          <w:rStyle w:val="NormalTok"/>
        </w:rPr>
        <w:t>dia_cl</w:t>
      </w:r>
      <w:r>
        <w:rPr>
          <w:rStyle w:val="SpecialCharTok"/>
        </w:rPr>
        <w:t>$</w:t>
      </w:r>
      <w:r>
        <w:rPr>
          <w:rStyle w:val="NormalTok"/>
        </w:rPr>
        <w:t>segment[dia_cl</w:t>
      </w:r>
      <w:r>
        <w:rPr>
          <w:rStyle w:val="SpecialCharTok"/>
        </w:rPr>
        <w:t>$</w:t>
      </w:r>
      <w:r>
        <w:rPr>
          <w:rStyle w:val="NormalTok"/>
        </w:rPr>
        <w:t xml:space="preserve">clarity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"SI1"</w:t>
      </w:r>
      <w:r>
        <w:rPr>
          <w:rStyle w:val="NormalTok"/>
        </w:rPr>
        <w:t>,</w:t>
      </w:r>
      <w:r>
        <w:rPr>
          <w:rStyle w:val="StringTok"/>
        </w:rPr>
        <w:t>"SI2"</w:t>
      </w:r>
      <w:r>
        <w:rPr>
          <w:rStyle w:val="NormalTok"/>
        </w:rPr>
        <w:t xml:space="preserve">, </w:t>
      </w:r>
      <w:r>
        <w:rPr>
          <w:rStyle w:val="StringTok"/>
        </w:rPr>
        <w:t>"I1"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"All Other (SI1 to I1)"</w:t>
      </w:r>
      <w:r>
        <w:br/>
      </w:r>
      <w:r>
        <w:br/>
      </w:r>
      <w:r>
        <w:rPr>
          <w:rStyle w:val="NormalTok"/>
        </w:rPr>
        <w:t>dia_cl</w:t>
      </w:r>
      <w:r>
        <w:rPr>
          <w:rStyle w:val="SpecialCharTok"/>
        </w:rPr>
        <w:t>$</w:t>
      </w:r>
      <w:r>
        <w:rPr>
          <w:rStyle w:val="NormalTok"/>
        </w:rPr>
        <w:t xml:space="preserve">segment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(dia_cl</w:t>
      </w:r>
      <w:r>
        <w:rPr>
          <w:rStyle w:val="SpecialCharTok"/>
        </w:rPr>
        <w:t>$</w:t>
      </w:r>
      <w:r>
        <w:rPr>
          <w:rStyle w:val="NormalTok"/>
        </w:rPr>
        <w:t xml:space="preserve">segment,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"Internal Flawless (IF)"</w:t>
      </w:r>
      <w:r>
        <w:rPr>
          <w:rStyle w:val="NormalTok"/>
        </w:rPr>
        <w:t xml:space="preserve">, </w:t>
      </w:r>
      <w:r>
        <w:rPr>
          <w:rStyle w:val="StringTok"/>
        </w:rPr>
        <w:t>"Very, Very Slightly Included (VVS1-2)"</w:t>
      </w:r>
      <w:r>
        <w:rPr>
          <w:rStyle w:val="NormalTok"/>
        </w:rPr>
        <w:t>,</w:t>
      </w:r>
      <w:r>
        <w:rPr>
          <w:rStyle w:val="StringTok"/>
        </w:rPr>
        <w:t>"Very Slightly Included (VS1-2)"</w:t>
      </w:r>
      <w:r>
        <w:rPr>
          <w:rStyle w:val="NormalTok"/>
        </w:rPr>
        <w:t>,</w:t>
      </w:r>
      <w:r>
        <w:rPr>
          <w:rStyle w:val="StringTok"/>
        </w:rPr>
        <w:t>"All Other (SI1 to I1)"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dia_cl </w:t>
      </w:r>
      <w:r>
        <w:rPr>
          <w:rStyle w:val="OtherTok"/>
        </w:rPr>
        <w:t>&lt;-</w:t>
      </w:r>
      <w:r>
        <w:rPr>
          <w:rStyle w:val="NormalTok"/>
        </w:rPr>
        <w:t xml:space="preserve"> dia_cl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(segment)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pc =</w:t>
      </w:r>
      <w:r>
        <w:rPr>
          <w:rStyle w:val="StringTok"/>
        </w:rPr>
        <w:t>`</w:t>
      </w:r>
      <w:r>
        <w:rPr>
          <w:rStyle w:val="AttributeTok"/>
        </w:rPr>
        <w:t>n</w:t>
      </w:r>
      <w:r>
        <w:rPr>
          <w:rStyle w:val="StringTok"/>
        </w:rPr>
        <w:t>`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n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(pc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</w:t>
      </w:r>
      <w:r>
        <w:rPr>
          <w:rStyle w:val="NormalTok"/>
        </w:rPr>
        <w:t xml:space="preserve">(pc,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dia_cl</w:t>
      </w:r>
    </w:p>
    <w:p w14:paraId="29C14B7B" w14:textId="77777777" w:rsidR="001B47D7" w:rsidRDefault="00897B09">
      <w:pPr>
        <w:pStyle w:val="SourceCode"/>
      </w:pPr>
      <w:r>
        <w:rPr>
          <w:rStyle w:val="VerbatimChar"/>
        </w:rPr>
        <w:t>## # A tibble: 4 × 4</w:t>
      </w:r>
      <w:r>
        <w:br/>
      </w:r>
      <w:r>
        <w:rPr>
          <w:rStyle w:val="VerbatimChar"/>
        </w:rPr>
        <w:t>##   segment                                   n     pc labels</w:t>
      </w:r>
      <w:r>
        <w:br/>
      </w:r>
      <w:r>
        <w:rPr>
          <w:rStyle w:val="VerbatimChar"/>
        </w:rPr>
        <w:t xml:space="preserve">##   &lt;fct&gt;                                 &lt;int&gt;  &lt;dbl&gt; &lt;chr&gt; </w:t>
      </w:r>
      <w:r>
        <w:br/>
      </w:r>
      <w:r>
        <w:rPr>
          <w:rStyle w:val="VerbatimChar"/>
        </w:rPr>
        <w:t xml:space="preserve">## 1 Internal Flawless (IF) </w:t>
      </w:r>
      <w:r>
        <w:rPr>
          <w:rStyle w:val="VerbatimChar"/>
        </w:rPr>
        <w:t xml:space="preserve">                1790 0.0332 3.3%  </w:t>
      </w:r>
      <w:r>
        <w:br/>
      </w:r>
      <w:r>
        <w:rPr>
          <w:rStyle w:val="VerbatimChar"/>
        </w:rPr>
        <w:t xml:space="preserve">## 2 Very, Very Slightly Included (VVS1-2)  8721 0.162  16.2% </w:t>
      </w:r>
      <w:r>
        <w:br/>
      </w:r>
      <w:r>
        <w:rPr>
          <w:rStyle w:val="VerbatimChar"/>
        </w:rPr>
        <w:t xml:space="preserve">## 3 Very Slightly Included (VS1-2)        20429 0.379  37.9% </w:t>
      </w:r>
      <w:r>
        <w:br/>
      </w:r>
      <w:r>
        <w:rPr>
          <w:rStyle w:val="VerbatimChar"/>
        </w:rPr>
        <w:t>## 4 All Other (SI1 to I1)                 23000 0.426  42.6%</w:t>
      </w:r>
    </w:p>
    <w:p w14:paraId="29C14B7C" w14:textId="77777777" w:rsidR="001B47D7" w:rsidRDefault="00897B09">
      <w:pPr>
        <w:pStyle w:val="FirstParagraph"/>
      </w:pPr>
      <w:r>
        <w:t>Create Pie Chart</w:t>
      </w:r>
    </w:p>
    <w:p w14:paraId="29C14B7D" w14:textId="77777777" w:rsidR="001B47D7" w:rsidRDefault="00897B09">
      <w:pPr>
        <w:pStyle w:val="SourceCode"/>
      </w:pPr>
      <w:r>
        <w:rPr>
          <w:rStyle w:val="CommentTok"/>
        </w:rPr>
        <w:lastRenderedPageBreak/>
        <w:t># build pie char</w:t>
      </w:r>
      <w:r>
        <w:rPr>
          <w:rStyle w:val="CommentTok"/>
        </w:rPr>
        <w:t>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(dia_cl,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pc,  </w:t>
      </w:r>
      <w:r>
        <w:rPr>
          <w:rStyle w:val="AttributeTok"/>
        </w:rPr>
        <w:t>fill=</w:t>
      </w:r>
      <w:r>
        <w:rPr>
          <w:rStyle w:val="NormalTok"/>
        </w:rPr>
        <w:t xml:space="preserve"> segment))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1.65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labels),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theme_void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#empty theme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"#8338ec"</w:t>
      </w:r>
      <w:r>
        <w:rPr>
          <w:rStyle w:val="NormalTok"/>
        </w:rPr>
        <w:t>,</w:t>
      </w:r>
      <w:r>
        <w:rPr>
          <w:rStyle w:val="StringTok"/>
        </w:rPr>
        <w:t>"#e29578"</w:t>
      </w:r>
      <w:r>
        <w:rPr>
          <w:rStyle w:val="NormalTok"/>
        </w:rPr>
        <w:t>,</w:t>
      </w:r>
      <w:r>
        <w:rPr>
          <w:rStyle w:val="StringTok"/>
        </w:rPr>
        <w:t>"#ccc5b9"</w:t>
      </w:r>
      <w:r>
        <w:rPr>
          <w:rStyle w:val="NormalTok"/>
        </w:rPr>
        <w:t>,</w:t>
      </w:r>
      <w:r>
        <w:rPr>
          <w:rStyle w:val="StringTok"/>
        </w:rPr>
        <w:t>"#252422"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guide_legend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"Clarity Segments"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"Percentage of diamonds by Clarity Segments"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"Total n = 53,940"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</w:t>
      </w:r>
      <w:r>
        <w:rPr>
          <w:rStyle w:val="AttributeTok"/>
        </w:rPr>
        <w:t>tion =</w:t>
      </w:r>
      <w:r>
        <w:rPr>
          <w:rStyle w:val="NormalTok"/>
        </w:rPr>
        <w:t xml:space="preserve"> </w:t>
      </w:r>
      <w:r>
        <w:rPr>
          <w:rStyle w:val="StringTok"/>
        </w:rPr>
        <w:t>"Source: Diamonds from ggplot2"</w:t>
      </w:r>
      <w:r>
        <w:rPr>
          <w:rStyle w:val="NormalTok"/>
        </w:rPr>
        <w:t>)</w:t>
      </w:r>
    </w:p>
    <w:p w14:paraId="29C14B7E" w14:textId="77777777" w:rsidR="001B47D7" w:rsidRDefault="00897B09">
      <w:pPr>
        <w:pStyle w:val="FirstParagraph"/>
      </w:pPr>
      <w:r>
        <w:rPr>
          <w:noProof/>
        </w:rPr>
        <w:drawing>
          <wp:inline distT="0" distB="0" distL="0" distR="0" wp14:anchorId="29C14BA1" wp14:editId="29C14BA2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Diamonds_repor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14B7F" w14:textId="77777777" w:rsidR="001B47D7" w:rsidRDefault="00897B09">
      <w:pPr>
        <w:pStyle w:val="Compact"/>
        <w:numPr>
          <w:ilvl w:val="0"/>
          <w:numId w:val="9"/>
        </w:numPr>
      </w:pPr>
      <w:r>
        <w:t>It can be seen that the smallest fraction in this case is IF or Internal Flawless diamond with 3.3%.</w:t>
      </w:r>
    </w:p>
    <w:p w14:paraId="29C14B80" w14:textId="77777777" w:rsidR="001B47D7" w:rsidRDefault="00897B09">
      <w:r>
        <w:pict w14:anchorId="29C14BA3">
          <v:rect id="_x0000_i1032" style="width:0;height:1.5pt" o:hralign="center" o:hrstd="t" o:hr="t"/>
        </w:pict>
      </w:r>
    </w:p>
    <w:p w14:paraId="29C14B81" w14:textId="77777777" w:rsidR="001B47D7" w:rsidRDefault="00897B09">
      <w:pPr>
        <w:pStyle w:val="Heading4"/>
      </w:pPr>
      <w:bookmarkStart w:id="14" w:name="Xe8a9e9bde882e800756dafa357f0f58a028e0ca"/>
      <w:bookmarkEnd w:id="13"/>
      <w:r>
        <w:t>Chart 04 - Distribution of Price by Color</w:t>
      </w:r>
    </w:p>
    <w:p w14:paraId="29C14B82" w14:textId="77777777" w:rsidR="001B47D7" w:rsidRDefault="00897B09">
      <w:pPr>
        <w:pStyle w:val="FirstParagraph"/>
      </w:pPr>
      <w:r>
        <w:t xml:space="preserve">As diamond </w:t>
      </w:r>
      <w:r>
        <w:rPr>
          <w:rStyle w:val="VerbatimChar"/>
        </w:rPr>
        <w:t>prices</w:t>
      </w:r>
      <w:r>
        <w:t xml:space="preserve"> </w:t>
      </w:r>
      <w:r>
        <w:t xml:space="preserve">depend on various variables. I want to explore the correlation between </w:t>
      </w:r>
      <w:r>
        <w:rPr>
          <w:rStyle w:val="VerbatimChar"/>
        </w:rPr>
        <w:t>carat</w:t>
      </w:r>
      <w:r>
        <w:t xml:space="preserve"> and </w:t>
      </w:r>
      <w:r>
        <w:rPr>
          <w:rStyle w:val="VerbatimChar"/>
        </w:rPr>
        <w:t>price</w:t>
      </w:r>
      <w:r>
        <w:t xml:space="preserve"> in colorless diamonds (D, E, and F), focusing solely on clean &amp; unnoticeable flaw clarity grades (IF to VS2).</w:t>
      </w:r>
    </w:p>
    <w:p w14:paraId="29C14B83" w14:textId="77777777" w:rsidR="001B47D7" w:rsidRDefault="00897B09">
      <w:pPr>
        <w:pStyle w:val="BodyText"/>
      </w:pPr>
      <w:r>
        <w:t xml:space="preserve">Scatter plots with trendlines are used to illustrate these </w:t>
      </w:r>
      <w:r>
        <w:t>correlations.</w:t>
      </w:r>
    </w:p>
    <w:p w14:paraId="29C14B84" w14:textId="77777777" w:rsidR="001B47D7" w:rsidRDefault="00897B09">
      <w:pPr>
        <w:pStyle w:val="SourceCode"/>
      </w:pPr>
      <w:r>
        <w:rPr>
          <w:rStyle w:val="DocumentationTok"/>
        </w:rPr>
        <w:lastRenderedPageBreak/>
        <w:t>## Data Transformation</w:t>
      </w:r>
      <w:r>
        <w:br/>
      </w:r>
      <w:r>
        <w:rPr>
          <w:rStyle w:val="NormalTok"/>
        </w:rPr>
        <w:t xml:space="preserve">colorless_dia </w:t>
      </w:r>
      <w:r>
        <w:rPr>
          <w:rStyle w:val="OtherTok"/>
        </w:rPr>
        <w:t>&lt;-</w:t>
      </w:r>
      <w:r>
        <w:rPr>
          <w:rStyle w:val="NormalTok"/>
        </w:rPr>
        <w:t xml:space="preserve"> diamonds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(color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"D"</w:t>
      </w:r>
      <w:r>
        <w:rPr>
          <w:rStyle w:val="NormalTok"/>
        </w:rPr>
        <w:t>,</w:t>
      </w:r>
      <w:r>
        <w:rPr>
          <w:rStyle w:val="StringTok"/>
        </w:rPr>
        <w:t>"E"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cut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"Ideal"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&amp;</w:t>
      </w:r>
      <w:r>
        <w:rPr>
          <w:rStyle w:val="NormalTok"/>
        </w:rPr>
        <w:t xml:space="preserve"> clarity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"IF"</w:t>
      </w:r>
      <w:r>
        <w:rPr>
          <w:rStyle w:val="NormalTok"/>
        </w:rPr>
        <w:t>,</w:t>
      </w:r>
      <w:r>
        <w:rPr>
          <w:rStyle w:val="StringTok"/>
        </w:rPr>
        <w:t>"VVS1"</w:t>
      </w:r>
      <w:r>
        <w:rPr>
          <w:rStyle w:val="NormalTok"/>
        </w:rPr>
        <w:t>,</w:t>
      </w:r>
      <w:r>
        <w:rPr>
          <w:rStyle w:val="StringTok"/>
        </w:rPr>
        <w:t>"VVS2"</w:t>
      </w:r>
      <w:r>
        <w:rPr>
          <w:rStyle w:val="NormalTok"/>
        </w:rPr>
        <w:t>,</w:t>
      </w:r>
      <w:r>
        <w:rPr>
          <w:rStyle w:val="StringTok"/>
        </w:rPr>
        <w:t>"VS1"</w:t>
      </w:r>
      <w:r>
        <w:rPr>
          <w:rStyle w:val="NormalTok"/>
        </w:rPr>
        <w:t>,</w:t>
      </w:r>
      <w:r>
        <w:rPr>
          <w:rStyle w:val="StringTok"/>
        </w:rPr>
        <w:t>"VS2"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summary(colorless_dia)</w:t>
      </w:r>
      <w:r>
        <w:br/>
      </w:r>
      <w:r>
        <w:br/>
      </w:r>
      <w:r>
        <w:br/>
      </w:r>
      <w:r>
        <w:rPr>
          <w:rStyle w:val="DocumentationTok"/>
        </w:rPr>
        <w:t>## Scatterplot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(colorless_dia,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carat,</w:t>
      </w:r>
      <w:r>
        <w:rPr>
          <w:rStyle w:val="NormalTok"/>
        </w:rPr>
        <w:t xml:space="preserve"> </w:t>
      </w:r>
      <w:r>
        <w:rPr>
          <w:rStyle w:val="AttributeTok"/>
        </w:rPr>
        <w:t>y=</w:t>
      </w:r>
      <w:r>
        <w:rPr>
          <w:rStyle w:val="NormalTok"/>
        </w:rPr>
        <w:t xml:space="preserve">price, </w:t>
      </w:r>
      <w:r>
        <w:rPr>
          <w:rStyle w:val="AttributeTok"/>
        </w:rPr>
        <w:t>col =</w:t>
      </w:r>
      <w:r>
        <w:rPr>
          <w:rStyle w:val="NormalTok"/>
        </w:rPr>
        <w:t xml:space="preserve"> color)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"jitter"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>color),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formula =</w:t>
      </w:r>
      <w:r>
        <w:rPr>
          <w:rStyle w:val="NormalTok"/>
        </w:rPr>
        <w:t xml:space="preserve"> (y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(x)),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0.20</w:t>
      </w:r>
      <w:r>
        <w:rPr>
          <w:rStyle w:val="NormalTok"/>
        </w:rPr>
        <w:t>,</w:t>
      </w:r>
      <w:r>
        <w:rPr>
          <w:rStyle w:val="FloatTok"/>
        </w:rPr>
        <w:t>2.00</w:t>
      </w:r>
      <w:r>
        <w:rPr>
          <w:rStyle w:val="NormalTok"/>
        </w:rPr>
        <w:t xml:space="preserve">) , </w:t>
      </w:r>
      <w:r>
        <w:rPr>
          <w:rStyle w:val="AttributeTok"/>
        </w:rPr>
        <w:t>n.breaks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20000</w:t>
      </w:r>
      <w:r>
        <w:rPr>
          <w:rStyle w:val="NormalTok"/>
        </w:rPr>
        <w:t xml:space="preserve">), </w:t>
      </w:r>
      <w:r>
        <w:rPr>
          <w:rStyle w:val="AttributeTok"/>
        </w:rPr>
        <w:t>n.breaks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 xml:space="preserve">(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"#4575b4"</w:t>
      </w:r>
      <w:r>
        <w:rPr>
          <w:rStyle w:val="NormalTok"/>
        </w:rPr>
        <w:t xml:space="preserve">, </w:t>
      </w:r>
      <w:r>
        <w:rPr>
          <w:rStyle w:val="StringTok"/>
        </w:rPr>
        <w:t>"#91cf60"</w:t>
      </w:r>
      <w:r>
        <w:rPr>
          <w:rStyle w:val="NormalTok"/>
        </w:rPr>
        <w:t xml:space="preserve">, </w:t>
      </w:r>
      <w:r>
        <w:rPr>
          <w:rStyle w:val="StringTok"/>
        </w:rPr>
        <w:t>"#fc8d59"</w:t>
      </w:r>
      <w:r>
        <w:rPr>
          <w:rStyle w:val="NormalTok"/>
        </w:rPr>
        <w:t xml:space="preserve">))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clarity,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"Correlation between Carat and Price in Colorless Diamonds"</w:t>
      </w:r>
      <w:r>
        <w:rPr>
          <w:rStyle w:val="NormalTok"/>
        </w:rPr>
        <w:t>,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"Carat"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"Price (USD)"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"Cut: Ideal grade, Color: D-E-F, Clarity: IF to VS2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"Source: Diamonds from ggplot2"</w:t>
      </w:r>
      <w:r>
        <w:rPr>
          <w:rStyle w:val="NormalTok"/>
        </w:rPr>
        <w:t>)</w:t>
      </w:r>
    </w:p>
    <w:p w14:paraId="29C14B85" w14:textId="77777777" w:rsidR="001B47D7" w:rsidRDefault="00897B09">
      <w:pPr>
        <w:pStyle w:val="FirstParagraph"/>
      </w:pPr>
      <w:r>
        <w:rPr>
          <w:noProof/>
        </w:rPr>
        <w:drawing>
          <wp:inline distT="0" distB="0" distL="0" distR="0" wp14:anchorId="29C14BA4" wp14:editId="6A687808">
            <wp:extent cx="4876800" cy="36957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Diamonds_repor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331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14B86" w14:textId="77777777" w:rsidR="001B47D7" w:rsidRDefault="00897B09">
      <w:pPr>
        <w:pStyle w:val="Compact"/>
        <w:numPr>
          <w:ilvl w:val="0"/>
          <w:numId w:val="10"/>
        </w:numPr>
      </w:pPr>
      <w:r>
        <w:t>According to the chart above, there’s a</w:t>
      </w:r>
      <w:r>
        <w:t xml:space="preserve"> positive correlation between carat and price in all colorless diamonds</w:t>
      </w:r>
    </w:p>
    <w:p w14:paraId="29C14B87" w14:textId="77777777" w:rsidR="001B47D7" w:rsidRDefault="00897B09">
      <w:pPr>
        <w:pStyle w:val="Compact"/>
        <w:numPr>
          <w:ilvl w:val="0"/>
          <w:numId w:val="10"/>
        </w:numPr>
      </w:pPr>
      <w:r>
        <w:lastRenderedPageBreak/>
        <w:t>In terms of clarity grade, the price jump between D&amp;E-color was found in IF-grade as the price of D-color diamonds increase exponentially</w:t>
      </w:r>
    </w:p>
    <w:p w14:paraId="29C14B88" w14:textId="77777777" w:rsidR="001B47D7" w:rsidRDefault="00897B09">
      <w:r>
        <w:pict w14:anchorId="29C14BA6">
          <v:rect id="_x0000_i1033" style="width:0;height:1.5pt" o:hralign="center" o:hrstd="t" o:hr="t"/>
        </w:pict>
      </w:r>
    </w:p>
    <w:p w14:paraId="29C14B89" w14:textId="77777777" w:rsidR="001B47D7" w:rsidRDefault="00897B09">
      <w:pPr>
        <w:pStyle w:val="Heading4"/>
      </w:pPr>
      <w:bookmarkStart w:id="15" w:name="X8942337778946e571ee146d16c84655e54c3a7a"/>
      <w:bookmarkEnd w:id="14"/>
      <w:r>
        <w:t>Chart 05 - Average Price of Colorless Diamonds by Clarity</w:t>
      </w:r>
    </w:p>
    <w:p w14:paraId="29C14B8A" w14:textId="77777777" w:rsidR="001B47D7" w:rsidRDefault="00897B09">
      <w:pPr>
        <w:pStyle w:val="FirstParagraph"/>
      </w:pPr>
      <w:r>
        <w:t xml:space="preserve">Assume the engagement ring that I’m looking for is 1.00-1.25 carat diamond with Ideal-cut. Before making decision, I want to know the </w:t>
      </w:r>
      <w:r>
        <w:rPr>
          <w:rStyle w:val="VerbatimChar"/>
        </w:rPr>
        <w:t>average price</w:t>
      </w:r>
      <w:r>
        <w:t xml:space="preserve"> of ideal cut diamond based on </w:t>
      </w:r>
      <w:r>
        <w:rPr>
          <w:rStyle w:val="VerbatimChar"/>
        </w:rPr>
        <w:t>color</w:t>
      </w:r>
      <w:r>
        <w:t xml:space="preserve"> and </w:t>
      </w:r>
      <w:r>
        <w:rPr>
          <w:rStyle w:val="VerbatimChar"/>
        </w:rPr>
        <w:t>clarity</w:t>
      </w:r>
      <w:r>
        <w:t>.</w:t>
      </w:r>
    </w:p>
    <w:p w14:paraId="29C14B8B" w14:textId="77777777" w:rsidR="001B47D7" w:rsidRDefault="00897B09"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colorless_dia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(carat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carat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1.25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(color,clarity)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avg_price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(price)))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color, </w:t>
      </w:r>
      <w:r>
        <w:rPr>
          <w:rStyle w:val="AttributeTok"/>
        </w:rPr>
        <w:t>y=</w:t>
      </w:r>
      <w:r>
        <w:rPr>
          <w:rStyle w:val="NormalTok"/>
        </w:rPr>
        <w:t xml:space="preserve">avg_price, </w:t>
      </w:r>
      <w:r>
        <w:rPr>
          <w:rStyle w:val="AttributeTok"/>
        </w:rPr>
        <w:t>fill=</w:t>
      </w:r>
      <w:r>
        <w:rPr>
          <w:rStyle w:val="NormalTok"/>
        </w:rPr>
        <w:t xml:space="preserve">clarity))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 xml:space="preserve">avg_price), </w:t>
      </w:r>
      <w:r>
        <w:rPr>
          <w:rStyle w:val="AttributeTok"/>
        </w:rPr>
        <w:t>vjust=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palette=</w:t>
      </w:r>
      <w:r>
        <w:rPr>
          <w:rStyle w:val="StringTok"/>
        </w:rPr>
        <w:t>"BuPu"</w:t>
      </w:r>
      <w:r>
        <w:rPr>
          <w:rStyle w:val="NormalTok"/>
        </w:rPr>
        <w:t xml:space="preserve">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18000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n.breaks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Price of Colorless Diamonds by Clarity"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"Cut: Ideal grade and Carat: 1.00 to 1.25"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Price (USD)"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"Source: Diamonds from ggplot2"</w:t>
      </w:r>
      <w:r>
        <w:rPr>
          <w:rStyle w:val="NormalTok"/>
        </w:rPr>
        <w:t>)</w:t>
      </w:r>
    </w:p>
    <w:p w14:paraId="29C14B8C" w14:textId="77777777" w:rsidR="001B47D7" w:rsidRDefault="00897B09">
      <w:pPr>
        <w:pStyle w:val="FirstParagraph"/>
      </w:pPr>
      <w:r>
        <w:rPr>
          <w:noProof/>
        </w:rPr>
        <w:drawing>
          <wp:inline distT="0" distB="0" distL="0" distR="0" wp14:anchorId="29C14BA7" wp14:editId="29C14BA8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Diamonds_repor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14B8D" w14:textId="77777777" w:rsidR="001B47D7" w:rsidRDefault="00897B09">
      <w:pPr>
        <w:pStyle w:val="Compact"/>
        <w:numPr>
          <w:ilvl w:val="0"/>
          <w:numId w:val="11"/>
        </w:numPr>
      </w:pPr>
      <w:r>
        <w:lastRenderedPageBreak/>
        <w:t>Refer to the chart above, it can be seen that the average price of diamond increase rapidly with the clarity and color grade</w:t>
      </w:r>
    </w:p>
    <w:p w14:paraId="29C14B8E" w14:textId="77777777" w:rsidR="001B47D7" w:rsidRDefault="00897B09">
      <w:pPr>
        <w:pStyle w:val="Compact"/>
        <w:numPr>
          <w:ilvl w:val="0"/>
          <w:numId w:val="11"/>
        </w:numPr>
      </w:pPr>
      <w:r>
        <w:t>This could be helpful information if I wish to trade off some aspects to lower the price.</w:t>
      </w:r>
    </w:p>
    <w:p w14:paraId="29C14B8F" w14:textId="77777777" w:rsidR="001B47D7" w:rsidRDefault="00897B09">
      <w:r>
        <w:pict w14:anchorId="29C14BA9">
          <v:rect id="_x0000_i1034" style="width:0;height:1.5pt" o:hralign="center" o:hrstd="t" o:hr="t"/>
        </w:pict>
      </w:r>
    </w:p>
    <w:bookmarkEnd w:id="15"/>
    <w:bookmarkEnd w:id="9"/>
    <w:bookmarkEnd w:id="0"/>
    <w:sectPr w:rsidR="001B47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14BAE" w14:textId="77777777" w:rsidR="00000000" w:rsidRDefault="00897B09">
      <w:pPr>
        <w:spacing w:after="0"/>
      </w:pPr>
      <w:r>
        <w:separator/>
      </w:r>
    </w:p>
  </w:endnote>
  <w:endnote w:type="continuationSeparator" w:id="0">
    <w:p w14:paraId="29C14BB0" w14:textId="77777777" w:rsidR="00000000" w:rsidRDefault="00897B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14BAA" w14:textId="77777777" w:rsidR="001B47D7" w:rsidRDefault="00897B09">
      <w:r>
        <w:separator/>
      </w:r>
    </w:p>
  </w:footnote>
  <w:footnote w:type="continuationSeparator" w:id="0">
    <w:p w14:paraId="29C14BAB" w14:textId="77777777" w:rsidR="001B47D7" w:rsidRDefault="00897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ED4F1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76EBAF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53634785">
    <w:abstractNumId w:val="0"/>
  </w:num>
  <w:num w:numId="2" w16cid:durableId="923686513">
    <w:abstractNumId w:val="1"/>
  </w:num>
  <w:num w:numId="3" w16cid:durableId="1982539698">
    <w:abstractNumId w:val="1"/>
  </w:num>
  <w:num w:numId="4" w16cid:durableId="1591231701">
    <w:abstractNumId w:val="1"/>
  </w:num>
  <w:num w:numId="5" w16cid:durableId="224031957">
    <w:abstractNumId w:val="1"/>
  </w:num>
  <w:num w:numId="6" w16cid:durableId="1591310227">
    <w:abstractNumId w:val="1"/>
  </w:num>
  <w:num w:numId="7" w16cid:durableId="1790706891">
    <w:abstractNumId w:val="1"/>
  </w:num>
  <w:num w:numId="8" w16cid:durableId="915478285">
    <w:abstractNumId w:val="1"/>
  </w:num>
  <w:num w:numId="9" w16cid:durableId="567417746">
    <w:abstractNumId w:val="1"/>
  </w:num>
  <w:num w:numId="10" w16cid:durableId="1649364568">
    <w:abstractNumId w:val="1"/>
  </w:num>
  <w:num w:numId="11" w16cid:durableId="1391804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D7"/>
    <w:rsid w:val="001B47D7"/>
    <w:rsid w:val="00400713"/>
    <w:rsid w:val="0089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9C14B1F"/>
  <w15:docId w15:val="{9821BD73-7FEB-4C78-8BBA-948A1FB7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40071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0071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msociety.org/article/diamond-color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gemsociety.org/article/diamond-cuts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gemsociety.org/article/diamond-clarity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12</Pages>
  <Words>1907</Words>
  <Characters>10875</Characters>
  <Application>Microsoft Office Word</Application>
  <DocSecurity>0</DocSecurity>
  <Lines>90</Lines>
  <Paragraphs>25</Paragraphs>
  <ScaleCrop>false</ScaleCrop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Diamonds Report with Data Visualization</dc:title>
  <dc:creator>Tanyamon Sirikanjanakul</dc:creator>
  <cp:keywords/>
  <cp:lastModifiedBy>Tanyamon Sirikanjanakul</cp:lastModifiedBy>
  <cp:revision>2</cp:revision>
  <dcterms:created xsi:type="dcterms:W3CDTF">2023-03-23T11:26:00Z</dcterms:created>
  <dcterms:modified xsi:type="dcterms:W3CDTF">2023-03-23T11:26:00Z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2023-03-03</vt:lpwstr>
  </property>
  <property fmtid="{D5CDD505-2E9C-101B-9397-08002B2CF9AE}" pid="3" name="output">
    <vt:lpwstr/>
  </property>
</Properties>
</file>