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335D2" w:rsidRPr="00796503" w:rsidP="005267E1" w14:paraId="3300F9D6" w14:textId="77777777">
      <w:pPr>
        <w:pStyle w:val="Header"/>
        <w:jc w:val="center"/>
        <w:rPr>
          <w:rFonts w:cstheme="minorHAnsi"/>
          <w:b/>
          <w:lang w:val="en-IN"/>
        </w:rPr>
      </w:pPr>
      <w:r w:rsidRPr="00796503">
        <w:rPr>
          <w:rFonts w:cstheme="minorHAnsi"/>
          <w:b/>
          <w:lang w:val="en-IN"/>
        </w:rPr>
        <w:t>RESUME</w:t>
      </w:r>
    </w:p>
    <w:p w:rsidR="00F335D2" w:rsidRPr="00796503" w:rsidP="005267E1" w14:paraId="477D6740" w14:textId="77777777">
      <w:pPr>
        <w:pStyle w:val="Header"/>
        <w:jc w:val="center"/>
        <w:rPr>
          <w:rFonts w:cstheme="minorHAnsi"/>
          <w:b/>
          <w:lang w:val="en-IN"/>
        </w:rPr>
      </w:pPr>
      <w:r w:rsidRPr="00796503">
        <w:rPr>
          <w:rFonts w:cstheme="minorHAnsi"/>
          <w:b/>
          <w:lang w:val="en-IN"/>
        </w:rPr>
        <w:t>CS MRITYUNJAY PRASAD ROY</w:t>
      </w:r>
    </w:p>
    <w:p w:rsidR="00F335D2" w:rsidRPr="00796503" w:rsidP="005267E1" w14:paraId="30EEDA4B" w14:textId="77777777">
      <w:pPr>
        <w:pStyle w:val="Header"/>
        <w:jc w:val="center"/>
        <w:rPr>
          <w:rFonts w:cstheme="minorHAnsi"/>
          <w:b/>
          <w:lang w:val="en-IN"/>
        </w:rPr>
      </w:pPr>
      <w:r w:rsidRPr="00796503">
        <w:rPr>
          <w:rFonts w:cstheme="minorHAnsi"/>
          <w:b/>
          <w:lang w:val="en-IN"/>
        </w:rPr>
        <w:t>Mobile: 997126966</w:t>
      </w:r>
      <w:r w:rsidRPr="00796503" w:rsidR="00C737B8">
        <w:rPr>
          <w:rFonts w:cstheme="minorHAnsi"/>
          <w:b/>
          <w:lang w:val="en-IN"/>
        </w:rPr>
        <w:t>/7678438592</w:t>
      </w:r>
    </w:p>
    <w:p w:rsidR="00F335D2" w:rsidRPr="00796503" w:rsidP="005267E1" w14:paraId="56393321" w14:textId="77777777">
      <w:pPr>
        <w:pStyle w:val="NoSpacing"/>
        <w:jc w:val="center"/>
        <w:rPr>
          <w:rFonts w:cstheme="minorHAnsi"/>
          <w:lang w:val="en-IN"/>
        </w:rPr>
      </w:pPr>
      <w:r w:rsidRPr="00796503">
        <w:rPr>
          <w:rFonts w:cstheme="minorHAnsi"/>
          <w:lang w:val="en-IN"/>
        </w:rPr>
        <w:t xml:space="preserve">Add: A-2, KH No. 820/3, Galaxy </w:t>
      </w:r>
      <w:r w:rsidRPr="00796503" w:rsidR="00C737B8">
        <w:rPr>
          <w:rFonts w:cstheme="minorHAnsi"/>
          <w:lang w:val="en-IN"/>
        </w:rPr>
        <w:t>Apartment,</w:t>
      </w:r>
    </w:p>
    <w:p w:rsidR="00F335D2" w:rsidRPr="00796503" w:rsidP="005267E1" w14:paraId="6B6B688E" w14:textId="77777777">
      <w:pPr>
        <w:pStyle w:val="NoSpacing"/>
        <w:jc w:val="center"/>
        <w:rPr>
          <w:rFonts w:cstheme="minorHAnsi"/>
          <w:lang w:val="en-IN"/>
        </w:rPr>
      </w:pPr>
      <w:r w:rsidRPr="00796503">
        <w:rPr>
          <w:rFonts w:cstheme="minorHAnsi"/>
          <w:lang w:val="en-IN"/>
        </w:rPr>
        <w:t>Lal Dora Extension, Adarsh Enclave, Burari, Delhi-110084</w:t>
      </w:r>
    </w:p>
    <w:tbl>
      <w:tblPr>
        <w:tblStyle w:val="TableGrid"/>
        <w:tblpPr w:leftFromText="180" w:rightFromText="180" w:vertAnchor="page" w:horzAnchor="margin" w:tblpXSpec="center" w:tblpY="3281"/>
        <w:tblW w:w="11048" w:type="dxa"/>
        <w:tblLook w:val="04A0"/>
      </w:tblPr>
      <w:tblGrid>
        <w:gridCol w:w="3469"/>
        <w:gridCol w:w="7579"/>
      </w:tblGrid>
      <w:tr w14:paraId="447B1E23" w14:textId="77777777" w:rsidTr="005267E1">
        <w:tblPrEx>
          <w:tblW w:w="11048" w:type="dxa"/>
          <w:tblLook w:val="04A0"/>
        </w:tblPrEx>
        <w:trPr>
          <w:trHeight w:val="4860"/>
        </w:trPr>
        <w:tc>
          <w:tcPr>
            <w:tcW w:w="3469" w:type="dxa"/>
          </w:tcPr>
          <w:p w:rsidR="00E46E42" w:rsidRPr="00796503" w:rsidP="00494FD8" w14:paraId="1296FB30" w14:textId="77777777">
            <w:pPr>
              <w:jc w:val="both"/>
              <w:rPr>
                <w:rFonts w:cstheme="minorHAnsi"/>
              </w:rPr>
            </w:pPr>
            <w:r w:rsidRPr="00796503">
              <w:rPr>
                <w:rFonts w:cstheme="minorHAnsi"/>
                <w:noProof/>
                <w:lang w:val="en-IN"/>
              </w:rPr>
              <w:drawing>
                <wp:anchor distT="0" distB="0" distL="114300" distR="114300" simplePos="0" relativeHeight="251658240" behindDoc="0" locked="0" layoutInCell="1" allowOverlap="1">
                  <wp:simplePos x="0" y="0"/>
                  <wp:positionH relativeFrom="column">
                    <wp:posOffset>635</wp:posOffset>
                  </wp:positionH>
                  <wp:positionV relativeFrom="paragraph">
                    <wp:posOffset>0</wp:posOffset>
                  </wp:positionV>
                  <wp:extent cx="2005330" cy="2394585"/>
                  <wp:effectExtent l="19050" t="0" r="0" b="0"/>
                  <wp:wrapSquare wrapText="bothSides"/>
                  <wp:docPr id="55" name="Picture 1" descr="C:\Users\K K SINGH\Desktop\Podium -Profile\CS M P RO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703" name="Picture 1" descr="C:\Users\K K SINGH\Desktop\Podium -Profile\CS M P ROY (1).jp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5330" cy="2394585"/>
                          </a:xfrm>
                          <a:prstGeom prst="rect">
                            <a:avLst/>
                          </a:prstGeom>
                          <a:noFill/>
                          <a:ln w="9525">
                            <a:noFill/>
                            <a:miter lim="800000"/>
                            <a:headEnd/>
                            <a:tailEnd/>
                          </a:ln>
                        </pic:spPr>
                      </pic:pic>
                    </a:graphicData>
                  </a:graphic>
                </wp:anchor>
              </w:drawing>
            </w:r>
          </w:p>
          <w:p w:rsidR="00E46E42" w:rsidRPr="00796503" w:rsidP="00494FD8" w14:paraId="452F0D9F" w14:textId="77777777">
            <w:pPr>
              <w:jc w:val="both"/>
              <w:rPr>
                <w:rFonts w:cstheme="minorHAnsi"/>
              </w:rPr>
            </w:pPr>
          </w:p>
          <w:p w:rsidR="00E46E42" w:rsidRPr="00796503" w:rsidP="00494FD8" w14:paraId="392A548B" w14:textId="77777777">
            <w:pPr>
              <w:jc w:val="both"/>
              <w:rPr>
                <w:rFonts w:cstheme="minorHAnsi"/>
              </w:rPr>
            </w:pPr>
          </w:p>
        </w:tc>
        <w:tc>
          <w:tcPr>
            <w:tcW w:w="7579" w:type="dxa"/>
          </w:tcPr>
          <w:p w:rsidR="00E46E42" w:rsidRPr="00796503" w:rsidP="00494FD8" w14:paraId="27FA32C9" w14:textId="27F8AA13">
            <w:pPr>
              <w:jc w:val="both"/>
              <w:rPr>
                <w:rFonts w:cstheme="minorHAnsi"/>
              </w:rPr>
            </w:pPr>
            <w:r>
              <w:rPr>
                <w:rFonts w:ascii="Calibri" w:hAnsi="Calibri" w:cs="Calibri"/>
                <w:b/>
                <w:bCs/>
                <w:color w:val="222222"/>
                <w:shd w:val="clear" w:color="auto" w:fill="FFFFFF"/>
              </w:rPr>
              <w:t xml:space="preserve">Mr. Mrityunjay Prasad Roy (FCS, </w:t>
            </w:r>
            <w:r>
              <w:rPr>
                <w:rFonts w:ascii="Calibri" w:hAnsi="Calibri" w:cs="Calibri"/>
                <w:b/>
                <w:bCs/>
                <w:color w:val="222222"/>
                <w:shd w:val="clear" w:color="auto" w:fill="FFFFFF"/>
              </w:rPr>
              <w:t>LL.B</w:t>
            </w:r>
            <w:r>
              <w:rPr>
                <w:rFonts w:ascii="Calibri" w:hAnsi="Calibri" w:cs="Calibri"/>
                <w:b/>
                <w:bCs/>
                <w:color w:val="222222"/>
                <w:shd w:val="clear" w:color="auto" w:fill="FFFFFF"/>
              </w:rPr>
              <w:t>)</w:t>
            </w:r>
            <w:r>
              <w:rPr>
                <w:rFonts w:ascii="Calibri" w:hAnsi="Calibri" w:cs="Calibri"/>
                <w:color w:val="222222"/>
                <w:shd w:val="clear" w:color="auto" w:fill="FFFFFF"/>
              </w:rPr>
              <w:t xml:space="preserve"> is fellow member of Institute of Company Secretaries of India (ICSI) and a Law Graduate. I have more </w:t>
            </w:r>
            <w:r>
              <w:rPr>
                <w:rFonts w:ascii="Calibri" w:hAnsi="Calibri" w:cs="Calibri"/>
                <w:color w:val="222222"/>
                <w:shd w:val="clear" w:color="auto" w:fill="FFFFFF"/>
              </w:rPr>
              <w:t>than 18</w:t>
            </w:r>
            <w:r>
              <w:rPr>
                <w:rFonts w:ascii="Calibri" w:hAnsi="Calibri" w:cs="Calibri"/>
                <w:color w:val="222222"/>
                <w:shd w:val="clear" w:color="auto" w:fill="FFFFFF"/>
              </w:rPr>
              <w:t xml:space="preserve">+ years of </w:t>
            </w:r>
            <w:r>
              <w:rPr>
                <w:rFonts w:ascii="Calibri" w:hAnsi="Calibri" w:cs="Calibri"/>
                <w:color w:val="222222"/>
                <w:shd w:val="clear" w:color="auto" w:fill="FFFFFF"/>
              </w:rPr>
              <w:t>experience in</w:t>
            </w:r>
            <w:r>
              <w:rPr>
                <w:rFonts w:ascii="Calibri" w:hAnsi="Calibri" w:cs="Calibri"/>
                <w:color w:val="222222"/>
                <w:shd w:val="clear" w:color="auto" w:fill="FFFFFF"/>
              </w:rPr>
              <w:t xml:space="preserve"> corporate laws and compliances, Due Diligence, Acquisition, Take Over and Corporate Restructuring of Listed &amp; unlisted Company Revocation of Suspension, Direct Listing, Preferential Issues and compliances pertaining to the Companies Act, and I have worked with various Groups/Corporate Houses in India. My experience in the field of Corporate Law, RBI and RBI matters like ECB, FDI. Acquisition &amp; transfer of Ownership of NBFC, Foreign Investment, Loan Documentation, Joint Venture, Strategic Alliances, and Intellectual Property like Trade mark. Vast experience for setting up and its compliances for NIDHI company, Producer Company, Multi State Cooperative Society Under Ministry of Agriculture, and Govt. of India. He has also worked for arrangement of Fund/Business Loan/ Working Capital Loan/ LAP etc. from Bank and Private Financial Institutions and also compounding, approvals/sanctions of Department of Company Affairs, Company Law Tribunals, Regional Director, NCLT matters with respect to various matters under the Companies Act, 2013</w:t>
            </w:r>
          </w:p>
        </w:tc>
      </w:tr>
    </w:tbl>
    <w:p w:rsidR="001D2C86" w:rsidRPr="000A1A22" w:rsidP="00494FD8" w14:paraId="5A1DD220" w14:textId="20F3FD7F">
      <w:pPr>
        <w:tabs>
          <w:tab w:val="left" w:pos="5050"/>
        </w:tabs>
        <w:jc w:val="both"/>
        <w:rPr>
          <w:rFonts w:cstheme="minorHAnsi"/>
        </w:rPr>
      </w:pPr>
    </w:p>
    <w:p w:rsidR="00C737B8" w:rsidRPr="00796503" w:rsidP="00494FD8" w14:paraId="2E0F487F" w14:textId="7DDE743A">
      <w:pPr>
        <w:ind w:left="360"/>
        <w:jc w:val="both"/>
        <w:rPr>
          <w:rFonts w:cstheme="minorHAnsi"/>
          <w:b/>
          <w:u w:val="single"/>
        </w:rPr>
      </w:pPr>
      <w:r w:rsidRPr="00796503">
        <w:rPr>
          <w:rFonts w:cstheme="minorHAnsi"/>
          <w:b/>
          <w:u w:val="single"/>
        </w:rPr>
        <w:t>PAST EXPERIENCE FROM 2005 TO 2015</w:t>
      </w:r>
    </w:p>
    <w:p w:rsidR="00301F7D" w:rsidRPr="00796503" w:rsidP="00494FD8" w14:paraId="1B5D0D20" w14:textId="56BF243F">
      <w:pPr>
        <w:pStyle w:val="NoSpacing"/>
        <w:jc w:val="both"/>
        <w:rPr>
          <w:rFonts w:cstheme="minorHAnsi"/>
        </w:rPr>
      </w:pPr>
      <w:r w:rsidRPr="00796503">
        <w:rPr>
          <w:rFonts w:cstheme="minorHAnsi"/>
          <w:b/>
        </w:rPr>
        <w:t>PACL LIMITED</w:t>
      </w:r>
      <w:r w:rsidRPr="00796503">
        <w:rPr>
          <w:rFonts w:cstheme="minorHAnsi"/>
        </w:rPr>
        <w:t xml:space="preserve"> </w:t>
      </w:r>
      <w:r w:rsidRPr="00796503" w:rsidR="00D243C1">
        <w:rPr>
          <w:rFonts w:cstheme="minorHAnsi"/>
        </w:rPr>
        <w:t>(A</w:t>
      </w:r>
      <w:r w:rsidRPr="00796503">
        <w:rPr>
          <w:rFonts w:cstheme="minorHAnsi"/>
        </w:rPr>
        <w:t xml:space="preserve"> </w:t>
      </w:r>
      <w:r w:rsidRPr="00796503" w:rsidR="00D243C1">
        <w:rPr>
          <w:rFonts w:cstheme="minorHAnsi"/>
        </w:rPr>
        <w:t xml:space="preserve">Leading </w:t>
      </w:r>
      <w:r w:rsidRPr="00796503">
        <w:rPr>
          <w:rFonts w:cstheme="minorHAnsi"/>
        </w:rPr>
        <w:t>real Estate Company with Multi Business)</w:t>
      </w:r>
      <w:r w:rsidR="001D2C86">
        <w:rPr>
          <w:rFonts w:cstheme="minorHAnsi"/>
        </w:rPr>
        <w:t xml:space="preserve"> </w:t>
      </w:r>
    </w:p>
    <w:p w:rsidR="00301F7D" w:rsidRPr="00796503" w:rsidP="00494FD8" w14:paraId="5BCD480F" w14:textId="77777777">
      <w:pPr>
        <w:pStyle w:val="NoSpacing"/>
        <w:jc w:val="both"/>
        <w:rPr>
          <w:rFonts w:cstheme="minorHAnsi"/>
        </w:rPr>
      </w:pPr>
      <w:r w:rsidRPr="00796503">
        <w:rPr>
          <w:rFonts w:cstheme="minorHAnsi"/>
          <w:b/>
        </w:rPr>
        <w:t>E-Meditek Solutions Limited</w:t>
      </w:r>
      <w:r w:rsidRPr="00796503">
        <w:rPr>
          <w:rFonts w:cstheme="minorHAnsi"/>
        </w:rPr>
        <w:t>. (TPA Insurance and IT business)</w:t>
      </w:r>
    </w:p>
    <w:p w:rsidR="00301F7D" w:rsidRPr="00796503" w:rsidP="00494FD8" w14:paraId="6D525391" w14:textId="77777777">
      <w:pPr>
        <w:pStyle w:val="NoSpacing"/>
        <w:jc w:val="both"/>
        <w:rPr>
          <w:rFonts w:cstheme="minorHAnsi"/>
        </w:rPr>
      </w:pPr>
      <w:r w:rsidRPr="00796503">
        <w:rPr>
          <w:rFonts w:cstheme="minorHAnsi"/>
          <w:b/>
        </w:rPr>
        <w:t>Ceasefire Industries Limited</w:t>
      </w:r>
      <w:r w:rsidRPr="00796503">
        <w:rPr>
          <w:rFonts w:cstheme="minorHAnsi"/>
        </w:rPr>
        <w:t xml:space="preserve"> </w:t>
      </w:r>
      <w:r w:rsidRPr="00796503" w:rsidR="00D243C1">
        <w:rPr>
          <w:rFonts w:cstheme="minorHAnsi"/>
        </w:rPr>
        <w:t>(Manufacturing</w:t>
      </w:r>
      <w:r w:rsidRPr="00796503">
        <w:rPr>
          <w:rFonts w:cstheme="minorHAnsi"/>
        </w:rPr>
        <w:t xml:space="preserve"> and Marketing of Fire Extinguisher)</w:t>
      </w:r>
    </w:p>
    <w:p w:rsidR="00796503" w:rsidRPr="001D2C86" w:rsidP="00494FD8" w14:paraId="28F05F73" w14:textId="4512F59C">
      <w:pPr>
        <w:pStyle w:val="NoSpacing"/>
        <w:jc w:val="both"/>
        <w:rPr>
          <w:rFonts w:cstheme="minorHAnsi"/>
        </w:rPr>
      </w:pPr>
      <w:r w:rsidRPr="00796503">
        <w:rPr>
          <w:rFonts w:cstheme="minorHAnsi"/>
          <w:b/>
        </w:rPr>
        <w:t>VLS Finance Limited</w:t>
      </w:r>
      <w:r w:rsidRPr="00796503">
        <w:rPr>
          <w:rFonts w:cstheme="minorHAnsi"/>
        </w:rPr>
        <w:t xml:space="preserve"> </w:t>
      </w:r>
      <w:r w:rsidRPr="00796503" w:rsidR="00D243C1">
        <w:rPr>
          <w:rFonts w:cstheme="minorHAnsi"/>
        </w:rPr>
        <w:t>(Finance</w:t>
      </w:r>
      <w:r w:rsidRPr="00796503">
        <w:rPr>
          <w:rFonts w:cstheme="minorHAnsi"/>
        </w:rPr>
        <w:t>, Merchant Banking &amp; Securities Market Business)</w:t>
      </w:r>
    </w:p>
    <w:p w:rsidR="00F335D2" w:rsidRPr="00796503" w:rsidP="00494FD8" w14:paraId="288A8343" w14:textId="77777777">
      <w:pPr>
        <w:ind w:firstLine="720"/>
        <w:jc w:val="both"/>
        <w:rPr>
          <w:rFonts w:cstheme="minorHAnsi"/>
          <w:b/>
          <w:vanish/>
          <w:u w:val="single"/>
          <w:specVanish/>
        </w:rPr>
      </w:pPr>
      <w:r w:rsidRPr="00796503">
        <w:rPr>
          <w:rFonts w:cstheme="minorHAnsi"/>
          <w:b/>
          <w:u w:val="single"/>
        </w:rPr>
        <w:t xml:space="preserve">AREAS OF </w:t>
      </w:r>
      <w:r w:rsidRPr="00796503" w:rsidR="00D243C1">
        <w:rPr>
          <w:rFonts w:cstheme="minorHAnsi"/>
          <w:b/>
          <w:u w:val="single"/>
        </w:rPr>
        <w:t>EXPERTISE</w:t>
      </w:r>
    </w:p>
    <w:p w:rsidR="00F335D2" w:rsidRPr="00796503" w:rsidP="00494FD8" w14:paraId="64DA7BED" w14:textId="77777777">
      <w:pPr>
        <w:pStyle w:val="ListParagraph"/>
        <w:numPr>
          <w:ilvl w:val="0"/>
          <w:numId w:val="3"/>
        </w:numPr>
        <w:jc w:val="both"/>
        <w:rPr>
          <w:rFonts w:cstheme="minorHAnsi"/>
          <w:b/>
          <w:vanish/>
          <w:u w:val="single"/>
          <w:specVanish/>
        </w:rPr>
      </w:pPr>
    </w:p>
    <w:p w:rsidR="00F335D2" w:rsidRPr="00796503" w:rsidP="00494FD8" w14:paraId="2CD12417" w14:textId="77777777">
      <w:pPr>
        <w:pStyle w:val="ListParagraph"/>
        <w:numPr>
          <w:ilvl w:val="0"/>
          <w:numId w:val="3"/>
        </w:numPr>
        <w:jc w:val="both"/>
        <w:rPr>
          <w:rFonts w:cstheme="minorHAnsi"/>
          <w:b/>
          <w:vanish/>
          <w:u w:val="single"/>
          <w:specVanish/>
        </w:rPr>
      </w:pPr>
    </w:p>
    <w:p w:rsidR="00F335D2" w:rsidRPr="00796503" w:rsidP="00494FD8" w14:paraId="6E625CE5" w14:textId="77777777">
      <w:pPr>
        <w:pStyle w:val="ListParagraph"/>
        <w:numPr>
          <w:ilvl w:val="0"/>
          <w:numId w:val="3"/>
        </w:numPr>
        <w:jc w:val="both"/>
        <w:rPr>
          <w:rFonts w:cstheme="minorHAnsi"/>
          <w:b/>
          <w:vanish/>
          <w:u w:val="single"/>
          <w:specVanish/>
        </w:rPr>
      </w:pPr>
    </w:p>
    <w:p w:rsidR="00F335D2" w:rsidRPr="00796503" w:rsidP="00494FD8" w14:paraId="4E92B587" w14:textId="77777777">
      <w:pPr>
        <w:pStyle w:val="ListParagraph"/>
        <w:numPr>
          <w:ilvl w:val="0"/>
          <w:numId w:val="3"/>
        </w:numPr>
        <w:jc w:val="both"/>
        <w:rPr>
          <w:rFonts w:cstheme="minorHAnsi"/>
          <w:b/>
          <w:vanish/>
          <w:u w:val="single"/>
          <w:specVanish/>
        </w:rPr>
      </w:pPr>
    </w:p>
    <w:p w:rsidR="00F335D2" w:rsidRPr="00796503" w:rsidP="00494FD8" w14:paraId="6D4ACB17" w14:textId="77777777">
      <w:pPr>
        <w:ind w:left="360"/>
        <w:jc w:val="both"/>
        <w:rPr>
          <w:rFonts w:cstheme="minorHAnsi"/>
          <w:b/>
          <w:u w:val="single"/>
        </w:rPr>
      </w:pPr>
    </w:p>
    <w:p w:rsidR="00F335D2" w:rsidRPr="00796503" w:rsidP="00494FD8" w14:paraId="695E2365" w14:textId="77777777">
      <w:pPr>
        <w:pStyle w:val="ListParagraph"/>
        <w:numPr>
          <w:ilvl w:val="0"/>
          <w:numId w:val="11"/>
        </w:numPr>
        <w:jc w:val="center"/>
        <w:rPr>
          <w:rFonts w:cstheme="minorHAnsi"/>
          <w:b/>
          <w:caps/>
          <w:u w:val="single"/>
        </w:rPr>
      </w:pPr>
      <w:r w:rsidRPr="00796503">
        <w:rPr>
          <w:rFonts w:cstheme="minorHAnsi"/>
          <w:b/>
          <w:caps/>
          <w:u w:val="single"/>
        </w:rPr>
        <w:t>Corporate Laws:</w:t>
      </w:r>
    </w:p>
    <w:p w:rsidR="00F335D2" w:rsidRPr="00796503" w:rsidP="00494FD8" w14:paraId="5B80C536" w14:textId="77777777">
      <w:pPr>
        <w:pStyle w:val="ListParagraph"/>
        <w:numPr>
          <w:ilvl w:val="0"/>
          <w:numId w:val="8"/>
        </w:numPr>
        <w:jc w:val="both"/>
        <w:rPr>
          <w:rFonts w:cstheme="minorHAnsi"/>
        </w:rPr>
      </w:pPr>
      <w:r w:rsidRPr="00796503">
        <w:rPr>
          <w:rFonts w:cstheme="minorHAnsi"/>
        </w:rPr>
        <w:t>Advisory /consultancy in corporate and allied laws</w:t>
      </w:r>
    </w:p>
    <w:p w:rsidR="00F335D2" w:rsidRPr="00796503" w:rsidP="00494FD8" w14:paraId="761A9B8E" w14:textId="77777777">
      <w:pPr>
        <w:pStyle w:val="ListParagraph"/>
        <w:numPr>
          <w:ilvl w:val="0"/>
          <w:numId w:val="8"/>
        </w:numPr>
        <w:jc w:val="both"/>
        <w:rPr>
          <w:rFonts w:cstheme="minorHAnsi"/>
        </w:rPr>
      </w:pPr>
      <w:r w:rsidRPr="00796503">
        <w:rPr>
          <w:rFonts w:cstheme="minorHAnsi"/>
        </w:rPr>
        <w:t xml:space="preserve">Corporate restructuring/Merger/amalgamation/Demerger </w:t>
      </w:r>
    </w:p>
    <w:p w:rsidR="00F335D2" w:rsidRPr="00796503" w:rsidP="00494FD8" w14:paraId="75CE88D9" w14:textId="444F5DE3">
      <w:pPr>
        <w:pStyle w:val="ListParagraph"/>
        <w:numPr>
          <w:ilvl w:val="0"/>
          <w:numId w:val="8"/>
        </w:numPr>
        <w:jc w:val="both"/>
        <w:rPr>
          <w:rFonts w:cstheme="minorHAnsi"/>
        </w:rPr>
      </w:pPr>
      <w:r w:rsidRPr="00796503">
        <w:rPr>
          <w:rFonts w:cstheme="minorHAnsi"/>
        </w:rPr>
        <w:t xml:space="preserve">Preparation/filing and appearance before National Company Law </w:t>
      </w:r>
      <w:r w:rsidRPr="00796503" w:rsidR="008F38C1">
        <w:rPr>
          <w:rFonts w:cstheme="minorHAnsi"/>
        </w:rPr>
        <w:t>Tribunal (</w:t>
      </w:r>
      <w:r w:rsidRPr="00796503">
        <w:rPr>
          <w:rFonts w:cstheme="minorHAnsi"/>
        </w:rPr>
        <w:t xml:space="preserve">NCLT) in Company Law Matters </w:t>
      </w:r>
    </w:p>
    <w:p w:rsidR="00F335D2" w:rsidRPr="00796503" w:rsidP="00494FD8" w14:paraId="0F64ED30" w14:textId="77777777">
      <w:pPr>
        <w:pStyle w:val="ListParagraph"/>
        <w:numPr>
          <w:ilvl w:val="0"/>
          <w:numId w:val="8"/>
        </w:numPr>
        <w:jc w:val="both"/>
        <w:rPr>
          <w:rFonts w:cstheme="minorHAnsi"/>
        </w:rPr>
      </w:pPr>
      <w:r w:rsidRPr="00796503">
        <w:rPr>
          <w:rFonts w:cstheme="minorHAnsi"/>
        </w:rPr>
        <w:t>Approvals /Sanctions from of Ministry of Company Affairs, Regional Director, Registrar of Companies</w:t>
      </w:r>
    </w:p>
    <w:p w:rsidR="00F335D2" w:rsidRPr="00796503" w:rsidP="00494FD8" w14:paraId="2DEC03C2" w14:textId="766AB2E8">
      <w:pPr>
        <w:pStyle w:val="ListParagraph"/>
        <w:numPr>
          <w:ilvl w:val="0"/>
          <w:numId w:val="8"/>
        </w:numPr>
        <w:jc w:val="both"/>
        <w:rPr>
          <w:rFonts w:cstheme="minorHAnsi"/>
        </w:rPr>
      </w:pPr>
      <w:r w:rsidRPr="00796503">
        <w:rPr>
          <w:rFonts w:cstheme="minorHAnsi"/>
        </w:rPr>
        <w:t>Private Equity</w:t>
      </w:r>
      <w:r w:rsidR="002F7FD3">
        <w:rPr>
          <w:rFonts w:cstheme="minorHAnsi"/>
        </w:rPr>
        <w:t>, Preferential Issue, Right Issue, Bonus Issue and allotment of Securities.</w:t>
      </w:r>
      <w:r w:rsidRPr="00796503">
        <w:rPr>
          <w:rFonts w:cstheme="minorHAnsi"/>
        </w:rPr>
        <w:t xml:space="preserve"> </w:t>
      </w:r>
    </w:p>
    <w:p w:rsidR="00F335D2" w:rsidRPr="00796503" w:rsidP="00494FD8" w14:paraId="52590197"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Incorporation of Company, LLP, Partnerships. Nidhi Company, Section 8 Company, Producer Company, NBFC, HUF, Trust, Society, NGO etc.</w:t>
      </w:r>
    </w:p>
    <w:p w:rsidR="00F335D2" w:rsidRPr="00796503" w:rsidP="00494FD8" w14:paraId="5B4670FC" w14:textId="75F85ADA">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 xml:space="preserve">RERA </w:t>
      </w:r>
      <w:r w:rsidR="00E90686">
        <w:rPr>
          <w:rFonts w:eastAsia="Times New Roman" w:cstheme="minorHAnsi"/>
        </w:rPr>
        <w:t xml:space="preserve"> </w:t>
      </w:r>
      <w:r w:rsidRPr="00796503">
        <w:rPr>
          <w:rFonts w:eastAsia="Times New Roman" w:cstheme="minorHAnsi"/>
        </w:rPr>
        <w:t xml:space="preserve"> registration and its compliances for real estate company and real estate agents in the state of Delhi, Haryana, Punjab Uttar Pradesh, Chandigarh etc</w:t>
      </w:r>
    </w:p>
    <w:p w:rsidR="00F335D2" w:rsidRPr="00796503" w:rsidP="00494FD8" w14:paraId="38695F85"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Compliances Services under the Companies Act, 2013 and uploading Statutory Forms.</w:t>
      </w:r>
    </w:p>
    <w:p w:rsidR="00F335D2" w:rsidRPr="00796503" w:rsidP="00494FD8" w14:paraId="3D824157" w14:textId="2D5C5AE2">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 xml:space="preserve">Maintaining statutory secretarial records and statutory </w:t>
      </w:r>
      <w:r w:rsidRPr="00796503" w:rsidR="00AE1D92">
        <w:rPr>
          <w:rFonts w:eastAsia="Times New Roman" w:cstheme="minorHAnsi"/>
        </w:rPr>
        <w:t>books</w:t>
      </w:r>
      <w:r w:rsidR="00AE1D92">
        <w:rPr>
          <w:rFonts w:eastAsia="Times New Roman" w:cstheme="minorHAnsi"/>
        </w:rPr>
        <w:t>,</w:t>
      </w:r>
      <w:r w:rsidRPr="00796503" w:rsidR="00AE1D92">
        <w:rPr>
          <w:rFonts w:eastAsia="Times New Roman" w:cstheme="minorHAnsi"/>
        </w:rPr>
        <w:t xml:space="preserve"> statutory</w:t>
      </w:r>
      <w:r w:rsidRPr="00796503">
        <w:rPr>
          <w:rFonts w:eastAsia="Times New Roman" w:cstheme="minorHAnsi"/>
        </w:rPr>
        <w:t xml:space="preserve"> registers.</w:t>
      </w:r>
    </w:p>
    <w:p w:rsidR="00F335D2" w:rsidRPr="00796503" w:rsidP="00494FD8" w14:paraId="49118025"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Secretarial Audit as required under the provisions of the Companies Act, 2013.</w:t>
      </w:r>
    </w:p>
    <w:p w:rsidR="00F335D2" w:rsidRPr="00796503" w:rsidP="00494FD8" w14:paraId="3F6DE79B"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Certification of Various E- Forms &amp; Returns in accordance with the provisions of Companies Act, 2013.</w:t>
      </w:r>
    </w:p>
    <w:p w:rsidR="00F335D2" w:rsidRPr="00796503" w:rsidP="00494FD8" w14:paraId="765AE8D1"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Advisory Services on the constitution of Board of Directors, Independent Directors, women Directors, small shareholders Directors, Audit Committee, Remuneration and Grievance Committee.</w:t>
      </w:r>
    </w:p>
    <w:p w:rsidR="00F335D2" w:rsidRPr="00796503" w:rsidP="00494FD8" w14:paraId="18A28D05"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Complete support and advisory services for implementation of Corporate Social Responsibility and preparation drafting of CSR policy in compliance with the provisions of the Companies Act 2013.</w:t>
      </w:r>
    </w:p>
    <w:p w:rsidR="00F335D2" w:rsidRPr="00796503" w:rsidP="00494FD8" w14:paraId="2F08AC4B"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Drafting Director’s Report and Board Evaluation Statement as required under the provisions of the Companies Act, 2013.</w:t>
      </w:r>
    </w:p>
    <w:p w:rsidR="00F335D2" w:rsidRPr="00796503" w:rsidP="00494FD8" w14:paraId="7AC68AEA" w14:textId="7CC11C80">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 xml:space="preserve">Procedural </w:t>
      </w:r>
      <w:r w:rsidR="00AE1D92">
        <w:rPr>
          <w:rFonts w:eastAsia="Times New Roman" w:cstheme="minorHAnsi"/>
        </w:rPr>
        <w:t xml:space="preserve">Statutory </w:t>
      </w:r>
      <w:r w:rsidRPr="00796503">
        <w:rPr>
          <w:rFonts w:eastAsia="Times New Roman" w:cstheme="minorHAnsi"/>
        </w:rPr>
        <w:t>filings</w:t>
      </w:r>
      <w:r w:rsidR="00AE1D92">
        <w:rPr>
          <w:rFonts w:eastAsia="Times New Roman" w:cstheme="minorHAnsi"/>
        </w:rPr>
        <w:t xml:space="preserve"> with the Registrar of Companies, MCA-</w:t>
      </w:r>
      <w:r w:rsidR="00F6630E">
        <w:rPr>
          <w:rFonts w:eastAsia="Times New Roman" w:cstheme="minorHAnsi"/>
        </w:rPr>
        <w:t>21,</w:t>
      </w:r>
      <w:r w:rsidR="00AE1D92">
        <w:rPr>
          <w:rFonts w:eastAsia="Times New Roman" w:cstheme="minorHAnsi"/>
        </w:rPr>
        <w:t xml:space="preserve"> Govt of India</w:t>
      </w:r>
      <w:r w:rsidRPr="00796503">
        <w:rPr>
          <w:rFonts w:eastAsia="Times New Roman" w:cstheme="minorHAnsi"/>
        </w:rPr>
        <w:t xml:space="preserve"> on behalf of Indian and Foreign companies operating as a Branch office in India.</w:t>
      </w:r>
    </w:p>
    <w:p w:rsidR="00F335D2" w:rsidRPr="00796503" w:rsidP="00494FD8" w14:paraId="2DCC32C3" w14:textId="6B84259E">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Organizing and conducting Board Meetings</w:t>
      </w:r>
      <w:r w:rsidR="003D64B2">
        <w:rPr>
          <w:rFonts w:eastAsia="Times New Roman" w:cstheme="minorHAnsi"/>
        </w:rPr>
        <w:t xml:space="preserve">, Annual General Meeting, Audit Committee Meeting and other meeting Physically </w:t>
      </w:r>
      <w:r w:rsidR="00F6630E">
        <w:rPr>
          <w:rFonts w:eastAsia="Times New Roman" w:cstheme="minorHAnsi"/>
        </w:rPr>
        <w:t xml:space="preserve">&amp; </w:t>
      </w:r>
      <w:r w:rsidRPr="00796503" w:rsidR="00F6630E">
        <w:rPr>
          <w:rFonts w:eastAsia="Times New Roman" w:cstheme="minorHAnsi"/>
        </w:rPr>
        <w:t>via</w:t>
      </w:r>
      <w:r w:rsidRPr="00796503">
        <w:rPr>
          <w:rFonts w:eastAsia="Times New Roman" w:cstheme="minorHAnsi"/>
        </w:rPr>
        <w:t xml:space="preserve"> Video Conferencing for Companies and circulating minutes.</w:t>
      </w:r>
    </w:p>
    <w:p w:rsidR="00F335D2" w:rsidRPr="00796503" w:rsidP="00494FD8" w14:paraId="3A9E04CD"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Organizing Postal ballot and e-ballot services and working as scrutinizers for certifying the voting results.</w:t>
      </w:r>
    </w:p>
    <w:p w:rsidR="00F335D2" w:rsidRPr="00796503" w:rsidP="00494FD8" w14:paraId="5B2AF454"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Advisory services to the Directors of the companies on phone calls, Video calls, by e-mails or in meetings.</w:t>
      </w:r>
    </w:p>
    <w:p w:rsidR="00F335D2" w:rsidRPr="00796503" w:rsidP="00494FD8" w14:paraId="19EC1BC6"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 xml:space="preserve">Charge filings and Search Reports for lending banks and Financial Institutions. </w:t>
      </w:r>
    </w:p>
    <w:p w:rsidR="00F335D2" w:rsidRPr="00796503" w:rsidP="00494FD8" w14:paraId="11F24BEE" w14:textId="77777777">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Conducting due diligence on a company or generating any other specific search reports in respect of the companies from the records available with the regulatory authorities (Registrar of Companies).</w:t>
      </w:r>
    </w:p>
    <w:p w:rsidR="00F335D2" w:rsidRPr="001D2C86" w:rsidP="00494FD8" w14:paraId="1934BD74" w14:textId="5C1D70EC">
      <w:pPr>
        <w:numPr>
          <w:ilvl w:val="0"/>
          <w:numId w:val="8"/>
        </w:numPr>
        <w:spacing w:before="100" w:beforeAutospacing="1" w:after="100" w:afterAutospacing="1" w:line="240" w:lineRule="auto"/>
        <w:jc w:val="both"/>
        <w:rPr>
          <w:rFonts w:eastAsia="Times New Roman" w:cstheme="minorHAnsi"/>
        </w:rPr>
      </w:pPr>
      <w:r w:rsidRPr="00796503">
        <w:rPr>
          <w:rFonts w:eastAsia="Times New Roman" w:cstheme="minorHAnsi"/>
        </w:rPr>
        <w:t>Complete company Law legal advisory and transactional services for amalgamation, reconstruction, reorganization and winding up of companies.</w:t>
      </w:r>
    </w:p>
    <w:p w:rsidR="005F071E" w:rsidP="00494FD8" w14:paraId="13238A0C" w14:textId="77777777">
      <w:pPr>
        <w:jc w:val="center"/>
        <w:rPr>
          <w:rFonts w:cstheme="minorHAnsi"/>
          <w:b/>
          <w:bCs/>
          <w:caps/>
          <w:u w:val="single"/>
        </w:rPr>
      </w:pPr>
      <w:r w:rsidRPr="001D2C86">
        <w:rPr>
          <w:rFonts w:cstheme="minorHAnsi"/>
          <w:b/>
          <w:bCs/>
          <w:caps/>
          <w:u w:val="single"/>
        </w:rPr>
        <w:t>FEMA / RBI COMPLIACES</w:t>
      </w:r>
    </w:p>
    <w:p w:rsidR="00F335D2" w:rsidRPr="005F071E" w:rsidP="00494FD8" w14:paraId="714037A3" w14:textId="0005FCC9">
      <w:pPr>
        <w:jc w:val="both"/>
        <w:rPr>
          <w:rFonts w:cstheme="minorHAnsi"/>
          <w:b/>
          <w:bCs/>
          <w:caps/>
          <w:u w:val="single"/>
        </w:rPr>
      </w:pPr>
      <w:r w:rsidRPr="005F071E">
        <w:rPr>
          <w:rFonts w:cstheme="minorHAnsi"/>
        </w:rPr>
        <w:t>Incorporation</w:t>
      </w:r>
      <w:r w:rsidR="005F071E">
        <w:rPr>
          <w:rFonts w:cstheme="minorHAnsi"/>
          <w:b/>
          <w:bCs/>
          <w:caps/>
          <w:u w:val="single"/>
        </w:rPr>
        <w:t xml:space="preserve">, </w:t>
      </w:r>
      <w:r w:rsidRPr="005F071E">
        <w:rPr>
          <w:rFonts w:cstheme="minorHAnsi"/>
        </w:rPr>
        <w:t>Acquisition</w:t>
      </w:r>
      <w:r w:rsidR="005F071E">
        <w:rPr>
          <w:rFonts w:cstheme="minorHAnsi"/>
        </w:rPr>
        <w:t xml:space="preserve"> &amp; </w:t>
      </w:r>
      <w:r w:rsidR="005F071E">
        <w:rPr>
          <w:rFonts w:cstheme="minorHAnsi"/>
        </w:rPr>
        <w:t>Transfer,</w:t>
      </w:r>
      <w:r w:rsidRPr="005F071E">
        <w:rPr>
          <w:rFonts w:cstheme="minorHAnsi"/>
        </w:rPr>
        <w:t>Prior</w:t>
      </w:r>
      <w:r w:rsidRPr="005F071E">
        <w:rPr>
          <w:rFonts w:cstheme="minorHAnsi"/>
        </w:rPr>
        <w:t xml:space="preserve"> Approval of RBI in case of change of Control and Management</w:t>
      </w:r>
      <w:r w:rsidR="005F071E">
        <w:rPr>
          <w:rFonts w:cstheme="minorHAnsi"/>
          <w:b/>
          <w:bCs/>
          <w:caps/>
          <w:u w:val="single"/>
        </w:rPr>
        <w:t>,</w:t>
      </w:r>
      <w:r w:rsidRPr="005F071E">
        <w:rPr>
          <w:rFonts w:cstheme="minorHAnsi"/>
        </w:rPr>
        <w:t>Compliance of the Non-Banking Financial (Deposit Accepting or Holding)/(Non-Deposit Accepting or Holding) Companies Prudential Norms (Reserve Bank) Directions, 2007 and other Directions, Regulations, Notifications or Circulars issued by RBI time to time.</w:t>
      </w:r>
    </w:p>
    <w:p w:rsidR="00F335D2" w:rsidRPr="005F071E" w:rsidP="00494FD8" w14:paraId="47A3602D" w14:textId="77777777">
      <w:pPr>
        <w:jc w:val="both"/>
        <w:rPr>
          <w:rFonts w:cstheme="minorHAnsi"/>
        </w:rPr>
      </w:pPr>
      <w:r w:rsidRPr="005F071E">
        <w:rPr>
          <w:rFonts w:cstheme="minorHAnsi"/>
        </w:rPr>
        <w:t>Obtaining Prior Approvals of RBI for External Commercial Borrowings and advising thereof for compliance under FEMA rules and regulations.</w:t>
      </w:r>
    </w:p>
    <w:p w:rsidR="00F335D2" w:rsidRPr="005F071E" w:rsidP="00494FD8" w14:paraId="61AD70D8" w14:textId="77777777">
      <w:pPr>
        <w:jc w:val="both"/>
        <w:rPr>
          <w:rFonts w:cstheme="minorHAnsi"/>
        </w:rPr>
      </w:pPr>
      <w:r w:rsidRPr="005F071E">
        <w:rPr>
          <w:rFonts w:cstheme="minorHAnsi"/>
        </w:rPr>
        <w:t>Due diligence of Companies for foreign Investments and compliances under FEMA and other regulatory authorities.</w:t>
      </w:r>
    </w:p>
    <w:p w:rsidR="005F071E" w:rsidP="00494FD8" w14:paraId="58469150" w14:textId="77777777">
      <w:pPr>
        <w:jc w:val="both"/>
        <w:rPr>
          <w:rFonts w:cstheme="minorHAnsi"/>
        </w:rPr>
      </w:pPr>
      <w:r w:rsidRPr="005F071E">
        <w:rPr>
          <w:rFonts w:cstheme="minorHAnsi"/>
        </w:rPr>
        <w:t>Setting up of Business of Foreign Entity in India, including, setting up of Branch Office, Liaison Office in India etc.</w:t>
      </w:r>
      <w:r>
        <w:rPr>
          <w:rFonts w:cstheme="minorHAnsi"/>
        </w:rPr>
        <w:t xml:space="preserve"> </w:t>
      </w:r>
    </w:p>
    <w:p w:rsidR="00F335D2" w:rsidRPr="005F071E" w:rsidP="00494FD8" w14:paraId="7D9ED146" w14:textId="541582C5">
      <w:pPr>
        <w:jc w:val="both"/>
        <w:rPr>
          <w:rFonts w:cstheme="minorHAnsi"/>
        </w:rPr>
      </w:pPr>
      <w:r w:rsidRPr="005F071E">
        <w:rPr>
          <w:rFonts w:cstheme="minorHAnsi"/>
        </w:rPr>
        <w:t>Preparation &amp; certification of forms, ECB-2, FC-GPR, FC-TRS, etc. required to be filed under FEMA and filing other returns of NBFC companies in the office of RBI.</w:t>
      </w:r>
    </w:p>
    <w:p w:rsidR="00F335D2" w:rsidRPr="005F071E" w:rsidP="00494FD8" w14:paraId="50CF60AA" w14:textId="77777777">
      <w:pPr>
        <w:jc w:val="both"/>
        <w:rPr>
          <w:rFonts w:cstheme="minorHAnsi"/>
        </w:rPr>
      </w:pPr>
      <w:r w:rsidRPr="005F071E">
        <w:rPr>
          <w:rFonts w:cstheme="minorHAnsi"/>
        </w:rPr>
        <w:t>Representation for clients before Reserve Bank of India Authorities.</w:t>
      </w:r>
    </w:p>
    <w:p w:rsidR="00F335D2" w:rsidRPr="00AA0E9E" w:rsidP="00494FD8" w14:paraId="3EBC4BE0" w14:textId="77777777">
      <w:pPr>
        <w:jc w:val="center"/>
        <w:rPr>
          <w:rFonts w:cstheme="minorHAnsi"/>
          <w:b/>
          <w:u w:val="single"/>
        </w:rPr>
      </w:pPr>
      <w:r w:rsidRPr="00AA0E9E">
        <w:rPr>
          <w:rFonts w:cstheme="minorHAnsi"/>
          <w:b/>
          <w:u w:val="single"/>
        </w:rPr>
        <w:t>SECURITIES LAW &amp; EXCHANGE COMPLIANCES</w:t>
      </w:r>
    </w:p>
    <w:p w:rsidR="00F335D2" w:rsidRPr="008F38C1" w:rsidP="00494FD8" w14:paraId="40E3E2B2" w14:textId="1387314B">
      <w:pPr>
        <w:jc w:val="both"/>
        <w:rPr>
          <w:rFonts w:cstheme="minorHAnsi"/>
        </w:rPr>
      </w:pPr>
      <w:r w:rsidRPr="00AA0E9E">
        <w:rPr>
          <w:rFonts w:cstheme="minorHAnsi"/>
        </w:rPr>
        <w:t>Scheme of Arrangement, Amalgamation, Reduction of capital, Demerger</w:t>
      </w:r>
      <w:r w:rsidR="00AA0E9E">
        <w:rPr>
          <w:rFonts w:cstheme="minorHAnsi"/>
        </w:rPr>
        <w:t xml:space="preserve">, </w:t>
      </w:r>
      <w:r w:rsidRPr="00AA0E9E">
        <w:rPr>
          <w:rFonts w:cstheme="minorHAnsi"/>
        </w:rPr>
        <w:t>Revocation of Suspension</w:t>
      </w:r>
      <w:r w:rsidR="00AA0E9E">
        <w:rPr>
          <w:rFonts w:cstheme="minorHAnsi"/>
        </w:rPr>
        <w:t xml:space="preserve"> </w:t>
      </w:r>
      <w:r w:rsidRPr="00AA0E9E">
        <w:rPr>
          <w:rFonts w:cstheme="minorHAnsi"/>
        </w:rPr>
        <w:t xml:space="preserve">Preferential </w:t>
      </w:r>
      <w:r w:rsidRPr="00AA0E9E" w:rsidR="00AA0E9E">
        <w:rPr>
          <w:rFonts w:cstheme="minorHAnsi"/>
        </w:rPr>
        <w:t>Issue</w:t>
      </w:r>
      <w:r w:rsidR="00AA0E9E">
        <w:rPr>
          <w:rFonts w:cstheme="minorHAnsi"/>
        </w:rPr>
        <w:t>,</w:t>
      </w:r>
      <w:r w:rsidRPr="00AA0E9E" w:rsidR="00AA0E9E">
        <w:rPr>
          <w:rFonts w:cstheme="minorHAnsi"/>
        </w:rPr>
        <w:t xml:space="preserve"> Right</w:t>
      </w:r>
      <w:r w:rsidRPr="00AA0E9E">
        <w:rPr>
          <w:rFonts w:cstheme="minorHAnsi"/>
        </w:rPr>
        <w:t xml:space="preserve"> </w:t>
      </w:r>
      <w:r w:rsidRPr="00AA0E9E" w:rsidR="00AA0E9E">
        <w:rPr>
          <w:rFonts w:cstheme="minorHAnsi"/>
        </w:rPr>
        <w:t>Issue</w:t>
      </w:r>
      <w:r w:rsidR="00AA0E9E">
        <w:rPr>
          <w:rFonts w:cstheme="minorHAnsi"/>
        </w:rPr>
        <w:t>,</w:t>
      </w:r>
      <w:r w:rsidRPr="00AA0E9E" w:rsidR="00AA0E9E">
        <w:rPr>
          <w:rFonts w:cstheme="minorHAnsi"/>
        </w:rPr>
        <w:t xml:space="preserve"> Compliance</w:t>
      </w:r>
      <w:r w:rsidRPr="00AA0E9E">
        <w:rPr>
          <w:rFonts w:cstheme="minorHAnsi"/>
        </w:rPr>
        <w:t xml:space="preserve"> with Listing </w:t>
      </w:r>
      <w:r w:rsidRPr="00AA0E9E" w:rsidR="00AA0E9E">
        <w:rPr>
          <w:rFonts w:cstheme="minorHAnsi"/>
        </w:rPr>
        <w:t>Agreement</w:t>
      </w:r>
      <w:r w:rsidR="00AA0E9E">
        <w:rPr>
          <w:rFonts w:cstheme="minorHAnsi"/>
        </w:rPr>
        <w:t>,</w:t>
      </w:r>
      <w:r w:rsidRPr="00AA0E9E" w:rsidR="00AA0E9E">
        <w:rPr>
          <w:rFonts w:cstheme="minorHAnsi"/>
        </w:rPr>
        <w:t xml:space="preserve"> Clause</w:t>
      </w:r>
      <w:r w:rsidRPr="00AA0E9E">
        <w:rPr>
          <w:rFonts w:cstheme="minorHAnsi"/>
        </w:rPr>
        <w:t xml:space="preserve"> 49 – Corporate </w:t>
      </w:r>
      <w:r w:rsidRPr="00AA0E9E" w:rsidR="00AA0E9E">
        <w:rPr>
          <w:rFonts w:cstheme="minorHAnsi"/>
        </w:rPr>
        <w:t>Governance</w:t>
      </w:r>
      <w:r w:rsidR="00AA0E9E">
        <w:rPr>
          <w:rFonts w:cstheme="minorHAnsi"/>
        </w:rPr>
        <w:t>,</w:t>
      </w:r>
      <w:r w:rsidRPr="00AA0E9E" w:rsidR="00AA0E9E">
        <w:rPr>
          <w:rFonts w:cstheme="minorHAnsi"/>
        </w:rPr>
        <w:t xml:space="preserve"> </w:t>
      </w:r>
      <w:r w:rsidRPr="00AA0E9E" w:rsidR="00AA0E9E">
        <w:rPr>
          <w:rFonts w:cstheme="minorHAnsi"/>
        </w:rPr>
        <w:t>Buyback</w:t>
      </w:r>
      <w:r w:rsidRPr="00AA0E9E">
        <w:rPr>
          <w:rFonts w:cstheme="minorHAnsi"/>
        </w:rPr>
        <w:t xml:space="preserve"> of </w:t>
      </w:r>
      <w:r w:rsidRPr="00AA0E9E" w:rsidR="00AA0E9E">
        <w:rPr>
          <w:rFonts w:cstheme="minorHAnsi"/>
        </w:rPr>
        <w:t>securities</w:t>
      </w:r>
      <w:r w:rsidR="00AA0E9E">
        <w:rPr>
          <w:rFonts w:cstheme="minorHAnsi"/>
        </w:rPr>
        <w:t>,</w:t>
      </w:r>
      <w:r w:rsidRPr="00AA0E9E" w:rsidR="00AA0E9E">
        <w:rPr>
          <w:rFonts w:cstheme="minorHAnsi"/>
        </w:rPr>
        <w:t xml:space="preserve"> Letter</w:t>
      </w:r>
      <w:r w:rsidRPr="00AA0E9E">
        <w:rPr>
          <w:rFonts w:cstheme="minorHAnsi"/>
        </w:rPr>
        <w:t xml:space="preserve"> of Offer for </w:t>
      </w:r>
      <w:r w:rsidRPr="00AA0E9E" w:rsidR="00AA0E9E">
        <w:rPr>
          <w:rFonts w:cstheme="minorHAnsi"/>
        </w:rPr>
        <w:t>Rights</w:t>
      </w:r>
      <w:r w:rsidR="00AA0E9E">
        <w:rPr>
          <w:rFonts w:cstheme="minorHAnsi"/>
        </w:rPr>
        <w:t>,</w:t>
      </w:r>
      <w:r w:rsidRPr="00AA0E9E" w:rsidR="00AA0E9E">
        <w:rPr>
          <w:rFonts w:cstheme="minorHAnsi"/>
        </w:rPr>
        <w:t xml:space="preserve"> Other</w:t>
      </w:r>
      <w:r w:rsidRPr="00AA0E9E">
        <w:rPr>
          <w:rFonts w:cstheme="minorHAnsi"/>
        </w:rPr>
        <w:t xml:space="preserve"> documents related to the issue of securities.</w:t>
      </w:r>
      <w:r w:rsidR="00AA0E9E">
        <w:rPr>
          <w:rFonts w:cstheme="minorHAnsi"/>
        </w:rPr>
        <w:t>,</w:t>
      </w:r>
      <w:r w:rsidR="008F38C1">
        <w:rPr>
          <w:rFonts w:cstheme="minorHAnsi"/>
        </w:rPr>
        <w:t xml:space="preserve"> </w:t>
      </w:r>
      <w:r w:rsidRPr="00AA0E9E">
        <w:rPr>
          <w:rFonts w:cstheme="minorHAnsi"/>
        </w:rPr>
        <w:t>Liasoning and appearance with Stock Exchanges, SEBI and other Intermediaries.</w:t>
      </w:r>
    </w:p>
    <w:p w:rsidR="00F335D2" w:rsidRPr="008F38C1" w:rsidP="00494FD8" w14:paraId="017C92A5" w14:textId="66939362">
      <w:pPr>
        <w:jc w:val="center"/>
        <w:rPr>
          <w:rFonts w:cstheme="minorHAnsi"/>
          <w:b/>
          <w:u w:val="single"/>
        </w:rPr>
      </w:pPr>
      <w:r w:rsidRPr="008F38C1">
        <w:rPr>
          <w:rFonts w:cstheme="minorHAnsi"/>
          <w:b/>
          <w:u w:val="single"/>
        </w:rPr>
        <w:t>OTHER</w:t>
      </w:r>
      <w:r w:rsidRPr="008F38C1" w:rsidR="00796503">
        <w:rPr>
          <w:rFonts w:cstheme="minorHAnsi"/>
          <w:b/>
          <w:u w:val="single"/>
        </w:rPr>
        <w:t>S</w:t>
      </w:r>
      <w:r w:rsidR="00494FD8">
        <w:rPr>
          <w:rFonts w:cstheme="minorHAnsi"/>
          <w:b/>
          <w:u w:val="single"/>
        </w:rPr>
        <w:t>:</w:t>
      </w:r>
    </w:p>
    <w:p w:rsidR="00F335D2" w:rsidP="00494FD8" w14:paraId="2F2E3C1C" w14:textId="77777777">
      <w:pPr>
        <w:pStyle w:val="ListParagraph"/>
        <w:numPr>
          <w:ilvl w:val="0"/>
          <w:numId w:val="6"/>
        </w:numPr>
        <w:jc w:val="both"/>
        <w:rPr>
          <w:rFonts w:cstheme="minorHAnsi"/>
        </w:rPr>
      </w:pPr>
      <w:r w:rsidRPr="00796503">
        <w:rPr>
          <w:rFonts w:cstheme="minorHAnsi"/>
        </w:rPr>
        <w:t>Advising and drafting of Joint venture/ shareholders/ Technical Collaboration Agreements and any other special and general documents such as agreements, deeds and guarantees.</w:t>
      </w:r>
    </w:p>
    <w:p w:rsidR="00E63834" w:rsidRPr="00796503" w:rsidP="00494FD8" w14:paraId="2E48099C" w14:textId="1CA57D57">
      <w:pPr>
        <w:pStyle w:val="ListParagraph"/>
        <w:numPr>
          <w:ilvl w:val="0"/>
          <w:numId w:val="6"/>
        </w:numPr>
        <w:jc w:val="both"/>
        <w:rPr>
          <w:rFonts w:cstheme="minorHAnsi"/>
        </w:rPr>
      </w:pPr>
      <w:r w:rsidRPr="00A41025">
        <w:rPr>
          <w:rFonts w:ascii="Cambria" w:hAnsi="Cambria"/>
          <w:lang w:val="en-GB"/>
        </w:rPr>
        <w:t>Support the organization by drafting &amp; vetting of the legal contracts/POA/MOU/Lease agreements, NDAs, Undertakings, Addendum and Amendment to Contracts</w:t>
      </w:r>
      <w:r>
        <w:rPr>
          <w:rFonts w:ascii="Cambria" w:hAnsi="Cambria"/>
          <w:lang w:val="en-GB"/>
        </w:rPr>
        <w:t xml:space="preserve"> </w:t>
      </w:r>
      <w:r w:rsidRPr="00CA15C7">
        <w:rPr>
          <w:rFonts w:ascii="Cambria" w:hAnsi="Cambria"/>
          <w:lang w:val="en-GB"/>
        </w:rPr>
        <w:t>in a way that safeguards the interest of organizations &amp; its stakeholders</w:t>
      </w:r>
    </w:p>
    <w:p w:rsidR="00F335D2" w:rsidRPr="00796503" w:rsidP="00494FD8" w14:paraId="699B6CF4" w14:textId="77777777">
      <w:pPr>
        <w:pStyle w:val="ListParagraph"/>
        <w:numPr>
          <w:ilvl w:val="0"/>
          <w:numId w:val="6"/>
        </w:numPr>
        <w:jc w:val="both"/>
        <w:rPr>
          <w:rFonts w:cstheme="minorHAnsi"/>
        </w:rPr>
      </w:pPr>
      <w:r w:rsidRPr="00796503">
        <w:rPr>
          <w:rFonts w:cstheme="minorHAnsi"/>
        </w:rPr>
        <w:t>Setting up of a Compliance model for the Organization.</w:t>
      </w:r>
    </w:p>
    <w:p w:rsidR="00F335D2" w:rsidRPr="00796503" w:rsidP="00494FD8" w14:paraId="0AAFBF66" w14:textId="77777777">
      <w:pPr>
        <w:pStyle w:val="ListParagraph"/>
        <w:numPr>
          <w:ilvl w:val="0"/>
          <w:numId w:val="6"/>
        </w:numPr>
        <w:jc w:val="both"/>
        <w:rPr>
          <w:rFonts w:cstheme="minorHAnsi"/>
        </w:rPr>
      </w:pPr>
      <w:r w:rsidRPr="00796503">
        <w:rPr>
          <w:rFonts w:cstheme="minorHAnsi"/>
        </w:rPr>
        <w:t>Assisting in raising funds through private equity route, external commercial borrowings, etc.</w:t>
      </w:r>
    </w:p>
    <w:p w:rsidR="00F335D2" w:rsidRPr="00796503" w:rsidP="00494FD8" w14:paraId="134E5352" w14:textId="77777777">
      <w:pPr>
        <w:pStyle w:val="ListParagraph"/>
        <w:numPr>
          <w:ilvl w:val="0"/>
          <w:numId w:val="6"/>
        </w:numPr>
        <w:jc w:val="both"/>
        <w:rPr>
          <w:rFonts w:cstheme="minorHAnsi"/>
        </w:rPr>
      </w:pPr>
      <w:r w:rsidRPr="00796503">
        <w:rPr>
          <w:rFonts w:cstheme="minorHAnsi"/>
        </w:rPr>
        <w:t>Assisting Non- Resident clients in appraising proposals for project in India and Abroad.</w:t>
      </w:r>
    </w:p>
    <w:p w:rsidR="00F335D2" w:rsidRPr="00796503" w:rsidP="00494FD8" w14:paraId="3EDF2B29" w14:textId="77777777">
      <w:pPr>
        <w:pStyle w:val="ListParagraph"/>
        <w:numPr>
          <w:ilvl w:val="0"/>
          <w:numId w:val="6"/>
        </w:numPr>
        <w:jc w:val="both"/>
        <w:rPr>
          <w:rFonts w:cstheme="minorHAnsi"/>
        </w:rPr>
      </w:pPr>
      <w:r w:rsidRPr="00796503">
        <w:rPr>
          <w:rFonts w:cstheme="minorHAnsi"/>
        </w:rPr>
        <w:t>Undertaking due diligences of Investee entities in behalf of investor clients</w:t>
      </w:r>
    </w:p>
    <w:p w:rsidR="00F335D2" w:rsidRPr="00796503" w:rsidP="00494FD8" w14:paraId="74D84834" w14:textId="77777777">
      <w:pPr>
        <w:pStyle w:val="ListParagraph"/>
        <w:numPr>
          <w:ilvl w:val="0"/>
          <w:numId w:val="6"/>
        </w:numPr>
        <w:jc w:val="both"/>
        <w:rPr>
          <w:rFonts w:cstheme="minorHAnsi"/>
        </w:rPr>
      </w:pPr>
      <w:r w:rsidRPr="00796503">
        <w:rPr>
          <w:rFonts w:cstheme="minorHAnsi"/>
        </w:rPr>
        <w:t>Acquisition and Disposal (Buy and Sell) of listed companies and NBFCs for clients.</w:t>
      </w:r>
    </w:p>
    <w:p w:rsidR="00F335D2" w:rsidRPr="00796503" w:rsidP="00494FD8" w14:paraId="2856E396" w14:textId="77777777">
      <w:pPr>
        <w:pStyle w:val="ListParagraph"/>
        <w:numPr>
          <w:ilvl w:val="0"/>
          <w:numId w:val="6"/>
        </w:numPr>
        <w:jc w:val="both"/>
        <w:rPr>
          <w:rFonts w:cstheme="minorHAnsi"/>
        </w:rPr>
      </w:pPr>
      <w:r w:rsidRPr="00796503">
        <w:rPr>
          <w:rFonts w:cstheme="minorHAnsi"/>
        </w:rPr>
        <w:t>Complete and expert compliances of Nidhi Company, Producer Company and Multistate Cooperative Society Under Ministry of Agriculture, Govt. of India.</w:t>
      </w:r>
    </w:p>
    <w:p w:rsidR="00F335D2" w:rsidRPr="00796503" w:rsidP="00494FD8" w14:paraId="2865AC2A" w14:textId="77777777">
      <w:pPr>
        <w:pStyle w:val="ListParagraph"/>
        <w:numPr>
          <w:ilvl w:val="0"/>
          <w:numId w:val="6"/>
        </w:numPr>
        <w:jc w:val="both"/>
        <w:rPr>
          <w:rFonts w:cstheme="minorHAnsi"/>
        </w:rPr>
      </w:pPr>
      <w:r w:rsidRPr="00796503">
        <w:rPr>
          <w:rFonts w:cstheme="minorHAnsi"/>
        </w:rPr>
        <w:t>Incorporation of Company and setting up business overseas like DUBAI, SINGAPORE, THAILAND &amp; HONGKONG etc.</w:t>
      </w:r>
    </w:p>
    <w:p w:rsidR="00F335D2" w:rsidRPr="009561DD" w:rsidP="009561DD" w14:paraId="5E1147E8" w14:textId="185F1573">
      <w:pPr>
        <w:pStyle w:val="ListParagraph"/>
        <w:numPr>
          <w:ilvl w:val="0"/>
          <w:numId w:val="6"/>
        </w:numPr>
        <w:jc w:val="both"/>
        <w:rPr>
          <w:rFonts w:cstheme="minorHAnsi"/>
        </w:rPr>
      </w:pPr>
      <w:r w:rsidRPr="00796503">
        <w:rPr>
          <w:rFonts w:cstheme="minorHAnsi"/>
        </w:rPr>
        <w:t xml:space="preserve">Arrangement of P E Fund/Business Loan/ Working Capital Loan/ LAP etc. from Bank and Private Financial Institutions. </w:t>
      </w:r>
    </w:p>
    <w:p w:rsidR="00F335D2" w:rsidRPr="00796503" w:rsidP="00494FD8" w14:paraId="58008897" w14:textId="3C5A1371">
      <w:pPr>
        <w:pStyle w:val="ListParagraph"/>
        <w:jc w:val="center"/>
        <w:rPr>
          <w:rFonts w:cstheme="minorHAnsi"/>
        </w:rPr>
      </w:pPr>
      <w:r w:rsidRPr="00796503">
        <w:rPr>
          <w:rFonts w:cstheme="minorHAnsi"/>
          <w:b/>
        </w:rPr>
        <w:t>TRADE MARK</w:t>
      </w:r>
      <w:r w:rsidR="000A1A22">
        <w:rPr>
          <w:rFonts w:cstheme="minorHAnsi"/>
          <w:b/>
        </w:rPr>
        <w:t xml:space="preserve"> &amp; OTHER LICENSES</w:t>
      </w:r>
    </w:p>
    <w:p w:rsidR="00F335D2" w:rsidP="00494FD8" w14:paraId="2784E59E" w14:textId="79473CBA">
      <w:pPr>
        <w:pStyle w:val="ListParagraph"/>
        <w:numPr>
          <w:ilvl w:val="0"/>
          <w:numId w:val="12"/>
        </w:numPr>
        <w:jc w:val="both"/>
        <w:rPr>
          <w:rFonts w:cstheme="minorHAnsi"/>
        </w:rPr>
      </w:pPr>
      <w:r w:rsidRPr="00796503">
        <w:rPr>
          <w:rFonts w:cstheme="minorHAnsi"/>
        </w:rPr>
        <w:t>Filing of Trademark application and its reply to Registrar of Trademark. Govt. of India</w:t>
      </w:r>
      <w:r w:rsidR="00AA0E9E">
        <w:rPr>
          <w:rFonts w:cstheme="minorHAnsi"/>
        </w:rPr>
        <w:t xml:space="preserve"> and arrangement and approval of other Licenses from different departments of Govt. Of India.</w:t>
      </w:r>
    </w:p>
    <w:p w:rsidR="000A1A22" w:rsidP="00494FD8" w14:paraId="17462A92" w14:textId="41B3D553">
      <w:pPr>
        <w:numPr>
          <w:ilvl w:val="0"/>
          <w:numId w:val="12"/>
        </w:numPr>
        <w:spacing w:before="100" w:beforeAutospacing="1" w:after="100" w:afterAutospacing="1" w:line="240" w:lineRule="auto"/>
        <w:jc w:val="both"/>
        <w:rPr>
          <w:rFonts w:eastAsia="Times New Roman" w:cstheme="minorHAnsi"/>
        </w:rPr>
      </w:pPr>
      <w:r w:rsidRPr="00796503">
        <w:rPr>
          <w:rFonts w:eastAsia="Times New Roman" w:cstheme="minorHAnsi"/>
        </w:rPr>
        <w:t xml:space="preserve">Factory/Establishment/ Shop/Business/ Indian Subsidiary Branch Set up licenses all over India like FSSAI Central/State License. Udyog Aadhar Registration, Import Export Code, Shop and Establishment License, Gumastha </w:t>
      </w:r>
      <w:r w:rsidRPr="00796503">
        <w:rPr>
          <w:rFonts w:eastAsia="Times New Roman" w:cstheme="minorHAnsi"/>
        </w:rPr>
        <w:t>License( Maharstara</w:t>
      </w:r>
      <w:r w:rsidRPr="00796503">
        <w:rPr>
          <w:rFonts w:eastAsia="Times New Roman" w:cstheme="minorHAnsi"/>
        </w:rPr>
        <w:t>), GST registration, Liquor License, Health Trade License, Fire Safety License, Lift Clearance, Environmental Clearance, Drug License, Trademarks, Logo Registration, Building Plan</w:t>
      </w:r>
      <w:r w:rsidR="008539C9">
        <w:rPr>
          <w:rFonts w:eastAsia="Times New Roman" w:cstheme="minorHAnsi"/>
        </w:rPr>
        <w:t>, Export Import License</w:t>
      </w:r>
      <w:r w:rsidRPr="00796503">
        <w:rPr>
          <w:rFonts w:eastAsia="Times New Roman" w:cstheme="minorHAnsi"/>
        </w:rPr>
        <w:t xml:space="preserve"> etc.</w:t>
      </w:r>
    </w:p>
    <w:p w:rsidR="009D65AE" w:rsidRPr="009D65AE" w:rsidP="00494FD8" w14:paraId="45F15531" w14:textId="77777777">
      <w:pPr>
        <w:pStyle w:val="ListParagraph"/>
        <w:spacing w:after="80"/>
        <w:jc w:val="center"/>
        <w:rPr>
          <w:rFonts w:ascii="Cambria" w:hAnsi="Cambria"/>
          <w:b/>
          <w:smallCaps/>
          <w:sz w:val="24"/>
          <w:u w:val="single"/>
          <w:lang w:val="en-GB"/>
        </w:rPr>
      </w:pPr>
      <w:r w:rsidRPr="009D65AE">
        <w:rPr>
          <w:rFonts w:ascii="Cambria" w:hAnsi="Cambria"/>
          <w:b/>
          <w:smallCaps/>
          <w:sz w:val="24"/>
          <w:u w:val="single"/>
          <w:lang w:val="en-GB"/>
        </w:rPr>
        <w:t>Core Competencies:</w:t>
      </w:r>
    </w:p>
    <w:tbl>
      <w:tblPr>
        <w:tblW w:w="96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365"/>
        <w:gridCol w:w="3071"/>
        <w:gridCol w:w="3191"/>
      </w:tblGrid>
      <w:tr w14:paraId="3B34231C" w14:textId="77777777" w:rsidTr="00FE05B4">
        <w:tblPrEx>
          <w:tblW w:w="96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26"/>
        </w:trPr>
        <w:tc>
          <w:tcPr>
            <w:tcW w:w="3365" w:type="dxa"/>
          </w:tcPr>
          <w:p w:rsidR="009D65AE" w:rsidP="00740295" w14:paraId="565E1C4E" w14:textId="77777777">
            <w:pPr>
              <w:jc w:val="both"/>
              <w:rPr>
                <w:rFonts w:cstheme="minorHAnsi"/>
                <w:b/>
                <w:u w:val="single"/>
              </w:rPr>
            </w:pPr>
            <w:r>
              <w:rPr>
                <w:rFonts w:ascii="Cambria" w:hAnsi="Cambria"/>
                <w:lang w:val="en-GB"/>
              </w:rPr>
              <w:t>Secretarial Work</w:t>
            </w:r>
            <w:r w:rsidRPr="00D24959">
              <w:rPr>
                <w:rFonts w:ascii="Cambria" w:hAnsi="Cambria"/>
                <w:lang w:val="en-GB"/>
              </w:rPr>
              <w:t xml:space="preserve"> </w:t>
            </w:r>
            <w:r>
              <w:rPr>
                <w:rFonts w:ascii="Cambria" w:hAnsi="Cambria"/>
                <w:lang w:val="en-GB"/>
              </w:rPr>
              <w:t xml:space="preserve">as per Companies Act-2013                           </w:t>
            </w:r>
          </w:p>
        </w:tc>
        <w:tc>
          <w:tcPr>
            <w:tcW w:w="3071" w:type="dxa"/>
          </w:tcPr>
          <w:p w:rsidR="009D65AE" w:rsidP="00740295" w14:paraId="7370BE90" w14:textId="77777777">
            <w:pPr>
              <w:jc w:val="both"/>
              <w:rPr>
                <w:rFonts w:cstheme="minorHAnsi"/>
                <w:b/>
                <w:u w:val="single"/>
              </w:rPr>
            </w:pPr>
            <w:r>
              <w:rPr>
                <w:rFonts w:ascii="Cambria" w:hAnsi="Cambria"/>
                <w:lang w:val="en-GB"/>
              </w:rPr>
              <w:t>Legal &amp; Commercial Affairs</w:t>
            </w:r>
          </w:p>
        </w:tc>
        <w:tc>
          <w:tcPr>
            <w:tcW w:w="3191" w:type="dxa"/>
          </w:tcPr>
          <w:p w:rsidR="009D65AE" w:rsidP="00740295" w14:paraId="474B9F89" w14:textId="0E5CAD45">
            <w:pPr>
              <w:jc w:val="both"/>
              <w:rPr>
                <w:rFonts w:cstheme="minorHAnsi"/>
                <w:b/>
                <w:u w:val="single"/>
              </w:rPr>
            </w:pPr>
            <w:r>
              <w:rPr>
                <w:rFonts w:ascii="Cambria" w:hAnsi="Cambria"/>
                <w:lang w:val="en-GB"/>
              </w:rPr>
              <w:t>Corporate compliances</w:t>
            </w:r>
            <w:r w:rsidR="00F6630E">
              <w:rPr>
                <w:rFonts w:ascii="Cambria" w:hAnsi="Cambria"/>
                <w:lang w:val="en-GB"/>
              </w:rPr>
              <w:t xml:space="preserve"> Unser FEMA (RBI) &amp; Other Laws</w:t>
            </w:r>
          </w:p>
        </w:tc>
      </w:tr>
      <w:tr w14:paraId="6D9022AD" w14:textId="77777777" w:rsidTr="00FE05B4">
        <w:tblPrEx>
          <w:tblW w:w="9627" w:type="dxa"/>
          <w:tblInd w:w="-5" w:type="dxa"/>
          <w:tblLook w:val="0000"/>
        </w:tblPrEx>
        <w:trPr>
          <w:trHeight w:val="421"/>
        </w:trPr>
        <w:tc>
          <w:tcPr>
            <w:tcW w:w="3365" w:type="dxa"/>
          </w:tcPr>
          <w:p w:rsidR="009D65AE" w:rsidP="00740295" w14:paraId="5A33C8EE" w14:textId="77777777">
            <w:pPr>
              <w:jc w:val="both"/>
              <w:rPr>
                <w:rFonts w:cstheme="minorHAnsi"/>
                <w:b/>
                <w:u w:val="single"/>
              </w:rPr>
            </w:pPr>
            <w:r w:rsidRPr="00D24959">
              <w:rPr>
                <w:rFonts w:ascii="Cambria" w:hAnsi="Cambria"/>
                <w:lang w:val="en-GB"/>
              </w:rPr>
              <w:t>Drafting / Documentation</w:t>
            </w:r>
          </w:p>
        </w:tc>
        <w:tc>
          <w:tcPr>
            <w:tcW w:w="3071" w:type="dxa"/>
          </w:tcPr>
          <w:p w:rsidR="009D65AE" w:rsidP="00740295" w14:paraId="0FB0318C" w14:textId="77777777">
            <w:pPr>
              <w:jc w:val="both"/>
              <w:rPr>
                <w:rFonts w:cstheme="minorHAnsi"/>
                <w:b/>
                <w:u w:val="single"/>
              </w:rPr>
            </w:pPr>
            <w:r>
              <w:rPr>
                <w:rFonts w:ascii="Cambria" w:hAnsi="Cambria"/>
                <w:lang w:val="en-GB"/>
              </w:rPr>
              <w:t>Litigation Management</w:t>
            </w:r>
          </w:p>
        </w:tc>
        <w:tc>
          <w:tcPr>
            <w:tcW w:w="3191" w:type="dxa"/>
          </w:tcPr>
          <w:p w:rsidR="006D2282" w:rsidP="00740295" w14:paraId="75698E97" w14:textId="4C4FB3A3">
            <w:pPr>
              <w:jc w:val="both"/>
              <w:rPr>
                <w:rFonts w:cstheme="minorHAnsi"/>
                <w:b/>
                <w:u w:val="single"/>
              </w:rPr>
            </w:pPr>
            <w:r w:rsidRPr="00D24959">
              <w:rPr>
                <w:rFonts w:ascii="Cambria" w:hAnsi="Cambria"/>
                <w:lang w:val="en-GB"/>
              </w:rPr>
              <w:t>Liaison &amp; Coordination</w:t>
            </w:r>
          </w:p>
        </w:tc>
      </w:tr>
      <w:tr w14:paraId="6DDE2EE3" w14:textId="77777777" w:rsidTr="00FE05B4">
        <w:tblPrEx>
          <w:tblW w:w="9627" w:type="dxa"/>
          <w:tblInd w:w="-5" w:type="dxa"/>
          <w:tblBorders>
            <w:left w:val="none" w:sz="0" w:space="0" w:color="auto"/>
            <w:bottom w:val="none" w:sz="0" w:space="0" w:color="auto"/>
            <w:right w:val="none" w:sz="0" w:space="0" w:color="auto"/>
            <w:insideH w:val="none" w:sz="0" w:space="0" w:color="auto"/>
            <w:insideV w:val="none" w:sz="0" w:space="0" w:color="auto"/>
          </w:tblBorders>
          <w:tblLook w:val="0000"/>
        </w:tblPrEx>
        <w:trPr>
          <w:trHeight w:val="89"/>
        </w:trPr>
        <w:tc>
          <w:tcPr>
            <w:tcW w:w="9627" w:type="dxa"/>
            <w:gridSpan w:val="3"/>
          </w:tcPr>
          <w:p w:rsidR="00740295" w:rsidRPr="008B5DCE" w:rsidP="00740295" w14:paraId="585271A2" w14:textId="49ADB46F">
            <w:pPr>
              <w:jc w:val="both"/>
              <w:rPr>
                <w:rFonts w:cstheme="minorHAnsi"/>
                <w:b/>
                <w:bCs/>
              </w:rPr>
            </w:pPr>
            <w:r w:rsidRPr="008B5DCE">
              <w:rPr>
                <w:rFonts w:cstheme="minorHAnsi"/>
                <w:b/>
                <w:bCs/>
              </w:rPr>
              <w:t xml:space="preserve">Maintained </w:t>
            </w:r>
            <w:r w:rsidR="00FE05B4">
              <w:rPr>
                <w:rFonts w:cstheme="minorHAnsi"/>
                <w:b/>
                <w:bCs/>
              </w:rPr>
              <w:t xml:space="preserve">&amp; managed </w:t>
            </w:r>
            <w:r w:rsidRPr="008B5DCE">
              <w:rPr>
                <w:rFonts w:cstheme="minorHAnsi"/>
                <w:b/>
                <w:bCs/>
              </w:rPr>
              <w:t xml:space="preserve">Corporate Compliances </w:t>
            </w:r>
            <w:r w:rsidR="00FE05B4">
              <w:rPr>
                <w:rFonts w:cstheme="minorHAnsi"/>
                <w:b/>
                <w:bCs/>
              </w:rPr>
              <w:t xml:space="preserve">of 640 Companies engaged different business including NBFC with team </w:t>
            </w:r>
          </w:p>
        </w:tc>
      </w:tr>
    </w:tbl>
    <w:p w:rsidR="00F335D2" w:rsidRPr="00796503" w:rsidP="00494FD8" w14:paraId="3069B34B" w14:textId="436CF595">
      <w:pPr>
        <w:pStyle w:val="ListParagraph"/>
        <w:numPr>
          <w:ilvl w:val="0"/>
          <w:numId w:val="9"/>
        </w:numPr>
        <w:jc w:val="both"/>
        <w:rPr>
          <w:rFonts w:cstheme="minorHAnsi"/>
          <w:b/>
          <w:bCs/>
          <w:u w:val="single"/>
        </w:rPr>
      </w:pPr>
      <w:r w:rsidRPr="00796503">
        <w:rPr>
          <w:rFonts w:cstheme="minorHAnsi"/>
          <w:b/>
          <w:bCs/>
          <w:u w:val="single"/>
        </w:rPr>
        <w:t xml:space="preserve">LIASIONONG SERVICES AND </w:t>
      </w:r>
      <w:r w:rsidRPr="00796503">
        <w:rPr>
          <w:rFonts w:cstheme="minorHAnsi"/>
          <w:b/>
          <w:bCs/>
          <w:u w:val="single"/>
        </w:rPr>
        <w:t>COMPLIANCE :</w:t>
      </w:r>
    </w:p>
    <w:p w:rsidR="00F335D2" w:rsidRPr="00A21504" w:rsidP="00A21504" w14:paraId="1E36F0FD" w14:textId="1F170A87">
      <w:pPr>
        <w:pStyle w:val="ListParagraph"/>
        <w:numPr>
          <w:ilvl w:val="0"/>
          <w:numId w:val="12"/>
        </w:numPr>
        <w:jc w:val="both"/>
        <w:rPr>
          <w:rFonts w:cstheme="minorHAnsi"/>
        </w:rPr>
      </w:pPr>
      <w:r w:rsidRPr="00796503">
        <w:rPr>
          <w:rFonts w:cstheme="minorHAnsi"/>
        </w:rPr>
        <w:t xml:space="preserve">Ministry of Information &amp; Broadcasting, Govt. of </w:t>
      </w:r>
      <w:r w:rsidRPr="00796503" w:rsidR="00A21504">
        <w:rPr>
          <w:rFonts w:cstheme="minorHAnsi"/>
        </w:rPr>
        <w:t>India</w:t>
      </w:r>
      <w:r w:rsidR="00A21504">
        <w:rPr>
          <w:rFonts w:cstheme="minorHAnsi"/>
        </w:rPr>
        <w:t>,</w:t>
      </w:r>
      <w:r w:rsidRPr="00A21504" w:rsidR="00A21504">
        <w:rPr>
          <w:rFonts w:cstheme="minorHAnsi"/>
        </w:rPr>
        <w:t xml:space="preserve"> Ministry</w:t>
      </w:r>
      <w:r w:rsidRPr="00A21504">
        <w:rPr>
          <w:rFonts w:cstheme="minorHAnsi"/>
        </w:rPr>
        <w:t xml:space="preserve"> of Finance, Govt. of India.</w:t>
      </w:r>
    </w:p>
    <w:p w:rsidR="00F335D2" w:rsidRPr="00A21504" w:rsidP="00A21504" w14:paraId="5EA111A7" w14:textId="58B5A227">
      <w:pPr>
        <w:pStyle w:val="ListParagraph"/>
        <w:numPr>
          <w:ilvl w:val="0"/>
          <w:numId w:val="12"/>
        </w:numPr>
        <w:jc w:val="both"/>
        <w:rPr>
          <w:rFonts w:cstheme="minorHAnsi"/>
        </w:rPr>
      </w:pPr>
      <w:r w:rsidRPr="00796503">
        <w:rPr>
          <w:rFonts w:cstheme="minorHAnsi"/>
        </w:rPr>
        <w:t xml:space="preserve">Economic offence Wing, Delhi, Chandigarh, &amp; </w:t>
      </w:r>
      <w:r w:rsidRPr="00796503" w:rsidR="00A21504">
        <w:rPr>
          <w:rFonts w:cstheme="minorHAnsi"/>
        </w:rPr>
        <w:t>Mumbai</w:t>
      </w:r>
      <w:r w:rsidR="00A21504">
        <w:rPr>
          <w:rFonts w:cstheme="minorHAnsi"/>
        </w:rPr>
        <w:t>,</w:t>
      </w:r>
      <w:r w:rsidRPr="00A21504" w:rsidR="00A21504">
        <w:rPr>
          <w:rFonts w:cstheme="minorHAnsi"/>
        </w:rPr>
        <w:t xml:space="preserve"> Enforcement</w:t>
      </w:r>
      <w:r w:rsidRPr="00A21504">
        <w:rPr>
          <w:rFonts w:cstheme="minorHAnsi"/>
        </w:rPr>
        <w:t xml:space="preserve"> &amp; Directorate</w:t>
      </w:r>
      <w:r w:rsidR="00A21504">
        <w:rPr>
          <w:rFonts w:cstheme="minorHAnsi"/>
        </w:rPr>
        <w:t xml:space="preserve"> &amp;</w:t>
      </w:r>
      <w:r w:rsidRPr="00A21504">
        <w:rPr>
          <w:rFonts w:cstheme="minorHAnsi"/>
        </w:rPr>
        <w:t>Ministry of Commerce and Industry, Govt. of India.</w:t>
      </w:r>
    </w:p>
    <w:p w:rsidR="00F335D2" w:rsidRPr="00796503" w:rsidP="00494FD8" w14:paraId="642F0C02" w14:textId="77777777">
      <w:pPr>
        <w:pStyle w:val="ListParagraph"/>
        <w:jc w:val="both"/>
        <w:rPr>
          <w:rFonts w:cstheme="minorHAnsi"/>
        </w:rPr>
      </w:pPr>
      <w:r w:rsidRPr="00796503">
        <w:rPr>
          <w:rFonts w:cstheme="minorHAnsi"/>
        </w:rPr>
        <w:t xml:space="preserve">                  </w:t>
      </w:r>
    </w:p>
    <w:p w:rsidR="006167D8" w:rsidRPr="009561DD" w:rsidP="009561DD" w14:paraId="016E0490" w14:textId="67763553">
      <w:pPr>
        <w:pStyle w:val="ListParagraph"/>
        <w:jc w:val="center"/>
        <w:rPr>
          <w:rFonts w:cstheme="minorHAnsi"/>
        </w:rPr>
      </w:pPr>
      <w:r w:rsidRPr="00796503">
        <w:rPr>
          <w:rFonts w:cstheme="minorHAnsi"/>
          <w:b/>
        </w:rPr>
        <w:t>THANK YOU</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EEA0"/>
      </v:shape>
    </w:pict>
  </w:numPicBullet>
  <w:abstractNum w:abstractNumId="0">
    <w:nsid w:val="141402CF"/>
    <w:multiLevelType w:val="hybridMultilevel"/>
    <w:tmpl w:val="6B1691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90D4951"/>
    <w:multiLevelType w:val="hybridMultilevel"/>
    <w:tmpl w:val="4C26C4A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AA02A16"/>
    <w:multiLevelType w:val="hybridMultilevel"/>
    <w:tmpl w:val="1D1E8C94"/>
    <w:lvl w:ilvl="0">
      <w:start w:val="1"/>
      <w:numFmt w:val="bullet"/>
      <w:lvlText w:val=""/>
      <w:lvlPicBulletId w:val="0"/>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21487629"/>
    <w:multiLevelType w:val="hybridMultilevel"/>
    <w:tmpl w:val="BCBE4DFC"/>
    <w:lvl w:ilvl="0">
      <w:start w:val="1"/>
      <w:numFmt w:val="low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4">
    <w:nsid w:val="2782641F"/>
    <w:multiLevelType w:val="hybridMultilevel"/>
    <w:tmpl w:val="7DF22190"/>
    <w:lvl w:ilvl="0">
      <w:start w:val="1"/>
      <w:numFmt w:val="bullet"/>
      <w:lvlText w:val=""/>
      <w:lvlJc w:val="left"/>
      <w:pPr>
        <w:ind w:left="760" w:hanging="360"/>
      </w:pPr>
      <w:rPr>
        <w:rFonts w:ascii="Symbol" w:hAnsi="Symbol" w:hint="default"/>
      </w:rPr>
    </w:lvl>
    <w:lvl w:ilvl="1" w:tentative="1">
      <w:start w:val="1"/>
      <w:numFmt w:val="bullet"/>
      <w:lvlText w:val="o"/>
      <w:lvlJc w:val="left"/>
      <w:pPr>
        <w:ind w:left="1480" w:hanging="360"/>
      </w:pPr>
      <w:rPr>
        <w:rFonts w:ascii="Courier New" w:hAnsi="Courier New" w:cs="Courier New" w:hint="default"/>
      </w:rPr>
    </w:lvl>
    <w:lvl w:ilvl="2" w:tentative="1">
      <w:start w:val="1"/>
      <w:numFmt w:val="bullet"/>
      <w:lvlText w:val=""/>
      <w:lvlJc w:val="left"/>
      <w:pPr>
        <w:ind w:left="2200" w:hanging="360"/>
      </w:pPr>
      <w:rPr>
        <w:rFonts w:ascii="Wingdings" w:hAnsi="Wingdings" w:hint="default"/>
      </w:rPr>
    </w:lvl>
    <w:lvl w:ilvl="3" w:tentative="1">
      <w:start w:val="1"/>
      <w:numFmt w:val="bullet"/>
      <w:lvlText w:val=""/>
      <w:lvlJc w:val="left"/>
      <w:pPr>
        <w:ind w:left="2920" w:hanging="360"/>
      </w:pPr>
      <w:rPr>
        <w:rFonts w:ascii="Symbol" w:hAnsi="Symbol" w:hint="default"/>
      </w:rPr>
    </w:lvl>
    <w:lvl w:ilvl="4" w:tentative="1">
      <w:start w:val="1"/>
      <w:numFmt w:val="bullet"/>
      <w:lvlText w:val="o"/>
      <w:lvlJc w:val="left"/>
      <w:pPr>
        <w:ind w:left="3640" w:hanging="360"/>
      </w:pPr>
      <w:rPr>
        <w:rFonts w:ascii="Courier New" w:hAnsi="Courier New" w:cs="Courier New" w:hint="default"/>
      </w:rPr>
    </w:lvl>
    <w:lvl w:ilvl="5" w:tentative="1">
      <w:start w:val="1"/>
      <w:numFmt w:val="bullet"/>
      <w:lvlText w:val=""/>
      <w:lvlJc w:val="left"/>
      <w:pPr>
        <w:ind w:left="4360" w:hanging="360"/>
      </w:pPr>
      <w:rPr>
        <w:rFonts w:ascii="Wingdings" w:hAnsi="Wingdings" w:hint="default"/>
      </w:rPr>
    </w:lvl>
    <w:lvl w:ilvl="6" w:tentative="1">
      <w:start w:val="1"/>
      <w:numFmt w:val="bullet"/>
      <w:lvlText w:val=""/>
      <w:lvlJc w:val="left"/>
      <w:pPr>
        <w:ind w:left="5080" w:hanging="360"/>
      </w:pPr>
      <w:rPr>
        <w:rFonts w:ascii="Symbol" w:hAnsi="Symbol" w:hint="default"/>
      </w:rPr>
    </w:lvl>
    <w:lvl w:ilvl="7" w:tentative="1">
      <w:start w:val="1"/>
      <w:numFmt w:val="bullet"/>
      <w:lvlText w:val="o"/>
      <w:lvlJc w:val="left"/>
      <w:pPr>
        <w:ind w:left="5800" w:hanging="360"/>
      </w:pPr>
      <w:rPr>
        <w:rFonts w:ascii="Courier New" w:hAnsi="Courier New" w:cs="Courier New" w:hint="default"/>
      </w:rPr>
    </w:lvl>
    <w:lvl w:ilvl="8" w:tentative="1">
      <w:start w:val="1"/>
      <w:numFmt w:val="bullet"/>
      <w:lvlText w:val=""/>
      <w:lvlJc w:val="left"/>
      <w:pPr>
        <w:ind w:left="6520" w:hanging="360"/>
      </w:pPr>
      <w:rPr>
        <w:rFonts w:ascii="Wingdings" w:hAnsi="Wingdings" w:hint="default"/>
      </w:rPr>
    </w:lvl>
  </w:abstractNum>
  <w:abstractNum w:abstractNumId="5">
    <w:nsid w:val="373D4CE3"/>
    <w:multiLevelType w:val="hybridMultilevel"/>
    <w:tmpl w:val="ADEA8B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97338AF"/>
    <w:multiLevelType w:val="hybridMultilevel"/>
    <w:tmpl w:val="9CD05984"/>
    <w:lvl w:ilvl="0">
      <w:start w:val="1"/>
      <w:numFmt w:val="bullet"/>
      <w:lvlText w:val="o"/>
      <w:lvlJc w:val="left"/>
      <w:pPr>
        <w:ind w:left="1620" w:hanging="360"/>
      </w:pPr>
      <w:rPr>
        <w:rFonts w:ascii="Courier New" w:hAnsi="Courier New" w:cs="Courier New" w:hint="default"/>
      </w:rPr>
    </w:lvl>
    <w:lvl w:ilvl="1" w:tentative="1">
      <w:start w:val="1"/>
      <w:numFmt w:val="bullet"/>
      <w:lvlText w:val="o"/>
      <w:lvlJc w:val="left"/>
      <w:pPr>
        <w:ind w:left="2340" w:hanging="360"/>
      </w:pPr>
      <w:rPr>
        <w:rFonts w:ascii="Courier New" w:hAnsi="Courier New" w:cs="Courier New" w:hint="default"/>
      </w:rPr>
    </w:lvl>
    <w:lvl w:ilvl="2" w:tentative="1">
      <w:start w:val="1"/>
      <w:numFmt w:val="bullet"/>
      <w:lvlText w:val=""/>
      <w:lvlJc w:val="left"/>
      <w:pPr>
        <w:ind w:left="3060" w:hanging="360"/>
      </w:pPr>
      <w:rPr>
        <w:rFonts w:ascii="Wingdings" w:hAnsi="Wingdings" w:hint="default"/>
      </w:rPr>
    </w:lvl>
    <w:lvl w:ilvl="3" w:tentative="1">
      <w:start w:val="1"/>
      <w:numFmt w:val="bullet"/>
      <w:lvlText w:val=""/>
      <w:lvlJc w:val="left"/>
      <w:pPr>
        <w:ind w:left="3780" w:hanging="360"/>
      </w:pPr>
      <w:rPr>
        <w:rFonts w:ascii="Symbol" w:hAnsi="Symbol" w:hint="default"/>
      </w:rPr>
    </w:lvl>
    <w:lvl w:ilvl="4" w:tentative="1">
      <w:start w:val="1"/>
      <w:numFmt w:val="bullet"/>
      <w:lvlText w:val="o"/>
      <w:lvlJc w:val="left"/>
      <w:pPr>
        <w:ind w:left="4500" w:hanging="360"/>
      </w:pPr>
      <w:rPr>
        <w:rFonts w:ascii="Courier New" w:hAnsi="Courier New" w:cs="Courier New" w:hint="default"/>
      </w:rPr>
    </w:lvl>
    <w:lvl w:ilvl="5" w:tentative="1">
      <w:start w:val="1"/>
      <w:numFmt w:val="bullet"/>
      <w:lvlText w:val=""/>
      <w:lvlJc w:val="left"/>
      <w:pPr>
        <w:ind w:left="5220" w:hanging="360"/>
      </w:pPr>
      <w:rPr>
        <w:rFonts w:ascii="Wingdings" w:hAnsi="Wingdings" w:hint="default"/>
      </w:rPr>
    </w:lvl>
    <w:lvl w:ilvl="6" w:tentative="1">
      <w:start w:val="1"/>
      <w:numFmt w:val="bullet"/>
      <w:lvlText w:val=""/>
      <w:lvlJc w:val="left"/>
      <w:pPr>
        <w:ind w:left="5940" w:hanging="360"/>
      </w:pPr>
      <w:rPr>
        <w:rFonts w:ascii="Symbol" w:hAnsi="Symbol" w:hint="default"/>
      </w:rPr>
    </w:lvl>
    <w:lvl w:ilvl="7" w:tentative="1">
      <w:start w:val="1"/>
      <w:numFmt w:val="bullet"/>
      <w:lvlText w:val="o"/>
      <w:lvlJc w:val="left"/>
      <w:pPr>
        <w:ind w:left="6660" w:hanging="360"/>
      </w:pPr>
      <w:rPr>
        <w:rFonts w:ascii="Courier New" w:hAnsi="Courier New" w:cs="Courier New" w:hint="default"/>
      </w:rPr>
    </w:lvl>
    <w:lvl w:ilvl="8" w:tentative="1">
      <w:start w:val="1"/>
      <w:numFmt w:val="bullet"/>
      <w:lvlText w:val=""/>
      <w:lvlJc w:val="left"/>
      <w:pPr>
        <w:ind w:left="7380" w:hanging="360"/>
      </w:pPr>
      <w:rPr>
        <w:rFonts w:ascii="Wingdings" w:hAnsi="Wingdings" w:hint="default"/>
      </w:rPr>
    </w:lvl>
  </w:abstractNum>
  <w:abstractNum w:abstractNumId="7">
    <w:nsid w:val="3ECD7F73"/>
    <w:multiLevelType w:val="hybridMultilevel"/>
    <w:tmpl w:val="BCBE4DFC"/>
    <w:lvl w:ilvl="0">
      <w:start w:val="1"/>
      <w:numFmt w:val="low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8">
    <w:nsid w:val="453247F8"/>
    <w:multiLevelType w:val="hybridMultilevel"/>
    <w:tmpl w:val="7CF06908"/>
    <w:lvl w:ilvl="0">
      <w:start w:val="1"/>
      <w:numFmt w:val="bullet"/>
      <w:lvlText w:val=""/>
      <w:lvlPicBulletId w:val="0"/>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56FC5A64"/>
    <w:multiLevelType w:val="hybridMultilevel"/>
    <w:tmpl w:val="F81C0B5A"/>
    <w:lvl w:ilvl="0">
      <w:start w:val="1"/>
      <w:numFmt w:val="lowerLetter"/>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
    <w:nsid w:val="683B7BCD"/>
    <w:multiLevelType w:val="hybridMultilevel"/>
    <w:tmpl w:val="42868DD2"/>
    <w:lvl w:ilvl="0">
      <w:start w:val="1"/>
      <w:numFmt w:val="lowerRoman"/>
      <w:lvlText w:val="%1."/>
      <w:lvlJc w:val="right"/>
      <w:pPr>
        <w:ind w:left="760" w:hanging="360"/>
      </w:pPr>
      <w:rPr>
        <w:b w:val="0"/>
      </w:rPr>
    </w:lvl>
    <w:lvl w:ilvl="1" w:tentative="1">
      <w:start w:val="1"/>
      <w:numFmt w:val="lowerLetter"/>
      <w:lvlText w:val="%2."/>
      <w:lvlJc w:val="left"/>
      <w:pPr>
        <w:ind w:left="1480" w:hanging="360"/>
      </w:pPr>
    </w:lvl>
    <w:lvl w:ilvl="2" w:tentative="1">
      <w:start w:val="1"/>
      <w:numFmt w:val="lowerRoman"/>
      <w:lvlText w:val="%3."/>
      <w:lvlJc w:val="right"/>
      <w:pPr>
        <w:ind w:left="2200" w:hanging="180"/>
      </w:pPr>
    </w:lvl>
    <w:lvl w:ilvl="3" w:tentative="1">
      <w:start w:val="1"/>
      <w:numFmt w:val="decimal"/>
      <w:lvlText w:val="%4."/>
      <w:lvlJc w:val="left"/>
      <w:pPr>
        <w:ind w:left="2920" w:hanging="360"/>
      </w:pPr>
    </w:lvl>
    <w:lvl w:ilvl="4" w:tentative="1">
      <w:start w:val="1"/>
      <w:numFmt w:val="lowerLetter"/>
      <w:lvlText w:val="%5."/>
      <w:lvlJc w:val="left"/>
      <w:pPr>
        <w:ind w:left="3640" w:hanging="360"/>
      </w:pPr>
    </w:lvl>
    <w:lvl w:ilvl="5" w:tentative="1">
      <w:start w:val="1"/>
      <w:numFmt w:val="lowerRoman"/>
      <w:lvlText w:val="%6."/>
      <w:lvlJc w:val="right"/>
      <w:pPr>
        <w:ind w:left="4360" w:hanging="180"/>
      </w:pPr>
    </w:lvl>
    <w:lvl w:ilvl="6" w:tentative="1">
      <w:start w:val="1"/>
      <w:numFmt w:val="decimal"/>
      <w:lvlText w:val="%7."/>
      <w:lvlJc w:val="left"/>
      <w:pPr>
        <w:ind w:left="5080" w:hanging="360"/>
      </w:pPr>
    </w:lvl>
    <w:lvl w:ilvl="7" w:tentative="1">
      <w:start w:val="1"/>
      <w:numFmt w:val="lowerLetter"/>
      <w:lvlText w:val="%8."/>
      <w:lvlJc w:val="left"/>
      <w:pPr>
        <w:ind w:left="5800" w:hanging="360"/>
      </w:pPr>
    </w:lvl>
    <w:lvl w:ilvl="8" w:tentative="1">
      <w:start w:val="1"/>
      <w:numFmt w:val="lowerRoman"/>
      <w:lvlText w:val="%9."/>
      <w:lvlJc w:val="right"/>
      <w:pPr>
        <w:ind w:left="6520" w:hanging="180"/>
      </w:pPr>
    </w:lvl>
  </w:abstractNum>
  <w:abstractNum w:abstractNumId="11">
    <w:nsid w:val="6DAF2533"/>
    <w:multiLevelType w:val="hybridMultilevel"/>
    <w:tmpl w:val="683077D2"/>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0"/>
  </w:num>
  <w:num w:numId="4">
    <w:abstractNumId w:val="3"/>
  </w:num>
  <w:num w:numId="5">
    <w:abstractNumId w:val="6"/>
  </w:num>
  <w:num w:numId="6">
    <w:abstractNumId w:val="4"/>
  </w:num>
  <w:num w:numId="7">
    <w:abstractNumId w:val="7"/>
  </w:num>
  <w:num w:numId="8">
    <w:abstractNumId w:val="10"/>
  </w:num>
  <w:num w:numId="9">
    <w:abstractNumId w:val="2"/>
  </w:num>
  <w:num w:numId="10">
    <w:abstractNumId w:val="11"/>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268"/>
    <w:rsid w:val="00072268"/>
    <w:rsid w:val="000A1A22"/>
    <w:rsid w:val="00142CFB"/>
    <w:rsid w:val="001B667D"/>
    <w:rsid w:val="001D2C86"/>
    <w:rsid w:val="002F7FD3"/>
    <w:rsid w:val="00301F7D"/>
    <w:rsid w:val="00336815"/>
    <w:rsid w:val="003444FB"/>
    <w:rsid w:val="00377D77"/>
    <w:rsid w:val="003B0C71"/>
    <w:rsid w:val="003D64B2"/>
    <w:rsid w:val="003E56BE"/>
    <w:rsid w:val="00494FD8"/>
    <w:rsid w:val="004C6890"/>
    <w:rsid w:val="005267E1"/>
    <w:rsid w:val="005F071E"/>
    <w:rsid w:val="006167D8"/>
    <w:rsid w:val="00693B0C"/>
    <w:rsid w:val="006D2282"/>
    <w:rsid w:val="007242ED"/>
    <w:rsid w:val="00740295"/>
    <w:rsid w:val="00796503"/>
    <w:rsid w:val="008539C9"/>
    <w:rsid w:val="008B5DCE"/>
    <w:rsid w:val="008F38C1"/>
    <w:rsid w:val="009561DD"/>
    <w:rsid w:val="009D65AE"/>
    <w:rsid w:val="00A00A48"/>
    <w:rsid w:val="00A21504"/>
    <w:rsid w:val="00A41025"/>
    <w:rsid w:val="00A53D04"/>
    <w:rsid w:val="00AA0E9E"/>
    <w:rsid w:val="00AE1D92"/>
    <w:rsid w:val="00AE3177"/>
    <w:rsid w:val="00BB52FE"/>
    <w:rsid w:val="00C737B8"/>
    <w:rsid w:val="00CA15C7"/>
    <w:rsid w:val="00CE071A"/>
    <w:rsid w:val="00D243C1"/>
    <w:rsid w:val="00D24959"/>
    <w:rsid w:val="00DB21A5"/>
    <w:rsid w:val="00E208EE"/>
    <w:rsid w:val="00E46E42"/>
    <w:rsid w:val="00E63834"/>
    <w:rsid w:val="00E90686"/>
    <w:rsid w:val="00EC6444"/>
    <w:rsid w:val="00ED3230"/>
    <w:rsid w:val="00EE0AC4"/>
    <w:rsid w:val="00F335D2"/>
    <w:rsid w:val="00F62796"/>
    <w:rsid w:val="00F6630E"/>
    <w:rsid w:val="00FE05B4"/>
    <w:rsid w:val="00FF11C1"/>
  </w:rsids>
  <m:mathPr>
    <m:mathFont m:val="Cambria Math"/>
  </m:mathPr>
  <w:themeFontLang w:val="en-IN" w:bidi="hi-IN"/>
  <w:clrSchemeMapping w:bg1="light1" w:t1="dark1" w:bg2="light2" w:t2="dark2" w:accent1="accent1" w:accent2="accent2" w:accent3="accent3" w:accent4="accent4" w:accent5="accent5" w:accent6="accent6" w:hyperlink="hyperlink" w:followedHyperlink="followedHyperlink"/>
  <w15:chartTrackingRefBased/>
  <w15:docId w15:val="{3DF9AA2A-316F-44BB-A44A-D49B2FC2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F7D"/>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1F7D"/>
    <w:pPr>
      <w:spacing w:after="0" w:line="240" w:lineRule="auto"/>
    </w:pPr>
    <w:rPr>
      <w:rFonts w:eastAsiaTheme="minorEastAsia"/>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01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F7D"/>
    <w:rPr>
      <w:rFonts w:eastAsiaTheme="minorEastAsia"/>
      <w:lang w:val="en-US"/>
    </w:rPr>
  </w:style>
  <w:style w:type="paragraph" w:styleId="Footer">
    <w:name w:val="footer"/>
    <w:basedOn w:val="Normal"/>
    <w:link w:val="FooterChar"/>
    <w:uiPriority w:val="99"/>
    <w:unhideWhenUsed/>
    <w:rsid w:val="00301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F7D"/>
    <w:rPr>
      <w:rFonts w:eastAsiaTheme="minorEastAsia"/>
      <w:lang w:val="en-US"/>
    </w:rPr>
  </w:style>
  <w:style w:type="paragraph" w:styleId="ListParagraph">
    <w:name w:val="List Paragraph"/>
    <w:basedOn w:val="Normal"/>
    <w:uiPriority w:val="34"/>
    <w:qFormat/>
    <w:rsid w:val="00301F7D"/>
    <w:pPr>
      <w:ind w:left="720"/>
      <w:contextualSpacing/>
    </w:pPr>
  </w:style>
  <w:style w:type="paragraph" w:styleId="NoSpacing">
    <w:name w:val="No Spacing"/>
    <w:uiPriority w:val="1"/>
    <w:qFormat/>
    <w:rsid w:val="00C737B8"/>
    <w:pPr>
      <w:spacing w:after="0" w:line="240" w:lineRule="auto"/>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https://rdxfootmark.naukri.com/v2/track/openCv?trackingInfo=9cd911abf405ac5845c7396a3dabe5ac134f4b0419514c4847440321091b5b58170016071049504f1543124a4b485d4637071f1b5b581b5b150b141051540d004a41084704454559545b074b125a420612105e090d034b10081105035d4a0e560c0a4257587a4553524f0d544d130b140b035d4a07560329465c4a5653380c4f03434b170010041647594f1543094a5d030903495e5f0f574c12011003030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 P Roy</cp:lastModifiedBy>
  <cp:revision>26</cp:revision>
  <dcterms:created xsi:type="dcterms:W3CDTF">2022-11-08T14:32:00Z</dcterms:created>
  <dcterms:modified xsi:type="dcterms:W3CDTF">2024-05-20T06:30:00Z</dcterms:modified>
</cp:coreProperties>
</file>