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Scénario détaillé du jeu de cartes multijoueur</w:t>
      </w:r>
    </w:p>
    <w:p>
      <w:pPr>
        <w:pStyle w:val="Heading2"/>
      </w:pPr>
      <w:r>
        <w:t>1. Connexion et inscription</w:t>
      </w:r>
    </w:p>
    <w:p>
      <w:pPr>
        <w:pStyle w:val="ListBullet"/>
      </w:pPr>
      <w:r>
        <w:t>Le Joueur se connecte ou s’inscrit via l’interface utilisateur.</w:t>
      </w:r>
    </w:p>
    <w:p>
      <w:pPr>
        <w:pStyle w:val="ListBullet"/>
      </w:pPr>
      <w:r>
        <w:t>L’interface affiche alors les groupes de jeu en cours, récupérés auprès du gestionnaire des groupes.</w:t>
      </w:r>
    </w:p>
    <w:p>
      <w:pPr>
        <w:pStyle w:val="ListBullet"/>
      </w:pPr>
      <w:r>
        <w:t>Le joueur sélectionne un groupe existant ou crée un nouveau groupe pour commencer une session de jeu.</w:t>
      </w:r>
    </w:p>
    <w:p>
      <w:pPr>
        <w:pStyle w:val="Heading2"/>
      </w:pPr>
      <w:r>
        <w:t>2. Démarrage de la session de jeu</w:t>
      </w:r>
    </w:p>
    <w:p>
      <w:pPr>
        <w:pStyle w:val="ListBullet"/>
      </w:pPr>
      <w:r>
        <w:t>L’interface demande au gestionnaire de sessions de démarrer une nouvelle session dans le groupe choisi.</w:t>
      </w:r>
    </w:p>
    <w:p>
      <w:pPr>
        <w:pStyle w:val="ListBullet"/>
      </w:pPr>
      <w:r>
        <w:t>La session est confirmée comme démarrée.</w:t>
      </w:r>
    </w:p>
    <w:p>
      <w:pPr>
        <w:pStyle w:val="ListBullet"/>
      </w:pPr>
      <w:r>
        <w:t>La session demande au composant de jeu d’initialiser une partie, notamment en distribuant 5 cartes à chaque joueur.</w:t>
      </w:r>
    </w:p>
    <w:p>
      <w:pPr>
        <w:pStyle w:val="Heading2"/>
      </w:pPr>
      <w:r>
        <w:t>3. Rejoindre en mode observateur</w:t>
      </w:r>
    </w:p>
    <w:p>
      <w:pPr>
        <w:pStyle w:val="ListBullet"/>
      </w:pPr>
      <w:r>
        <w:t>Un Observateur peut rejoindre la session en mode observation via l’interface utilisateur.</w:t>
      </w:r>
    </w:p>
    <w:p>
      <w:pPr>
        <w:pStyle w:val="ListBullet"/>
      </w:pPr>
      <w:r>
        <w:t>La session ajoute cet observateur et confirme son mode d’accès.</w:t>
      </w:r>
    </w:p>
    <w:p>
      <w:pPr>
        <w:pStyle w:val="Heading2"/>
      </w:pPr>
      <w:r>
        <w:t>4. Communication via chat</w:t>
      </w:r>
    </w:p>
    <w:p>
      <w:pPr>
        <w:pStyle w:val="ListBullet"/>
      </w:pPr>
      <w:r>
        <w:t>Les joueurs peuvent envoyer des messages via le chat intégré à l’interface utilisateur.</w:t>
      </w:r>
    </w:p>
    <w:p>
      <w:pPr>
        <w:pStyle w:val="ListBullet"/>
      </w:pPr>
      <w:r>
        <w:t>Ces messages sont transmis au service de chat, qui les diffuse à tous les participants (joueurs et observateurs).</w:t>
      </w:r>
    </w:p>
    <w:p>
      <w:pPr>
        <w:pStyle w:val="ListBullet"/>
      </w:pPr>
      <w:r>
        <w:t>Un Admin peut modérer les messages du chat via l’interface utilisateur.</w:t>
      </w:r>
    </w:p>
    <w:p>
      <w:pPr>
        <w:pStyle w:val="Heading2"/>
      </w:pPr>
      <w:r>
        <w:t>5. Gestion du tour de jeu</w:t>
      </w:r>
    </w:p>
    <w:p>
      <w:pPr>
        <w:pStyle w:val="ListBullet"/>
      </w:pPr>
      <w:r>
        <w:t>La session indique à l’interface quel joueur doit jouer (le joueur actif).</w:t>
      </w:r>
    </w:p>
    <w:p>
      <w:pPr>
        <w:pStyle w:val="ListBullet"/>
      </w:pPr>
      <w:r>
        <w:t>Le joueur actif voit son tour indiqué sur son interface.</w:t>
      </w:r>
    </w:p>
    <w:p>
      <w:pPr>
        <w:pStyle w:val="ListBullet"/>
      </w:pPr>
      <w:r>
        <w:t>Le joueur doit jouer une carte dans un temps imparti.</w:t>
      </w:r>
    </w:p>
    <w:p>
      <w:pPr>
        <w:pStyle w:val="ListBullet"/>
      </w:pPr>
      <w:r>
        <w:t>Si le joueur joue dans le temps :</w:t>
      </w:r>
    </w:p>
    <w:p>
      <w:pPr>
        <w:pStyle w:val="ListBullet"/>
      </w:pPr>
      <w:r>
        <w:t xml:space="preserve">  - Il choisit une carte via l’interface.</w:t>
      </w:r>
    </w:p>
    <w:p>
      <w:pPr>
        <w:pStyle w:val="ListBullet"/>
      </w:pPr>
      <w:r>
        <w:t xml:space="preserve">  - La validité de la carte est vérifiée par le composant jeu.</w:t>
      </w:r>
    </w:p>
    <w:p>
      <w:pPr>
        <w:pStyle w:val="ListBullet"/>
      </w:pPr>
      <w:r>
        <w:t xml:space="preserve">  - Si la carte est valide, l’état de la session est mis à jour et la carte jouée est confirmée à l’interface.</w:t>
      </w:r>
    </w:p>
    <w:p>
      <w:pPr>
        <w:pStyle w:val="ListBullet"/>
      </w:pPr>
      <w:r>
        <w:t xml:space="preserve">  - Sinon, un message d’erreur est affiché ("Carte non jouable").</w:t>
      </w:r>
    </w:p>
    <w:p>
      <w:pPr>
        <w:pStyle w:val="ListBullet"/>
      </w:pPr>
      <w:r>
        <w:t>Si le joueur ne joue pas dans le temps imparti :</w:t>
      </w:r>
    </w:p>
    <w:p>
      <w:pPr>
        <w:pStyle w:val="ListBullet"/>
      </w:pPr>
      <w:r>
        <w:t xml:space="preserve">  - La session passe automatiquement le tour du joueur.</w:t>
      </w:r>
    </w:p>
    <w:p>
      <w:pPr>
        <w:pStyle w:val="ListBullet"/>
      </w:pPr>
      <w:r>
        <w:t xml:space="preserve">  - Le joueur est informé que son temps est écoulé et que le tour est passé.</w:t>
      </w:r>
    </w:p>
    <w:p>
      <w:pPr>
        <w:pStyle w:val="Heading2"/>
      </w:pPr>
      <w:r>
        <w:t>6. Vérification de la main gagnante</w:t>
      </w:r>
    </w:p>
    <w:p>
      <w:pPr>
        <w:pStyle w:val="ListBullet"/>
      </w:pPr>
      <w:r>
        <w:t>Le joueur peut demander au composant jeu de vérifier s’il a une main gagnante.</w:t>
      </w:r>
    </w:p>
    <w:p>
      <w:pPr>
        <w:pStyle w:val="ListBullet"/>
      </w:pPr>
      <w:r>
        <w:t>Si la main est gagnante :</w:t>
      </w:r>
    </w:p>
    <w:p>
      <w:pPr>
        <w:pStyle w:val="ListBullet"/>
      </w:pPr>
      <w:r>
        <w:t xml:space="preserve">  - Le joueur appuie sur un bouton pour signaler sa victoire.</w:t>
      </w:r>
    </w:p>
    <w:p>
      <w:pPr>
        <w:pStyle w:val="ListBullet"/>
      </w:pPr>
      <w:r>
        <w:t xml:space="preserve">  - Le composant jeu met à jour l’état de la session en conséquence (joueur déclaré gagnant).</w:t>
      </w:r>
    </w:p>
    <w:p>
      <w:pPr>
        <w:pStyle w:val="ListBullet"/>
      </w:pPr>
      <w:r>
        <w:t>Si la main n’est pas gagnante :</w:t>
      </w:r>
    </w:p>
    <w:p>
      <w:pPr>
        <w:pStyle w:val="ListBullet"/>
      </w:pPr>
      <w:r>
        <w:t xml:space="preserve">  - Le joueur peut choisir de fuir la partie.</w:t>
      </w:r>
    </w:p>
    <w:p>
      <w:pPr>
        <w:pStyle w:val="ListBullet"/>
      </w:pPr>
      <w:r>
        <w:t xml:space="preserve">    - Dans ce cas, l’interface notifie le jeu qui retire le joueur de la session, met à jour l’interface avec une icône indiquant la fuite, et ajuste l’état de la partie.</w:t>
      </w:r>
    </w:p>
    <w:p>
      <w:pPr>
        <w:pStyle w:val="ListBullet"/>
      </w:pPr>
      <w:r>
        <w:t xml:space="preserve">  - Sinon, le joueur continue à jouer (processus déjà décrit au tour de jeu).</w:t>
      </w:r>
    </w:p>
    <w:p>
      <w:pPr>
        <w:pStyle w:val="Heading2"/>
      </w:pPr>
      <w:r>
        <w:t>7. Affichage des statistiques de jeu</w:t>
      </w:r>
    </w:p>
    <w:p>
      <w:pPr>
        <w:pStyle w:val="ListBullet"/>
      </w:pPr>
      <w:r>
        <w:t>La session envoie régulièrement ou à la fin de la partie les statistiques de jeu à l’interface.</w:t>
      </w:r>
    </w:p>
    <w:p>
      <w:pPr>
        <w:pStyle w:val="ListBullet"/>
      </w:pPr>
      <w:r>
        <w:t>Ces statistiques sont affichées aux joueurs pour suivi et analyse.</w:t>
      </w:r>
    </w:p>
    <w:p>
      <w:pPr>
        <w:pStyle w:val="Heading2"/>
      </w:pPr>
      <w:r>
        <w:t>8. Administration</w:t>
      </w:r>
    </w:p>
    <w:p>
      <w:pPr>
        <w:pStyle w:val="ListBullet"/>
      </w:pPr>
      <w:r>
        <w:t>Un Admin peut gérer les groupes de jeu, les sessions en cours, et modérer le chat via l’interface utilisateur.</w:t>
      </w:r>
    </w:p>
    <w:p>
      <w:pPr>
        <w:pStyle w:val="ListBullet"/>
      </w:pPr>
      <w:r>
        <w:t>Les actions d’administration sont transmises au gestionnaire des groupes pour modification.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